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93F92" w14:textId="77777777" w:rsidR="00831673" w:rsidRPr="0030685B" w:rsidRDefault="00831673" w:rsidP="00831673">
      <w:pPr>
        <w:widowControl w:val="0"/>
        <w:autoSpaceDE w:val="0"/>
        <w:autoSpaceDN w:val="0"/>
        <w:adjustRightInd w:val="0"/>
        <w:ind w:left="6237"/>
        <w:jc w:val="right"/>
        <w:rPr>
          <w:rFonts w:ascii="Times New Roman" w:hAnsi="Times New Roman" w:cs="Times New Roman"/>
        </w:rPr>
      </w:pPr>
    </w:p>
    <w:p w14:paraId="37489EDA" w14:textId="77777777" w:rsidR="00831673" w:rsidRPr="00383A8E" w:rsidRDefault="00831673" w:rsidP="00831673">
      <w:pPr>
        <w:suppressAutoHyphens w:val="0"/>
        <w:jc w:val="center"/>
        <w:rPr>
          <w:rFonts w:ascii="Times New Roman" w:hAnsi="Times New Roman" w:cs="Times New Roman"/>
          <w:b/>
          <w:color w:val="000000"/>
          <w:sz w:val="24"/>
          <w:szCs w:val="24"/>
          <w:lang w:eastAsia="ru-RU"/>
        </w:rPr>
      </w:pPr>
      <w:r w:rsidRPr="00383A8E">
        <w:rPr>
          <w:rFonts w:ascii="Times New Roman" w:hAnsi="Times New Roman" w:cs="Times New Roman"/>
          <w:b/>
          <w:color w:val="000000"/>
          <w:sz w:val="24"/>
          <w:szCs w:val="24"/>
          <w:lang w:eastAsia="ru-RU"/>
        </w:rPr>
        <w:t>ТЕХНИЧЕСКОЕ ЗАДАНИЕ</w:t>
      </w:r>
    </w:p>
    <w:p w14:paraId="7802F0BA" w14:textId="77777777" w:rsidR="00831673" w:rsidRPr="00383A8E" w:rsidRDefault="00831673" w:rsidP="00831673">
      <w:pPr>
        <w:suppressAutoHyphens w:val="0"/>
        <w:jc w:val="center"/>
        <w:rPr>
          <w:rFonts w:ascii="Times New Roman" w:hAnsi="Times New Roman" w:cs="Times New Roman"/>
          <w:b/>
          <w:color w:val="000000"/>
          <w:sz w:val="24"/>
          <w:szCs w:val="24"/>
          <w:lang w:eastAsia="ru-RU"/>
        </w:rPr>
      </w:pPr>
    </w:p>
    <w:p w14:paraId="23DA001D" w14:textId="77777777" w:rsidR="00831673" w:rsidRPr="00383A8E" w:rsidRDefault="00831673" w:rsidP="00831673">
      <w:pPr>
        <w:suppressAutoHyphens w:val="0"/>
        <w:jc w:val="both"/>
        <w:rPr>
          <w:rFonts w:ascii="Times New Roman" w:eastAsia="Arial Unicode MS" w:hAnsi="Times New Roman" w:cs="Times New Roman"/>
          <w:color w:val="000000"/>
          <w:sz w:val="24"/>
          <w:szCs w:val="24"/>
          <w:lang w:eastAsia="ru-RU"/>
        </w:rPr>
      </w:pPr>
      <w:r w:rsidRPr="00383A8E">
        <w:rPr>
          <w:rFonts w:ascii="Times New Roman" w:eastAsia="Calibri" w:hAnsi="Times New Roman" w:cs="Times New Roman"/>
          <w:b/>
          <w:bCs/>
          <w:kern w:val="3"/>
          <w:sz w:val="24"/>
          <w:szCs w:val="24"/>
          <w:lang w:eastAsia="ru-RU"/>
        </w:rPr>
        <w:t>на Закупку и поставку рыбы для нужд Муниципального автономного дошкольного образовательного учреждения детского сада комбинированного вида №8 «Росинка» городского округа Пущино Московской области.</w:t>
      </w:r>
    </w:p>
    <w:p w14:paraId="7D432BC7" w14:textId="77777777" w:rsidR="00831673" w:rsidRPr="00383A8E" w:rsidRDefault="00831673" w:rsidP="00831673">
      <w:pPr>
        <w:widowControl w:val="0"/>
        <w:suppressAutoHyphens w:val="0"/>
        <w:autoSpaceDE w:val="0"/>
        <w:autoSpaceDN w:val="0"/>
        <w:adjustRightInd w:val="0"/>
        <w:ind w:firstLine="540"/>
        <w:jc w:val="both"/>
        <w:rPr>
          <w:rFonts w:ascii="Times New Roman" w:eastAsia="Calibri" w:hAnsi="Times New Roman" w:cs="Times New Roman"/>
          <w:sz w:val="24"/>
          <w:szCs w:val="24"/>
          <w:lang w:eastAsia="ru-RU"/>
        </w:rPr>
      </w:pPr>
    </w:p>
    <w:p w14:paraId="14F369EE" w14:textId="77777777" w:rsidR="00831673" w:rsidRPr="00383A8E" w:rsidRDefault="00831673" w:rsidP="00831673">
      <w:pPr>
        <w:widowControl w:val="0"/>
        <w:suppressAutoHyphens w:val="0"/>
        <w:autoSpaceDE w:val="0"/>
        <w:autoSpaceDN w:val="0"/>
        <w:adjustRightInd w:val="0"/>
        <w:ind w:firstLine="540"/>
        <w:jc w:val="both"/>
        <w:rPr>
          <w:rFonts w:ascii="Times New Roman" w:eastAsia="Calibri" w:hAnsi="Times New Roman" w:cs="Times New Roman"/>
          <w:sz w:val="22"/>
          <w:szCs w:val="22"/>
          <w:lang w:eastAsia="ru-RU"/>
        </w:rPr>
      </w:pPr>
    </w:p>
    <w:p w14:paraId="59339405" w14:textId="77777777" w:rsidR="00831673" w:rsidRPr="00383A8E" w:rsidRDefault="00831673" w:rsidP="00831673">
      <w:pPr>
        <w:tabs>
          <w:tab w:val="left" w:pos="14325"/>
        </w:tabs>
        <w:suppressAutoHyphens w:val="0"/>
        <w:rPr>
          <w:rFonts w:ascii="Times New Roman" w:hAnsi="Times New Roman" w:cs="Times New Roman"/>
          <w:sz w:val="24"/>
          <w:szCs w:val="24"/>
          <w:lang w:eastAsia="ru-RU"/>
        </w:rPr>
      </w:pPr>
    </w:p>
    <w:p w14:paraId="2AC26560" w14:textId="77777777" w:rsidR="00831673" w:rsidRPr="00383A8E" w:rsidRDefault="00831673" w:rsidP="00831673">
      <w:pPr>
        <w:suppressAutoHyphens w:val="0"/>
        <w:ind w:firstLine="709"/>
        <w:jc w:val="both"/>
        <w:rPr>
          <w:rFonts w:ascii="Times New Roman" w:hAnsi="Times New Roman" w:cs="Times New Roman"/>
          <w:sz w:val="22"/>
          <w:szCs w:val="22"/>
          <w:lang w:eastAsia="ru-RU"/>
        </w:rPr>
      </w:pPr>
      <w:r w:rsidRPr="00383A8E">
        <w:rPr>
          <w:rFonts w:ascii="Times New Roman" w:hAnsi="Times New Roman" w:cs="Times New Roman"/>
          <w:b/>
          <w:sz w:val="22"/>
          <w:szCs w:val="22"/>
          <w:lang w:eastAsia="ru-RU"/>
        </w:rPr>
        <w:t>Требования к маркировке продукции и условиям транспортировки</w:t>
      </w:r>
      <w:r w:rsidRPr="00383A8E">
        <w:rPr>
          <w:rFonts w:ascii="Times New Roman" w:hAnsi="Times New Roman" w:cs="Times New Roman"/>
          <w:sz w:val="22"/>
          <w:szCs w:val="22"/>
          <w:lang w:eastAsia="ru-RU"/>
        </w:rPr>
        <w:t>: Товар не должен быть арестованным, без содержания ГМО.</w:t>
      </w:r>
    </w:p>
    <w:p w14:paraId="7EB7DA61" w14:textId="77777777" w:rsidR="00831673" w:rsidRPr="00383A8E" w:rsidRDefault="00831673" w:rsidP="00831673">
      <w:pPr>
        <w:suppressAutoHyphens w:val="0"/>
        <w:ind w:firstLine="709"/>
        <w:jc w:val="both"/>
        <w:rPr>
          <w:rFonts w:ascii="Times New Roman" w:hAnsi="Times New Roman" w:cs="Times New Roman"/>
          <w:sz w:val="22"/>
          <w:szCs w:val="22"/>
          <w:lang w:eastAsia="ru-RU"/>
        </w:rPr>
      </w:pPr>
    </w:p>
    <w:p w14:paraId="6E41B884"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6A5094C4"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306803F0"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216BD4C6"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2. Требования к месту, условиям и срокам (периодам) поставки товара, выполнения работ, оказания услуг:</w:t>
      </w:r>
    </w:p>
    <w:p w14:paraId="40CE6774"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 xml:space="preserve">Требования к месту поставки товара, выполнения работ, оказания услуг: </w:t>
      </w:r>
    </w:p>
    <w:p w14:paraId="49639778"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Осуществлять поставку товара в соответствии с требованиями законодательства Российской Федерации, действующих норм и правил и ГОСТов.</w:t>
      </w:r>
    </w:p>
    <w:p w14:paraId="0CB6B7A1"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ул. Южная, дом 1.</w:t>
      </w:r>
    </w:p>
    <w:p w14:paraId="58AF5794"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383A8E">
        <w:rPr>
          <w:rFonts w:ascii="Times New Roman" w:hAnsi="Times New Roman" w:cs="Times New Roman"/>
          <w:sz w:val="24"/>
          <w:szCs w:val="24"/>
          <w:u w:val="single"/>
          <w:vertAlign w:val="superscript"/>
          <w:lang w:eastAsia="ru-RU"/>
        </w:rPr>
        <w:t>00</w:t>
      </w:r>
      <w:r w:rsidRPr="00383A8E">
        <w:rPr>
          <w:rFonts w:ascii="Times New Roman" w:hAnsi="Times New Roman" w:cs="Times New Roman"/>
          <w:sz w:val="24"/>
          <w:szCs w:val="24"/>
          <w:lang w:eastAsia="ru-RU"/>
        </w:rPr>
        <w:t>часов до 10</w:t>
      </w:r>
      <w:r w:rsidRPr="00383A8E">
        <w:rPr>
          <w:rFonts w:ascii="Times New Roman" w:hAnsi="Times New Roman" w:cs="Times New Roman"/>
          <w:sz w:val="24"/>
          <w:szCs w:val="24"/>
          <w:u w:val="single"/>
          <w:vertAlign w:val="superscript"/>
          <w:lang w:eastAsia="ru-RU"/>
        </w:rPr>
        <w:t>00</w:t>
      </w:r>
      <w:r w:rsidRPr="00383A8E">
        <w:rPr>
          <w:rFonts w:ascii="Times New Roman" w:hAnsi="Times New Roman" w:cs="Times New Roman"/>
          <w:sz w:val="24"/>
          <w:szCs w:val="24"/>
          <w:lang w:eastAsia="ru-RU"/>
        </w:rPr>
        <w:t xml:space="preserve"> часов, если иное время и срок доставки не указаны в заявке Заказчика.</w:t>
      </w:r>
    </w:p>
    <w:p w14:paraId="59BFBC87"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2BB0793C"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2C27C5BE"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0CD9E6CA"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1E7781EA"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69BFC021"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 xml:space="preserve">Требования к срокам (периодам) поставки товара, выполнения работ, оказания услуг: </w:t>
      </w:r>
    </w:p>
    <w:p w14:paraId="7C3A8ED2" w14:textId="62C6A5E4"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 xml:space="preserve">погрузка-разгрузка товара осуществляется силами поставщика </w:t>
      </w:r>
      <w:r w:rsidRPr="00383A8E">
        <w:rPr>
          <w:rFonts w:ascii="Times New Roman" w:hAnsi="Times New Roman" w:cs="Times New Roman"/>
          <w:spacing w:val="-7"/>
          <w:sz w:val="24"/>
          <w:szCs w:val="24"/>
          <w:lang w:eastAsia="ru-RU"/>
        </w:rPr>
        <w:t>с 01.</w:t>
      </w:r>
      <w:r w:rsidR="003A2288">
        <w:rPr>
          <w:rFonts w:ascii="Times New Roman" w:hAnsi="Times New Roman" w:cs="Times New Roman"/>
          <w:spacing w:val="-7"/>
          <w:sz w:val="24"/>
          <w:szCs w:val="24"/>
          <w:lang w:eastAsia="ru-RU"/>
        </w:rPr>
        <w:t>09</w:t>
      </w:r>
      <w:r w:rsidRPr="00383A8E">
        <w:rPr>
          <w:rFonts w:ascii="Times New Roman" w:hAnsi="Times New Roman" w:cs="Times New Roman"/>
          <w:spacing w:val="-7"/>
          <w:sz w:val="24"/>
          <w:szCs w:val="24"/>
          <w:lang w:eastAsia="ru-RU"/>
        </w:rPr>
        <w:t>.202</w:t>
      </w:r>
      <w:r>
        <w:rPr>
          <w:rFonts w:ascii="Times New Roman" w:hAnsi="Times New Roman" w:cs="Times New Roman"/>
          <w:spacing w:val="-7"/>
          <w:sz w:val="24"/>
          <w:szCs w:val="24"/>
          <w:lang w:eastAsia="ru-RU"/>
        </w:rPr>
        <w:t>1</w:t>
      </w:r>
      <w:r w:rsidRPr="00383A8E">
        <w:rPr>
          <w:rFonts w:ascii="Times New Roman" w:hAnsi="Times New Roman" w:cs="Times New Roman"/>
          <w:spacing w:val="-7"/>
          <w:sz w:val="24"/>
          <w:szCs w:val="24"/>
          <w:lang w:eastAsia="ru-RU"/>
        </w:rPr>
        <w:t xml:space="preserve"> г.</w:t>
      </w:r>
      <w:r w:rsidRPr="00383A8E">
        <w:rPr>
          <w:rFonts w:ascii="Times New Roman" w:hAnsi="Times New Roman" w:cs="Times New Roman"/>
          <w:sz w:val="24"/>
          <w:szCs w:val="24"/>
          <w:lang w:eastAsia="ru-RU"/>
        </w:rPr>
        <w:t xml:space="preserve"> по 31.</w:t>
      </w:r>
      <w:r w:rsidR="003A2288">
        <w:rPr>
          <w:rFonts w:ascii="Times New Roman" w:hAnsi="Times New Roman" w:cs="Times New Roman"/>
          <w:sz w:val="24"/>
          <w:szCs w:val="24"/>
          <w:lang w:eastAsia="ru-RU"/>
        </w:rPr>
        <w:t>12</w:t>
      </w:r>
      <w:r w:rsidRPr="00383A8E">
        <w:rPr>
          <w:rFonts w:ascii="Times New Roman" w:hAnsi="Times New Roman" w:cs="Times New Roman"/>
          <w:sz w:val="24"/>
          <w:szCs w:val="24"/>
          <w:lang w:eastAsia="ru-RU"/>
        </w:rPr>
        <w:t>.202</w:t>
      </w:r>
      <w:r>
        <w:rPr>
          <w:rFonts w:ascii="Times New Roman" w:hAnsi="Times New Roman" w:cs="Times New Roman"/>
          <w:sz w:val="24"/>
          <w:szCs w:val="24"/>
          <w:lang w:eastAsia="ru-RU"/>
        </w:rPr>
        <w:t>1</w:t>
      </w:r>
      <w:r w:rsidRPr="00383A8E">
        <w:rPr>
          <w:rFonts w:ascii="Times New Roman" w:hAnsi="Times New Roman" w:cs="Times New Roman"/>
          <w:sz w:val="24"/>
          <w:szCs w:val="24"/>
          <w:lang w:eastAsia="ru-RU"/>
        </w:rPr>
        <w:t xml:space="preserve"> года, включительно.</w:t>
      </w:r>
    </w:p>
    <w:p w14:paraId="6D861083"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lastRenderedPageBreak/>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4B34661A"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43DDEAB"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Упаковка (тара) товара должна отвечать требованиям безопасности жизни, здоровья и охраны окружающей среды.</w:t>
      </w:r>
    </w:p>
    <w:p w14:paraId="44941D30"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013096D4"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4016F511"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r w:rsidRPr="00383A8E">
        <w:rPr>
          <w:rFonts w:ascii="Times New Roman" w:hAnsi="Times New Roman" w:cs="Times New Roman"/>
          <w:sz w:val="24"/>
          <w:szCs w:val="24"/>
          <w:lang w:eastAsia="ru-RU"/>
        </w:rPr>
        <w:t>Выделяемый для перевозки продуктов транспорт должен иметь санитарный паспорт. 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4BC473E7"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p>
    <w:p w14:paraId="4A9F4B58"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p>
    <w:tbl>
      <w:tblPr>
        <w:tblW w:w="77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01"/>
        <w:gridCol w:w="709"/>
        <w:gridCol w:w="3827"/>
        <w:gridCol w:w="850"/>
      </w:tblGrid>
      <w:tr w:rsidR="00831673" w:rsidRPr="00741798" w14:paraId="52A7AC67" w14:textId="77777777" w:rsidTr="002017A2">
        <w:tc>
          <w:tcPr>
            <w:tcW w:w="681" w:type="dxa"/>
            <w:vAlign w:val="center"/>
          </w:tcPr>
          <w:p w14:paraId="5C1A546C" w14:textId="77777777" w:rsidR="00831673" w:rsidRPr="00741798" w:rsidRDefault="00831673" w:rsidP="002017A2">
            <w:pPr>
              <w:suppressAutoHyphens w:val="0"/>
              <w:jc w:val="center"/>
              <w:rPr>
                <w:rFonts w:ascii="Times New Roman" w:hAnsi="Times New Roman" w:cs="Times New Roman"/>
                <w:b/>
                <w:sz w:val="24"/>
                <w:szCs w:val="24"/>
                <w:lang w:eastAsia="ru-RU"/>
              </w:rPr>
            </w:pPr>
            <w:r w:rsidRPr="00741798">
              <w:rPr>
                <w:rFonts w:ascii="Times New Roman" w:hAnsi="Times New Roman" w:cs="Times New Roman"/>
                <w:b/>
                <w:sz w:val="24"/>
                <w:szCs w:val="24"/>
                <w:lang w:val="en-US" w:eastAsia="ru-RU"/>
              </w:rPr>
              <w:t>№</w:t>
            </w:r>
          </w:p>
          <w:p w14:paraId="79258AD3" w14:textId="77777777" w:rsidR="00831673" w:rsidRPr="00741798" w:rsidRDefault="00831673" w:rsidP="002017A2">
            <w:pPr>
              <w:suppressAutoHyphens w:val="0"/>
              <w:jc w:val="center"/>
              <w:rPr>
                <w:rFonts w:ascii="Times New Roman" w:hAnsi="Times New Roman" w:cs="Times New Roman"/>
                <w:b/>
                <w:sz w:val="24"/>
                <w:szCs w:val="24"/>
                <w:lang w:val="en-US" w:eastAsia="ru-RU"/>
              </w:rPr>
            </w:pPr>
            <w:r w:rsidRPr="00741798">
              <w:rPr>
                <w:rFonts w:ascii="Times New Roman" w:hAnsi="Times New Roman" w:cs="Times New Roman"/>
                <w:b/>
                <w:sz w:val="24"/>
                <w:szCs w:val="24"/>
                <w:lang w:eastAsia="ru-RU"/>
              </w:rPr>
              <w:t>п/п</w:t>
            </w:r>
          </w:p>
        </w:tc>
        <w:tc>
          <w:tcPr>
            <w:tcW w:w="1701" w:type="dxa"/>
          </w:tcPr>
          <w:p w14:paraId="304BA775" w14:textId="77777777" w:rsidR="00831673" w:rsidRPr="00741798" w:rsidRDefault="00831673" w:rsidP="002017A2">
            <w:pPr>
              <w:suppressAutoHyphens w:val="0"/>
              <w:ind w:right="-82" w:firstLine="34"/>
              <w:jc w:val="center"/>
              <w:rPr>
                <w:rFonts w:ascii="Times New Roman" w:hAnsi="Times New Roman" w:cs="Times New Roman"/>
                <w:b/>
                <w:sz w:val="24"/>
                <w:szCs w:val="24"/>
                <w:lang w:eastAsia="ru-RU"/>
              </w:rPr>
            </w:pPr>
            <w:r w:rsidRPr="00741798">
              <w:rPr>
                <w:rFonts w:ascii="Times New Roman" w:hAnsi="Times New Roman" w:cs="Times New Roman"/>
                <w:b/>
                <w:sz w:val="24"/>
                <w:szCs w:val="24"/>
                <w:lang w:eastAsia="ru-RU"/>
              </w:rPr>
              <w:t>Наименование поставляемого товара</w:t>
            </w:r>
          </w:p>
        </w:tc>
        <w:tc>
          <w:tcPr>
            <w:tcW w:w="709" w:type="dxa"/>
          </w:tcPr>
          <w:p w14:paraId="6163EF12" w14:textId="77777777" w:rsidR="00831673" w:rsidRPr="00741798" w:rsidRDefault="00831673" w:rsidP="002017A2">
            <w:pPr>
              <w:suppressAutoHyphens w:val="0"/>
              <w:jc w:val="center"/>
              <w:rPr>
                <w:rFonts w:ascii="Times New Roman" w:hAnsi="Times New Roman" w:cs="Times New Roman"/>
                <w:b/>
                <w:sz w:val="24"/>
                <w:szCs w:val="24"/>
                <w:lang w:eastAsia="ru-RU"/>
              </w:rPr>
            </w:pPr>
            <w:r w:rsidRPr="00741798">
              <w:rPr>
                <w:rFonts w:ascii="Times New Roman" w:hAnsi="Times New Roman" w:cs="Times New Roman"/>
                <w:b/>
                <w:sz w:val="24"/>
                <w:szCs w:val="24"/>
                <w:lang w:eastAsia="ru-RU"/>
              </w:rPr>
              <w:t>Ед. изм.</w:t>
            </w:r>
          </w:p>
        </w:tc>
        <w:tc>
          <w:tcPr>
            <w:tcW w:w="3827" w:type="dxa"/>
            <w:vAlign w:val="center"/>
          </w:tcPr>
          <w:p w14:paraId="51D76EE3" w14:textId="77777777" w:rsidR="00831673" w:rsidRPr="00741798" w:rsidRDefault="00831673" w:rsidP="002017A2">
            <w:pPr>
              <w:suppressAutoHyphens w:val="0"/>
              <w:jc w:val="center"/>
              <w:rPr>
                <w:rFonts w:ascii="Times New Roman" w:hAnsi="Times New Roman" w:cs="Times New Roman"/>
                <w:b/>
                <w:sz w:val="24"/>
                <w:szCs w:val="24"/>
                <w:lang w:eastAsia="ru-RU"/>
              </w:rPr>
            </w:pPr>
            <w:r w:rsidRPr="00741798">
              <w:rPr>
                <w:rFonts w:ascii="Times New Roman" w:hAnsi="Times New Roman" w:cs="Times New Roman"/>
                <w:b/>
                <w:sz w:val="24"/>
                <w:szCs w:val="24"/>
                <w:lang w:eastAsia="ru-RU"/>
              </w:rPr>
              <w:t>Функциональные характеристики (потребительские свойства), качественные характеристики товара</w:t>
            </w:r>
          </w:p>
        </w:tc>
        <w:tc>
          <w:tcPr>
            <w:tcW w:w="850" w:type="dxa"/>
            <w:vAlign w:val="center"/>
          </w:tcPr>
          <w:p w14:paraId="50C5E324" w14:textId="77777777" w:rsidR="00831673" w:rsidRPr="00741798" w:rsidRDefault="00831673" w:rsidP="002017A2">
            <w:pPr>
              <w:suppressAutoHyphens w:val="0"/>
              <w:jc w:val="center"/>
              <w:rPr>
                <w:rFonts w:ascii="Times New Roman" w:hAnsi="Times New Roman" w:cs="Times New Roman"/>
                <w:b/>
                <w:sz w:val="24"/>
                <w:szCs w:val="24"/>
                <w:lang w:val="en-US" w:eastAsia="ru-RU"/>
              </w:rPr>
            </w:pPr>
            <w:r w:rsidRPr="00741798">
              <w:rPr>
                <w:rFonts w:ascii="Times New Roman" w:hAnsi="Times New Roman" w:cs="Times New Roman"/>
                <w:b/>
                <w:sz w:val="24"/>
                <w:szCs w:val="24"/>
                <w:lang w:eastAsia="ru-RU"/>
              </w:rPr>
              <w:t>Количество</w:t>
            </w:r>
          </w:p>
        </w:tc>
      </w:tr>
      <w:tr w:rsidR="00831673" w:rsidRPr="00741798" w14:paraId="3E8ED599" w14:textId="77777777" w:rsidTr="002017A2">
        <w:tc>
          <w:tcPr>
            <w:tcW w:w="681" w:type="dxa"/>
          </w:tcPr>
          <w:p w14:paraId="058DBA79" w14:textId="77777777" w:rsidR="00831673" w:rsidRPr="00741798" w:rsidRDefault="00831673" w:rsidP="002017A2">
            <w:pPr>
              <w:suppressAutoHyphens w:val="0"/>
              <w:jc w:val="center"/>
              <w:rPr>
                <w:rFonts w:ascii="Times New Roman" w:hAnsi="Times New Roman" w:cs="Times New Roman"/>
                <w:sz w:val="24"/>
                <w:szCs w:val="24"/>
                <w:lang w:eastAsia="ru-RU"/>
              </w:rPr>
            </w:pPr>
            <w:r w:rsidRPr="00741798">
              <w:rPr>
                <w:rFonts w:ascii="Times New Roman" w:hAnsi="Times New Roman" w:cs="Times New Roman"/>
                <w:sz w:val="24"/>
                <w:szCs w:val="24"/>
                <w:lang w:eastAsia="ru-RU"/>
              </w:rPr>
              <w:t>1</w:t>
            </w:r>
          </w:p>
        </w:tc>
        <w:tc>
          <w:tcPr>
            <w:tcW w:w="1701" w:type="dxa"/>
          </w:tcPr>
          <w:p w14:paraId="29375946" w14:textId="77777777" w:rsidR="00831673" w:rsidRPr="00741798" w:rsidRDefault="00831673" w:rsidP="002017A2">
            <w:pPr>
              <w:suppressAutoHyphens w:val="0"/>
              <w:ind w:left="120"/>
              <w:jc w:val="center"/>
              <w:rPr>
                <w:rFonts w:ascii="Times New Roman" w:hAnsi="Times New Roman" w:cs="Times New Roman"/>
                <w:sz w:val="24"/>
                <w:szCs w:val="24"/>
                <w:lang w:eastAsia="ru-RU"/>
              </w:rPr>
            </w:pPr>
            <w:r w:rsidRPr="00741798">
              <w:rPr>
                <w:rFonts w:ascii="Times New Roman" w:hAnsi="Times New Roman" w:cs="Times New Roman"/>
                <w:sz w:val="22"/>
                <w:szCs w:val="22"/>
                <w:lang w:eastAsia="ru-RU"/>
              </w:rPr>
              <w:t>Горбуша тушка б/г</w:t>
            </w:r>
          </w:p>
          <w:p w14:paraId="4B689770"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p>
        </w:tc>
        <w:tc>
          <w:tcPr>
            <w:tcW w:w="709" w:type="dxa"/>
          </w:tcPr>
          <w:p w14:paraId="068688B2"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r w:rsidRPr="00741798">
              <w:rPr>
                <w:rFonts w:ascii="Times New Roman" w:hAnsi="Times New Roman" w:cs="Times New Roman"/>
                <w:color w:val="000000"/>
                <w:sz w:val="24"/>
                <w:szCs w:val="24"/>
                <w:lang w:eastAsia="ru-RU"/>
              </w:rPr>
              <w:t>кг</w:t>
            </w:r>
          </w:p>
        </w:tc>
        <w:tc>
          <w:tcPr>
            <w:tcW w:w="3827" w:type="dxa"/>
          </w:tcPr>
          <w:p w14:paraId="7236C271"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r w:rsidRPr="00741798">
              <w:rPr>
                <w:rFonts w:ascii="Times New Roman" w:hAnsi="Times New Roman" w:cs="Times New Roman"/>
                <w:sz w:val="22"/>
                <w:szCs w:val="22"/>
                <w:lang w:eastAsia="ru-RU"/>
              </w:rPr>
              <w:t>ГОСТ 32366-2013  Свежемороженая. Брикеты покрыты ледяной глазурью, размер 30см, поверхность брикета чистая, консистенция после оттаивания плотная, запах свойственный свежей рыбе. Высший сорт. Без головы.</w:t>
            </w:r>
          </w:p>
        </w:tc>
        <w:tc>
          <w:tcPr>
            <w:tcW w:w="850" w:type="dxa"/>
          </w:tcPr>
          <w:p w14:paraId="39CE6894" w14:textId="1944CE6E" w:rsidR="00831673" w:rsidRPr="00741798" w:rsidRDefault="003A2288" w:rsidP="002017A2">
            <w:pPr>
              <w:suppressAutoHyphens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270</w:t>
            </w:r>
          </w:p>
        </w:tc>
      </w:tr>
      <w:tr w:rsidR="00831673" w:rsidRPr="00741798" w14:paraId="231E13F9" w14:textId="77777777" w:rsidTr="002017A2">
        <w:trPr>
          <w:trHeight w:val="2346"/>
        </w:trPr>
        <w:tc>
          <w:tcPr>
            <w:tcW w:w="681" w:type="dxa"/>
          </w:tcPr>
          <w:p w14:paraId="08A534A3" w14:textId="77777777" w:rsidR="00831673" w:rsidRPr="00741798" w:rsidRDefault="00831673" w:rsidP="002017A2">
            <w:pPr>
              <w:suppressAutoHyphens w:val="0"/>
              <w:jc w:val="center"/>
              <w:rPr>
                <w:rFonts w:ascii="Times New Roman" w:hAnsi="Times New Roman" w:cs="Times New Roman"/>
                <w:sz w:val="24"/>
                <w:szCs w:val="24"/>
                <w:lang w:eastAsia="ru-RU"/>
              </w:rPr>
            </w:pPr>
            <w:r w:rsidRPr="00741798">
              <w:rPr>
                <w:rFonts w:ascii="Times New Roman" w:hAnsi="Times New Roman" w:cs="Times New Roman"/>
                <w:sz w:val="24"/>
                <w:szCs w:val="24"/>
                <w:lang w:eastAsia="ru-RU"/>
              </w:rPr>
              <w:t>2</w:t>
            </w:r>
          </w:p>
        </w:tc>
        <w:tc>
          <w:tcPr>
            <w:tcW w:w="1701" w:type="dxa"/>
          </w:tcPr>
          <w:p w14:paraId="44E113D3" w14:textId="77777777" w:rsidR="00831673" w:rsidRPr="00741798" w:rsidRDefault="00831673" w:rsidP="002017A2">
            <w:pPr>
              <w:suppressAutoHyphens w:val="0"/>
              <w:ind w:left="120"/>
              <w:jc w:val="center"/>
              <w:rPr>
                <w:rFonts w:ascii="Times New Roman" w:hAnsi="Times New Roman" w:cs="Times New Roman"/>
                <w:sz w:val="24"/>
                <w:szCs w:val="24"/>
                <w:lang w:eastAsia="ru-RU"/>
              </w:rPr>
            </w:pPr>
            <w:r w:rsidRPr="00741798">
              <w:rPr>
                <w:rFonts w:ascii="Times New Roman" w:hAnsi="Times New Roman" w:cs="Times New Roman"/>
                <w:sz w:val="22"/>
                <w:szCs w:val="22"/>
                <w:lang w:eastAsia="ru-RU"/>
              </w:rPr>
              <w:t>Треска тушка б/г</w:t>
            </w:r>
          </w:p>
          <w:p w14:paraId="09C271DA"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p>
        </w:tc>
        <w:tc>
          <w:tcPr>
            <w:tcW w:w="709" w:type="dxa"/>
          </w:tcPr>
          <w:p w14:paraId="039676C4"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r w:rsidRPr="00741798">
              <w:rPr>
                <w:rFonts w:ascii="Times New Roman" w:hAnsi="Times New Roman" w:cs="Times New Roman"/>
                <w:color w:val="000000"/>
                <w:sz w:val="24"/>
                <w:szCs w:val="24"/>
                <w:lang w:eastAsia="ru-RU"/>
              </w:rPr>
              <w:t>кг</w:t>
            </w:r>
          </w:p>
        </w:tc>
        <w:tc>
          <w:tcPr>
            <w:tcW w:w="3827" w:type="dxa"/>
          </w:tcPr>
          <w:p w14:paraId="3E56E404"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r w:rsidRPr="00741798">
              <w:rPr>
                <w:rFonts w:ascii="Times New Roman" w:hAnsi="Times New Roman" w:cs="Times New Roman"/>
                <w:sz w:val="22"/>
                <w:szCs w:val="22"/>
                <w:lang w:eastAsia="ru-RU"/>
              </w:rPr>
              <w:t>ГОСТ 32366-2013 Свежемороженая. Брикеты покрыты ледяной глазурью, размер 30см, поверхность брикета чистая, консистенция после оттаивания плотная, запах свойственный свежей рыбе. Высший сорт. Без головы.</w:t>
            </w:r>
          </w:p>
        </w:tc>
        <w:tc>
          <w:tcPr>
            <w:tcW w:w="850" w:type="dxa"/>
          </w:tcPr>
          <w:p w14:paraId="26764ABE" w14:textId="758D1B77" w:rsidR="00831673" w:rsidRPr="00741798" w:rsidRDefault="003A2288" w:rsidP="002017A2">
            <w:pPr>
              <w:suppressAutoHyphens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270</w:t>
            </w:r>
          </w:p>
        </w:tc>
      </w:tr>
      <w:tr w:rsidR="00831673" w:rsidRPr="00741798" w14:paraId="5D3129E8" w14:textId="77777777" w:rsidTr="002017A2">
        <w:trPr>
          <w:trHeight w:val="2346"/>
        </w:trPr>
        <w:tc>
          <w:tcPr>
            <w:tcW w:w="681" w:type="dxa"/>
          </w:tcPr>
          <w:p w14:paraId="53F0ECBB" w14:textId="77777777" w:rsidR="00831673" w:rsidRPr="00741798" w:rsidRDefault="00831673" w:rsidP="002017A2">
            <w:pPr>
              <w:suppressAutoHyphens w:val="0"/>
              <w:jc w:val="center"/>
              <w:rPr>
                <w:rFonts w:ascii="Times New Roman" w:hAnsi="Times New Roman" w:cs="Times New Roman"/>
                <w:sz w:val="24"/>
                <w:szCs w:val="24"/>
                <w:lang w:eastAsia="ru-RU"/>
              </w:rPr>
            </w:pPr>
            <w:r w:rsidRPr="00741798">
              <w:rPr>
                <w:rFonts w:ascii="Times New Roman" w:hAnsi="Times New Roman" w:cs="Times New Roman"/>
                <w:sz w:val="24"/>
                <w:szCs w:val="24"/>
                <w:lang w:eastAsia="ru-RU"/>
              </w:rPr>
              <w:lastRenderedPageBreak/>
              <w:t>3</w:t>
            </w:r>
          </w:p>
        </w:tc>
        <w:tc>
          <w:tcPr>
            <w:tcW w:w="1701" w:type="dxa"/>
          </w:tcPr>
          <w:p w14:paraId="5CB6A164" w14:textId="77777777" w:rsidR="00831673" w:rsidRPr="00741798" w:rsidRDefault="00831673" w:rsidP="002017A2">
            <w:pPr>
              <w:suppressAutoHyphens w:val="0"/>
              <w:ind w:left="120"/>
              <w:jc w:val="center"/>
              <w:rPr>
                <w:rFonts w:ascii="Times New Roman" w:hAnsi="Times New Roman" w:cs="Times New Roman"/>
                <w:color w:val="000000"/>
                <w:sz w:val="24"/>
                <w:szCs w:val="24"/>
                <w:lang w:eastAsia="ru-RU"/>
              </w:rPr>
            </w:pPr>
            <w:r w:rsidRPr="00741798">
              <w:rPr>
                <w:rFonts w:ascii="Times New Roman" w:hAnsi="Times New Roman" w:cs="Times New Roman"/>
                <w:sz w:val="22"/>
                <w:szCs w:val="22"/>
                <w:lang w:eastAsia="ru-RU"/>
              </w:rPr>
              <w:t xml:space="preserve">Консервы рыбные </w:t>
            </w:r>
          </w:p>
          <w:p w14:paraId="655A62E6"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p>
        </w:tc>
        <w:tc>
          <w:tcPr>
            <w:tcW w:w="709" w:type="dxa"/>
          </w:tcPr>
          <w:p w14:paraId="57910F22"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r w:rsidRPr="00741798">
              <w:rPr>
                <w:rFonts w:ascii="Times New Roman" w:hAnsi="Times New Roman" w:cs="Times New Roman"/>
                <w:color w:val="000000"/>
                <w:sz w:val="24"/>
                <w:szCs w:val="24"/>
                <w:lang w:eastAsia="ru-RU"/>
              </w:rPr>
              <w:t>кг</w:t>
            </w:r>
          </w:p>
        </w:tc>
        <w:tc>
          <w:tcPr>
            <w:tcW w:w="3827" w:type="dxa"/>
          </w:tcPr>
          <w:p w14:paraId="72FE75AC" w14:textId="77777777" w:rsidR="00831673" w:rsidRPr="00741798" w:rsidRDefault="00831673" w:rsidP="002017A2">
            <w:pPr>
              <w:suppressAutoHyphens w:val="0"/>
              <w:jc w:val="center"/>
              <w:rPr>
                <w:rFonts w:ascii="Times New Roman" w:hAnsi="Times New Roman" w:cs="Times New Roman"/>
                <w:sz w:val="24"/>
                <w:szCs w:val="24"/>
                <w:lang w:eastAsia="ru-RU"/>
              </w:rPr>
            </w:pPr>
            <w:r w:rsidRPr="00741798">
              <w:rPr>
                <w:rFonts w:ascii="Times New Roman" w:hAnsi="Times New Roman" w:cs="Times New Roman"/>
                <w:sz w:val="22"/>
                <w:szCs w:val="22"/>
                <w:lang w:eastAsia="ru-RU"/>
              </w:rPr>
              <w:t xml:space="preserve">ГОСТ 32156-2013 Горбуша разделана и уложена в банки, герметично укупорена и стерилизована при температуре 1 1 1 </w:t>
            </w:r>
            <w:r w:rsidRPr="00741798">
              <w:rPr>
                <w:rFonts w:ascii="Times New Roman" w:hAnsi="Times New Roman" w:cs="Times New Roman"/>
                <w:sz w:val="22"/>
                <w:szCs w:val="22"/>
                <w:vertAlign w:val="superscript"/>
                <w:lang w:eastAsia="ru-RU"/>
              </w:rPr>
              <w:t>0</w:t>
            </w:r>
            <w:r w:rsidRPr="00741798">
              <w:rPr>
                <w:rFonts w:ascii="Times New Roman" w:hAnsi="Times New Roman" w:cs="Times New Roman"/>
                <w:sz w:val="22"/>
                <w:szCs w:val="22"/>
                <w:lang w:eastAsia="ru-RU"/>
              </w:rPr>
              <w:t>С.</w:t>
            </w:r>
          </w:p>
          <w:p w14:paraId="26F53E06" w14:textId="77777777" w:rsidR="00831673" w:rsidRPr="00741798" w:rsidRDefault="00831673" w:rsidP="002017A2">
            <w:pPr>
              <w:suppressAutoHyphens w:val="0"/>
              <w:jc w:val="center"/>
              <w:rPr>
                <w:rFonts w:ascii="Times New Roman" w:hAnsi="Times New Roman" w:cs="Times New Roman"/>
                <w:color w:val="000000"/>
                <w:sz w:val="24"/>
                <w:szCs w:val="24"/>
                <w:lang w:eastAsia="ru-RU"/>
              </w:rPr>
            </w:pPr>
            <w:r w:rsidRPr="00741798">
              <w:rPr>
                <w:rFonts w:ascii="Times New Roman" w:hAnsi="Times New Roman" w:cs="Times New Roman"/>
                <w:sz w:val="22"/>
                <w:szCs w:val="22"/>
                <w:lang w:eastAsia="ru-RU"/>
              </w:rPr>
              <w:t>Состояние рыбы: филе-кусочки рыбы целые при выкладывании из банки не разламывается. Упаковка производителя в металлических банках вместимостью 0,24-0,245 кг</w:t>
            </w:r>
          </w:p>
        </w:tc>
        <w:tc>
          <w:tcPr>
            <w:tcW w:w="850" w:type="dxa"/>
          </w:tcPr>
          <w:p w14:paraId="29592D72" w14:textId="24D6DA1C" w:rsidR="00831673" w:rsidRPr="00741798" w:rsidRDefault="003A2288" w:rsidP="002017A2">
            <w:pPr>
              <w:suppressAutoHyphens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36,26</w:t>
            </w:r>
          </w:p>
        </w:tc>
      </w:tr>
    </w:tbl>
    <w:p w14:paraId="42218BAA"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p>
    <w:p w14:paraId="1BF7BF31" w14:textId="77777777" w:rsidR="00831673" w:rsidRPr="00383A8E" w:rsidRDefault="00831673" w:rsidP="00831673">
      <w:pPr>
        <w:suppressAutoHyphens w:val="0"/>
        <w:ind w:firstLine="540"/>
        <w:jc w:val="both"/>
        <w:rPr>
          <w:rFonts w:ascii="Times New Roman" w:hAnsi="Times New Roman" w:cs="Times New Roman"/>
          <w:sz w:val="24"/>
          <w:szCs w:val="24"/>
          <w:lang w:eastAsia="ru-RU"/>
        </w:rPr>
      </w:pPr>
    </w:p>
    <w:p w14:paraId="264F88F7" w14:textId="77777777" w:rsidR="00452497" w:rsidRDefault="00452497"/>
    <w:sectPr w:rsidR="00452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97"/>
    <w:rsid w:val="003A2288"/>
    <w:rsid w:val="00452497"/>
    <w:rsid w:val="00831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2AA2"/>
  <w15:chartTrackingRefBased/>
  <w15:docId w15:val="{18CD3868-78CE-401E-95DF-304F1515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673"/>
    <w:pPr>
      <w:suppressAutoHyphens/>
      <w:spacing w:after="0" w:line="240" w:lineRule="auto"/>
    </w:pPr>
    <w:rPr>
      <w:rFonts w:ascii="Calibri" w:eastAsia="Times New Roman"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dcterms:created xsi:type="dcterms:W3CDTF">2020-11-16T10:41:00Z</dcterms:created>
  <dcterms:modified xsi:type="dcterms:W3CDTF">2021-07-29T18:10:00Z</dcterms:modified>
</cp:coreProperties>
</file>