
<file path=[Content_Types].xml><?xml version="1.0" encoding="utf-8"?>
<Types xmlns="http://schemas.openxmlformats.org/package/2006/content-types" xmlns:wp14="http://schemas.microsoft.com/office/word/2010/wordprocessingDrawing" xmlns:w14="http://schemas.microsoft.com/office/word/2010/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0 (Apache licensed) using REFERENCE JAXB in Oracle Java 13.0.2 on Linux -->
    <w:bookmarkStart w:name="Par688" w:id="0"/>
    <w:bookmarkEnd w:id="0"/>
    <w:p w:rsidRPr="00010F47" w:rsidR="003701D7" w:rsidP="003701D7" w:rsidRDefault="006426D7">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6426D7">
      <w:pPr>
        <w:tabs>
          <w:tab w:val="left" w:pos="10770"/>
        </w:tabs>
        <w:ind w:left="1418"/>
      </w:pPr>
      <w:r w:rsidR="00FC0CF3">
        <w:t>Реестровый номер позиции ПЗ (ЕАСУЗ):</w:t>
      </w:r>
      <w:r w:rsidRPr="005A4720" w:rsidR="00FC0CF3">
        <w:t xml:space="preserve"> </w:t>
      </w:r>
      <w:r w:rsidR="000511FE">
        <w:t>052024-23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преобразователей частоты и устройства плавного пуска</w:t>
      </w:r>
    </w:p>
    <w:p w:rsidR="007C3BF1" w:rsidRDefault="006426D7">
      <w:pPr>
        <w:ind w:left="1418"/>
      </w:pPr>
      <w:r w:rsidR="008C2287">
        <w:t xml:space="preserve">Цена </w:t>
      </w:r>
      <w:r w:rsidR="008C2287">
        <w:t>договора</w:t>
      </w:r>
      <w:r w:rsidR="008C2287">
        <w:t>, руб.:</w:t>
      </w:r>
      <w:r w:rsidR="001406FC">
        <w:t xml:space="preserve"> </w:t>
      </w:r>
      <w:r w:rsidR="008C2287">
        <w:t>203 656,65</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1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30 дн. от даты заключения договора</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УНИТАРНОЕ ПРЕДПРИЯТИЕ"ВОДОКАНАЛ"ГОРОДСКОГО ОКРУГА КАШИРА</w:t>
      </w:r>
    </w:p>
    <w:p w:rsidR="007C3BF1" w:rsidRDefault="008C2287">
      <w:pPr>
        <w:ind w:left="1418"/>
      </w:pPr>
      <w:r>
        <w:lastRenderedPageBreak/>
        <w:t xml:space="preserve">ИНН: </w:t>
      </w:r>
      <w:r>
        <w:t>5019025953</w:t>
      </w:r>
    </w:p>
    <w:p w:rsidR="007C3BF1" w:rsidRDefault="008C2287">
      <w:pPr>
        <w:ind w:left="1418"/>
      </w:pPr>
      <w:r>
        <w:t xml:space="preserve">КПП: </w:t>
      </w:r>
      <w:r>
        <w:rPr>
          <w:lang w:val="en-US"/>
        </w:rPr>
        <w:t>501901001</w:t>
      </w:r>
    </w:p>
    <w:p w:rsidR="007C3BF1" w:rsidRDefault="008C2287">
      <w:pPr>
        <w:ind w:left="1418"/>
      </w:pPr>
      <w:r>
        <w:t>Место нахождения:</w:t>
      </w:r>
      <w:r>
        <w:rPr>
          <w:lang w:val="en-US"/>
        </w:rPr>
        <w:t xml:space="preserve"> </w:t>
      </w:r>
      <w:r>
        <w:rPr>
          <w:lang w:val="en-US"/>
        </w:rPr>
        <w:t>142900, Московская область, г. Кашира, ул. Советская, д. 28, помещение 140</w:t>
      </w:r>
    </w:p>
    <w:p w:rsidR="007C3BF1" w:rsidRDefault="008C2287">
      <w:pPr>
        <w:ind w:left="1418"/>
      </w:pPr>
      <w:r>
        <w:t>Адрес юридического лица:</w:t>
      </w:r>
      <w:r w:rsidRPr="005A4720">
        <w:t xml:space="preserve"> </w:t>
      </w:r>
      <w:r>
        <w:t>142900, Московская область, г. Кашира, ул. Советская, д. 28, помещение 140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ff1"/>
              <w:keepNext/>
            </w:pPr>
            <w:r>
              <w:t xml:space="preserve"> </w:t>
            </w:r>
            <w:r w:rsidRPr="003129D8">
              <w:rPr>
                <w:rStyle w:val="1a"/>
                <w:rFonts w:eastAsiaTheme="minorHAnsi"/>
              </w:rPr>
              <w:t xml:space="preserve"> КОЗ / ОКПД</w:t>
            </w:r>
            <w:r>
              <w:rPr>
                <w:rStyle w:val="1a"/>
                <w:rFonts w:eastAsiaTheme="minorHAnsi"/>
              </w:rPr>
              <w:t xml:space="preserve"> </w:t>
            </w:r>
            <w:r w:rsidR="00F82D14">
              <w:rPr>
                <w:rStyle w:val="1a"/>
                <w:rFonts w:eastAsiaTheme="minorHAnsi"/>
              </w:rPr>
              <w:t>2</w:t>
            </w:r>
          </w:p>
        </w:tc>
        <w:tc>
          <w:tcPr>
            <w:tcW w:w="3003" w:type="dxa"/>
            <w:shd w:val="clear" w:color="auto" w:fill="auto"/>
          </w:tcPr>
          <w:p w:rsidR="007C3BF1" w:rsidP="00876256" w:rsidRDefault="008C2287">
            <w:pPr>
              <w:pStyle w:val="19"/>
              <w:keepNext/>
            </w:pPr>
            <w:r>
              <w:t>Наименование</w:t>
            </w:r>
          </w:p>
        </w:tc>
        <w:tc>
          <w:tcPr>
            <w:tcW w:w="2430" w:type="dxa"/>
          </w:tcPr>
          <w:p w:rsidR="007C3BF1" w:rsidP="00876256" w:rsidRDefault="008C2287">
            <w:pPr>
              <w:pStyle w:val="19"/>
              <w:keepNext/>
            </w:pPr>
            <w:r>
              <w:t>Цена единицы, руб.</w:t>
            </w:r>
          </w:p>
        </w:tc>
        <w:tc>
          <w:tcPr>
            <w:tcW w:w="1654" w:type="dxa"/>
          </w:tcPr>
          <w:p w:rsidR="007C3BF1" w:rsidP="00876256" w:rsidRDefault="008C2287">
            <w:pPr>
              <w:pStyle w:val="19"/>
              <w:keepNext/>
            </w:pPr>
            <w:r>
              <w:t>Количество</w:t>
            </w:r>
          </w:p>
        </w:tc>
        <w:tc>
          <w:tcPr>
            <w:tcW w:w="1595" w:type="dxa"/>
            <w:shd w:val="clear" w:color="auto" w:fill="auto"/>
          </w:tcPr>
          <w:p w:rsidR="007C3BF1" w:rsidP="00876256" w:rsidRDefault="008C2287">
            <w:pPr>
              <w:pStyle w:val="19"/>
              <w:keepNext/>
            </w:pPr>
            <w:r>
              <w:t>Единицы измерения</w:t>
            </w:r>
          </w:p>
        </w:tc>
        <w:tc>
          <w:tcPr>
            <w:tcW w:w="3792" w:type="dxa"/>
            <w:shd w:val="clear" w:color="auto" w:fill="auto"/>
          </w:tcPr>
          <w:p w:rsidR="007C3BF1" w:rsidP="00876256" w:rsidRDefault="008C2287">
            <w:pPr>
              <w:pStyle w:val="19"/>
              <w:keepNext/>
            </w:pPr>
            <w:r>
              <w:t>Общая стоимость, руб.</w:t>
            </w:r>
          </w:p>
        </w:tc>
      </w:tr>
      <w:tr>
        <w:trPr>
          <w:cantSplit/>
        </w:trPr>
        <w:tc>
          <w:tcPr>
            <w:tcW w:w="2235" w:type="dxa"/>
            <w:shd w:val="clear" w:color="auto" w:fill="auto"/>
          </w:tcPr>
          <w:p w:rsidRPr="00415D72" w:rsidR="007C3BF1" w:rsidRDefault="006426D7">
            <w:pPr>
              <w:pStyle w:val="aff1"/>
              <w:rPr>
                <w:rFonts w:eastAsiaTheme="minorHAnsi"/>
                <w:lang w:val="en-US"/>
              </w:rPr>
            </w:pPr>
            <w:r w:rsidR="00872EF1">
              <w:rPr>
                <w:lang w:val="en-US"/>
              </w:rPr>
              <w:t xml:space="preserve"> </w:t>
            </w:r>
            <w:r w:rsidRPr="00C15977" w:rsidR="00872EF1">
              <w:rPr>
                <w:lang w:val="en-US"/>
              </w:rPr>
              <w:t>01.26.05.02.03</w:t>
            </w:r>
            <w:r w:rsidRPr="00C15977" w:rsidR="00872EF1">
              <w:rPr>
                <w:b/>
                <w:lang w:val="en-US"/>
              </w:rPr>
              <w:t xml:space="preserve"> / </w:t>
            </w:r>
            <w:r w:rsidRPr="00C15977" w:rsidR="00872EF1">
              <w:rPr>
                <w:lang w:val="en-US"/>
              </w:rPr>
              <w:t>27.11.50.120</w:t>
            </w:r>
          </w:p>
        </w:tc>
        <w:tc>
          <w:tcPr>
            <w:tcW w:w="3003" w:type="dxa"/>
            <w:shd w:val="clear" w:color="auto" w:fill="auto"/>
          </w:tcPr>
          <w:p w:rsidR="007C3BF1" w:rsidRDefault="006426D7">
            <w:pPr>
              <w:pStyle w:val="aff1"/>
            </w:pPr>
            <w:r w:rsidR="008C2287">
              <w:t>Преобразователь частоты высоковольтный</w:t>
            </w:r>
          </w:p>
        </w:tc>
        <w:tc>
          <w:tcPr>
            <w:tcW w:w="2430" w:type="dxa"/>
          </w:tcPr>
          <w:p w:rsidR="007C3BF1" w:rsidRDefault="008C2287">
            <w:pPr>
              <w:pStyle w:val="aff1"/>
            </w:pPr>
            <w:r>
              <w:t>(не указано)*</w:t>
            </w:r>
          </w:p>
        </w:tc>
        <w:tc>
          <w:tcPr>
            <w:tcW w:w="1654" w:type="dxa"/>
          </w:tcPr>
          <w:p w:rsidR="007C3BF1" w:rsidRDefault="006426D7">
            <w:pPr>
              <w:pStyle w:val="aff1"/>
            </w:pPr>
            <w:r w:rsidR="008C2287">
              <w:t>1,00</w:t>
            </w:r>
          </w:p>
        </w:tc>
        <w:tc>
          <w:tcPr>
            <w:tcW w:w="1595" w:type="dxa"/>
            <w:shd w:val="clear" w:color="auto" w:fill="auto"/>
          </w:tcPr>
          <w:p w:rsidR="007C3BF1" w:rsidRDefault="006426D7">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6426D7">
      <w:pPr>
        <w:pStyle w:val="aff1"/>
        <w:rPr>
          <w:sz w:val="2"/>
          <w:szCs w:val="2"/>
        </w:rPr>
      </w:pPr>
    </w:p>
    <w:p w:rsidRPr="0047277D"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692" w:id="2"/>
      <w:bookmarkEnd w:id="2"/>
      <w:r>
        <w:t xml:space="preserve">Условия и особенности заключаемого </w:t>
      </w:r>
      <w:r>
        <w:t>договора</w:t>
      </w:r>
    </w:p>
    <w:bookmarkStart w:name="Par697" w:id="3"/>
    <w:bookmarkEnd w:id="3"/>
    <w:p w:rsidR="007C3BF1" w:rsidP="00BC737F" w:rsidRDefault="006426D7">
      <w:pPr>
        <w:pStyle w:val="aff3"/>
      </w:pPr>
    </w:p>
    <w:p w:rsidR="00372083" w:rsidP="00BC737F" w:rsidRDefault="006426D7">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lastRenderedPageBreak/>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6426D7">
            <w:pPr>
              <w:pStyle w:val="aff1"/>
            </w:pPr>
            <w:r w:rsidR="008C2287">
              <w:t>Поставка товара</w:t>
            </w:r>
          </w:p>
        </w:tc>
        <w:tc>
          <w:tcPr>
            <w:tcW w:w="959" w:type="pct"/>
          </w:tcPr>
          <w:p w:rsidRPr="000B5400" w:rsidR="007C3BF1" w:rsidP="000B5400" w:rsidRDefault="006426D7">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Преобразователь частоты высоковольтный</w:t>
            </w:r>
            <w:r w:rsidRPr="00E90D6E" w:rsidR="00E90D6E">
              <w:t xml:space="preserve"> </w:t>
            </w:r>
            <w:r w:rsidRPr="00E90D6E" w:rsidR="00E90D6E">
              <w:t/>
            </w:r>
          </w:p>
        </w:tc>
        <w:tc>
          <w:tcPr>
            <w:tcW w:w="671" w:type="pct"/>
            <w:shd w:val="clear" w:color="auto" w:fill="auto"/>
          </w:tcPr>
          <w:p w:rsidRPr="000B5400" w:rsidR="007C3BF1" w:rsidRDefault="006426D7">
            <w:pPr>
              <w:pStyle w:val="aff1"/>
              <w:rPr>
                <w:lang w:val="en-US"/>
              </w:rPr>
            </w:pPr>
            <w:r w:rsidRPr="000B5400" w:rsidR="008C2287">
              <w:rPr>
                <w:lang w:val="en-US"/>
              </w:rPr>
              <w:t>1 дн. от даты заключения договора</w:t>
            </w:r>
          </w:p>
        </w:tc>
        <w:tc>
          <w:tcPr>
            <w:tcW w:w="629" w:type="pct"/>
            <w:shd w:val="clear" w:color="auto" w:fill="auto"/>
          </w:tcPr>
          <w:p w:rsidRPr="000B5400" w:rsidR="007C3BF1" w:rsidRDefault="006426D7">
            <w:pPr>
              <w:pStyle w:val="aff1"/>
              <w:rPr>
                <w:lang w:val="en-US"/>
              </w:rPr>
            </w:pPr>
            <w:r w:rsidRPr="000B5400" w:rsidR="008C2287">
              <w:rPr>
                <w:lang w:val="en-US"/>
              </w:rPr>
              <w:t>30 дн. от даты заключения договора</w:t>
            </w:r>
          </w:p>
        </w:tc>
        <w:tc>
          <w:tcPr>
            <w:tcW w:w="622" w:type="pct"/>
            <w:shd w:val="clear" w:color="auto" w:fill="auto"/>
          </w:tcPr>
          <w:p w:rsidRPr="000B5400" w:rsidR="007C3BF1" w:rsidRDefault="006426D7">
            <w:pPr>
              <w:pStyle w:val="aff1"/>
              <w:rPr>
                <w:lang w:val="en-US"/>
              </w:rPr>
            </w:pPr>
            <w:r w:rsidRPr="000B5400" w:rsidR="008C2287">
              <w:rPr>
                <w:lang w:val="en-US"/>
              </w:rPr>
              <w:t>Разово</w:t>
            </w:r>
          </w:p>
        </w:tc>
        <w:tc>
          <w:tcPr>
            <w:tcW w:w="610" w:type="pct"/>
            <w:shd w:val="clear" w:color="auto" w:fill="auto"/>
          </w:tcPr>
          <w:p w:rsidRPr="000B5400" w:rsidR="007C3BF1" w:rsidRDefault="006426D7">
            <w:pPr>
              <w:pStyle w:val="aff1"/>
              <w:rPr>
                <w:lang w:val="en-US"/>
              </w:rPr>
            </w:pPr>
            <w:r w:rsidRPr="000B5400" w:rsidR="008C2287">
              <w:rPr>
                <w:lang w:val="en-US"/>
              </w:rPr>
              <w:t>Поставщик</w:t>
            </w:r>
          </w:p>
        </w:tc>
        <w:tc>
          <w:tcPr>
            <w:tcW w:w="610" w:type="pct"/>
            <w:shd w:val="clear" w:color="auto" w:fill="auto"/>
          </w:tcPr>
          <w:p w:rsidRPr="000B5400" w:rsidR="007C3BF1" w:rsidRDefault="006426D7">
            <w:pPr>
              <w:pStyle w:val="aff1"/>
              <w:rPr>
                <w:lang w:val="en-US"/>
              </w:rPr>
            </w:pPr>
            <w:r w:rsidRPr="000B5400" w:rsidR="008C2287">
              <w:rPr>
                <w:lang w:val="en-US"/>
              </w:rPr>
              <w:t>Заказчик</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6426D7">
            <w:pPr>
              <w:pStyle w:val="aff1"/>
            </w:pPr>
            <w:r w:rsidR="008C2287">
              <w:t>Установка (монтаж) товара</w:t>
            </w:r>
          </w:p>
        </w:tc>
        <w:tc>
          <w:tcPr>
            <w:tcW w:w="959" w:type="pct"/>
          </w:tcPr>
          <w:p>
            <w:r>
              <w:t/>
            </w:r>
          </w:p>
        </w:tc>
        <w:tc>
          <w:tcPr>
            <w:tcW w:w="671" w:type="pct"/>
            <w:shd w:val="clear" w:color="auto" w:fill="auto"/>
          </w:tcPr>
          <w:p w:rsidRPr="000B5400" w:rsidR="007C3BF1" w:rsidRDefault="006426D7">
            <w:pPr>
              <w:pStyle w:val="aff1"/>
              <w:rPr>
                <w:lang w:val="en-US"/>
              </w:rPr>
            </w:pPr>
            <w:r w:rsidRPr="000B5400" w:rsidR="008C2287">
              <w:rPr>
                <w:lang w:val="en-US"/>
              </w:rPr>
              <w:t>1 дн. от даты подписания документа-предшественника </w:t>
            </w:r>
          </w:p>
        </w:tc>
        <w:tc>
          <w:tcPr>
            <w:tcW w:w="629" w:type="pct"/>
            <w:shd w:val="clear" w:color="auto" w:fill="auto"/>
          </w:tcPr>
          <w:p w:rsidRPr="000B5400" w:rsidR="007C3BF1" w:rsidRDefault="006426D7">
            <w:pPr>
              <w:pStyle w:val="aff1"/>
              <w:rPr>
                <w:lang w:val="en-US"/>
              </w:rPr>
            </w:pPr>
            <w:r w:rsidRPr="000B5400" w:rsidR="008C2287">
              <w:rPr>
                <w:lang w:val="en-US"/>
              </w:rPr>
              <w:t>1 дн. от даты подписания документа-предшественника </w:t>
            </w:r>
          </w:p>
        </w:tc>
        <w:tc>
          <w:tcPr>
            <w:tcW w:w="622" w:type="pct"/>
            <w:shd w:val="clear" w:color="auto" w:fill="auto"/>
          </w:tcPr>
          <w:p w:rsidRPr="000B5400" w:rsidR="007C3BF1" w:rsidRDefault="006426D7">
            <w:pPr>
              <w:pStyle w:val="aff1"/>
              <w:rPr>
                <w:lang w:val="en-US"/>
              </w:rPr>
            </w:pPr>
            <w:r w:rsidRPr="000B5400" w:rsidR="008C2287">
              <w:rPr>
                <w:lang w:val="en-US"/>
              </w:rPr>
              <w:t>Разово</w:t>
            </w:r>
          </w:p>
        </w:tc>
        <w:tc>
          <w:tcPr>
            <w:tcW w:w="610" w:type="pct"/>
            <w:shd w:val="clear" w:color="auto" w:fill="auto"/>
          </w:tcPr>
          <w:p w:rsidRPr="000B5400" w:rsidR="007C3BF1" w:rsidRDefault="006426D7">
            <w:pPr>
              <w:pStyle w:val="aff1"/>
              <w:rPr>
                <w:lang w:val="en-US"/>
              </w:rPr>
            </w:pPr>
            <w:r w:rsidRPr="000B5400" w:rsidR="008C2287">
              <w:rPr>
                <w:lang w:val="en-US"/>
              </w:rPr>
              <w:t>Поставщик</w:t>
            </w:r>
          </w:p>
        </w:tc>
        <w:tc>
          <w:tcPr>
            <w:tcW w:w="610" w:type="pct"/>
            <w:shd w:val="clear" w:color="auto" w:fill="auto"/>
          </w:tcPr>
          <w:p w:rsidRPr="000B5400" w:rsidR="007C3BF1" w:rsidRDefault="006426D7">
            <w:pPr>
              <w:pStyle w:val="aff1"/>
              <w:rPr>
                <w:lang w:val="en-US"/>
              </w:rPr>
            </w:pPr>
            <w:r w:rsidRPr="000B5400" w:rsidR="008C2287">
              <w:rPr>
                <w:lang w:val="en-US"/>
              </w:rPr>
              <w:t>Заказчик</w:t>
            </w:r>
          </w:p>
        </w:tc>
      </w:tr>
    </w:tbl>
    <w:p w:rsidRPr="000B5400" w:rsidR="007C3BF1" w:rsidRDefault="006426D7">
      <w:pPr>
        <w:rPr>
          <w:lang w:val="en-US"/>
        </w:rPr>
      </w:pPr>
    </w:p>
    <w:p w:rsidR="007C3BF1" w:rsidP="00876256"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lastRenderedPageBreak/>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6426D7">
            <w:pPr>
              <w:pStyle w:val="aff1"/>
            </w:pPr>
            <w:r w:rsidR="008C2287">
              <w:t>Оплата поставленного и установленного оборудования</w:t>
            </w:r>
          </w:p>
        </w:tc>
        <w:tc>
          <w:tcPr>
            <w:tcW w:w="529" w:type="pct"/>
            <w:shd w:val="clear" w:color="auto" w:fill="auto"/>
          </w:tcPr>
          <w:p w:rsidR="007C3BF1" w:rsidRDefault="006426D7">
            <w:pPr>
              <w:pStyle w:val="aff1"/>
            </w:pPr>
            <w:r w:rsidR="008C2287">
              <w:t>Оплата</w:t>
            </w:r>
          </w:p>
        </w:tc>
        <w:tc>
          <w:tcPr>
            <w:tcW w:w="651" w:type="pct"/>
            <w:shd w:val="clear" w:color="auto" w:fill="auto"/>
          </w:tcPr>
          <w:p w:rsidR="007C3BF1" w:rsidRDefault="006426D7">
            <w:pPr>
              <w:pStyle w:val="aff1"/>
            </w:pPr>
            <w:r w:rsidR="008C2287">
              <w:t>7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6426D7">
            <w:pPr>
              <w:pStyle w:val="aff1"/>
              <w:jc w:val="right"/>
            </w:pPr>
            <w:r w:rsidR="008C2287">
              <w:t/>
            </w:r>
          </w:p>
        </w:tc>
        <w:tc>
          <w:tcPr>
            <w:tcW w:w="753" w:type="pct"/>
            <w:shd w:val="clear" w:color="auto" w:fill="auto"/>
          </w:tcPr>
          <w:p w:rsidR="007C3BF1" w:rsidRDefault="006426D7">
            <w:pPr>
              <w:pStyle w:val="aff1"/>
            </w:pPr>
            <w:r w:rsidR="008C2287">
              <w:t>Оплата за вычетом неустойки</w:t>
            </w:r>
          </w:p>
        </w:tc>
        <w:tc>
          <w:tcPr>
            <w:tcW w:w="753" w:type="pct"/>
          </w:tcPr>
          <w:p w:rsidR="007C3BF1" w:rsidRDefault="006426D7">
            <w:pPr>
              <w:pStyle w:val="aff1"/>
            </w:pPr>
            <w:r w:rsidR="008C2287">
              <w:t> «Универсальный передаточный документ (СЧФДОП), формат УПД, утвержденный приказом ФНС России» (Поставка товара)</w:t>
            </w:r>
          </w:p>
        </w:tc>
      </w:tr>
    </w:tbl>
    <w:p w:rsidR="007C3BF1" w:rsidRDefault="006426D7">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6426D7">
            <w:pPr>
              <w:pStyle w:val="aff1"/>
            </w:pPr>
            <w:r w:rsidR="008C2287">
              <w:t>Платёжное поручение с отметкой банка</w:t>
            </w:r>
          </w:p>
        </w:tc>
        <w:tc>
          <w:tcPr>
            <w:tcW w:w="1821" w:type="pct"/>
            <w:vMerge w:val="restart"/>
            <w:shd w:val="clear" w:color="auto" w:fill="auto"/>
          </w:tcPr>
          <w:p w:rsidR="007C3BF1" w:rsidRDefault="006426D7">
            <w:pPr>
              <w:pStyle w:val="aff1"/>
            </w:pPr>
            <w:r w:rsidR="008C2287">
              <w:t>Оплата поставленного и установленного оборудования</w:t>
            </w: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0 раб. дн. от даты окончания исполнения обязательства</w:t>
            </w:r>
          </w:p>
        </w:tc>
        <w:tc>
          <w:tcPr>
            <w:tcW w:w="630" w:type="pct"/>
            <w:shd w:val="clear" w:color="auto" w:fill="auto"/>
          </w:tcPr>
          <w:p w:rsidR="007C3BF1" w:rsidRDefault="006426D7">
            <w:pPr>
              <w:pStyle w:val="aff1"/>
            </w:pPr>
            <w:r w:rsidR="008C2287">
              <w:t>Заказчик</w:t>
            </w:r>
          </w:p>
        </w:tc>
      </w:tr>
      <w:tr>
        <w:trPr>
          <w:cantSplit/>
        </w:trPr>
        <w:tc>
          <w:tcPr>
            <w:tcW w:w="1086" w:type="pct"/>
            <w:vMerge w:val="restart"/>
            <w:shd w:val="clear" w:color="auto" w:fill="auto"/>
          </w:tcPr>
          <w:p w:rsidR="007C3BF1" w:rsidRDefault="006426D7">
            <w:pPr>
              <w:pStyle w:val="aff1"/>
            </w:pPr>
            <w:r w:rsidR="008C2287">
              <w:t>Заключение по результатам экспертизы</w:t>
            </w:r>
          </w:p>
        </w:tc>
        <w:tc>
          <w:tcPr>
            <w:tcW w:w="1821" w:type="pct"/>
            <w:vMerge w:val="restart"/>
            <w:shd w:val="clear" w:color="auto" w:fill="auto"/>
          </w:tcPr>
          <w:p w:rsidR="007C3BF1" w:rsidRDefault="006426D7">
            <w:pPr>
              <w:pStyle w:val="aff1"/>
            </w:pPr>
            <w:r w:rsidR="008C2287">
              <w:t>Поставка товара</w:t>
            </w: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5 раб. дн. от даты предоставления документа-основания "Универсальный передаточный документ (СЧФДОП), формат УПД, утвержденный приказом ФНС России"</w:t>
            </w:r>
          </w:p>
        </w:tc>
        <w:tc>
          <w:tcPr>
            <w:tcW w:w="630" w:type="pct"/>
            <w:shd w:val="clear" w:color="auto" w:fill="auto"/>
          </w:tcPr>
          <w:p w:rsidR="007C3BF1" w:rsidRDefault="006426D7">
            <w:pPr>
              <w:pStyle w:val="aff1"/>
            </w:pPr>
            <w:r w:rsidR="008C2287">
              <w:t>Заказчик</w:t>
            </w:r>
          </w:p>
        </w:tc>
      </w:tr>
      <w:tr>
        <w:trPr>
          <w:cantSplit/>
        </w:trPr>
        <w:tc>
          <w:tcPr>
            <w:tcW w:w="1086" w:type="pct"/>
            <w:vMerge w:val="restart"/>
            <w:shd w:val="clear" w:color="auto" w:fill="auto"/>
          </w:tcPr>
          <w:p w:rsidR="007C3BF1" w:rsidRDefault="006426D7">
            <w:pPr>
              <w:pStyle w:val="aff1"/>
            </w:pPr>
            <w:r w:rsidR="008C2287">
              <w:t>Сертификат соответствия</w:t>
            </w:r>
          </w:p>
        </w:tc>
        <w:tc>
          <w:tcPr>
            <w:tcW w:w="1821" w:type="pct"/>
            <w:vMerge w:val="restart"/>
            <w:shd w:val="clear" w:color="auto" w:fill="auto"/>
          </w:tcPr>
          <w:p w:rsidR="007C3BF1" w:rsidRDefault="006426D7">
            <w:pPr>
              <w:pStyle w:val="aff1"/>
            </w:pPr>
            <w:r w:rsidR="008C2287">
              <w:t>Поставка товара</w:t>
            </w: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0 дн. от даты окончания исполнения обязательства</w:t>
            </w:r>
          </w:p>
        </w:tc>
        <w:tc>
          <w:tcPr>
            <w:tcW w:w="630" w:type="pct"/>
            <w:shd w:val="clear" w:color="auto" w:fill="auto"/>
          </w:tcPr>
          <w:p w:rsidR="007C3BF1" w:rsidRDefault="006426D7">
            <w:pPr>
              <w:pStyle w:val="aff1"/>
            </w:pPr>
            <w:r w:rsidR="008C2287">
              <w:t>Поставщик</w:t>
            </w:r>
          </w:p>
        </w:tc>
      </w:tr>
      <w:tr>
        <w:trPr>
          <w:cantSplit/>
        </w:trPr>
        <w:tc>
          <w:tcPr>
            <w:tcW w:w="1086" w:type="pct"/>
            <w:vMerge w:val=""/>
            <w:shd w:val="clear" w:color="auto" w:fill="auto"/>
          </w:tcPr>
          <w:p w:rsidR="007C3BF1" w:rsidRDefault="006426D7">
            <w:pPr>
              <w:pStyle w:val="aff1"/>
            </w:pPr>
          </w:p>
        </w:tc>
        <w:tc>
          <w:tcPr>
            <w:tcW w:w="1821" w:type="pct"/>
            <w:vMerge w:val=""/>
            <w:shd w:val="clear" w:color="auto" w:fill="auto"/>
          </w:tcPr>
          <w:p w:rsidR="007C3BF1" w:rsidRDefault="006426D7">
            <w:pPr>
              <w:pStyle w:val="aff1"/>
            </w:pP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5 раб. дн. от даты получения документа</w:t>
            </w:r>
          </w:p>
        </w:tc>
        <w:tc>
          <w:tcPr>
            <w:tcW w:w="630" w:type="pct"/>
            <w:shd w:val="clear" w:color="auto" w:fill="auto"/>
          </w:tcPr>
          <w:p w:rsidR="007C3BF1" w:rsidRDefault="006426D7">
            <w:pPr>
              <w:pStyle w:val="aff1"/>
            </w:pPr>
            <w:r w:rsidR="008C2287">
              <w:t>Заказчик</w:t>
            </w:r>
          </w:p>
        </w:tc>
      </w:tr>
      <w:tr>
        <w:trPr>
          <w:cantSplit/>
        </w:trPr>
        <w:tc>
          <w:tcPr>
            <w:tcW w:w="1086" w:type="pct"/>
            <w:vMerge w:val="restart"/>
            <w:shd w:val="clear" w:color="auto" w:fill="auto"/>
          </w:tcPr>
          <w:p w:rsidR="007C3BF1" w:rsidRDefault="006426D7">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426D7">
            <w:pPr>
              <w:pStyle w:val="aff1"/>
            </w:pPr>
            <w:r w:rsidR="008C2287">
              <w:t>Поставка товара</w:t>
            </w: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0 дн. от даты окончания исполнения обязательства</w:t>
            </w:r>
          </w:p>
        </w:tc>
        <w:tc>
          <w:tcPr>
            <w:tcW w:w="630" w:type="pct"/>
            <w:shd w:val="clear" w:color="auto" w:fill="auto"/>
          </w:tcPr>
          <w:p w:rsidR="007C3BF1" w:rsidRDefault="006426D7">
            <w:pPr>
              <w:pStyle w:val="aff1"/>
            </w:pPr>
            <w:r w:rsidR="008C2287">
              <w:t>Поставщик</w:t>
            </w:r>
          </w:p>
        </w:tc>
      </w:tr>
      <w:tr>
        <w:trPr>
          <w:cantSplit/>
        </w:trPr>
        <w:tc>
          <w:tcPr>
            <w:tcW w:w="1086" w:type="pct"/>
            <w:vMerge w:val=""/>
            <w:shd w:val="clear" w:color="auto" w:fill="auto"/>
          </w:tcPr>
          <w:p w:rsidR="007C3BF1" w:rsidRDefault="006426D7">
            <w:pPr>
              <w:pStyle w:val="aff1"/>
            </w:pPr>
          </w:p>
        </w:tc>
        <w:tc>
          <w:tcPr>
            <w:tcW w:w="1821" w:type="pct"/>
            <w:vMerge w:val=""/>
            <w:shd w:val="clear" w:color="auto" w:fill="auto"/>
          </w:tcPr>
          <w:p w:rsidR="007C3BF1" w:rsidRDefault="006426D7">
            <w:pPr>
              <w:pStyle w:val="aff1"/>
            </w:pP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0 дн. от даты получения документа</w:t>
            </w:r>
          </w:p>
        </w:tc>
        <w:tc>
          <w:tcPr>
            <w:tcW w:w="630" w:type="pct"/>
            <w:shd w:val="clear" w:color="auto" w:fill="auto"/>
          </w:tcPr>
          <w:p w:rsidR="007C3BF1" w:rsidRDefault="006426D7">
            <w:pPr>
              <w:pStyle w:val="aff1"/>
            </w:pPr>
            <w:r w:rsidR="008C2287">
              <w:t>Заказчик</w:t>
            </w:r>
          </w:p>
        </w:tc>
      </w:tr>
      <w:tr>
        <w:trPr>
          <w:cantSplit/>
        </w:trPr>
        <w:tc>
          <w:tcPr>
            <w:tcW w:w="1086" w:type="pct"/>
            <w:vMerge w:val="restart"/>
            <w:shd w:val="clear" w:color="auto" w:fill="auto"/>
          </w:tcPr>
          <w:p w:rsidR="007C3BF1" w:rsidRDefault="006426D7">
            <w:pPr>
              <w:pStyle w:val="aff1"/>
            </w:pPr>
            <w:r w:rsidR="008C2287">
              <w:t>Универсальный передаточный документ (СЧФДОП), формат УПД, утвержденный приказом ФНС России</w:t>
            </w:r>
          </w:p>
        </w:tc>
        <w:tc>
          <w:tcPr>
            <w:tcW w:w="1821" w:type="pct"/>
            <w:vMerge w:val="restart"/>
            <w:shd w:val="clear" w:color="auto" w:fill="auto"/>
          </w:tcPr>
          <w:p w:rsidR="007C3BF1" w:rsidRDefault="006426D7">
            <w:pPr>
              <w:pStyle w:val="aff1"/>
            </w:pPr>
            <w:r w:rsidR="008C2287">
              <w:t>Поставка товара</w:t>
            </w: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5 раб. дн. от даты окончания исполнения обязательства</w:t>
            </w:r>
          </w:p>
        </w:tc>
        <w:tc>
          <w:tcPr>
            <w:tcW w:w="630" w:type="pct"/>
            <w:shd w:val="clear" w:color="auto" w:fill="auto"/>
          </w:tcPr>
          <w:p w:rsidR="007C3BF1" w:rsidRDefault="006426D7">
            <w:pPr>
              <w:pStyle w:val="aff1"/>
            </w:pPr>
            <w:r w:rsidR="008C2287">
              <w:t>Поставщик</w:t>
            </w:r>
          </w:p>
        </w:tc>
      </w:tr>
      <w:tr>
        <w:trPr>
          <w:cantSplit/>
        </w:trPr>
        <w:tc>
          <w:tcPr>
            <w:tcW w:w="1086" w:type="pct"/>
            <w:vMerge w:val=""/>
            <w:shd w:val="clear" w:color="auto" w:fill="auto"/>
          </w:tcPr>
          <w:p w:rsidR="007C3BF1" w:rsidRDefault="006426D7">
            <w:pPr>
              <w:pStyle w:val="aff1"/>
            </w:pPr>
          </w:p>
        </w:tc>
        <w:tc>
          <w:tcPr>
            <w:tcW w:w="1821" w:type="pct"/>
            <w:vMerge w:val=""/>
            <w:shd w:val="clear" w:color="auto" w:fill="auto"/>
          </w:tcPr>
          <w:p w:rsidR="007C3BF1" w:rsidRDefault="006426D7">
            <w:pPr>
              <w:pStyle w:val="aff1"/>
            </w:pP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10 раб. дн. от даты получения документа</w:t>
            </w:r>
          </w:p>
        </w:tc>
        <w:tc>
          <w:tcPr>
            <w:tcW w:w="630" w:type="pct"/>
            <w:shd w:val="clear" w:color="auto" w:fill="auto"/>
          </w:tcPr>
          <w:p w:rsidR="007C3BF1" w:rsidRDefault="006426D7">
            <w:pPr>
              <w:pStyle w:val="aff1"/>
            </w:pPr>
            <w:r w:rsidR="008C2287">
              <w:t>Заказчик</w:t>
            </w:r>
          </w:p>
        </w:tc>
      </w:tr>
      <w:tr>
        <w:trPr>
          <w:cantSplit/>
        </w:trPr>
        <w:tc>
          <w:tcPr>
            <w:tcW w:w="1086" w:type="pct"/>
            <w:vMerge w:val="restart"/>
            <w:shd w:val="clear" w:color="auto" w:fill="auto"/>
          </w:tcPr>
          <w:p w:rsidR="007C3BF1" w:rsidRDefault="006426D7">
            <w:pPr>
              <w:pStyle w:val="aff1"/>
            </w:pPr>
            <w:r w:rsidR="008C2287">
              <w:t>Акт о выполнении работ по установке (монтажу) товара</w:t>
            </w:r>
          </w:p>
        </w:tc>
        <w:tc>
          <w:tcPr>
            <w:tcW w:w="1821" w:type="pct"/>
            <w:vMerge w:val="restart"/>
            <w:shd w:val="clear" w:color="auto" w:fill="auto"/>
          </w:tcPr>
          <w:p w:rsidR="007C3BF1" w:rsidRDefault="006426D7">
            <w:pPr>
              <w:pStyle w:val="aff1"/>
            </w:pPr>
            <w:r w:rsidR="008C2287">
              <w:t>Установка (монтаж) товара</w:t>
            </w: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2 раб. дн. от даты окончания исполнения обязательства</w:t>
            </w:r>
          </w:p>
        </w:tc>
        <w:tc>
          <w:tcPr>
            <w:tcW w:w="630" w:type="pct"/>
            <w:shd w:val="clear" w:color="auto" w:fill="auto"/>
          </w:tcPr>
          <w:p w:rsidR="007C3BF1" w:rsidRDefault="006426D7">
            <w:pPr>
              <w:pStyle w:val="aff1"/>
            </w:pPr>
            <w:r w:rsidR="008C2287">
              <w:t>Поставщик</w:t>
            </w:r>
          </w:p>
        </w:tc>
      </w:tr>
      <w:tr>
        <w:trPr>
          <w:cantSplit/>
        </w:trPr>
        <w:tc>
          <w:tcPr>
            <w:tcW w:w="1086" w:type="pct"/>
            <w:vMerge w:val=""/>
            <w:shd w:val="clear" w:color="auto" w:fill="auto"/>
          </w:tcPr>
          <w:p w:rsidR="007C3BF1" w:rsidRDefault="006426D7">
            <w:pPr>
              <w:pStyle w:val="aff1"/>
            </w:pPr>
          </w:p>
        </w:tc>
        <w:tc>
          <w:tcPr>
            <w:tcW w:w="1821" w:type="pct"/>
            <w:vMerge w:val=""/>
            <w:shd w:val="clear" w:color="auto" w:fill="auto"/>
          </w:tcPr>
          <w:p w:rsidR="007C3BF1" w:rsidRDefault="006426D7">
            <w:pPr>
              <w:pStyle w:val="aff1"/>
            </w:pP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5 раб. дн. от даты получения документа</w:t>
            </w:r>
          </w:p>
        </w:tc>
        <w:tc>
          <w:tcPr>
            <w:tcW w:w="630" w:type="pct"/>
            <w:shd w:val="clear" w:color="auto" w:fill="auto"/>
          </w:tcPr>
          <w:p w:rsidR="007C3BF1" w:rsidRDefault="006426D7">
            <w:pPr>
              <w:pStyle w:val="aff1"/>
            </w:pPr>
            <w:r w:rsidR="008C2287">
              <w:t>Заказчик</w:t>
            </w:r>
          </w:p>
        </w:tc>
      </w:tr>
    </w:tbl>
    <w:p w:rsidR="007C3BF1" w:rsidRDefault="006426D7"/>
    <w:p w:rsidR="007C3BF1" w:rsidRDefault="007C3BF1"/>
    <w:p w:rsidR="007C3BF1" w:rsidRDefault="006426D7">
      <w:pPr>
        <w:rPr>
          <w:lang w:val="en-US"/>
        </w:rPr>
      </w:pPr>
    </w:p>
    <w:p w:rsidR="007C3BF1" w:rsidP="00876256" w:rsidRDefault="008C2287">
      <w:pPr>
        <w:pStyle w:val="10"/>
      </w:pPr>
      <w:bookmarkStart w:name="Par770" w:id="7"/>
      <w:bookmarkEnd w:id="7"/>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6426D7">
            <w:pPr>
              <w:pStyle w:val="aff1"/>
            </w:pPr>
            <w:r w:rsidR="008C2287">
              <w:t>Универсальный передаточный документ (СЧФДОП), формат УПД, утвержденный приказом ФНС России</w:t>
            </w:r>
          </w:p>
        </w:tc>
        <w:tc>
          <w:tcPr>
            <w:tcW w:w="1773" w:type="pct"/>
            <w:vMerge w:val="restart"/>
            <w:shd w:val="clear" w:color="auto" w:fill="auto"/>
          </w:tcPr>
          <w:p w:rsidR="007C3BF1" w:rsidRDefault="006426D7">
            <w:pPr>
              <w:pStyle w:val="aff1"/>
            </w:pPr>
            <w:r w:rsidR="008C2287">
              <w:t>Поставка товара</w:t>
            </w:r>
          </w:p>
        </w:tc>
        <w:tc>
          <w:tcPr>
            <w:tcW w:w="813" w:type="pct"/>
            <w:shd w:val="clear" w:color="auto" w:fill="auto"/>
          </w:tcPr>
          <w:p w:rsidR="007C3BF1" w:rsidRDefault="006426D7">
            <w:pPr>
              <w:pStyle w:val="aff1"/>
            </w:pPr>
            <w:r w:rsidR="008C2287">
              <w:t>Подписание</w:t>
            </w:r>
          </w:p>
        </w:tc>
        <w:tc>
          <w:tcPr>
            <w:tcW w:w="611" w:type="pct"/>
            <w:shd w:val="clear" w:color="auto" w:fill="auto"/>
          </w:tcPr>
          <w:p w:rsidR="007C3BF1" w:rsidRDefault="006426D7">
            <w:pPr>
              <w:pStyle w:val="aff1"/>
            </w:pPr>
            <w:r w:rsidR="008C2287">
              <w:t>5 раб. дн. от даты окончания исполнения обязательства</w:t>
            </w:r>
          </w:p>
        </w:tc>
        <w:tc>
          <w:tcPr>
            <w:tcW w:w="745" w:type="pct"/>
            <w:shd w:val="clear" w:color="auto" w:fill="auto"/>
          </w:tcPr>
          <w:p w:rsidR="007C3BF1" w:rsidRDefault="006426D7">
            <w:pPr>
              <w:pStyle w:val="aff1"/>
            </w:pPr>
            <w:r w:rsidR="008C2287">
              <w:t>Поставщик</w:t>
            </w:r>
          </w:p>
        </w:tc>
      </w:tr>
      <w:tr>
        <w:trPr>
          <w:cantSplit/>
        </w:trPr>
        <w:tc>
          <w:tcPr>
            <w:tcW w:w="1058" w:type="pct"/>
            <w:vMerge w:val=""/>
            <w:shd w:val="clear" w:color="auto" w:fill="auto"/>
          </w:tcPr>
          <w:p w:rsidR="007C3BF1" w:rsidRDefault="006426D7">
            <w:pPr>
              <w:pStyle w:val="aff1"/>
            </w:pPr>
          </w:p>
        </w:tc>
        <w:tc>
          <w:tcPr>
            <w:tcW w:w="1773" w:type="pct"/>
            <w:vMerge w:val=""/>
            <w:shd w:val="clear" w:color="auto" w:fill="auto"/>
          </w:tcPr>
          <w:p w:rsidR="007C3BF1" w:rsidRDefault="006426D7">
            <w:pPr>
              <w:pStyle w:val="aff1"/>
            </w:pPr>
          </w:p>
        </w:tc>
        <w:tc>
          <w:tcPr>
            <w:tcW w:w="813" w:type="pct"/>
            <w:shd w:val="clear" w:color="auto" w:fill="auto"/>
          </w:tcPr>
          <w:p w:rsidR="007C3BF1" w:rsidRDefault="006426D7">
            <w:pPr>
              <w:pStyle w:val="aff1"/>
            </w:pPr>
            <w:r w:rsidR="008C2287">
              <w:t>Подписание</w:t>
            </w:r>
          </w:p>
        </w:tc>
        <w:tc>
          <w:tcPr>
            <w:tcW w:w="611" w:type="pct"/>
            <w:shd w:val="clear" w:color="auto" w:fill="auto"/>
          </w:tcPr>
          <w:p w:rsidR="007C3BF1" w:rsidRDefault="006426D7">
            <w:pPr>
              <w:pStyle w:val="aff1"/>
            </w:pPr>
            <w:r w:rsidR="008C2287">
              <w:t>10 раб. дн. от даты получения документа</w:t>
            </w:r>
          </w:p>
        </w:tc>
        <w:tc>
          <w:tcPr>
            <w:tcW w:w="745" w:type="pct"/>
            <w:shd w:val="clear" w:color="auto" w:fill="auto"/>
          </w:tcPr>
          <w:p w:rsidR="007C3BF1" w:rsidRDefault="006426D7">
            <w:pPr>
              <w:pStyle w:val="aff1"/>
            </w:pPr>
            <w:r w:rsidR="008C2287">
              <w:t>Заказчик</w:t>
            </w:r>
          </w:p>
        </w:tc>
      </w:tr>
    </w:tbl>
    <w:p w:rsidR="007C3BF1" w:rsidRDefault="006426D7">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6426D7">
            <w:pPr>
              <w:pStyle w:val="aff1"/>
            </w:pPr>
            <w:r w:rsidR="008C2287">
              <w:t>Несвоевременная поставка товара</w:t>
            </w:r>
          </w:p>
        </w:tc>
        <w:tc>
          <w:tcPr>
            <w:tcW w:w="836" w:type="pct"/>
            <w:shd w:val="clear" w:color="auto" w:fill="auto"/>
          </w:tcPr>
          <w:p w:rsidR="007C3BF1" w:rsidRDefault="006426D7">
            <w:pPr>
              <w:pStyle w:val="aff1"/>
            </w:pPr>
            <w:r w:rsidR="008C2287">
              <w:t>1000 за день просрочки</w:t>
            </w:r>
          </w:p>
        </w:tc>
        <w:tc>
          <w:tcPr>
            <w:tcW w:w="1076" w:type="pct"/>
            <w:shd w:val="clear" w:color="auto" w:fill="auto"/>
          </w:tcPr>
          <w:p w:rsidR="007C3BF1" w:rsidRDefault="006426D7">
            <w:pPr>
              <w:pStyle w:val="aff1"/>
            </w:pPr>
            <w:r w:rsidR="008C2287">
              <w:t>Поставка товара</w:t>
            </w:r>
          </w:p>
        </w:tc>
        <w:tc>
          <w:tcPr>
            <w:tcW w:w="679" w:type="pct"/>
            <w:shd w:val="clear" w:color="auto" w:fill="auto"/>
          </w:tcPr>
          <w:p w:rsidR="007C3BF1" w:rsidRDefault="006426D7">
            <w:pPr>
              <w:pStyle w:val="aff1"/>
              <w:jc w:val="right"/>
            </w:pPr>
            <w:r w:rsidR="008C2287">
              <w:t>1 000,00</w:t>
            </w:r>
          </w:p>
        </w:tc>
        <w:tc>
          <w:tcPr>
            <w:tcW w:w="542" w:type="pct"/>
            <w:shd w:val="clear" w:color="auto" w:fill="auto"/>
          </w:tcPr>
          <w:p w:rsidR="007C3BF1" w:rsidRDefault="006426D7">
            <w:pPr>
              <w:pStyle w:val="aff1"/>
              <w:jc w:val="right"/>
            </w:pPr>
            <w:r w:rsidR="008C2287">
              <w:t/>
            </w:r>
          </w:p>
        </w:tc>
        <w:tc>
          <w:tcPr>
            <w:tcW w:w="948" w:type="pct"/>
            <w:shd w:val="clear" w:color="auto" w:fill="auto"/>
          </w:tcPr>
          <w:p w:rsidR="007C3BF1" w:rsidRDefault="006426D7">
            <w:pPr>
              <w:pStyle w:val="aff1"/>
            </w:pPr>
            <w:r w:rsidR="008C2287">
              <w:t/>
            </w:r>
          </w:p>
        </w:tc>
      </w:tr>
    </w:tbl>
    <w:p w:rsidR="007C3BF1" w:rsidRDefault="006426D7">
      <w:pPr>
        <w:rPr>
          <w:lang w:val="en-US"/>
        </w:rPr>
      </w:pPr>
    </w:p>
    <w:sectPr w:rsidR="007C3BF1">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6D7" w:rsidRDefault="006426D7">
      <w:pPr>
        <w:spacing w:after="0" w:line="240" w:lineRule="auto"/>
      </w:pPr>
      <w:r>
        <w:separator/>
      </w:r>
    </w:p>
  </w:endnote>
  <w:endnote w:type="continuationSeparator" w:id="0">
    <w:p w:rsidR="006426D7" w:rsidRDefault="00642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477450" w:rsidR="007747FD" w:rsidRDefault="007747FD">
    <w:pPr>
      <w:pStyle w:val="af"/>
      <w:jc w:val="center"/>
    </w:pPr>
    <w:r w:rsidRPr="00477450">
      <w:rPr>
        <w:bCs/>
      </w:rPr>
      <w:fldChar w:fldCharType="begin"/>
    </w:r>
    <w:r w:rsidRPr="00477450">
      <w:rPr>
        <w:bCs/>
      </w:rPr>
      <w:instrText>PAGE</w:instrText>
    </w:r>
    <w:r w:rsidRPr="00477450">
      <w:rPr>
        <w:bCs/>
      </w:rPr>
      <w:fldChar w:fldCharType="separate"/>
    </w:r>
    <w:r w:rsidR="00E90D6E">
      <w:rPr>
        <w:bCs/>
        <w:noProof/>
      </w:rPr>
      <w:t>12</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E90D6E">
      <w:rPr>
        <w:bCs/>
        <w:noProof/>
      </w:rPr>
      <w:t>15</w:t>
    </w:r>
    <w:r w:rsidRPr="00477450">
      <w:rPr>
        <w:bCs/>
      </w:rPr>
      <w:fldChar w:fldCharType="end"/>
    </w:r>
  </w:p>
  <w:p w:rsidRPr="00477450" w:rsidR="007747FD" w:rsidP="00EC7F9E" w:rsidRDefault="007747FD">
    <w:pPr>
      <w:pStyle w:val="af"/>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7747FD" w:rsidRDefault="007747FD">
    <w:pPr>
      <w:pStyle w:val="af"/>
    </w:pPr>
    <w:r>
      <w:fldChar w:fldCharType="begin"/>
    </w:r>
    <w:r>
      <w:instrText>PAGE   \* MERGEFORMAT</w:instrText>
    </w:r>
    <w:r>
      <w:fldChar w:fldCharType="separate"/>
    </w:r>
    <w:r>
      <w:t>1</w:t>
    </w:r>
    <w:r>
      <w:fldChar w:fldCharType="end"/>
    </w:r>
  </w:p>
  <w:p w:rsidR="007747FD" w:rsidRDefault="007747F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6D7" w:rsidRDefault="006426D7">
      <w:pPr>
        <w:spacing w:after="0" w:line="240" w:lineRule="auto"/>
      </w:pPr>
      <w:r>
        <w:separator/>
      </w:r>
    </w:p>
  </w:footnote>
  <w:footnote w:type="continuationSeparator" w:id="0">
    <w:p w:rsidR="006426D7" w:rsidRDefault="006426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0D6E"/>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annotation reference" w:qFormat="1"/>
    <w:lsdException w:name="endnote reference" w:semiHidden="0" w:uiPriority="0" w:unhideWhenUsed="0"/>
    <w:lsdException w:name="List"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semiHidden="0" w:uiPriority="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glossary/document.xml" Type="http://schemas.openxmlformats.org/officeDocument/2006/relationships/glossaryDocument" Id="rId13"/>
    <Relationship Target="numbering.xml" Type="http://schemas.openxmlformats.org/officeDocument/2006/relationships/numbering" Id="rId3"/>
    <Relationship Target="webSettings.xml" Type="http://schemas.openxmlformats.org/officeDocument/2006/relationships/webSetting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settings.xml" Type="http://schemas.openxmlformats.org/officeDocument/2006/relationships/settings" Id="rId6"/>
    <Relationship Target="footer2.xml" Type="http://schemas.openxmlformats.org/officeDocument/2006/relationships/footer" Id="rId11"/>
    <Relationship Target="stylesWithEffects.xml" Type="http://schemas.microsoft.com/office/2007/relationships/stylesWithEffects" Id="rId5"/>
    <Relationship Target="footer1.xml" Type="http://schemas.openxmlformats.org/officeDocument/2006/relationships/footer" Id="rId10"/>
    <Relationship Target="styles.xml" Type="http://schemas.openxmlformats.org/officeDocument/2006/relationships/styles" Id="rId4"/>
    <Relationship Target="endnotes.xml" Type="http://schemas.openxmlformats.org/officeDocument/2006/relationships/endnotes"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media/image3.wmf" Type="http://schemas.openxmlformats.org/officeDocument/2006/relationships/image" Id="rId8"/>
    <Relationship Target="stylesWithEffects.xml" Type="http://schemas.microsoft.com/office/2007/relationships/stylesWithEffects" Id="rId3"/>
    <Relationship Target="../media/image2.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1.wmf" Type="http://schemas.openxmlformats.org/officeDocument/2006/relationships/image" Id="rId6"/>
    <Relationship Target="webSettings.xml" Type="http://schemas.openxmlformats.org/officeDocument/2006/relationships/webSettings" Id="rId5"/>
    <Relationship Target="settings.xml" Type="http://schemas.openxmlformats.org/officeDocument/2006/relationships/settings" Id="rId4"/>
    <Relationship Target="fontTable.xml" Type="http://schemas.openxmlformats.org/officeDocument/2006/relationships/fontTable" Id="rId9"/>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274E52">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274E52">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274E52">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274E52">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274E52">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274E52">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274E52">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274E52">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274E52">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274E52">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274E52">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274E52">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274E52">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274E52">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274E52">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274E52">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274E52">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274E52">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274E52" w:rsidP="00274E52">
          <w:pPr>
            <w:pStyle w:val="145324B3308743F5B8B112A4E1544D9441"/>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274E52" w:rsidP="00274E52">
          <w:pPr>
            <w:pStyle w:val="FF008F17791D4B3787DBD03DA5B1B19241"/>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274E52" w:rsidP="00274E52">
          <w:pPr>
            <w:pStyle w:val="84CAE20F9D164D35902EF007EBD64BD841"/>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274E52" w:rsidP="00274E52">
          <w:pPr>
            <w:pStyle w:val="1CC5C7001E9C471C8F9F688CC5AB8F3E41"/>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274E52" w:rsidP="00274E52">
          <w:pPr>
            <w:pStyle w:val="8E585198EF794300BAC7FA394630EAD241"/>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274E52" w:rsidP="00274E52">
          <w:pPr>
            <w:pStyle w:val="04518A84F95A4DEB8383B948335B0B8141"/>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274E52" w:rsidP="00274E52">
          <w:pPr>
            <w:pStyle w:val="3594C2F6BBA840B0B2B009D8106B52F441"/>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274E52" w:rsidP="00274E52">
          <w:pPr>
            <w:pStyle w:val="8C2787D6F11A44189524B943C4A1431041"/>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274E52" w:rsidP="00274E52">
          <w:pPr>
            <w:pStyle w:val="0C454EFB52004FDF85EC78BBB343D95C41"/>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274E52" w:rsidP="00274E52">
          <w:pPr>
            <w:pStyle w:val="4797BCC600774A7E96EEC3BC1AAFC16C41"/>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274E52">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274E52">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274E52">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274E52">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274E52" w:rsidP="00274E52">
          <w:pPr>
            <w:pStyle w:val="6E6031708C194C34AFEDCBA7589C4C2441"/>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274E52" w:rsidP="00274E52">
          <w:pPr>
            <w:pStyle w:val="ED32257FFD334A48BAD1E9F3190F5F7041"/>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274E52" w:rsidP="00274E52">
          <w:pPr>
            <w:pStyle w:val="D6031D40897C4FD2A2B92BE884D1C77C41"/>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274E52" w:rsidP="00274E52">
          <w:pPr>
            <w:pStyle w:val="154863C6F07646A99CB317F598555DED41"/>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274E52" w:rsidP="00274E52">
          <w:pPr>
            <w:pStyle w:val="E59354CE482947D0A39BEBC7703E48B641"/>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274E52" w:rsidP="00274E52">
          <w:pPr>
            <w:pStyle w:val="50D0F8B6C083440EA0F9794A057FD0E541"/>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274E52" w:rsidP="00274E52">
          <w:pPr>
            <w:pStyle w:val="B67F92BFD2D848AA8E9BDDE0536AEBFC41"/>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274E52" w:rsidP="00274E52">
          <w:pPr>
            <w:pStyle w:val="EC6DB29FEE2648FBADC6F1A024F24B8A41"/>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274E52" w:rsidP="00274E52">
          <w:pPr>
            <w:pStyle w:val="3240562BE8B246AB8A33D851F1A4F2AA41"/>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274E52" w:rsidP="00274E52">
          <w:pPr>
            <w:pStyle w:val="36AE8C609D4A4018B30A6109076E6DD541"/>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274E52" w:rsidP="00274E52">
          <w:pPr>
            <w:pStyle w:val="07FE70F93E4A45CA8C075AC6D5278A5D41"/>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274E52" w:rsidP="00274E52">
          <w:pPr>
            <w:pStyle w:val="76CE5A95C7E5484A8BE692DA2958B1EF41"/>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274E52" w:rsidP="00274E52">
          <w:pPr>
            <w:pStyle w:val="6025451BCF9143189A90209C2AD7386541"/>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274E52" w:rsidP="00274E52">
          <w:pPr>
            <w:pStyle w:val="17B315F3FB264776B623BD5292F819BF41"/>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274E52" w:rsidP="00274E52">
          <w:pPr>
            <w:pStyle w:val="EEA7CCA20EFF4DB4A22838228F8BB27C41"/>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274E52" w:rsidP="00274E52">
          <w:pPr>
            <w:pStyle w:val="916E19DE9A8E4BACA2D575698941225941"/>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274E52" w:rsidP="00274E52">
          <w:pPr>
            <w:pStyle w:val="C6B03DCE6EED403799E71337DA1601C441"/>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274E52" w:rsidP="00274E52">
          <w:pPr>
            <w:pStyle w:val="CB623CE2873545A9A5D9E082C628D62541"/>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274E52" w:rsidP="00274E52">
          <w:pPr>
            <w:pStyle w:val="A0D149D5028C4D8382DFE5441E76564541"/>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274E52" w:rsidP="00274E52">
          <w:pPr>
            <w:pStyle w:val="980CF75ADA83495F80DA18566FD9F4ED41"/>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274E52">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274E52">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274E52">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274E52">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274E52">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274E52">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274E52" w:rsidP="00274E52">
          <w:pPr>
            <w:pStyle w:val="BA85946597624C59BCC6E0A0F14AE40816"/>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274E52" w:rsidP="00274E52">
          <w:pPr>
            <w:pStyle w:val="81EE7559E530425DB7370584664C836416"/>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274E52" w:rsidP="00274E52">
          <w:pPr>
            <w:pStyle w:val="472DB0297EFC4A47ACFE8A8F7DEE2BC216"/>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274E52" w:rsidP="00274E52">
          <w:pPr>
            <w:pStyle w:val="C919EB6E6F004559AA32EA48F01321F116"/>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274E52" w:rsidP="00274E52">
          <w:pPr>
            <w:pStyle w:val="A22C5968C2814835AE52B0F87E52486616"/>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274E52" w:rsidP="00274E52">
          <w:pPr>
            <w:pStyle w:val="CEB0D29EB2BC41669158D52CEEACC1A016"/>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274E52" w:rsidP="00274E52">
          <w:pPr>
            <w:pStyle w:val="835A001C246E49C08B6431D4412213D113"/>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274E52"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274E52"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a3"/>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a3"/>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a3"/>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a3"/>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a3"/>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a3"/>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a3"/>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a3"/>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a3"/>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a3"/>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a3"/>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a3"/>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a3"/>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a3"/>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a3"/>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a3"/>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a3"/>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a3"/>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a3"/>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a3"/>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a3"/>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a3"/>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a3"/>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a3"/>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a3"/>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a3"/>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a3"/>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a3"/>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a3"/>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a3"/>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a3"/>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a3"/>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a3"/>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a3"/>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a3"/>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a3"/>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a3"/>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a3"/>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a3"/>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a3"/>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a3"/>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a3"/>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a3"/>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a3"/>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a3"/>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a3"/>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a3"/>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a3"/>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a3"/>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a3"/>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a3"/>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a3"/>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a3"/>
            </w:rPr>
            <w:t>Click here to enter text.</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000000" w:rsidRDefault="00274E52" w:rsidP="00274E52">
          <w:pPr>
            <w:pStyle w:val="299AF72F15B54F4892B47D3C86E58F0B"/>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74E52"/>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73D904-2E7A-40C3-BECF-30554E406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15</Pages>
  <Words>1430</Words>
  <Characters>8151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Владелец</cp:lastModifiedBy>
  <cp:revision>206</cp:revision>
  <cp:lastPrinted>2016-02-16T07:09:00Z</cp:lastPrinted>
  <dcterms:created xsi:type="dcterms:W3CDTF">2017-04-14T09:55:00Z</dcterms:created>
  <dcterms:modified xsi:type="dcterms:W3CDTF">2023-03-26T09:20:00Z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