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0AB" w:rsidRPr="0030216B" w:rsidRDefault="00E450AB" w:rsidP="00E450AB">
      <w:pPr>
        <w:spacing w:before="150" w:after="150"/>
        <w:ind w:left="-720" w:right="-185"/>
        <w:jc w:val="right"/>
        <w:rPr>
          <w:rStyle w:val="a3"/>
          <w:b w:val="0"/>
          <w:color w:val="auto"/>
        </w:rPr>
      </w:pPr>
      <w:r>
        <w:rPr>
          <w:rStyle w:val="a3"/>
          <w:i/>
          <w:color w:val="auto"/>
        </w:rPr>
        <w:t>ПРОЕКТ</w:t>
      </w:r>
    </w:p>
    <w:p w:rsidR="000F69E8" w:rsidRPr="000F69E8" w:rsidRDefault="00873041" w:rsidP="000F69E8">
      <w:pPr>
        <w:spacing w:before="150" w:after="150"/>
        <w:ind w:left="-720" w:right="-185"/>
        <w:jc w:val="center"/>
      </w:pPr>
      <w:r>
        <w:rPr>
          <w:rStyle w:val="a3"/>
          <w:color w:val="auto"/>
        </w:rPr>
        <w:t>ДОГОВОР</w:t>
      </w:r>
      <w:r w:rsidR="000F69E8">
        <w:rPr>
          <w:rStyle w:val="a3"/>
          <w:color w:val="auto"/>
        </w:rPr>
        <w:t xml:space="preserve"> </w:t>
      </w:r>
      <w:r w:rsidR="000F69E8" w:rsidRPr="000F69E8">
        <w:rPr>
          <w:rStyle w:val="a3"/>
          <w:color w:val="auto"/>
        </w:rPr>
        <w:t>№ ______</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p>
        </w:tc>
        <w:tc>
          <w:tcPr>
            <w:tcW w:w="2566" w:type="pct"/>
            <w:vAlign w:val="center"/>
          </w:tcPr>
          <w:p w:rsidR="000F69E8" w:rsidRPr="000F69E8" w:rsidRDefault="007438AA" w:rsidP="0030216B">
            <w:pPr>
              <w:ind w:left="-720"/>
              <w:jc w:val="right"/>
            </w:pPr>
            <w:r>
              <w:t xml:space="preserve"> </w:t>
            </w:r>
            <w:r w:rsidR="000F69E8" w:rsidRPr="000F69E8">
              <w:t>«____»_______________ 20</w:t>
            </w:r>
            <w:r w:rsidR="0075511A">
              <w:t>2</w:t>
            </w:r>
            <w:r w:rsidR="0030216B">
              <w:t>1</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091800">
        <w:rPr>
          <w:sz w:val="22"/>
          <w:szCs w:val="22"/>
        </w:rPr>
        <w:t>Директора Филиппова Алексея Николаевича</w:t>
      </w:r>
      <w:r w:rsidR="000F69E8" w:rsidRPr="003C3A45">
        <w:rPr>
          <w:sz w:val="22"/>
          <w:szCs w:val="22"/>
        </w:rPr>
        <w:t xml:space="preserve">, действующего на основании </w:t>
      </w:r>
      <w:r w:rsidR="00091800">
        <w:rPr>
          <w:sz w:val="22"/>
          <w:szCs w:val="22"/>
        </w:rPr>
        <w:t>Устава</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Pr="000F69E8" w:rsidRDefault="000F69E8" w:rsidP="000F69E8">
      <w:pPr>
        <w:ind w:left="-720" w:right="-185"/>
        <w:jc w:val="center"/>
      </w:pPr>
      <w:r w:rsidRPr="000F69E8">
        <w:rPr>
          <w:rStyle w:val="a3"/>
          <w:color w:val="auto"/>
        </w:rPr>
        <w:t xml:space="preserve">1. Предмет </w:t>
      </w:r>
      <w:r w:rsidR="00873041">
        <w:rPr>
          <w:rStyle w:val="a3"/>
          <w:color w:val="auto"/>
        </w:rPr>
        <w:t>Договора</w:t>
      </w:r>
      <w:r w:rsidRPr="000F69E8">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Поставщик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канцелярских товаров, именуемых в дальнейшем Товар.</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ар поставляется в ассортименте и количестве</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w:t>
      </w:r>
      <w:r w:rsidR="00EC36B8">
        <w:rPr>
          <w:rFonts w:ascii="Times New Roman" w:hAnsi="Times New Roman"/>
          <w:sz w:val="24"/>
          <w:szCs w:val="24"/>
        </w:rPr>
        <w:t xml:space="preserve">в Приложении № 1 «Спецификация», </w:t>
      </w:r>
      <w:r w:rsidR="0037661C">
        <w:rPr>
          <w:rFonts w:ascii="Times New Roman" w:hAnsi="Times New Roman"/>
          <w:sz w:val="24"/>
          <w:szCs w:val="24"/>
        </w:rPr>
        <w:t xml:space="preserve"> </w:t>
      </w:r>
      <w:r w:rsidR="00EC36B8">
        <w:rPr>
          <w:rFonts w:ascii="Times New Roman" w:hAnsi="Times New Roman"/>
          <w:sz w:val="24"/>
          <w:szCs w:val="24"/>
        </w:rPr>
        <w:t>являющи</w:t>
      </w:r>
      <w:r w:rsidRPr="00873041">
        <w:rPr>
          <w:rFonts w:ascii="Times New Roman" w:hAnsi="Times New Roman"/>
          <w:sz w:val="24"/>
          <w:szCs w:val="24"/>
        </w:rPr>
        <w:t xml:space="preserve">мся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Товар должен быть новым, соответствовать установленным ГОСТам, ТУ, СанПиНам, гигиеническим требованиям РФ и иметь сертификаты соответствия производителя.</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Поставка Товара осуществляется Заказчику по адресу: </w:t>
      </w:r>
      <w:r w:rsidR="0037661C">
        <w:rPr>
          <w:rFonts w:ascii="Times New Roman" w:hAnsi="Times New Roman"/>
          <w:sz w:val="24"/>
          <w:szCs w:val="24"/>
        </w:rPr>
        <w:t>142900, Московская область, г.о. Кашира, ул. Советская. Дом 28, помещения 140-143, в отдел закупок. Товар поставляется партиями</w:t>
      </w:r>
      <w:r w:rsidR="00FC0E91">
        <w:rPr>
          <w:rFonts w:ascii="Times New Roman" w:hAnsi="Times New Roman"/>
          <w:sz w:val="24"/>
          <w:szCs w:val="24"/>
        </w:rPr>
        <w:t xml:space="preserve"> (частями)</w:t>
      </w:r>
      <w:r w:rsidR="0037661C">
        <w:rPr>
          <w:rFonts w:ascii="Times New Roman" w:hAnsi="Times New Roman"/>
          <w:sz w:val="24"/>
          <w:szCs w:val="24"/>
        </w:rPr>
        <w:t>, в соответствии с заявкой «Заказчика», в течении срока действия договора, в соответствии с «Спецификацией – техническим заданием».</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Поставщику поставку Товара 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Pr="000F69E8" w:rsidRDefault="000F69E8" w:rsidP="000F69E8">
      <w:pPr>
        <w:ind w:left="-720" w:right="-185"/>
        <w:jc w:val="cente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392378" w:rsidRPr="0065367B" w:rsidRDefault="00392378" w:rsidP="00873041">
      <w:pPr>
        <w:pStyle w:val="a7"/>
        <w:ind w:firstLine="708"/>
        <w:jc w:val="both"/>
        <w:rPr>
          <w:rFonts w:ascii="Times New Roman" w:hAnsi="Times New Roman"/>
          <w:sz w:val="24"/>
          <w:szCs w:val="24"/>
        </w:rPr>
      </w:pPr>
      <w:r>
        <w:rPr>
          <w:rFonts w:ascii="Times New Roman" w:hAnsi="Times New Roman"/>
          <w:sz w:val="24"/>
          <w:szCs w:val="24"/>
        </w:rPr>
        <w:t>2.3.</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с отсрочкой платежа</w:t>
      </w:r>
      <w:r w:rsidR="00E34A30">
        <w:rPr>
          <w:rFonts w:ascii="Times New Roman" w:hAnsi="Times New Roman"/>
          <w:sz w:val="24"/>
          <w:szCs w:val="24"/>
        </w:rPr>
        <w:t xml:space="preserve"> в 5 рабочих дней</w:t>
      </w:r>
      <w:r w:rsidR="00112815">
        <w:rPr>
          <w:rFonts w:ascii="Times New Roman" w:hAnsi="Times New Roman"/>
          <w:sz w:val="24"/>
          <w:szCs w:val="24"/>
        </w:rPr>
        <w:t>,</w:t>
      </w:r>
      <w:r w:rsidR="00E34A30">
        <w:rPr>
          <w:rFonts w:ascii="Times New Roman" w:hAnsi="Times New Roman"/>
          <w:sz w:val="24"/>
          <w:szCs w:val="24"/>
        </w:rPr>
        <w:t xml:space="preserve"> с момента поставки товара</w:t>
      </w:r>
      <w:r w:rsidR="00836100">
        <w:rPr>
          <w:rFonts w:ascii="Times New Roman" w:hAnsi="Times New Roman"/>
          <w:sz w:val="24"/>
          <w:szCs w:val="24"/>
        </w:rPr>
        <w:t xml:space="preserve"> и подписания товарной накладной </w:t>
      </w:r>
      <w:r w:rsidR="00B403EB">
        <w:rPr>
          <w:rFonts w:ascii="Times New Roman" w:hAnsi="Times New Roman"/>
          <w:sz w:val="24"/>
          <w:szCs w:val="24"/>
        </w:rPr>
        <w:t xml:space="preserve">по установленной форме, </w:t>
      </w:r>
      <w:r w:rsidR="00836100">
        <w:rPr>
          <w:rFonts w:ascii="Times New Roman" w:hAnsi="Times New Roman"/>
          <w:sz w:val="24"/>
          <w:szCs w:val="24"/>
        </w:rPr>
        <w:t>без претензий</w:t>
      </w:r>
      <w:r>
        <w:rPr>
          <w:rFonts w:ascii="Times New Roman" w:hAnsi="Times New Roman"/>
          <w:sz w:val="24"/>
          <w:szCs w:val="24"/>
        </w:rPr>
        <w:t>.</w:t>
      </w:r>
      <w:r w:rsidR="00047E07">
        <w:rPr>
          <w:rFonts w:ascii="Times New Roman" w:hAnsi="Times New Roman"/>
          <w:sz w:val="24"/>
          <w:szCs w:val="24"/>
        </w:rPr>
        <w:t xml:space="preserve"> Платежи осуществляются на основании счета «Поставщика» за фактически поставленную партию товара. </w:t>
      </w:r>
    </w:p>
    <w:p w:rsidR="00CF3D4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2.</w:t>
      </w:r>
      <w:r w:rsidR="00F301B4">
        <w:rPr>
          <w:rFonts w:ascii="Times New Roman" w:hAnsi="Times New Roman"/>
          <w:sz w:val="24"/>
          <w:szCs w:val="24"/>
        </w:rPr>
        <w:t>4</w:t>
      </w:r>
      <w:r w:rsidRPr="0065367B">
        <w:rPr>
          <w:rFonts w:ascii="Times New Roman" w:hAnsi="Times New Roman"/>
          <w:sz w:val="24"/>
          <w:szCs w:val="24"/>
        </w:rPr>
        <w:t xml:space="preserve">. </w:t>
      </w:r>
      <w:bookmarkStart w:id="0" w:name="_ref_1253346"/>
      <w:r w:rsidR="00CF3D48" w:rsidRPr="00CF3D48">
        <w:rPr>
          <w:rFonts w:ascii="Times New Roman" w:hAnsi="Times New Roman"/>
          <w:sz w:val="24"/>
          <w:szCs w:val="24"/>
        </w:rPr>
        <w:t xml:space="preserve">Выборка товара осуществляется «Заказчиком» посредством регистрации в «личном кабинете» интернет-магазина «Поставщика» </w:t>
      </w:r>
      <w:r w:rsidR="00F67F3D">
        <w:rPr>
          <w:rFonts w:ascii="Times New Roman" w:hAnsi="Times New Roman"/>
          <w:sz w:val="24"/>
          <w:szCs w:val="24"/>
        </w:rPr>
        <w:t>в пределах суммы договора, количества и</w:t>
      </w:r>
      <w:bookmarkStart w:id="1" w:name="_GoBack"/>
      <w:bookmarkEnd w:id="1"/>
      <w:r w:rsidR="00F67F3D">
        <w:rPr>
          <w:rFonts w:ascii="Times New Roman" w:hAnsi="Times New Roman"/>
          <w:sz w:val="24"/>
          <w:szCs w:val="24"/>
        </w:rPr>
        <w:t xml:space="preserve"> ассортимента товара, указанного в техническом задании</w:t>
      </w:r>
      <w:r w:rsidR="00CF3D48" w:rsidRPr="00CF3D48">
        <w:rPr>
          <w:rFonts w:ascii="Times New Roman" w:hAnsi="Times New Roman"/>
          <w:sz w:val="24"/>
          <w:szCs w:val="24"/>
        </w:rPr>
        <w:t>.</w:t>
      </w:r>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F301B4">
        <w:rPr>
          <w:rFonts w:ascii="Times New Roman" w:hAnsi="Times New Roman"/>
          <w:sz w:val="24"/>
          <w:szCs w:val="24"/>
        </w:rPr>
        <w:t>5</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корреспондентский счет банка Поставщика.</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7A5A01" w:rsidRPr="00C77F26" w:rsidRDefault="007A5A01" w:rsidP="00873041">
      <w:pPr>
        <w:pStyle w:val="2"/>
        <w:numPr>
          <w:ilvl w:val="0"/>
          <w:numId w:val="0"/>
        </w:numPr>
        <w:spacing w:before="0" w:after="0" w:line="240" w:lineRule="auto"/>
        <w:ind w:firstLine="708"/>
        <w:rPr>
          <w:sz w:val="24"/>
          <w:szCs w:val="24"/>
        </w:rPr>
      </w:pPr>
      <w:bookmarkStart w:id="2" w:name="_ref_1294608"/>
      <w:r>
        <w:rPr>
          <w:sz w:val="24"/>
          <w:szCs w:val="24"/>
        </w:rPr>
        <w:t xml:space="preserve">3.1. </w:t>
      </w:r>
      <w:r w:rsidRPr="00C77F26">
        <w:rPr>
          <w:sz w:val="24"/>
          <w:szCs w:val="24"/>
        </w:rPr>
        <w:t xml:space="preserve">Приемка товара по количеству, качеству и комплектности осуществляется согласно </w:t>
      </w:r>
      <w:r w:rsidRPr="00E568AC">
        <w:rPr>
          <w:sz w:val="24"/>
          <w:szCs w:val="24"/>
        </w:rPr>
        <w:t>об</w:t>
      </w:r>
      <w:r w:rsidRPr="00C77F26">
        <w:rPr>
          <w:sz w:val="24"/>
          <w:szCs w:val="24"/>
        </w:rPr>
        <w:t>ычно предъявляемым требованиям.</w:t>
      </w:r>
      <w:bookmarkEnd w:id="2"/>
    </w:p>
    <w:p w:rsidR="007A5A01" w:rsidRPr="00C77F26" w:rsidRDefault="007A5A01" w:rsidP="00873041">
      <w:pPr>
        <w:pStyle w:val="2"/>
        <w:numPr>
          <w:ilvl w:val="0"/>
          <w:numId w:val="0"/>
        </w:numPr>
        <w:spacing w:before="0" w:after="0" w:line="240" w:lineRule="auto"/>
        <w:ind w:firstLine="708"/>
        <w:rPr>
          <w:sz w:val="24"/>
          <w:szCs w:val="24"/>
        </w:rPr>
      </w:pPr>
      <w:bookmarkStart w:id="3" w:name="_ref_1294622"/>
      <w:r>
        <w:rPr>
          <w:sz w:val="24"/>
          <w:szCs w:val="24"/>
        </w:rPr>
        <w:t xml:space="preserve">3.2. </w:t>
      </w:r>
      <w:r w:rsidRPr="00C77F26">
        <w:rPr>
          <w:sz w:val="24"/>
          <w:szCs w:val="24"/>
        </w:rPr>
        <w:t xml:space="preserve">Если в ходе приемки товара обнаружатся нарушения условий </w:t>
      </w:r>
      <w:r w:rsidR="00873041">
        <w:rPr>
          <w:sz w:val="24"/>
          <w:szCs w:val="24"/>
        </w:rPr>
        <w:t>Договора</w:t>
      </w:r>
      <w:r w:rsidRPr="00C77F26">
        <w:rPr>
          <w:sz w:val="24"/>
          <w:szCs w:val="24"/>
        </w:rPr>
        <w:t xml:space="preserve"> о качестве, количестве, комплектности, таре (упаковке), Заказчик будет обязан направить Поставщику мотивированный отказ от приемки в письменной форме в течение </w:t>
      </w:r>
      <w:r w:rsidRPr="00C77F26">
        <w:rPr>
          <w:sz w:val="24"/>
          <w:szCs w:val="24"/>
          <w:u w:val="single"/>
        </w:rPr>
        <w:t xml:space="preserve">      </w:t>
      </w:r>
      <w:r>
        <w:rPr>
          <w:sz w:val="24"/>
          <w:szCs w:val="24"/>
          <w:u w:val="single"/>
        </w:rPr>
        <w:t>5  дней</w:t>
      </w:r>
      <w:r w:rsidRPr="00C77F26">
        <w:rPr>
          <w:sz w:val="24"/>
          <w:szCs w:val="24"/>
          <w:u w:val="single"/>
        </w:rPr>
        <w:t>   </w:t>
      </w:r>
      <w:r w:rsidRPr="00C77F26">
        <w:rPr>
          <w:sz w:val="24"/>
          <w:szCs w:val="24"/>
        </w:rPr>
        <w:t xml:space="preserve"> с момента обнаружения недостатков.</w:t>
      </w:r>
      <w:bookmarkEnd w:id="3"/>
    </w:p>
    <w:p w:rsidR="00873041" w:rsidRDefault="007A5A01" w:rsidP="00873041">
      <w:pPr>
        <w:ind w:firstLine="708"/>
      </w:pPr>
      <w:r>
        <w:t xml:space="preserve">3.3.  </w:t>
      </w:r>
      <w:r w:rsidRPr="00C77F26">
        <w:t xml:space="preserve">О недостатках в товаре, обнаруженных после его приемки, Заказчик обязан уведомить Поставщика в письменной форме в течение </w:t>
      </w:r>
      <w:r w:rsidRPr="00C77F26">
        <w:rPr>
          <w:u w:val="single"/>
        </w:rPr>
        <w:t>       </w:t>
      </w:r>
      <w:r>
        <w:rPr>
          <w:u w:val="single"/>
        </w:rPr>
        <w:t>5  дней</w:t>
      </w:r>
      <w:r w:rsidRPr="00C77F26">
        <w:rPr>
          <w:u w:val="single"/>
        </w:rPr>
        <w:t>     </w:t>
      </w:r>
      <w:r w:rsidRPr="00C77F26">
        <w:t xml:space="preserve"> с момента обнаружения недостатков.</w:t>
      </w:r>
    </w:p>
    <w:p w:rsidR="000F69E8" w:rsidRPr="000F69E8" w:rsidRDefault="000F69E8" w:rsidP="00873041">
      <w:pPr>
        <w:ind w:firstLine="708"/>
      </w:pPr>
      <w:r w:rsidRPr="000F69E8">
        <w:t>3.</w:t>
      </w:r>
      <w:r w:rsidR="00D734C9">
        <w:t>4</w:t>
      </w:r>
      <w:r w:rsidRPr="000F69E8">
        <w:t xml:space="preserve"> Товар, не соответствующий требованиям, указанным разделе 5 настоящего </w:t>
      </w:r>
      <w:r w:rsidR="00873041">
        <w:t>Договора</w:t>
      </w:r>
      <w:r w:rsidRPr="000F69E8">
        <w:t>, а также некомплектный и не имеющий сопроводительных документов, считается не поставленным.</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4.1. Обязанности Поставщика:</w:t>
      </w:r>
    </w:p>
    <w:p w:rsidR="00873041" w:rsidRDefault="00873041" w:rsidP="00873041">
      <w:pPr>
        <w:ind w:left="-142" w:firstLine="851"/>
        <w:jc w:val="both"/>
        <w:rPr>
          <w:spacing w:val="-4"/>
        </w:rPr>
      </w:pPr>
      <w:r>
        <w:rPr>
          <w:spacing w:val="-4"/>
        </w:rPr>
        <w:lastRenderedPageBreak/>
        <w:t>4.1.1. Поставщик обязуется оказать услуги в полном объеме и в сроки, установленный пунктом 1.3. Договора.</w:t>
      </w:r>
    </w:p>
    <w:p w:rsidR="00873041" w:rsidRDefault="00873041" w:rsidP="00873041">
      <w:pPr>
        <w:ind w:left="-142" w:firstLine="851"/>
        <w:jc w:val="both"/>
        <w:rPr>
          <w:spacing w:val="-4"/>
        </w:rPr>
      </w:pPr>
      <w:r>
        <w:rPr>
          <w:spacing w:val="-4"/>
        </w:rPr>
        <w:t>4.1.2. Поставщик обязуется безвозмездно в течение 5 дней исправить по требованию Заказчика все выявленные в процессе оказания услуг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услуги в порядке, предусмотренном Договором. Услуги считаются принятыми с момента подписания Сторонами </w:t>
      </w:r>
      <w:r w:rsidR="00E568AC">
        <w:rPr>
          <w:spacing w:val="-4"/>
        </w:rPr>
        <w:t>товарной накладной соответствующей формы,</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4" w:name="_ref_1087356"/>
      <w:r>
        <w:rPr>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4"/>
    </w:p>
    <w:p w:rsidR="002C7144" w:rsidRDefault="002C7144" w:rsidP="002C7144">
      <w:pPr>
        <w:autoSpaceDE w:val="0"/>
        <w:autoSpaceDN w:val="0"/>
        <w:adjustRightInd w:val="0"/>
        <w:ind w:firstLine="540"/>
        <w:jc w:val="both"/>
        <w:rPr>
          <w:bCs/>
        </w:rPr>
      </w:pPr>
      <w:bookmarkStart w:id="5"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5"/>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6"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6"/>
    </w:p>
    <w:p w:rsidR="002C7144" w:rsidRDefault="002C7144" w:rsidP="002C7144">
      <w:pPr>
        <w:pStyle w:val="2"/>
        <w:numPr>
          <w:ilvl w:val="0"/>
          <w:numId w:val="0"/>
        </w:numPr>
        <w:rPr>
          <w:sz w:val="24"/>
          <w:szCs w:val="24"/>
        </w:rPr>
      </w:pPr>
      <w:bookmarkStart w:id="7"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7"/>
    </w:p>
    <w:p w:rsidR="002C7144" w:rsidRDefault="002C7144" w:rsidP="002C7144">
      <w:pPr>
        <w:pStyle w:val="2"/>
        <w:numPr>
          <w:ilvl w:val="0"/>
          <w:numId w:val="0"/>
        </w:numPr>
        <w:rPr>
          <w:sz w:val="24"/>
          <w:szCs w:val="24"/>
        </w:rPr>
      </w:pPr>
      <w:bookmarkStart w:id="8"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8"/>
    </w:p>
    <w:p w:rsidR="00873041" w:rsidRPr="005F7C2A" w:rsidRDefault="00873041" w:rsidP="00873041">
      <w:pPr>
        <w:ind w:firstLine="709"/>
        <w:jc w:val="both"/>
      </w:pPr>
    </w:p>
    <w:p w:rsidR="00873041" w:rsidRPr="005F7C2A" w:rsidRDefault="00873041" w:rsidP="00873041">
      <w:pPr>
        <w:jc w:val="center"/>
        <w:rPr>
          <w:b/>
        </w:rPr>
      </w:pPr>
      <w:r>
        <w:rPr>
          <w:b/>
        </w:rPr>
        <w:t>6</w:t>
      </w:r>
      <w:r w:rsidRPr="005F7C2A">
        <w:rPr>
          <w:b/>
        </w:rPr>
        <w:t>.Форс-мажор</w:t>
      </w: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lastRenderedPageBreak/>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Pr="005F7C2A"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w:t>
      </w:r>
      <w:r w:rsidR="00EC36B8">
        <w:t xml:space="preserve"> 31.12.202</w:t>
      </w:r>
      <w:r w:rsidR="003C66BE">
        <w:t>2</w:t>
      </w:r>
      <w:r w:rsidR="00EC36B8">
        <w:t>г, в части взаиморасчетов до</w:t>
      </w:r>
      <w:r w:rsidRPr="005F7C2A">
        <w:t xml:space="preserve"> полного исполнения обязательств </w:t>
      </w:r>
      <w:r>
        <w:t>Сторонами</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Pr="005F7C2A" w:rsidRDefault="00873041" w:rsidP="00873041">
      <w:pPr>
        <w:jc w:val="center"/>
        <w:rPr>
          <w:b/>
        </w:rPr>
      </w:pPr>
      <w:r>
        <w:rPr>
          <w:b/>
        </w:rPr>
        <w:t>8</w:t>
      </w:r>
      <w:r w:rsidRPr="005F7C2A">
        <w:rPr>
          <w:b/>
        </w:rPr>
        <w:t>. Порядок разрешения споров</w:t>
      </w: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rFonts w:ascii="Arial" w:hAnsi="Arial" w:cs="Arial"/>
          <w:sz w:val="20"/>
          <w:szCs w:val="20"/>
        </w:rPr>
      </w:pPr>
      <w:r w:rsidRPr="005F7C2A">
        <w:rPr>
          <w:b/>
        </w:rPr>
        <w:t xml:space="preserve">Односторонний отказ от </w:t>
      </w:r>
      <w:r>
        <w:rPr>
          <w:b/>
        </w:rPr>
        <w:t>Договора</w:t>
      </w: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Pr="00873041">
        <w:rPr>
          <w:rFonts w:ascii="Times New Roman" w:hAnsi="Times New Roman"/>
          <w:sz w:val="24"/>
          <w:szCs w:val="24"/>
        </w:rPr>
        <w:t xml:space="preserve">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5102"/>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291B8C">
              <w:rPr>
                <w:bCs/>
                <w:sz w:val="26"/>
                <w:szCs w:val="26"/>
              </w:rPr>
              <w:t>40702810440000021044</w:t>
            </w:r>
            <w:r w:rsidRPr="0057633E">
              <w:rPr>
                <w:sz w:val="26"/>
                <w:szCs w:val="26"/>
                <w:lang w:val="x-none"/>
              </w:rPr>
              <w:t xml:space="preserve"> в </w:t>
            </w:r>
            <w:r w:rsidR="00291B8C">
              <w:rPr>
                <w:sz w:val="26"/>
                <w:szCs w:val="26"/>
              </w:rPr>
              <w:t>Сбербанк г. Москва</w:t>
            </w:r>
            <w:r w:rsidR="00511568">
              <w:rPr>
                <w:sz w:val="26"/>
                <w:szCs w:val="26"/>
              </w:rPr>
              <w:t xml:space="preserve"> (ПАО)</w:t>
            </w:r>
          </w:p>
          <w:p w:rsidR="00511568" w:rsidRPr="00511568" w:rsidRDefault="00511568" w:rsidP="006F5546">
            <w:pPr>
              <w:rPr>
                <w:sz w:val="26"/>
                <w:szCs w:val="26"/>
              </w:rPr>
            </w:pPr>
            <w:r>
              <w:rPr>
                <w:sz w:val="26"/>
                <w:szCs w:val="26"/>
              </w:rPr>
              <w:t xml:space="preserve">к/сч </w:t>
            </w:r>
            <w:r w:rsidR="00291B8C">
              <w:rPr>
                <w:sz w:val="26"/>
                <w:szCs w:val="26"/>
              </w:rPr>
              <w:t>30101810400000000225</w:t>
            </w:r>
          </w:p>
          <w:p w:rsidR="006F5546" w:rsidRPr="00511568" w:rsidRDefault="006F5546" w:rsidP="006F5546">
            <w:pPr>
              <w:rPr>
                <w:sz w:val="26"/>
                <w:szCs w:val="26"/>
              </w:rPr>
            </w:pPr>
            <w:r w:rsidRPr="0057633E">
              <w:rPr>
                <w:sz w:val="26"/>
                <w:szCs w:val="26"/>
                <w:lang w:val="x-none"/>
              </w:rPr>
              <w:t xml:space="preserve">БИК </w:t>
            </w:r>
            <w:r w:rsidR="008B2D47">
              <w:rPr>
                <w:sz w:val="26"/>
                <w:szCs w:val="26"/>
              </w:rPr>
              <w:t>044525181</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421AD9">
              <w:rPr>
                <w:rFonts w:eastAsia="Lucida Sans Unicode"/>
                <w:noProof/>
                <w:kern w:val="1"/>
                <w:sz w:val="26"/>
                <w:szCs w:val="26"/>
              </w:rPr>
              <w:t>495</w:t>
            </w:r>
            <w:r w:rsidRPr="0057633E">
              <w:rPr>
                <w:rFonts w:eastAsia="Lucida Sans Unicode"/>
                <w:noProof/>
                <w:kern w:val="1"/>
                <w:sz w:val="26"/>
                <w:szCs w:val="26"/>
              </w:rPr>
              <w:t>)</w:t>
            </w:r>
            <w:r w:rsidR="00421AD9">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E72556" w:rsidP="006F5546">
            <w:pPr>
              <w:rPr>
                <w:sz w:val="26"/>
                <w:szCs w:val="26"/>
              </w:rPr>
            </w:pPr>
            <w:r>
              <w:rPr>
                <w:sz w:val="26"/>
                <w:szCs w:val="26"/>
              </w:rPr>
              <w:t>Директор</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E72556">
              <w:rPr>
                <w:sz w:val="26"/>
                <w:szCs w:val="26"/>
              </w:rPr>
              <w:t>Филиппов А.Н.</w:t>
            </w:r>
            <w:r w:rsidRPr="000043E4">
              <w:rPr>
                <w:sz w:val="26"/>
                <w:szCs w:val="26"/>
                <w:lang w:val="x-none"/>
              </w:rPr>
              <w:t>/</w:t>
            </w:r>
          </w:p>
          <w:p w:rsidR="006F5546" w:rsidRPr="000043E4" w:rsidRDefault="006F5546" w:rsidP="006F5546">
            <w:pPr>
              <w:jc w:val="center"/>
              <w:rPr>
                <w:sz w:val="26"/>
                <w:szCs w:val="26"/>
                <w:lang w:val="x-none"/>
              </w:rPr>
            </w:pPr>
            <w:r w:rsidRPr="000043E4">
              <w:rPr>
                <w:sz w:val="26"/>
                <w:szCs w:val="26"/>
                <w:lang w:val="x-none"/>
              </w:rPr>
              <w:t>м.п.</w:t>
            </w:r>
          </w:p>
          <w:p w:rsidR="00AE5A1E" w:rsidRDefault="00AE5A1E" w:rsidP="00AE5A1E">
            <w:pPr>
              <w:ind w:right="-185"/>
            </w:pPr>
          </w:p>
          <w:p w:rsidR="00A93B96" w:rsidRDefault="00AE5A1E" w:rsidP="00E72556">
            <w:pPr>
              <w:ind w:right="-185"/>
            </w:pPr>
            <w:r>
              <w:t xml:space="preserve">                 </w:t>
            </w:r>
            <w:r w:rsidRPr="00AE5A1E">
              <w:t xml:space="preserve">             </w:t>
            </w:r>
            <w:r>
              <w:t xml:space="preserve">                «____»______202</w:t>
            </w:r>
            <w:r w:rsidR="00E72556">
              <w:t>2</w:t>
            </w:r>
            <w:r w:rsidRPr="00AE5A1E">
              <w:t>г</w:t>
            </w:r>
          </w:p>
        </w:tc>
        <w:tc>
          <w:tcPr>
            <w:tcW w:w="5140" w:type="dxa"/>
          </w:tcPr>
          <w:p w:rsidR="00515FFA" w:rsidRPr="002D4BD9" w:rsidRDefault="00515FFA" w:rsidP="002D4BD9">
            <w:pPr>
              <w:ind w:right="-185"/>
              <w:jc w:val="center"/>
              <w:rPr>
                <w:b/>
              </w:rPr>
            </w:pPr>
            <w:r w:rsidRPr="002D4BD9">
              <w:rPr>
                <w:b/>
              </w:rPr>
              <w:t>Поставщик:</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3E4A90" w:rsidRPr="00515FFA" w:rsidRDefault="003E4A90" w:rsidP="00AE5A1E">
            <w:pPr>
              <w:tabs>
                <w:tab w:val="left" w:pos="165"/>
              </w:tabs>
              <w:ind w:left="-720" w:right="-185"/>
            </w:pPr>
            <w:r w:rsidRPr="002D4BD9">
              <w:rPr>
                <w:bCs/>
              </w:rPr>
              <w:t xml:space="preserve">М </w:t>
            </w:r>
          </w:p>
        </w:tc>
      </w:tr>
    </w:tbl>
    <w:p w:rsidR="00A93B96" w:rsidRDefault="00A93B96"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AE4524" w:rsidRDefault="00AE4524" w:rsidP="00AE4524">
      <w:pPr>
        <w:ind w:left="-720" w:right="-185"/>
        <w:jc w:val="right"/>
      </w:pPr>
      <w:r>
        <w:lastRenderedPageBreak/>
        <w:t xml:space="preserve">Приложение №1 </w:t>
      </w:r>
    </w:p>
    <w:p w:rsidR="00AE4524" w:rsidRDefault="00AE4524" w:rsidP="00AE4524">
      <w:pPr>
        <w:ind w:left="-720" w:right="-185"/>
        <w:jc w:val="right"/>
      </w:pPr>
      <w:r>
        <w:t xml:space="preserve">к </w:t>
      </w:r>
      <w:r w:rsidR="00873041">
        <w:t>Договору</w:t>
      </w:r>
      <w:r>
        <w:t xml:space="preserve"> № ___ от ___________</w:t>
      </w:r>
    </w:p>
    <w:p w:rsidR="00E433B9" w:rsidRDefault="00E433B9" w:rsidP="00AE4524">
      <w:pPr>
        <w:ind w:left="-720" w:right="-185"/>
        <w:jc w:val="right"/>
      </w:pPr>
    </w:p>
    <w:tbl>
      <w:tblPr>
        <w:tblW w:w="5000" w:type="pct"/>
        <w:tblLook w:val="04A0" w:firstRow="1" w:lastRow="0" w:firstColumn="1" w:lastColumn="0" w:noHBand="0" w:noVBand="1"/>
      </w:tblPr>
      <w:tblGrid>
        <w:gridCol w:w="1231"/>
        <w:gridCol w:w="1995"/>
        <w:gridCol w:w="2422"/>
        <w:gridCol w:w="2765"/>
        <w:gridCol w:w="924"/>
        <w:gridCol w:w="680"/>
        <w:gridCol w:w="46"/>
      </w:tblGrid>
      <w:tr w:rsidR="00E433B9" w:rsidRPr="00385C73" w:rsidTr="00DC22E7">
        <w:trPr>
          <w:trHeight w:val="360"/>
        </w:trPr>
        <w:tc>
          <w:tcPr>
            <w:tcW w:w="5000" w:type="pct"/>
            <w:gridSpan w:val="7"/>
            <w:tcBorders>
              <w:top w:val="nil"/>
              <w:left w:val="nil"/>
              <w:bottom w:val="nil"/>
              <w:right w:val="nil"/>
            </w:tcBorders>
            <w:shd w:val="clear" w:color="auto" w:fill="auto"/>
            <w:noWrap/>
            <w:vAlign w:val="bottom"/>
            <w:hideMark/>
          </w:tcPr>
          <w:p w:rsidR="00E433B9" w:rsidRPr="00385C73" w:rsidRDefault="00E433B9" w:rsidP="00C577C2">
            <w:pPr>
              <w:jc w:val="center"/>
              <w:rPr>
                <w:rFonts w:ascii="Calibri" w:hAnsi="Calibri"/>
                <w:b/>
                <w:bCs/>
                <w:color w:val="000000"/>
                <w:sz w:val="27"/>
                <w:szCs w:val="27"/>
              </w:rPr>
            </w:pPr>
            <w:r w:rsidRPr="00385C73">
              <w:rPr>
                <w:rFonts w:ascii="Calibri" w:hAnsi="Calibri"/>
                <w:b/>
                <w:bCs/>
                <w:color w:val="000000"/>
                <w:sz w:val="27"/>
                <w:szCs w:val="27"/>
              </w:rPr>
              <w:t>Техническое задание</w:t>
            </w:r>
          </w:p>
        </w:tc>
      </w:tr>
      <w:tr w:rsidR="00FC0C27" w:rsidRPr="00385C73" w:rsidTr="00FC0C27">
        <w:trPr>
          <w:gridAfter w:val="1"/>
          <w:wAfter w:w="352" w:type="pct"/>
          <w:trHeight w:val="300"/>
        </w:trPr>
        <w:tc>
          <w:tcPr>
            <w:tcW w:w="569" w:type="pct"/>
            <w:tcBorders>
              <w:top w:val="single" w:sz="4" w:space="0" w:color="000000"/>
              <w:left w:val="single" w:sz="4" w:space="0" w:color="000000"/>
              <w:bottom w:val="nil"/>
              <w:right w:val="nil"/>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918" w:type="pct"/>
            <w:tcBorders>
              <w:top w:val="single" w:sz="4" w:space="0" w:color="000000"/>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1114" w:type="pct"/>
            <w:tcBorders>
              <w:top w:val="single" w:sz="4" w:space="0" w:color="000000"/>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1269" w:type="pct"/>
            <w:tcBorders>
              <w:top w:val="single" w:sz="4" w:space="0" w:color="000000"/>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tcBorders>
              <w:top w:val="single" w:sz="4" w:space="0" w:color="000000"/>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319" w:type="pct"/>
            <w:tcBorders>
              <w:top w:val="single" w:sz="4" w:space="0" w:color="000000"/>
              <w:left w:val="nil"/>
              <w:bottom w:val="nil"/>
              <w:right w:val="single" w:sz="4" w:space="0" w:color="000000"/>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r>
      <w:tr w:rsidR="00FC0C27" w:rsidRPr="00385C73" w:rsidTr="00FC0C27">
        <w:trPr>
          <w:gridAfter w:val="1"/>
          <w:wAfter w:w="352" w:type="pct"/>
          <w:trHeight w:val="300"/>
        </w:trPr>
        <w:tc>
          <w:tcPr>
            <w:tcW w:w="569" w:type="pct"/>
            <w:tcBorders>
              <w:top w:val="nil"/>
              <w:left w:val="single" w:sz="4" w:space="0" w:color="000000"/>
              <w:bottom w:val="nil"/>
              <w:right w:val="nil"/>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918"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1114"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1269"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459"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319" w:type="pct"/>
            <w:tcBorders>
              <w:top w:val="nil"/>
              <w:left w:val="nil"/>
              <w:bottom w:val="nil"/>
              <w:right w:val="single" w:sz="4" w:space="0" w:color="000000"/>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r>
      <w:tr w:rsidR="00FC0C27" w:rsidRPr="00385C73" w:rsidTr="00FC0C27">
        <w:trPr>
          <w:gridAfter w:val="1"/>
          <w:wAfter w:w="352" w:type="pct"/>
          <w:trHeight w:val="300"/>
        </w:trPr>
        <w:tc>
          <w:tcPr>
            <w:tcW w:w="569" w:type="pct"/>
            <w:tcBorders>
              <w:top w:val="nil"/>
              <w:left w:val="single" w:sz="4" w:space="0" w:color="000000"/>
              <w:bottom w:val="nil"/>
              <w:right w:val="nil"/>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918"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1114"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1269"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459"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319" w:type="pct"/>
            <w:tcBorders>
              <w:top w:val="nil"/>
              <w:left w:val="nil"/>
              <w:bottom w:val="nil"/>
              <w:right w:val="single" w:sz="4" w:space="0" w:color="000000"/>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r>
      <w:tr w:rsidR="00FC0C27" w:rsidRPr="00385C73" w:rsidTr="00FC0C27">
        <w:trPr>
          <w:gridAfter w:val="1"/>
          <w:wAfter w:w="352" w:type="pct"/>
          <w:trHeight w:val="300"/>
        </w:trPr>
        <w:tc>
          <w:tcPr>
            <w:tcW w:w="569" w:type="pct"/>
            <w:tcBorders>
              <w:top w:val="nil"/>
              <w:left w:val="single" w:sz="4" w:space="0" w:color="000000"/>
              <w:bottom w:val="nil"/>
              <w:right w:val="nil"/>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918"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1114"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1269"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459"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319" w:type="pct"/>
            <w:tcBorders>
              <w:top w:val="nil"/>
              <w:left w:val="nil"/>
              <w:bottom w:val="nil"/>
              <w:right w:val="single" w:sz="4" w:space="0" w:color="000000"/>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r>
      <w:tr w:rsidR="00FC0C27" w:rsidRPr="00385C73" w:rsidTr="00FC0C27">
        <w:trPr>
          <w:gridAfter w:val="1"/>
          <w:wAfter w:w="352" w:type="pct"/>
          <w:trHeight w:val="600"/>
        </w:trPr>
        <w:tc>
          <w:tcPr>
            <w:tcW w:w="5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C0C27" w:rsidRPr="00385C73" w:rsidRDefault="00FC0C27" w:rsidP="00AC535A">
            <w:pPr>
              <w:rPr>
                <w:rFonts w:ascii="Calibri" w:hAnsi="Calibri"/>
                <w:color w:val="000000"/>
              </w:rPr>
            </w:pPr>
            <w:r w:rsidRPr="00385C73">
              <w:rPr>
                <w:rFonts w:ascii="Calibri" w:hAnsi="Calibri"/>
                <w:color w:val="000000"/>
              </w:rPr>
              <w:t>Дата создания:</w:t>
            </w:r>
          </w:p>
        </w:tc>
        <w:tc>
          <w:tcPr>
            <w:tcW w:w="918" w:type="pct"/>
            <w:tcBorders>
              <w:top w:val="single" w:sz="4" w:space="0" w:color="000000"/>
              <w:left w:val="nil"/>
              <w:bottom w:val="single" w:sz="4" w:space="0" w:color="000000"/>
              <w:right w:val="single" w:sz="4" w:space="0" w:color="000000"/>
            </w:tcBorders>
            <w:shd w:val="clear" w:color="auto" w:fill="auto"/>
            <w:vAlign w:val="bottom"/>
            <w:hideMark/>
          </w:tcPr>
          <w:p w:rsidR="00FC0C27" w:rsidRPr="00385C73" w:rsidRDefault="00FC0C27" w:rsidP="00AC535A">
            <w:pPr>
              <w:rPr>
                <w:rFonts w:ascii="Calibri" w:hAnsi="Calibri"/>
                <w:color w:val="000000"/>
              </w:rPr>
            </w:pPr>
            <w:r>
              <w:rPr>
                <w:rFonts w:ascii="Calibri" w:hAnsi="Calibri"/>
                <w:color w:val="000000"/>
              </w:rPr>
              <w:t>01.02.2022г 15:35</w:t>
            </w:r>
            <w:r w:rsidRPr="00385C73">
              <w:rPr>
                <w:rFonts w:ascii="Calibri" w:hAnsi="Calibri"/>
                <w:color w:val="000000"/>
              </w:rPr>
              <w:t>:00</w:t>
            </w:r>
          </w:p>
        </w:tc>
        <w:tc>
          <w:tcPr>
            <w:tcW w:w="1114"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1269"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459"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319" w:type="pct"/>
            <w:tcBorders>
              <w:top w:val="nil"/>
              <w:left w:val="nil"/>
              <w:bottom w:val="nil"/>
              <w:right w:val="single" w:sz="4" w:space="0" w:color="000000"/>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r>
      <w:tr w:rsidR="00FC0C27" w:rsidRPr="00385C73" w:rsidTr="00FC0C27">
        <w:trPr>
          <w:gridAfter w:val="1"/>
          <w:wAfter w:w="352" w:type="pct"/>
          <w:trHeight w:val="300"/>
        </w:trPr>
        <w:tc>
          <w:tcPr>
            <w:tcW w:w="569" w:type="pct"/>
            <w:tcBorders>
              <w:top w:val="nil"/>
              <w:left w:val="single" w:sz="4" w:space="0" w:color="000000"/>
              <w:bottom w:val="nil"/>
              <w:right w:val="nil"/>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918"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1114"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1269"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459"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319" w:type="pct"/>
            <w:tcBorders>
              <w:top w:val="nil"/>
              <w:left w:val="nil"/>
              <w:bottom w:val="nil"/>
              <w:right w:val="single" w:sz="4" w:space="0" w:color="000000"/>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r>
      <w:tr w:rsidR="00FC0C27" w:rsidRPr="00385C73" w:rsidTr="00FC0C27">
        <w:trPr>
          <w:gridAfter w:val="1"/>
          <w:wAfter w:w="352" w:type="pct"/>
          <w:trHeight w:val="300"/>
        </w:trPr>
        <w:tc>
          <w:tcPr>
            <w:tcW w:w="569" w:type="pct"/>
            <w:tcBorders>
              <w:top w:val="nil"/>
              <w:left w:val="single" w:sz="4" w:space="0" w:color="000000"/>
              <w:bottom w:val="nil"/>
              <w:right w:val="nil"/>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918"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1114"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1269"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459" w:type="pct"/>
            <w:tcBorders>
              <w:top w:val="nil"/>
              <w:left w:val="nil"/>
              <w:bottom w:val="nil"/>
              <w:right w:val="nil"/>
            </w:tcBorders>
            <w:shd w:val="clear" w:color="auto" w:fill="auto"/>
            <w:noWrap/>
            <w:vAlign w:val="bottom"/>
            <w:hideMark/>
          </w:tcPr>
          <w:p w:rsidR="00FC0C27" w:rsidRPr="00385C73" w:rsidRDefault="00FC0C27" w:rsidP="00AC535A">
            <w:pPr>
              <w:rPr>
                <w:rFonts w:ascii="Calibri" w:hAnsi="Calibri"/>
                <w:color w:val="000000"/>
              </w:rPr>
            </w:pPr>
          </w:p>
        </w:tc>
        <w:tc>
          <w:tcPr>
            <w:tcW w:w="319" w:type="pct"/>
            <w:tcBorders>
              <w:top w:val="nil"/>
              <w:left w:val="nil"/>
              <w:bottom w:val="nil"/>
              <w:right w:val="single" w:sz="4" w:space="0" w:color="000000"/>
            </w:tcBorders>
            <w:shd w:val="clear" w:color="auto" w:fill="auto"/>
            <w:noWrap/>
            <w:vAlign w:val="bottom"/>
            <w:hideMark/>
          </w:tcPr>
          <w:p w:rsidR="00FC0C27" w:rsidRPr="00385C73" w:rsidRDefault="00FC0C27" w:rsidP="00AC535A">
            <w:pPr>
              <w:rPr>
                <w:rFonts w:ascii="Calibri" w:hAnsi="Calibri"/>
                <w:color w:val="000000"/>
              </w:rPr>
            </w:pPr>
            <w:r w:rsidRPr="00385C73">
              <w:rPr>
                <w:rFonts w:ascii="Calibri" w:hAnsi="Calibri"/>
                <w:color w:val="000000"/>
              </w:rPr>
              <w:t> </w:t>
            </w:r>
          </w:p>
        </w:tc>
      </w:tr>
      <w:tr w:rsidR="00FC0C27" w:rsidRPr="00385C73" w:rsidTr="00FC0C27">
        <w:trPr>
          <w:gridAfter w:val="1"/>
          <w:wAfter w:w="352" w:type="pct"/>
          <w:trHeight w:val="600"/>
        </w:trPr>
        <w:tc>
          <w:tcPr>
            <w:tcW w:w="569" w:type="pct"/>
            <w:tcBorders>
              <w:top w:val="single" w:sz="4" w:space="0" w:color="000000"/>
              <w:left w:val="single" w:sz="4" w:space="0" w:color="000000"/>
              <w:bottom w:val="single" w:sz="4" w:space="0" w:color="000000"/>
              <w:right w:val="single" w:sz="4" w:space="0" w:color="000000"/>
            </w:tcBorders>
            <w:shd w:val="clear" w:color="000000" w:fill="DFDFFF"/>
            <w:vAlign w:val="center"/>
            <w:hideMark/>
          </w:tcPr>
          <w:p w:rsidR="00FC0C27" w:rsidRPr="00385C73" w:rsidRDefault="00FC0C27" w:rsidP="00AC535A">
            <w:pPr>
              <w:jc w:val="center"/>
              <w:rPr>
                <w:rFonts w:ascii="Calibri" w:hAnsi="Calibri"/>
                <w:b/>
                <w:bCs/>
                <w:color w:val="000000"/>
              </w:rPr>
            </w:pPr>
            <w:r w:rsidRPr="00385C73">
              <w:rPr>
                <w:rFonts w:ascii="Calibri" w:hAnsi="Calibri"/>
                <w:b/>
                <w:bCs/>
                <w:color w:val="000000"/>
              </w:rPr>
              <w:t xml:space="preserve">№ </w:t>
            </w:r>
            <w:r w:rsidRPr="00385C73">
              <w:rPr>
                <w:rFonts w:ascii="Calibri" w:hAnsi="Calibri"/>
                <w:b/>
                <w:bCs/>
                <w:color w:val="000000"/>
              </w:rPr>
              <w:br/>
              <w:t>п/п</w:t>
            </w:r>
          </w:p>
        </w:tc>
        <w:tc>
          <w:tcPr>
            <w:tcW w:w="918" w:type="pct"/>
            <w:tcBorders>
              <w:top w:val="single" w:sz="4" w:space="0" w:color="000000"/>
              <w:left w:val="nil"/>
              <w:bottom w:val="single" w:sz="4" w:space="0" w:color="000000"/>
              <w:right w:val="single" w:sz="4" w:space="0" w:color="000000"/>
            </w:tcBorders>
            <w:shd w:val="clear" w:color="000000" w:fill="DFDFFF"/>
            <w:vAlign w:val="center"/>
            <w:hideMark/>
          </w:tcPr>
          <w:p w:rsidR="00FC0C27" w:rsidRPr="00385C73" w:rsidRDefault="00FC0C27" w:rsidP="00AC535A">
            <w:pPr>
              <w:jc w:val="center"/>
              <w:rPr>
                <w:rFonts w:ascii="Calibri" w:hAnsi="Calibri"/>
                <w:b/>
                <w:bCs/>
                <w:color w:val="000000"/>
              </w:rPr>
            </w:pPr>
            <w:r w:rsidRPr="00385C73">
              <w:rPr>
                <w:rFonts w:ascii="Calibri" w:hAnsi="Calibri"/>
                <w:b/>
                <w:bCs/>
                <w:color w:val="000000"/>
              </w:rPr>
              <w:t>Наименование</w:t>
            </w:r>
          </w:p>
        </w:tc>
        <w:tc>
          <w:tcPr>
            <w:tcW w:w="1114" w:type="pct"/>
            <w:tcBorders>
              <w:top w:val="single" w:sz="4" w:space="0" w:color="000000"/>
              <w:left w:val="nil"/>
              <w:bottom w:val="single" w:sz="4" w:space="0" w:color="000000"/>
              <w:right w:val="single" w:sz="4" w:space="0" w:color="000000"/>
            </w:tcBorders>
            <w:shd w:val="clear" w:color="000000" w:fill="DFDFFF"/>
            <w:vAlign w:val="center"/>
            <w:hideMark/>
          </w:tcPr>
          <w:p w:rsidR="00FC0C27" w:rsidRPr="00385C73" w:rsidRDefault="00FC0C27" w:rsidP="00AC535A">
            <w:pPr>
              <w:jc w:val="center"/>
              <w:rPr>
                <w:rFonts w:ascii="Calibri" w:hAnsi="Calibri"/>
                <w:b/>
                <w:bCs/>
                <w:color w:val="000000"/>
              </w:rPr>
            </w:pPr>
            <w:r w:rsidRPr="00385C73">
              <w:rPr>
                <w:rFonts w:ascii="Calibri" w:hAnsi="Calibri"/>
                <w:b/>
                <w:bCs/>
                <w:color w:val="000000"/>
              </w:rPr>
              <w:t>Характеристики / Описание</w:t>
            </w:r>
          </w:p>
        </w:tc>
        <w:tc>
          <w:tcPr>
            <w:tcW w:w="1269" w:type="pct"/>
            <w:tcBorders>
              <w:top w:val="single" w:sz="4" w:space="0" w:color="000000"/>
              <w:left w:val="nil"/>
              <w:bottom w:val="single" w:sz="4" w:space="0" w:color="000000"/>
              <w:right w:val="single" w:sz="4" w:space="0" w:color="000000"/>
            </w:tcBorders>
            <w:shd w:val="clear" w:color="000000" w:fill="DFDFFF"/>
            <w:vAlign w:val="center"/>
            <w:hideMark/>
          </w:tcPr>
          <w:p w:rsidR="00FC0C27" w:rsidRPr="00385C73" w:rsidRDefault="00FC0C27" w:rsidP="00AC535A">
            <w:pPr>
              <w:jc w:val="center"/>
              <w:rPr>
                <w:rFonts w:ascii="Calibri" w:hAnsi="Calibri"/>
                <w:b/>
                <w:bCs/>
                <w:color w:val="000000"/>
              </w:rPr>
            </w:pPr>
            <w:r w:rsidRPr="00385C73">
              <w:rPr>
                <w:rFonts w:ascii="Calibri" w:hAnsi="Calibri"/>
                <w:b/>
                <w:bCs/>
                <w:color w:val="000000"/>
              </w:rPr>
              <w:t>Показатель</w:t>
            </w:r>
          </w:p>
        </w:tc>
        <w:tc>
          <w:tcPr>
            <w:tcW w:w="459" w:type="pct"/>
            <w:tcBorders>
              <w:top w:val="single" w:sz="4" w:space="0" w:color="000000"/>
              <w:left w:val="nil"/>
              <w:bottom w:val="single" w:sz="4" w:space="0" w:color="000000"/>
              <w:right w:val="single" w:sz="4" w:space="0" w:color="000000"/>
            </w:tcBorders>
            <w:shd w:val="clear" w:color="000000" w:fill="DFDFFF"/>
            <w:vAlign w:val="center"/>
            <w:hideMark/>
          </w:tcPr>
          <w:p w:rsidR="00FC0C27" w:rsidRPr="00385C73" w:rsidRDefault="00FC0C27" w:rsidP="00AC535A">
            <w:pPr>
              <w:jc w:val="center"/>
              <w:rPr>
                <w:rFonts w:ascii="Calibri" w:hAnsi="Calibri"/>
                <w:b/>
                <w:bCs/>
                <w:color w:val="000000"/>
              </w:rPr>
            </w:pPr>
            <w:r w:rsidRPr="00385C73">
              <w:rPr>
                <w:rFonts w:ascii="Calibri" w:hAnsi="Calibri"/>
                <w:b/>
                <w:bCs/>
                <w:color w:val="000000"/>
              </w:rPr>
              <w:t>Ед. изм.</w:t>
            </w:r>
          </w:p>
        </w:tc>
        <w:tc>
          <w:tcPr>
            <w:tcW w:w="319" w:type="pct"/>
            <w:tcBorders>
              <w:top w:val="single" w:sz="4" w:space="0" w:color="000000"/>
              <w:left w:val="nil"/>
              <w:bottom w:val="single" w:sz="4" w:space="0" w:color="000000"/>
              <w:right w:val="single" w:sz="4" w:space="0" w:color="000000"/>
            </w:tcBorders>
            <w:shd w:val="clear" w:color="000000" w:fill="DFDFFF"/>
            <w:vAlign w:val="center"/>
            <w:hideMark/>
          </w:tcPr>
          <w:p w:rsidR="00FC0C27" w:rsidRPr="00385C73" w:rsidRDefault="00FC0C27" w:rsidP="00AC535A">
            <w:pPr>
              <w:jc w:val="center"/>
              <w:rPr>
                <w:rFonts w:ascii="Calibri" w:hAnsi="Calibri"/>
                <w:b/>
                <w:bCs/>
                <w:color w:val="000000"/>
              </w:rPr>
            </w:pPr>
            <w:r w:rsidRPr="00385C73">
              <w:rPr>
                <w:rFonts w:ascii="Calibri" w:hAnsi="Calibri"/>
                <w:b/>
                <w:bCs/>
                <w:color w:val="000000"/>
              </w:rPr>
              <w:t>Кол-во</w:t>
            </w: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Бумага для ОфТех</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Белизна: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140-150 +/- 3 %</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700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листов в пачке: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500</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Марка бумаги: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Непрозрачность:</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 менее 90%</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Плотность листа бумаги: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72-80 +/- 2-3 г/кв.м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Сертифицирована по экологическим стандартам FSC и EU Ecolabel:</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Соответствие ГОСТ Р 57641-2017:</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Да</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Россия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Толщина (мкм):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104 +/- 2-4</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Формат листов:</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А4</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Штук в коробке: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5 шт.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45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Бумага должна</w:t>
            </w:r>
            <w:r w:rsidRPr="00385C73">
              <w:rPr>
                <w:rFonts w:ascii="Calibri" w:hAnsi="Calibri"/>
                <w:color w:val="000000"/>
              </w:rPr>
              <w:t xml:space="preserve"> </w:t>
            </w:r>
            <w:r>
              <w:rPr>
                <w:rFonts w:ascii="Calibri" w:hAnsi="Calibri"/>
                <w:color w:val="000000"/>
              </w:rPr>
              <w:t>гарантировать</w:t>
            </w:r>
            <w:r w:rsidRPr="00385C73">
              <w:rPr>
                <w:rFonts w:ascii="Calibri" w:hAnsi="Calibri"/>
                <w:color w:val="000000"/>
              </w:rPr>
              <w:t xml:space="preserve"> отличное качество печати на любой копировально-множительной технике и печатающих устройствах. Отсутствие пылевого отделения, идеальная геометрия листа обеспечат бесперебойную работу всего офисного </w:t>
            </w:r>
            <w:r w:rsidRPr="00385C73">
              <w:rPr>
                <w:rFonts w:ascii="Calibri" w:hAnsi="Calibri"/>
                <w:color w:val="000000"/>
              </w:rPr>
              <w:lastRenderedPageBreak/>
              <w:t xml:space="preserve">оборудования. Необходимая жесткость позволяет избежать замятия бумаги в принтере, а оптимальная влажность предупреждает скручивание листа. Высокий показатель непрозрачности обеспечивает хорошую читаемость текста даже при двусторонней печати. Бумага </w:t>
            </w:r>
            <w:r>
              <w:rPr>
                <w:rFonts w:ascii="Calibri" w:hAnsi="Calibri"/>
                <w:color w:val="000000"/>
              </w:rPr>
              <w:t xml:space="preserve">должна </w:t>
            </w:r>
            <w:r w:rsidRPr="00385C73">
              <w:rPr>
                <w:rFonts w:ascii="Calibri" w:hAnsi="Calibri"/>
                <w:color w:val="000000"/>
              </w:rPr>
              <w:t>соот</w:t>
            </w:r>
            <w:r>
              <w:rPr>
                <w:rFonts w:ascii="Calibri" w:hAnsi="Calibri"/>
                <w:color w:val="000000"/>
              </w:rPr>
              <w:t>ветствовать</w:t>
            </w:r>
            <w:r w:rsidRPr="00385C73">
              <w:rPr>
                <w:rFonts w:ascii="Calibri" w:hAnsi="Calibri"/>
                <w:color w:val="000000"/>
              </w:rPr>
              <w:t xml:space="preserve"> ГОСТ Р 57641-2017 Страна-производитель: Россия.</w:t>
            </w:r>
            <w:r w:rsidRPr="00385C73">
              <w:rPr>
                <w:rFonts w:ascii="Calibri" w:hAnsi="Calibri"/>
                <w:color w:val="000000"/>
              </w:rPr>
              <w:br/>
            </w:r>
            <w:r w:rsidRPr="00385C73">
              <w:rPr>
                <w:rFonts w:ascii="Calibri" w:hAnsi="Calibri"/>
                <w:color w:val="000000"/>
              </w:rPr>
              <w:br/>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lastRenderedPageBreak/>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lastRenderedPageBreak/>
              <w:t>2</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Папка</w:t>
            </w:r>
            <w:r>
              <w:rPr>
                <w:rFonts w:ascii="Calibri" w:hAnsi="Calibri"/>
                <w:color w:val="000000"/>
              </w:rPr>
              <w:t xml:space="preserve"> файл-вкладыш</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Вместимость:</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50</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УП.</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50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в упaковке: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100 шт.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упаковок в коробе: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20 уп.</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полипропилен</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Перфорация: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Плотность изделия: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30 мкм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Россия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Фактура: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гладкая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А4</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прозрачный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21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Файл-вкладыш формата А4, предназначенный для</w:t>
            </w:r>
            <w:r w:rsidRPr="00385C73">
              <w:rPr>
                <w:rFonts w:ascii="Calibri" w:hAnsi="Calibri"/>
                <w:color w:val="000000"/>
              </w:rPr>
              <w:br/>
              <w:t>хранения и защиты печатных документов. Поверхность прозрачная,</w:t>
            </w:r>
            <w:r w:rsidRPr="00385C73">
              <w:rPr>
                <w:rFonts w:ascii="Calibri" w:hAnsi="Calibri"/>
                <w:color w:val="000000"/>
              </w:rPr>
              <w:br/>
              <w:t xml:space="preserve">глянцевая. Изготовлен из полипропиленовой пленки(толщина 30 </w:t>
            </w:r>
            <w:r w:rsidRPr="00385C73">
              <w:rPr>
                <w:rFonts w:ascii="Calibri" w:hAnsi="Calibri"/>
                <w:color w:val="000000"/>
              </w:rPr>
              <w:lastRenderedPageBreak/>
              <w:t>мкм). В</w:t>
            </w:r>
            <w:r w:rsidRPr="00385C73">
              <w:rPr>
                <w:rFonts w:ascii="Calibri" w:hAnsi="Calibri"/>
                <w:color w:val="000000"/>
              </w:rPr>
              <w:br/>
              <w:t>упаковке содержится 100 файлов. Каждый файл-вкладыш вмещает около 50</w:t>
            </w:r>
            <w:r w:rsidRPr="00385C73">
              <w:rPr>
                <w:rFonts w:ascii="Calibri" w:hAnsi="Calibri"/>
                <w:color w:val="000000"/>
              </w:rPr>
              <w:br/>
              <w:t>листов стандартной плотности.</w:t>
            </w:r>
            <w:r>
              <w:rPr>
                <w:rFonts w:ascii="Calibri" w:hAnsi="Calibri"/>
                <w:color w:val="000000"/>
              </w:rPr>
              <w:t xml:space="preserve"> Подходит для всех папок скоросшивателей.</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lastRenderedPageBreak/>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lastRenderedPageBreak/>
              <w:t>3</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Мешки для мусора</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Ароматизированные: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РУЛ.</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50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Биоразлагаемые: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Вес:</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0.18 кг</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Высота ведра не более, см: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35</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Длина, см: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60</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в упаковке: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20 шт.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рулонов в транспортной упаковке: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40</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Круглое ведро: верхний диаметр не более, см: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30</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Круглое ведро: объем не более, л:</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24</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6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полиэтилен низкого давления (ПНД)</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Наличие ручек/завязок:</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 завязками</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Объем: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30 литр</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Плотность:</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14 мкм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Прямоуг-ное ведро: об-м не бол:</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24</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Россия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Тип упаковки: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рулон</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черный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Ширина, см: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50</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21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Мешки</w:t>
            </w:r>
            <w:r w:rsidRPr="00385C73">
              <w:rPr>
                <w:rFonts w:ascii="Calibri" w:hAnsi="Calibri"/>
                <w:color w:val="000000"/>
              </w:rPr>
              <w:t xml:space="preserve"> для бытовых и пищевых отходов, текстиля</w:t>
            </w:r>
            <w:r>
              <w:rPr>
                <w:rFonts w:ascii="Calibri" w:hAnsi="Calibri"/>
                <w:color w:val="000000"/>
              </w:rPr>
              <w:t xml:space="preserve">. </w:t>
            </w:r>
            <w:r w:rsidRPr="00385C73">
              <w:rPr>
                <w:rFonts w:ascii="Calibri" w:hAnsi="Calibri"/>
                <w:color w:val="000000"/>
              </w:rPr>
              <w:t>Объем 30 литров, плотность 14 мкм.&lt;br&gt;Упакованы по 20 штук.&lt;br&gt;Цвет черный.&lt;br&gt;Ширина 50 см.&lt;br&gt;Длина 60 см.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4</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Папка-конверт на кнопке</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Вместимость:</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120</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30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штук в упаковке: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пластик</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Россия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Толщина материала, мм: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0.18</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А4</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любой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15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Предназначена для удобного хранения и транспортировки документов, предотвращает их загрязнение и смятие.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5</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Степлер</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Количество пробиваемых листов</w:t>
            </w:r>
            <w:r w:rsidRPr="00385C73">
              <w:rPr>
                <w:rFonts w:ascii="Calibri" w:hAnsi="Calibri"/>
                <w:color w:val="000000"/>
              </w:rPr>
              <w:t>:</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60</w:t>
            </w:r>
            <w:r w:rsidRPr="00385C73">
              <w:rPr>
                <w:rFonts w:ascii="Calibri" w:hAnsi="Calibri"/>
                <w:color w:val="000000"/>
              </w:rPr>
              <w:t xml:space="preserve"> листов</w:t>
            </w:r>
            <w:r>
              <w:rPr>
                <w:rFonts w:ascii="Calibri" w:hAnsi="Calibri"/>
                <w:color w:val="000000"/>
              </w:rPr>
              <w:t xml:space="preserve"> и более</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1</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Размер скоб</w:t>
            </w:r>
            <w:r w:rsidRPr="00385C73">
              <w:rPr>
                <w:rFonts w:ascii="Calibri" w:hAnsi="Calibri"/>
                <w:color w:val="000000"/>
              </w:rPr>
              <w:t>:</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24/6</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Металл/пластик</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Глубина закладки бумаги</w:t>
            </w:r>
            <w:r w:rsidRPr="00385C73">
              <w:rPr>
                <w:rFonts w:ascii="Calibri" w:hAnsi="Calibri"/>
                <w:color w:val="000000"/>
              </w:rPr>
              <w:t>, мм: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80 мм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Виды сшивания</w:t>
            </w:r>
            <w:r w:rsidRPr="00385C73">
              <w:rPr>
                <w:rFonts w:ascii="Calibri" w:hAnsi="Calibri"/>
                <w:color w:val="000000"/>
              </w:rPr>
              <w:t>:</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Закрытый/открытый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любой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12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Предназначен для прошивки офисной бумаги до 60 листов.</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6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6</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Карандаш чернографитный</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Вид карандаша: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стандартная твердость HB (ТМ)</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50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Длина корпуса карандаша: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185 мм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Заточенный:</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Да</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штук в упаковке: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12</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 корпуса: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дерево</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Модель:</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Наличие ластика: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Да</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Производитель:</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любой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Профиль карандаша: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трехгранный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 предпочтение Россия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Твердость грифеля: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HB (ТМ)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 корпуса: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черный матовый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12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Простые карандаши с ластиком поставляются заточенными. Твердость гри</w:t>
            </w:r>
            <w:r>
              <w:rPr>
                <w:rFonts w:ascii="Calibri" w:hAnsi="Calibri"/>
                <w:color w:val="000000"/>
              </w:rPr>
              <w:t xml:space="preserve">феляя HB. Высококачественный и </w:t>
            </w:r>
            <w:r w:rsidRPr="00385C73">
              <w:rPr>
                <w:rFonts w:ascii="Calibri" w:hAnsi="Calibri"/>
                <w:color w:val="000000"/>
              </w:rPr>
              <w:t>прочный, гриф</w:t>
            </w:r>
            <w:r>
              <w:rPr>
                <w:rFonts w:ascii="Calibri" w:hAnsi="Calibri"/>
                <w:color w:val="000000"/>
              </w:rPr>
              <w:t xml:space="preserve">ель не сломается даже при падении и ударе. Длина карандаша </w:t>
            </w:r>
            <w:r w:rsidRPr="00385C73">
              <w:rPr>
                <w:rFonts w:ascii="Calibri" w:hAnsi="Calibri"/>
                <w:color w:val="000000"/>
              </w:rPr>
              <w:t>185ямм.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9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Длина карандаша: 185мм.</w:t>
            </w:r>
            <w:r w:rsidRPr="00385C73">
              <w:rPr>
                <w:rFonts w:ascii="Calibri" w:hAnsi="Calibri"/>
                <w:color w:val="000000"/>
              </w:rPr>
              <w:br/>
              <w:t>Диаметр карандаша: 7,5мм</w:t>
            </w:r>
            <w:r w:rsidRPr="00385C73">
              <w:rPr>
                <w:rFonts w:ascii="Calibri" w:hAnsi="Calibri"/>
                <w:color w:val="000000"/>
              </w:rPr>
              <w:br/>
              <w:t>Диаметр пишущего стержня: 2,2мм.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7</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Ручка шариковая</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Автоматическая: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50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Возможность смены стержня: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да</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Диаметр шарика: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 мм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Масляная: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 корпуса: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пластик</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Наличие резиновой манжетки: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Россия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Схема вложения: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12</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Тип упаковки: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картонная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Толщина линии письма: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0.7 мм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 корпуса: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фигурная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 наконечника: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стандартная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 корпуса: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прозрачный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 чернил:</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синий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15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xml:space="preserve">Ручка шариковая со сменным стержнем.. Стержень шариковой ручки с чернилами синего цвета, встроенный шарик позволяет оставлять четкую линию толщиной 0,7 мм. </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8</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Скрепки</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Гофрированные: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УП.</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50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Длина, мм: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28</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в упаковке: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100 шт.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Покрытие материала: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никелевое</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Схема вложения: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10</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 скрепки: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овальная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серебристый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15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xml:space="preserve">Металлические никелированные скрепки. </w:t>
            </w:r>
            <w:r w:rsidRPr="00385C73">
              <w:rPr>
                <w:rFonts w:ascii="Calibri" w:hAnsi="Calibri"/>
                <w:color w:val="000000"/>
              </w:rPr>
              <w:br/>
              <w:t>Размер 28 мм.</w:t>
            </w:r>
            <w:r w:rsidRPr="00385C73">
              <w:rPr>
                <w:rFonts w:ascii="Calibri" w:hAnsi="Calibri"/>
                <w:color w:val="000000"/>
              </w:rPr>
              <w:br/>
              <w:t>В пачке 100 скрепок.</w:t>
            </w:r>
            <w:r w:rsidRPr="00385C73">
              <w:rPr>
                <w:rFonts w:ascii="Calibri" w:hAnsi="Calibri"/>
                <w:color w:val="000000"/>
              </w:rPr>
              <w:br/>
              <w:t>В промежуточной упаковке 10 пачек по 100 скрепок.</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9</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Скрепки</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Гофрированные: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Да</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УП.</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50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Длина, мм: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50</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в упаковке: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50 шт.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Покрытие материала: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отсутствует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Россия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Схема вложения: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72</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 скрепки: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овальная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серебристый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9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Гофрированные канцелярские скрепки длинной 50 мм.</w:t>
            </w:r>
            <w:r w:rsidRPr="00385C73">
              <w:rPr>
                <w:rFonts w:ascii="Calibri" w:hAnsi="Calibri"/>
                <w:color w:val="000000"/>
              </w:rPr>
              <w:br/>
              <w:t>В пачке 50 шт.</w:t>
            </w:r>
            <w:r w:rsidRPr="00385C73">
              <w:rPr>
                <w:rFonts w:ascii="Calibri" w:hAnsi="Calibri"/>
                <w:color w:val="000000"/>
              </w:rPr>
              <w:br/>
              <w:t>В упаковке 72 пачки.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10</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Скобы для степлера</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пачек в упаковке: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10 шт.</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УП.</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50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скоб в пачке: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1000 шт.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сшиваемых листов:</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10 лист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 скоб:</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металл</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Тип и размер скоб для степлера: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10</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Тип покрытия: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цинковое</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 скоб:</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серебристый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15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Скобы для степлера N 10 предназначены для степлеров со сшивающей способностью от 2 до 10 листов (для бумаги толщиной 0,07 и 0,08 мм). Выполнены из металла с цинковым покрытием, заточенные. В картонной упаковке содержится 1000 скоб. В промежуточной упаковке - 10 пачек по 1000 скоб.</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11</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Скобы для степлера</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пачек в упаковке: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10 шт.</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УП.</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5</w:t>
            </w:r>
            <w:r w:rsidRPr="00385C73">
              <w:rPr>
                <w:rFonts w:ascii="Calibri" w:hAnsi="Calibri"/>
                <w:color w:val="000000"/>
              </w:rPr>
              <w:t>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скоб в пачке: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1000 шт.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сшиваемых листов:</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30 лист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 скоб:</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металл</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Тип и размер скоб для степлера: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24.июн</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Тип покрытия: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цинковое</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 скоб:</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серебристый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12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Скобы для степлера N 24/6 предназначены для степлеров со сшивающей способностью от 2 до 30 листов. Скобы N 24/6 выполнены из металла с цинковым покрытием. 1000 скоб в картонной пачке. В промежуточной упаковке - 10 пачек по 1000 скоб.</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12</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Скрепочница</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Вид:</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вертикальная</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10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скрепок в комплекте: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0 шт.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пластик</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Наличие скрепок в комплекте: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Размер, мм: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Снабжена магнитом: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Да</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овальная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 ассортименте</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 скрепок:</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 ассортименте</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24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Вместительная и компактная одновременно. Верхняя часть открывается для загрузки.</w:t>
            </w:r>
            <w:r w:rsidRPr="00385C73">
              <w:rPr>
                <w:rFonts w:ascii="Calibri" w:hAnsi="Calibri"/>
                <w:color w:val="000000"/>
              </w:rPr>
              <w:br/>
              <w:t>Скрепки в комплект не входят.</w:t>
            </w:r>
            <w:r w:rsidRPr="00385C73">
              <w:rPr>
                <w:rFonts w:ascii="Calibri" w:hAnsi="Calibri"/>
                <w:color w:val="000000"/>
              </w:rPr>
              <w:br/>
              <w:t>Размер скрепочницы 6,8x6,8x4 см.</w:t>
            </w:r>
            <w:r w:rsidRPr="00385C73">
              <w:rPr>
                <w:rFonts w:ascii="Calibri" w:hAnsi="Calibri"/>
                <w:color w:val="000000"/>
              </w:rPr>
              <w:br/>
              <w:t xml:space="preserve">Товар поставляется в нескольких вариантах цвета </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13</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Клей-карандаш</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Временного приклеивания (не перманентный):</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50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в упаковке: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 шт.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упаковок в коробе: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24 уп.</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Назначение: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бумага, картон, фотобумага</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Объем/вес:</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15 г</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6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Состав клея: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ПВП (поливинилпирролидон)</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Цветовой пигмент: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841"/>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Клей-карандаш предназначен для склеивания бумаги, картона, текстиля для бумаги</w:t>
            </w:r>
            <w:r>
              <w:rPr>
                <w:rFonts w:ascii="Calibri" w:hAnsi="Calibri"/>
                <w:color w:val="000000"/>
              </w:rPr>
              <w:t xml:space="preserve">. Вес -  15 г. Не </w:t>
            </w:r>
            <w:r w:rsidRPr="00385C73">
              <w:rPr>
                <w:rFonts w:ascii="Calibri" w:hAnsi="Calibri"/>
                <w:color w:val="000000"/>
              </w:rPr>
              <w:t>содержит цветовых пигментов (бесцв</w:t>
            </w:r>
            <w:r>
              <w:rPr>
                <w:rFonts w:ascii="Calibri" w:hAnsi="Calibri"/>
                <w:color w:val="000000"/>
              </w:rPr>
              <w:t xml:space="preserve">етный). Легко смывается водой и отстирывается, не </w:t>
            </w:r>
            <w:r w:rsidRPr="00385C73">
              <w:rPr>
                <w:rFonts w:ascii="Calibri" w:hAnsi="Calibri"/>
                <w:color w:val="000000"/>
              </w:rPr>
              <w:t>имеет запаха. Кле</w:t>
            </w:r>
            <w:r>
              <w:rPr>
                <w:rFonts w:ascii="Calibri" w:hAnsi="Calibri"/>
                <w:color w:val="000000"/>
              </w:rPr>
              <w:t xml:space="preserve">й </w:t>
            </w:r>
            <w:r>
              <w:rPr>
                <w:rFonts w:ascii="Calibri" w:hAnsi="Calibri"/>
                <w:color w:val="000000"/>
              </w:rPr>
              <w:lastRenderedPageBreak/>
              <w:t xml:space="preserve">начинает действовать через 30 </w:t>
            </w:r>
            <w:r w:rsidRPr="00385C73">
              <w:rPr>
                <w:rFonts w:ascii="Calibri" w:hAnsi="Calibri"/>
                <w:color w:val="000000"/>
              </w:rPr>
              <w:t>секун</w:t>
            </w:r>
            <w:r>
              <w:rPr>
                <w:rFonts w:ascii="Calibri" w:hAnsi="Calibri"/>
                <w:color w:val="000000"/>
              </w:rPr>
              <w:t xml:space="preserve">д после нанесения. Нетоксичен и </w:t>
            </w:r>
            <w:r w:rsidRPr="00385C73">
              <w:rPr>
                <w:rFonts w:ascii="Calibri" w:hAnsi="Calibri"/>
                <w:color w:val="000000"/>
              </w:rPr>
              <w:t xml:space="preserve">экологичен, безопасен для детей. </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lastRenderedPageBreak/>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lastRenderedPageBreak/>
              <w:t>14</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Корректирующая жидкость</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Вид кисточки: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ворс</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20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Объем флакона: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20 мл</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Состав корректирующих средств (основа):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быстросохнущий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Россия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Схема вложения: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10</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6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Быстрая корректировка текста на бумажной поверхности.</w:t>
            </w:r>
            <w:r w:rsidRPr="00385C73">
              <w:rPr>
                <w:rFonts w:ascii="Calibri" w:hAnsi="Calibri"/>
                <w:color w:val="000000"/>
              </w:rPr>
              <w:br/>
              <w:t>Идеальное покрытие и быстрое высыхание при правильном нанесении.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Основа спиртосодержащая, не вредная для использования.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15</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Тетрадь общая</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Белизна блока: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90%</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50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Вид бумаги: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офсетная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Вид линовки: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клетка</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Вид обложки: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мягкая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Возрастная группа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Возрастная категория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Дизайн обложки: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цветной однотонный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листов:</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96 шт.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 обложки: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бумвинил</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Плотность блока: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60 г/кв.м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Поля: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Россия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Тип крепления: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скрепки</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Формат листов:</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А4</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 линовки: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синий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6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Блок - офсетная бумага.</w:t>
            </w:r>
            <w:r w:rsidRPr="00385C73">
              <w:rPr>
                <w:rFonts w:ascii="Calibri" w:hAnsi="Calibri"/>
                <w:color w:val="000000"/>
              </w:rPr>
              <w:br/>
              <w:t xml:space="preserve">Цвета обложек в </w:t>
            </w:r>
            <w:r w:rsidRPr="00385C73">
              <w:rPr>
                <w:rFonts w:ascii="Calibri" w:hAnsi="Calibri"/>
                <w:color w:val="000000"/>
              </w:rPr>
              <w:lastRenderedPageBreak/>
              <w:t>ассортименте. (синий, зеленый)</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lastRenderedPageBreak/>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6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Блок 60 г/м2</w:t>
            </w:r>
            <w:r w:rsidRPr="00385C73">
              <w:rPr>
                <w:rFonts w:ascii="Calibri" w:hAnsi="Calibri"/>
                <w:color w:val="000000"/>
              </w:rPr>
              <w:br/>
              <w:t>обложка бумвинил - плотность 180 г/м2</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16</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Тетрадь общая</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Белизна блока: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70%</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50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Вид бумаги: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офсет-2</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Вид линовки: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клетка</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Вид обложки: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мягкая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Дизайн обложки: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цветной однотонный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листов:</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48 шт.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 обложки: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бумвинил</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Плотность блока: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60 г/кв.м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Поля: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Да</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Россия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Тип крепления: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скрепки</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Формат листов:</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А5</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 линовки: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синий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18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Тетрадь общая А5 на скрепке предназначена для записей, используется в</w:t>
            </w:r>
            <w:r w:rsidRPr="00385C73">
              <w:rPr>
                <w:rFonts w:ascii="Calibri" w:hAnsi="Calibri"/>
                <w:color w:val="000000"/>
              </w:rPr>
              <w:br/>
              <w:t>старших классах, студентами и в офисе. Обложка изготовлена из бумвинила.</w:t>
            </w:r>
            <w:r w:rsidRPr="00385C73">
              <w:rPr>
                <w:rFonts w:ascii="Calibri" w:hAnsi="Calibri"/>
                <w:color w:val="000000"/>
              </w:rPr>
              <w:br/>
              <w:t>Внутренний блок - офсетная бумага 60 гр/кв.м, белизна - 65-70% (офсет-</w:t>
            </w:r>
            <w:r w:rsidRPr="00385C73">
              <w:rPr>
                <w:rFonts w:ascii="Calibri" w:hAnsi="Calibri"/>
                <w:color w:val="000000"/>
              </w:rPr>
              <w:br/>
              <w:t>2). Тетрадь толщиной 48 листов в клетку с полями в клетку с полями.</w:t>
            </w:r>
            <w:r w:rsidRPr="00385C73">
              <w:rPr>
                <w:rFonts w:ascii="Calibri" w:hAnsi="Calibri"/>
                <w:color w:val="000000"/>
              </w:rPr>
              <w:br/>
              <w:t>Размер тетради - 205x165 мм.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17</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Маркер</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 корпуса: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пластик</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НАБ.</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10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Модель:</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Набор:</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да</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Производитель:</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Стираемый:</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Схема вложения: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12</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Толщина линии письма: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3.5 мм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 наконечника: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скошенная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 чернил:</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набор</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15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Набор текстовыделителей на водной основе в пластиковом корпусе, предназначенный для маркировки текста на бумаге любой плотности, цвет чернил соответствует цвету колпачка. Скошенный наконечник имеет толщину от 1 до 5 мм. Надписи на корпусе располагаются с одной стороны.</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0E779A" w:rsidTr="00FC0C27">
        <w:trPr>
          <w:gridAfter w:val="1"/>
          <w:wAfter w:w="352" w:type="pct"/>
          <w:trHeight w:val="6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0E779A" w:rsidRDefault="00FC0C27" w:rsidP="00AC535A">
            <w:pPr>
              <w:rPr>
                <w:rFonts w:ascii="Calibri" w:hAnsi="Calibri"/>
                <w:color w:val="000000"/>
              </w:rPr>
            </w:pPr>
          </w:p>
        </w:tc>
        <w:tc>
          <w:tcPr>
            <w:tcW w:w="1269" w:type="pct"/>
            <w:tcBorders>
              <w:top w:val="nil"/>
              <w:left w:val="nil"/>
              <w:bottom w:val="single" w:sz="4" w:space="0" w:color="000000"/>
              <w:right w:val="single" w:sz="4" w:space="0" w:color="000000"/>
            </w:tcBorders>
            <w:shd w:val="clear" w:color="auto" w:fill="auto"/>
            <w:vAlign w:val="center"/>
            <w:hideMark/>
          </w:tcPr>
          <w:p w:rsidR="00FC0C27" w:rsidRPr="000E779A" w:rsidRDefault="00FC0C27" w:rsidP="00AC535A">
            <w:pPr>
              <w:rPr>
                <w:rFonts w:ascii="Calibri" w:hAnsi="Calibri"/>
                <w:color w:val="000000"/>
              </w:rPr>
            </w:pPr>
            <w:r w:rsidRPr="00385C73">
              <w:rPr>
                <w:rFonts w:ascii="Calibri" w:hAnsi="Calibri"/>
                <w:color w:val="000000"/>
                <w:lang w:val="en-US"/>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0E779A"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0E779A"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18</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Папка</w:t>
            </w:r>
            <w:r>
              <w:rPr>
                <w:rFonts w:ascii="Calibri" w:hAnsi="Calibri"/>
                <w:color w:val="000000"/>
              </w:rPr>
              <w:t>-скоросшиватель</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Вместимость:</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100</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50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штук в упаковке: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пластик</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Механизм подшивки: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стандартный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Наличие кармана на внутренней обложке папки: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Россия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Толщина материала, мм: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0.18</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А4</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любой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 xml:space="preserve">Скоросшиватель пластиковый </w:t>
            </w:r>
            <w:r w:rsidRPr="00385C73">
              <w:rPr>
                <w:rFonts w:ascii="Calibri" w:hAnsi="Calibri"/>
                <w:color w:val="000000"/>
              </w:rPr>
              <w:br/>
              <w:t xml:space="preserve">- папка из мягкого пластика </w:t>
            </w:r>
            <w:r w:rsidRPr="00385C73">
              <w:rPr>
                <w:rFonts w:ascii="Calibri" w:hAnsi="Calibri"/>
                <w:color w:val="000000"/>
              </w:rPr>
              <w:br/>
              <w:t>- с прозрачным верхним листом</w:t>
            </w:r>
            <w:r w:rsidRPr="00385C73">
              <w:rPr>
                <w:rFonts w:ascii="Calibri" w:hAnsi="Calibri"/>
                <w:color w:val="000000"/>
              </w:rPr>
              <w:br/>
              <w:t>- матовая</w:t>
            </w:r>
            <w:r w:rsidRPr="00385C73">
              <w:rPr>
                <w:rFonts w:ascii="Calibri" w:hAnsi="Calibri"/>
                <w:color w:val="000000"/>
              </w:rPr>
              <w:br/>
              <w:t>- снабжена скоросшивателем</w:t>
            </w:r>
            <w:r w:rsidRPr="00385C73">
              <w:rPr>
                <w:rFonts w:ascii="Calibri" w:hAnsi="Calibri"/>
                <w:color w:val="000000"/>
              </w:rPr>
              <w:br/>
              <w:t>- на лицевой стороне находится карман с белым бумажной полосой для указания содержания</w:t>
            </w:r>
            <w:r w:rsidRPr="00385C73">
              <w:rPr>
                <w:rFonts w:ascii="Calibri" w:hAnsi="Calibri"/>
                <w:color w:val="000000"/>
              </w:rPr>
              <w:br/>
              <w:t>- формат А4</w:t>
            </w:r>
            <w:r w:rsidRPr="00385C73">
              <w:rPr>
                <w:rFonts w:ascii="Calibri" w:hAnsi="Calibri"/>
                <w:color w:val="000000"/>
              </w:rPr>
              <w:br/>
              <w:t xml:space="preserve">- толщина пластика: </w:t>
            </w:r>
            <w:r w:rsidRPr="00385C73">
              <w:rPr>
                <w:rFonts w:ascii="Calibri" w:hAnsi="Calibri"/>
                <w:color w:val="000000"/>
              </w:rPr>
              <w:br/>
              <w:t xml:space="preserve">верхний прозрачный лист - 130 мкм, </w:t>
            </w:r>
            <w:r w:rsidRPr="00385C73">
              <w:rPr>
                <w:rFonts w:ascii="Calibri" w:hAnsi="Calibri"/>
                <w:color w:val="000000"/>
              </w:rPr>
              <w:br/>
              <w:t>нижний цветной лист - 180 мкм.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6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Pr>
                <w:rFonts w:ascii="Calibri" w:hAnsi="Calibri"/>
                <w:color w:val="000000"/>
              </w:rPr>
              <w:t>19</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Папка-регистратор</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xml:space="preserve">Арочный механизм папки открывается на 180 градусов </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да</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ШТ</w:t>
            </w:r>
            <w:r w:rsidRPr="00385C73">
              <w:rPr>
                <w:rFonts w:ascii="Calibri" w:hAnsi="Calibri"/>
                <w:color w:val="000000"/>
              </w:rPr>
              <w:t>.</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30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Ширина</w:t>
            </w:r>
            <w:r w:rsidRPr="00385C73">
              <w:rPr>
                <w:rFonts w:ascii="Calibri" w:hAnsi="Calibri"/>
                <w:color w:val="000000"/>
              </w:rPr>
              <w:t>:</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Pr>
                <w:rFonts w:ascii="Calibri" w:hAnsi="Calibri"/>
                <w:color w:val="000000"/>
              </w:rPr>
              <w:t>50 мм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Защита нижнего края папки: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отсутствует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 внешнего покрытия: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xml:space="preserve">картон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 внутреннего покрытия: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xml:space="preserve">картон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Наличие кармана на внутренней обложке папки: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Наличие кармана на корешке папки:</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да</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Наличие цветного корешка в картонной папке-регистраторе: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Нет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Размер (ВхШхГ), мм:</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317х285х50</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Россия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А4</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Формат папки ориентирован:</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вертикально</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любой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Ширина корешка: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50</w:t>
            </w:r>
            <w:r w:rsidRPr="00385C73">
              <w:rPr>
                <w:rFonts w:ascii="Calibri" w:hAnsi="Calibri"/>
                <w:color w:val="000000"/>
              </w:rPr>
              <w:t xml:space="preserve"> мм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51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xml:space="preserve"> Папка предназначена для сдачи отчетной документации, последующего архивирования документов и хранения их в папке в архивных коробах. Не рекомендуется для активного ежедневного использования и работы с оперативной документации. Нижние края папки не защищены металлическим кантом. Ширина корешка - </w:t>
            </w:r>
            <w:r>
              <w:rPr>
                <w:rFonts w:ascii="Calibri" w:hAnsi="Calibri"/>
                <w:color w:val="000000"/>
              </w:rPr>
              <w:t>50 мм</w:t>
            </w:r>
            <w:r w:rsidRPr="00385C73">
              <w:rPr>
                <w:rFonts w:ascii="Calibri" w:hAnsi="Calibri"/>
                <w:color w:val="000000"/>
              </w:rPr>
              <w:t>. На корешке папки есть кольцо для удобного захвата. Прорези на внешней крышке папки удерживают ее закрытой даже при большом количес</w:t>
            </w:r>
            <w:r>
              <w:rPr>
                <w:rFonts w:ascii="Calibri" w:hAnsi="Calibri"/>
                <w:color w:val="000000"/>
              </w:rPr>
              <w:t>тве документов</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Pr>
                <w:rFonts w:ascii="Calibri" w:hAnsi="Calibri"/>
                <w:color w:val="000000"/>
              </w:rPr>
              <w:t>20</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Папка уголок</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Количество отделений:</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sidRPr="00385C73">
              <w:rPr>
                <w:rFonts w:ascii="Calibri" w:hAnsi="Calibri"/>
                <w:color w:val="000000"/>
              </w:rPr>
              <w:t>1</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50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полипропилен</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Плотность:</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180 мкм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Россия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Формат: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А4</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любой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9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Папка-уголок для хранения документов</w:t>
            </w:r>
            <w:r>
              <w:rPr>
                <w:rFonts w:ascii="Calibri" w:hAnsi="Calibri"/>
                <w:color w:val="000000"/>
              </w:rPr>
              <w:t>.</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right"/>
              <w:rPr>
                <w:rFonts w:ascii="Calibri" w:hAnsi="Calibri"/>
                <w:color w:val="000000"/>
              </w:rPr>
            </w:pPr>
            <w:r>
              <w:rPr>
                <w:rFonts w:ascii="Calibri" w:hAnsi="Calibri"/>
                <w:color w:val="000000"/>
              </w:rPr>
              <w:t>21</w:t>
            </w:r>
          </w:p>
        </w:tc>
        <w:tc>
          <w:tcPr>
            <w:tcW w:w="91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Ластик</w:t>
            </w: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Материал изготовления: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каучук</w:t>
            </w:r>
          </w:p>
        </w:tc>
        <w:tc>
          <w:tcPr>
            <w:tcW w:w="45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sidRPr="00385C73">
              <w:rPr>
                <w:rFonts w:ascii="Calibri" w:hAnsi="Calibri"/>
                <w:color w:val="000000"/>
              </w:rPr>
              <w:t>ШТ.</w:t>
            </w:r>
          </w:p>
        </w:tc>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C0C27" w:rsidRPr="00385C73" w:rsidRDefault="00FC0C27" w:rsidP="00AC535A">
            <w:pPr>
              <w:jc w:val="center"/>
              <w:rPr>
                <w:rFonts w:ascii="Calibri" w:hAnsi="Calibri"/>
                <w:color w:val="000000"/>
              </w:rPr>
            </w:pPr>
            <w:r>
              <w:rPr>
                <w:rFonts w:ascii="Calibri" w:hAnsi="Calibri"/>
                <w:color w:val="000000"/>
              </w:rPr>
              <w:t>3</w:t>
            </w:r>
            <w:r w:rsidRPr="00385C73">
              <w:rPr>
                <w:rFonts w:ascii="Calibri" w:hAnsi="Calibri"/>
                <w:color w:val="000000"/>
              </w:rPr>
              <w:t>0</w:t>
            </w: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Модель ластика: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300/60</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Размер изделия: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30x20x7 мм</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Страна происхождения:</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Цвет:</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любой</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Штук в упаковке:</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1 шт.</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300"/>
        </w:trPr>
        <w:tc>
          <w:tcPr>
            <w:tcW w:w="56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Торговая марка:</w:t>
            </w:r>
          </w:p>
        </w:tc>
        <w:tc>
          <w:tcPr>
            <w:tcW w:w="1269" w:type="pct"/>
            <w:tcBorders>
              <w:top w:val="nil"/>
              <w:left w:val="nil"/>
              <w:bottom w:val="single" w:sz="4" w:space="0" w:color="000000"/>
              <w:right w:val="single" w:sz="4" w:space="0" w:color="000000"/>
            </w:tcBorders>
            <w:shd w:val="clear" w:color="auto" w:fill="auto"/>
            <w:vAlign w:val="center"/>
            <w:hideMark/>
          </w:tcPr>
          <w:p w:rsidR="00FC0C27" w:rsidRPr="00385C73" w:rsidRDefault="00FC0C27" w:rsidP="00AC535A">
            <w:pPr>
              <w:rPr>
                <w:rFonts w:ascii="Calibri" w:hAnsi="Calibri"/>
                <w:color w:val="000000"/>
              </w:rPr>
            </w:pPr>
            <w:r>
              <w:rPr>
                <w:rFonts w:ascii="Calibri" w:hAnsi="Calibri"/>
                <w:color w:val="000000"/>
              </w:rPr>
              <w:t>любая</w:t>
            </w:r>
          </w:p>
        </w:tc>
        <w:tc>
          <w:tcPr>
            <w:tcW w:w="45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000000"/>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1770"/>
        </w:trPr>
        <w:tc>
          <w:tcPr>
            <w:tcW w:w="569" w:type="pct"/>
            <w:vMerge/>
            <w:tcBorders>
              <w:top w:val="nil"/>
              <w:left w:val="single" w:sz="4" w:space="0" w:color="000000"/>
              <w:bottom w:val="single" w:sz="4" w:space="0" w:color="auto"/>
              <w:right w:val="single" w:sz="4" w:space="0" w:color="000000"/>
            </w:tcBorders>
            <w:vAlign w:val="center"/>
            <w:hideMark/>
          </w:tcPr>
          <w:p w:rsidR="00FC0C27" w:rsidRPr="00385C73" w:rsidRDefault="00FC0C27" w:rsidP="00AC535A">
            <w:pPr>
              <w:rPr>
                <w:rFonts w:ascii="Calibri" w:hAnsi="Calibri"/>
                <w:color w:val="000000"/>
              </w:rPr>
            </w:pPr>
          </w:p>
        </w:tc>
        <w:tc>
          <w:tcPr>
            <w:tcW w:w="918" w:type="pct"/>
            <w:vMerge/>
            <w:tcBorders>
              <w:top w:val="nil"/>
              <w:left w:val="single" w:sz="4" w:space="0" w:color="000000"/>
              <w:bottom w:val="single" w:sz="4" w:space="0" w:color="auto"/>
              <w:right w:val="single" w:sz="4" w:space="0" w:color="000000"/>
            </w:tcBorders>
            <w:vAlign w:val="center"/>
            <w:hideMark/>
          </w:tcPr>
          <w:p w:rsidR="00FC0C27" w:rsidRPr="00385C73" w:rsidRDefault="00FC0C27" w:rsidP="00AC535A">
            <w:pPr>
              <w:rPr>
                <w:rFonts w:ascii="Calibri" w:hAnsi="Calibri"/>
                <w:color w:val="000000"/>
              </w:rPr>
            </w:pPr>
          </w:p>
        </w:tc>
        <w:tc>
          <w:tcPr>
            <w:tcW w:w="1114" w:type="pct"/>
            <w:tcBorders>
              <w:top w:val="nil"/>
              <w:left w:val="nil"/>
              <w:bottom w:val="single" w:sz="4" w:space="0" w:color="auto"/>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Ластик предназначен для стирания графитовых надписей.</w:t>
            </w:r>
            <w:r w:rsidRPr="00385C73">
              <w:rPr>
                <w:rFonts w:ascii="Calibri" w:hAnsi="Calibri"/>
                <w:color w:val="000000"/>
              </w:rPr>
              <w:br/>
              <w:t>С добавлением натурального каучука.</w:t>
            </w:r>
            <w:r w:rsidRPr="00385C73">
              <w:rPr>
                <w:rFonts w:ascii="Calibri" w:hAnsi="Calibri"/>
                <w:color w:val="000000"/>
              </w:rPr>
              <w:br/>
            </w:r>
          </w:p>
        </w:tc>
        <w:tc>
          <w:tcPr>
            <w:tcW w:w="1269" w:type="pct"/>
            <w:tcBorders>
              <w:top w:val="nil"/>
              <w:left w:val="nil"/>
              <w:bottom w:val="single" w:sz="4" w:space="0" w:color="auto"/>
              <w:right w:val="single" w:sz="4" w:space="0" w:color="000000"/>
            </w:tcBorders>
            <w:shd w:val="clear" w:color="auto" w:fill="auto"/>
            <w:vAlign w:val="center"/>
            <w:hideMark/>
          </w:tcPr>
          <w:p w:rsidR="00FC0C27" w:rsidRPr="00385C73" w:rsidRDefault="00FC0C27" w:rsidP="00AC535A">
            <w:pPr>
              <w:rPr>
                <w:rFonts w:ascii="Calibri" w:hAnsi="Calibri"/>
                <w:color w:val="000000"/>
              </w:rPr>
            </w:pPr>
            <w:r w:rsidRPr="00385C73">
              <w:rPr>
                <w:rFonts w:ascii="Calibri" w:hAnsi="Calibri"/>
                <w:color w:val="000000"/>
              </w:rPr>
              <w:t> </w:t>
            </w:r>
          </w:p>
        </w:tc>
        <w:tc>
          <w:tcPr>
            <w:tcW w:w="459" w:type="pct"/>
            <w:vMerge/>
            <w:tcBorders>
              <w:top w:val="nil"/>
              <w:left w:val="single" w:sz="4" w:space="0" w:color="000000"/>
              <w:bottom w:val="single" w:sz="4" w:space="0" w:color="auto"/>
              <w:right w:val="single" w:sz="4" w:space="0" w:color="000000"/>
            </w:tcBorders>
            <w:vAlign w:val="center"/>
            <w:hideMark/>
          </w:tcPr>
          <w:p w:rsidR="00FC0C27" w:rsidRPr="00385C73" w:rsidRDefault="00FC0C27" w:rsidP="00AC535A">
            <w:pPr>
              <w:rPr>
                <w:rFonts w:ascii="Calibri" w:hAnsi="Calibri"/>
                <w:color w:val="000000"/>
              </w:rPr>
            </w:pPr>
          </w:p>
        </w:tc>
        <w:tc>
          <w:tcPr>
            <w:tcW w:w="319" w:type="pct"/>
            <w:vMerge/>
            <w:tcBorders>
              <w:top w:val="nil"/>
              <w:left w:val="single" w:sz="4" w:space="0" w:color="000000"/>
              <w:bottom w:val="single" w:sz="4" w:space="0" w:color="auto"/>
              <w:right w:val="single" w:sz="4" w:space="0" w:color="000000"/>
            </w:tcBorders>
            <w:vAlign w:val="center"/>
            <w:hideMark/>
          </w:tcPr>
          <w:p w:rsidR="00FC0C27" w:rsidRPr="00385C73" w:rsidRDefault="00FC0C27" w:rsidP="00AC535A">
            <w:pPr>
              <w:rPr>
                <w:rFonts w:ascii="Calibri" w:hAnsi="Calibri"/>
                <w:color w:val="000000"/>
              </w:rPr>
            </w:pPr>
          </w:p>
        </w:tc>
      </w:tr>
      <w:tr w:rsidR="00FC0C27" w:rsidRPr="00385C73" w:rsidTr="00FC0C27">
        <w:trPr>
          <w:gridAfter w:val="1"/>
          <w:wAfter w:w="352" w:type="pct"/>
          <w:trHeight w:val="415"/>
        </w:trPr>
        <w:tc>
          <w:tcPr>
            <w:tcW w:w="56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jc w:val="right"/>
              <w:rPr>
                <w:rFonts w:ascii="Calibri" w:hAnsi="Calibri"/>
                <w:color w:val="000000"/>
              </w:rPr>
            </w:pPr>
            <w:r>
              <w:rPr>
                <w:rFonts w:ascii="Calibri" w:hAnsi="Calibri"/>
                <w:color w:val="000000"/>
              </w:rPr>
              <w:t>22</w:t>
            </w:r>
          </w:p>
          <w:p w:rsidR="00FC0C27" w:rsidRPr="00385C73" w:rsidRDefault="00FC0C27" w:rsidP="00AC535A">
            <w:pPr>
              <w:rPr>
                <w:rFonts w:ascii="Calibri" w:hAnsi="Calibri"/>
                <w:color w:val="000000"/>
              </w:rPr>
            </w:pPr>
          </w:p>
        </w:tc>
        <w:tc>
          <w:tcPr>
            <w:tcW w:w="918"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sidRPr="001636BA">
              <w:rPr>
                <w:rFonts w:ascii="Calibri" w:hAnsi="Calibri"/>
                <w:color w:val="000000"/>
              </w:rPr>
              <w:t>Папка-регистратор</w:t>
            </w:r>
          </w:p>
        </w:tc>
        <w:tc>
          <w:tcPr>
            <w:tcW w:w="1114" w:type="pct"/>
            <w:tcBorders>
              <w:top w:val="single" w:sz="4" w:space="0" w:color="auto"/>
              <w:left w:val="nil"/>
              <w:bottom w:val="single" w:sz="4" w:space="0" w:color="auto"/>
              <w:right w:val="single" w:sz="4" w:space="0" w:color="000000"/>
            </w:tcBorders>
            <w:shd w:val="clear" w:color="auto" w:fill="auto"/>
            <w:vAlign w:val="center"/>
          </w:tcPr>
          <w:p w:rsidR="00FC0C27" w:rsidRPr="001636BA" w:rsidRDefault="00FC0C27" w:rsidP="00AC535A">
            <w:pPr>
              <w:rPr>
                <w:rFonts w:ascii="Calibri" w:hAnsi="Calibri"/>
                <w:color w:val="000000"/>
              </w:rPr>
            </w:pPr>
            <w:r w:rsidRPr="001636BA">
              <w:rPr>
                <w:rFonts w:ascii="Calibri" w:hAnsi="Calibri"/>
                <w:color w:val="000000"/>
              </w:rPr>
              <w:t xml:space="preserve">Арочный механизм папки открывается на 180 градусов </w:t>
            </w:r>
          </w:p>
          <w:p w:rsidR="00FC0C27" w:rsidRPr="001636BA" w:rsidRDefault="00FC0C27" w:rsidP="00AC535A">
            <w:pPr>
              <w:rPr>
                <w:rFonts w:ascii="Calibri" w:hAnsi="Calibri"/>
                <w:color w:val="000000"/>
              </w:rPr>
            </w:pPr>
            <w:r w:rsidRPr="001636BA">
              <w:rPr>
                <w:rFonts w:ascii="Calibri" w:hAnsi="Calibri"/>
                <w:color w:val="000000"/>
              </w:rPr>
              <w:t>Ширина:</w:t>
            </w:r>
          </w:p>
          <w:p w:rsidR="00FC0C27" w:rsidRPr="001636BA" w:rsidRDefault="00FC0C27" w:rsidP="00AC535A">
            <w:pPr>
              <w:rPr>
                <w:rFonts w:ascii="Calibri" w:hAnsi="Calibri"/>
                <w:color w:val="000000"/>
              </w:rPr>
            </w:pPr>
            <w:r w:rsidRPr="001636BA">
              <w:rPr>
                <w:rFonts w:ascii="Calibri" w:hAnsi="Calibri"/>
                <w:color w:val="000000"/>
              </w:rPr>
              <w:t>Защита нижнего края папки:</w:t>
            </w:r>
          </w:p>
          <w:p w:rsidR="00FC0C27" w:rsidRPr="001636BA" w:rsidRDefault="00FC0C27" w:rsidP="00AC535A">
            <w:pPr>
              <w:rPr>
                <w:rFonts w:ascii="Calibri" w:hAnsi="Calibri"/>
                <w:color w:val="000000"/>
              </w:rPr>
            </w:pPr>
            <w:r w:rsidRPr="001636BA">
              <w:rPr>
                <w:rFonts w:ascii="Calibri" w:hAnsi="Calibri"/>
                <w:color w:val="000000"/>
              </w:rPr>
              <w:t>Материал внешнего покрытия:</w:t>
            </w:r>
          </w:p>
          <w:p w:rsidR="00FC0C27" w:rsidRPr="001636BA" w:rsidRDefault="00FC0C27" w:rsidP="00AC535A">
            <w:pPr>
              <w:rPr>
                <w:rFonts w:ascii="Calibri" w:hAnsi="Calibri"/>
                <w:color w:val="000000"/>
              </w:rPr>
            </w:pPr>
            <w:r w:rsidRPr="001636BA">
              <w:rPr>
                <w:rFonts w:ascii="Calibri" w:hAnsi="Calibri"/>
                <w:color w:val="000000"/>
              </w:rPr>
              <w:t>Материал внутреннего покрытия:</w:t>
            </w:r>
          </w:p>
          <w:p w:rsidR="00FC0C27" w:rsidRPr="001636BA" w:rsidRDefault="00FC0C27" w:rsidP="00AC535A">
            <w:pPr>
              <w:rPr>
                <w:rFonts w:ascii="Calibri" w:hAnsi="Calibri"/>
                <w:color w:val="000000"/>
              </w:rPr>
            </w:pPr>
            <w:r w:rsidRPr="001636BA">
              <w:rPr>
                <w:rFonts w:ascii="Calibri" w:hAnsi="Calibri"/>
                <w:color w:val="000000"/>
              </w:rPr>
              <w:t>Наличие кармана на внутренней обложке папки:</w:t>
            </w:r>
          </w:p>
          <w:p w:rsidR="00FC0C27" w:rsidRPr="001636BA" w:rsidRDefault="00FC0C27" w:rsidP="00AC535A">
            <w:pPr>
              <w:rPr>
                <w:rFonts w:ascii="Calibri" w:hAnsi="Calibri"/>
                <w:color w:val="000000"/>
              </w:rPr>
            </w:pPr>
            <w:r w:rsidRPr="001636BA">
              <w:rPr>
                <w:rFonts w:ascii="Calibri" w:hAnsi="Calibri"/>
                <w:color w:val="000000"/>
              </w:rPr>
              <w:t>Наличие кармана на корешке папки:</w:t>
            </w:r>
          </w:p>
          <w:p w:rsidR="00FC0C27" w:rsidRPr="001636BA" w:rsidRDefault="00FC0C27" w:rsidP="00AC535A">
            <w:pPr>
              <w:rPr>
                <w:rFonts w:ascii="Calibri" w:hAnsi="Calibri"/>
                <w:color w:val="000000"/>
              </w:rPr>
            </w:pPr>
            <w:r w:rsidRPr="001636BA">
              <w:rPr>
                <w:rFonts w:ascii="Calibri" w:hAnsi="Calibri"/>
                <w:color w:val="000000"/>
              </w:rPr>
              <w:t>Наличие цветного корешка в картонной папке-регистраторе:</w:t>
            </w:r>
          </w:p>
          <w:p w:rsidR="00FC0C27" w:rsidRPr="001636BA" w:rsidRDefault="00FC0C27" w:rsidP="00AC535A">
            <w:pPr>
              <w:rPr>
                <w:rFonts w:ascii="Calibri" w:hAnsi="Calibri"/>
                <w:color w:val="000000"/>
              </w:rPr>
            </w:pPr>
            <w:r w:rsidRPr="001636BA">
              <w:rPr>
                <w:rFonts w:ascii="Calibri" w:hAnsi="Calibri"/>
                <w:color w:val="000000"/>
              </w:rPr>
              <w:t>Размер (ВхШхГ), мм:</w:t>
            </w:r>
          </w:p>
          <w:p w:rsidR="00FC0C27" w:rsidRPr="001636BA" w:rsidRDefault="00FC0C27" w:rsidP="00AC535A">
            <w:pPr>
              <w:rPr>
                <w:rFonts w:ascii="Calibri" w:hAnsi="Calibri"/>
                <w:color w:val="000000"/>
              </w:rPr>
            </w:pPr>
            <w:r w:rsidRPr="001636BA">
              <w:rPr>
                <w:rFonts w:ascii="Calibri" w:hAnsi="Calibri"/>
                <w:color w:val="000000"/>
              </w:rPr>
              <w:t>Страна происхождения:</w:t>
            </w:r>
          </w:p>
          <w:p w:rsidR="00FC0C27" w:rsidRPr="001636BA" w:rsidRDefault="00FC0C27" w:rsidP="00AC535A">
            <w:pPr>
              <w:rPr>
                <w:rFonts w:ascii="Calibri" w:hAnsi="Calibri"/>
                <w:color w:val="000000"/>
              </w:rPr>
            </w:pPr>
            <w:r w:rsidRPr="001636BA">
              <w:rPr>
                <w:rFonts w:ascii="Calibri" w:hAnsi="Calibri"/>
                <w:color w:val="000000"/>
              </w:rPr>
              <w:t>Формат:</w:t>
            </w:r>
          </w:p>
          <w:p w:rsidR="00FC0C27" w:rsidRPr="001636BA" w:rsidRDefault="00FC0C27" w:rsidP="00AC535A">
            <w:pPr>
              <w:rPr>
                <w:rFonts w:ascii="Calibri" w:hAnsi="Calibri"/>
                <w:color w:val="000000"/>
              </w:rPr>
            </w:pPr>
            <w:r w:rsidRPr="001636BA">
              <w:rPr>
                <w:rFonts w:ascii="Calibri" w:hAnsi="Calibri"/>
                <w:color w:val="000000"/>
              </w:rPr>
              <w:t>Формат папки ориентирован:</w:t>
            </w:r>
          </w:p>
          <w:p w:rsidR="00FC0C27" w:rsidRPr="001636BA" w:rsidRDefault="00FC0C27" w:rsidP="00AC535A">
            <w:pPr>
              <w:rPr>
                <w:rFonts w:ascii="Calibri" w:hAnsi="Calibri"/>
                <w:color w:val="000000"/>
              </w:rPr>
            </w:pPr>
            <w:r w:rsidRPr="001636BA">
              <w:rPr>
                <w:rFonts w:ascii="Calibri" w:hAnsi="Calibri"/>
                <w:color w:val="000000"/>
              </w:rPr>
              <w:t>Цвет:</w:t>
            </w:r>
          </w:p>
          <w:p w:rsidR="00FC0C27" w:rsidRPr="001636BA" w:rsidRDefault="00FC0C27" w:rsidP="00AC535A">
            <w:pPr>
              <w:rPr>
                <w:rFonts w:ascii="Calibri" w:hAnsi="Calibri"/>
                <w:color w:val="000000"/>
              </w:rPr>
            </w:pPr>
            <w:r w:rsidRPr="001636BA">
              <w:rPr>
                <w:rFonts w:ascii="Calibri" w:hAnsi="Calibri"/>
                <w:color w:val="000000"/>
              </w:rPr>
              <w:t>Ширина корешка:</w:t>
            </w:r>
          </w:p>
          <w:p w:rsidR="00FC0C27" w:rsidRPr="001636BA" w:rsidRDefault="00FC0C27" w:rsidP="00AC535A">
            <w:pPr>
              <w:rPr>
                <w:rFonts w:ascii="Calibri" w:hAnsi="Calibri"/>
                <w:color w:val="000000"/>
              </w:rPr>
            </w:pPr>
            <w:r w:rsidRPr="001636BA">
              <w:rPr>
                <w:rFonts w:ascii="Calibri" w:hAnsi="Calibri"/>
                <w:color w:val="000000"/>
              </w:rPr>
              <w:t>Торговая марка:</w:t>
            </w:r>
          </w:p>
          <w:p w:rsidR="00FC0C27" w:rsidRPr="00385C73" w:rsidRDefault="00FC0C27" w:rsidP="00AC535A">
            <w:pPr>
              <w:rPr>
                <w:rFonts w:ascii="Calibri" w:hAnsi="Calibri"/>
                <w:color w:val="000000"/>
              </w:rPr>
            </w:pPr>
            <w:r w:rsidRPr="001636BA">
              <w:rPr>
                <w:rFonts w:ascii="Calibri" w:hAnsi="Calibri"/>
                <w:color w:val="000000"/>
              </w:rPr>
              <w:t xml:space="preserve"> Папка предназначена для сдачи отчетной документации, последующего архивирования документов и хранения их в папке в архивных коробах. Не рекомендуется для активного ежедневного использования и работы с </w:t>
            </w:r>
            <w:r w:rsidRPr="001636BA">
              <w:rPr>
                <w:rFonts w:ascii="Calibri" w:hAnsi="Calibri"/>
                <w:color w:val="000000"/>
              </w:rPr>
              <w:lastRenderedPageBreak/>
              <w:t>оперативной документации. Нижние края папки не защищены металлическим кантом. Ширина корешка - 50 мм. На корешке папки есть кольцо для удобного захвата. Прорези на внешней крышке папки удерживают ее закрытой даже при большом количестве документов</w:t>
            </w:r>
          </w:p>
        </w:tc>
        <w:tc>
          <w:tcPr>
            <w:tcW w:w="1269" w:type="pct"/>
            <w:tcBorders>
              <w:top w:val="single" w:sz="4" w:space="0" w:color="auto"/>
              <w:left w:val="nil"/>
              <w:bottom w:val="single" w:sz="4" w:space="0" w:color="auto"/>
              <w:right w:val="single" w:sz="4" w:space="0" w:color="000000"/>
            </w:tcBorders>
            <w:shd w:val="clear" w:color="auto" w:fill="auto"/>
            <w:vAlign w:val="center"/>
          </w:tcPr>
          <w:p w:rsidR="00FC0C27" w:rsidRPr="0050608B" w:rsidRDefault="00FC0C27" w:rsidP="00AC535A">
            <w:pPr>
              <w:rPr>
                <w:rFonts w:ascii="Calibri" w:hAnsi="Calibri"/>
                <w:color w:val="000000"/>
              </w:rPr>
            </w:pPr>
            <w:r w:rsidRPr="0050608B">
              <w:rPr>
                <w:rFonts w:ascii="Calibri" w:hAnsi="Calibri"/>
                <w:color w:val="000000"/>
              </w:rPr>
              <w:lastRenderedPageBreak/>
              <w:t>да</w:t>
            </w: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Pr="0050608B" w:rsidRDefault="00FC0C27" w:rsidP="00AC535A">
            <w:pPr>
              <w:rPr>
                <w:rFonts w:ascii="Calibri" w:hAnsi="Calibri"/>
                <w:color w:val="000000"/>
              </w:rPr>
            </w:pPr>
            <w:r>
              <w:rPr>
                <w:rFonts w:ascii="Calibri" w:hAnsi="Calibri"/>
                <w:color w:val="000000"/>
              </w:rPr>
              <w:t>75</w:t>
            </w:r>
            <w:r w:rsidRPr="0050608B">
              <w:rPr>
                <w:rFonts w:ascii="Calibri" w:hAnsi="Calibri"/>
                <w:color w:val="000000"/>
              </w:rPr>
              <w:t xml:space="preserve"> мм</w:t>
            </w:r>
          </w:p>
          <w:p w:rsidR="00FC0C27" w:rsidRPr="0050608B" w:rsidRDefault="00FC0C27" w:rsidP="00AC535A">
            <w:pPr>
              <w:rPr>
                <w:rFonts w:ascii="Calibri" w:hAnsi="Calibri"/>
                <w:color w:val="000000"/>
              </w:rPr>
            </w:pPr>
            <w:r w:rsidRPr="0050608B">
              <w:rPr>
                <w:rFonts w:ascii="Calibri" w:hAnsi="Calibri"/>
                <w:color w:val="000000"/>
              </w:rPr>
              <w:t>отсутствует</w:t>
            </w: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Pr="0050608B" w:rsidRDefault="00FC0C27" w:rsidP="00AC535A">
            <w:pPr>
              <w:rPr>
                <w:rFonts w:ascii="Calibri" w:hAnsi="Calibri"/>
                <w:color w:val="000000"/>
              </w:rPr>
            </w:pPr>
            <w:r w:rsidRPr="0050608B">
              <w:rPr>
                <w:rFonts w:ascii="Calibri" w:hAnsi="Calibri"/>
                <w:color w:val="000000"/>
              </w:rPr>
              <w:t xml:space="preserve">картон </w:t>
            </w:r>
          </w:p>
          <w:p w:rsidR="00FC0C27" w:rsidRDefault="00FC0C27" w:rsidP="00AC535A">
            <w:pPr>
              <w:rPr>
                <w:rFonts w:ascii="Calibri" w:hAnsi="Calibri"/>
                <w:color w:val="000000"/>
              </w:rPr>
            </w:pPr>
          </w:p>
          <w:p w:rsidR="00FC0C27" w:rsidRPr="0050608B" w:rsidRDefault="00FC0C27" w:rsidP="00AC535A">
            <w:pPr>
              <w:rPr>
                <w:rFonts w:ascii="Calibri" w:hAnsi="Calibri"/>
                <w:color w:val="000000"/>
              </w:rPr>
            </w:pPr>
            <w:r w:rsidRPr="0050608B">
              <w:rPr>
                <w:rFonts w:ascii="Calibri" w:hAnsi="Calibri"/>
                <w:color w:val="000000"/>
              </w:rPr>
              <w:t xml:space="preserve">картон </w:t>
            </w: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Pr="0050608B" w:rsidRDefault="00FC0C27" w:rsidP="00AC535A">
            <w:pPr>
              <w:rPr>
                <w:rFonts w:ascii="Calibri" w:hAnsi="Calibri"/>
                <w:color w:val="000000"/>
              </w:rPr>
            </w:pPr>
            <w:r w:rsidRPr="0050608B">
              <w:rPr>
                <w:rFonts w:ascii="Calibri" w:hAnsi="Calibri"/>
                <w:color w:val="000000"/>
              </w:rPr>
              <w:t>Нет</w:t>
            </w:r>
          </w:p>
          <w:p w:rsidR="00FC0C27" w:rsidRDefault="00FC0C27" w:rsidP="00AC535A">
            <w:pPr>
              <w:rPr>
                <w:rFonts w:ascii="Calibri" w:hAnsi="Calibri"/>
                <w:color w:val="000000"/>
              </w:rPr>
            </w:pPr>
          </w:p>
          <w:p w:rsidR="00FC0C27" w:rsidRPr="0050608B" w:rsidRDefault="00FC0C27" w:rsidP="00AC535A">
            <w:pPr>
              <w:rPr>
                <w:rFonts w:ascii="Calibri" w:hAnsi="Calibri"/>
                <w:color w:val="000000"/>
              </w:rPr>
            </w:pPr>
            <w:r w:rsidRPr="0050608B">
              <w:rPr>
                <w:rFonts w:ascii="Calibri" w:hAnsi="Calibri"/>
                <w:color w:val="000000"/>
              </w:rPr>
              <w:t>да</w:t>
            </w: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Pr="0050608B" w:rsidRDefault="00FC0C27" w:rsidP="00AC535A">
            <w:pPr>
              <w:rPr>
                <w:rFonts w:ascii="Calibri" w:hAnsi="Calibri"/>
                <w:color w:val="000000"/>
              </w:rPr>
            </w:pPr>
            <w:r w:rsidRPr="0050608B">
              <w:rPr>
                <w:rFonts w:ascii="Calibri" w:hAnsi="Calibri"/>
                <w:color w:val="000000"/>
              </w:rPr>
              <w:t>Нет</w:t>
            </w:r>
          </w:p>
          <w:p w:rsidR="00FC0C27" w:rsidRPr="0050608B" w:rsidRDefault="00FC0C27" w:rsidP="00AC535A">
            <w:pPr>
              <w:rPr>
                <w:rFonts w:ascii="Calibri" w:hAnsi="Calibri"/>
                <w:color w:val="000000"/>
              </w:rPr>
            </w:pPr>
            <w:r>
              <w:rPr>
                <w:rFonts w:ascii="Calibri" w:hAnsi="Calibri"/>
                <w:color w:val="000000"/>
              </w:rPr>
              <w:t>317х285х75</w:t>
            </w:r>
          </w:p>
          <w:p w:rsidR="00FC0C27" w:rsidRPr="0050608B" w:rsidRDefault="00FC0C27" w:rsidP="00AC535A">
            <w:pPr>
              <w:rPr>
                <w:rFonts w:ascii="Calibri" w:hAnsi="Calibri"/>
                <w:color w:val="000000"/>
              </w:rPr>
            </w:pPr>
            <w:r w:rsidRPr="0050608B">
              <w:rPr>
                <w:rFonts w:ascii="Calibri" w:hAnsi="Calibri"/>
                <w:color w:val="000000"/>
              </w:rPr>
              <w:t>Россия</w:t>
            </w:r>
          </w:p>
          <w:p w:rsidR="00FC0C27" w:rsidRPr="0050608B" w:rsidRDefault="00FC0C27" w:rsidP="00AC535A">
            <w:pPr>
              <w:rPr>
                <w:rFonts w:ascii="Calibri" w:hAnsi="Calibri"/>
                <w:color w:val="000000"/>
              </w:rPr>
            </w:pPr>
            <w:r w:rsidRPr="0050608B">
              <w:rPr>
                <w:rFonts w:ascii="Calibri" w:hAnsi="Calibri"/>
                <w:color w:val="000000"/>
              </w:rPr>
              <w:t>А4</w:t>
            </w:r>
          </w:p>
          <w:p w:rsidR="00FC0C27" w:rsidRDefault="00FC0C27" w:rsidP="00AC535A">
            <w:pPr>
              <w:rPr>
                <w:rFonts w:ascii="Calibri" w:hAnsi="Calibri"/>
                <w:color w:val="000000"/>
              </w:rPr>
            </w:pPr>
          </w:p>
          <w:p w:rsidR="00FC0C27" w:rsidRPr="0050608B" w:rsidRDefault="00FC0C27" w:rsidP="00AC535A">
            <w:pPr>
              <w:rPr>
                <w:rFonts w:ascii="Calibri" w:hAnsi="Calibri"/>
                <w:color w:val="000000"/>
              </w:rPr>
            </w:pPr>
            <w:r w:rsidRPr="0050608B">
              <w:rPr>
                <w:rFonts w:ascii="Calibri" w:hAnsi="Calibri"/>
                <w:color w:val="000000"/>
              </w:rPr>
              <w:t>вертикально</w:t>
            </w:r>
          </w:p>
          <w:p w:rsidR="00FC0C27" w:rsidRPr="0050608B" w:rsidRDefault="00FC0C27" w:rsidP="00AC535A">
            <w:pPr>
              <w:rPr>
                <w:rFonts w:ascii="Calibri" w:hAnsi="Calibri"/>
                <w:color w:val="000000"/>
              </w:rPr>
            </w:pPr>
            <w:r w:rsidRPr="0050608B">
              <w:rPr>
                <w:rFonts w:ascii="Calibri" w:hAnsi="Calibri"/>
                <w:color w:val="000000"/>
              </w:rPr>
              <w:t>любой</w:t>
            </w:r>
          </w:p>
          <w:p w:rsidR="00FC0C27" w:rsidRPr="0050608B" w:rsidRDefault="00FC0C27" w:rsidP="00AC535A">
            <w:pPr>
              <w:rPr>
                <w:rFonts w:ascii="Calibri" w:hAnsi="Calibri"/>
                <w:color w:val="000000"/>
              </w:rPr>
            </w:pPr>
            <w:r>
              <w:rPr>
                <w:rFonts w:ascii="Calibri" w:hAnsi="Calibri"/>
                <w:color w:val="000000"/>
              </w:rPr>
              <w:t>75</w:t>
            </w:r>
            <w:r w:rsidRPr="0050608B">
              <w:rPr>
                <w:rFonts w:ascii="Calibri" w:hAnsi="Calibri"/>
                <w:color w:val="000000"/>
              </w:rPr>
              <w:t xml:space="preserve"> мм</w:t>
            </w:r>
          </w:p>
          <w:p w:rsidR="00FC0C27" w:rsidRPr="00385C73" w:rsidRDefault="00FC0C27" w:rsidP="00AC535A">
            <w:pPr>
              <w:rPr>
                <w:rFonts w:ascii="Calibri" w:hAnsi="Calibri"/>
                <w:color w:val="000000"/>
              </w:rPr>
            </w:pPr>
            <w:r w:rsidRPr="0050608B">
              <w:rPr>
                <w:rFonts w:ascii="Calibri" w:hAnsi="Calibri"/>
                <w:color w:val="000000"/>
              </w:rPr>
              <w:t>любая</w:t>
            </w:r>
          </w:p>
        </w:tc>
        <w:tc>
          <w:tcPr>
            <w:tcW w:w="45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Pr="00CB5C08" w:rsidRDefault="00FC0C27" w:rsidP="00AC535A">
            <w:pPr>
              <w:rPr>
                <w:rFonts w:ascii="Calibri" w:hAnsi="Calibri"/>
                <w:color w:val="000000"/>
              </w:rPr>
            </w:pPr>
            <w:r>
              <w:rPr>
                <w:rFonts w:ascii="Calibri" w:hAnsi="Calibri"/>
                <w:color w:val="000000"/>
              </w:rPr>
              <w:t>ШТ.</w:t>
            </w:r>
            <w:r>
              <w:rPr>
                <w:rFonts w:ascii="Calibri" w:hAnsi="Calibri"/>
                <w:color w:val="000000"/>
              </w:rPr>
              <w:tab/>
            </w:r>
          </w:p>
          <w:p w:rsidR="00FC0C27" w:rsidRPr="00CB5C08" w:rsidRDefault="00FC0C27" w:rsidP="00AC535A">
            <w:pPr>
              <w:rPr>
                <w:rFonts w:ascii="Calibri" w:hAnsi="Calibri"/>
                <w:color w:val="000000"/>
              </w:rPr>
            </w:pPr>
            <w:r w:rsidRPr="00CB5C08">
              <w:rPr>
                <w:rFonts w:ascii="Calibri" w:hAnsi="Calibri"/>
                <w:color w:val="000000"/>
              </w:rPr>
              <w:tab/>
            </w:r>
          </w:p>
          <w:p w:rsidR="00FC0C27" w:rsidRPr="00CB5C08" w:rsidRDefault="00FC0C27" w:rsidP="00AC535A">
            <w:pPr>
              <w:rPr>
                <w:rFonts w:ascii="Calibri" w:hAnsi="Calibri"/>
                <w:color w:val="000000"/>
              </w:rPr>
            </w:pPr>
            <w:r w:rsidRPr="00CB5C08">
              <w:rPr>
                <w:rFonts w:ascii="Calibri" w:hAnsi="Calibri"/>
                <w:color w:val="000000"/>
              </w:rPr>
              <w:tab/>
            </w:r>
          </w:p>
          <w:p w:rsidR="00FC0C27" w:rsidRPr="00CB5C08" w:rsidRDefault="00FC0C27" w:rsidP="00AC535A">
            <w:pPr>
              <w:rPr>
                <w:rFonts w:ascii="Calibri" w:hAnsi="Calibri"/>
                <w:color w:val="000000"/>
              </w:rPr>
            </w:pPr>
            <w:r w:rsidRPr="00CB5C08">
              <w:rPr>
                <w:rFonts w:ascii="Calibri" w:hAnsi="Calibri"/>
                <w:color w:val="000000"/>
              </w:rPr>
              <w:tab/>
            </w:r>
          </w:p>
          <w:p w:rsidR="00FC0C27" w:rsidRPr="00CB5C08" w:rsidRDefault="00FC0C27" w:rsidP="00AC535A">
            <w:pPr>
              <w:rPr>
                <w:rFonts w:ascii="Calibri" w:hAnsi="Calibri"/>
                <w:color w:val="000000"/>
              </w:rPr>
            </w:pPr>
            <w:r w:rsidRPr="00CB5C08">
              <w:rPr>
                <w:rFonts w:ascii="Calibri" w:hAnsi="Calibri"/>
                <w:color w:val="000000"/>
              </w:rPr>
              <w:tab/>
            </w:r>
          </w:p>
          <w:p w:rsidR="00FC0C27" w:rsidRPr="00CB5C08" w:rsidRDefault="00FC0C27" w:rsidP="00AC535A">
            <w:pPr>
              <w:rPr>
                <w:rFonts w:ascii="Calibri" w:hAnsi="Calibri"/>
                <w:color w:val="000000"/>
              </w:rPr>
            </w:pPr>
            <w:r w:rsidRPr="00CB5C08">
              <w:rPr>
                <w:rFonts w:ascii="Calibri" w:hAnsi="Calibri"/>
                <w:color w:val="000000"/>
              </w:rPr>
              <w:tab/>
            </w:r>
          </w:p>
          <w:p w:rsidR="00FC0C27" w:rsidRPr="00CB5C08" w:rsidRDefault="00FC0C27" w:rsidP="00AC535A">
            <w:pPr>
              <w:rPr>
                <w:rFonts w:ascii="Calibri" w:hAnsi="Calibri"/>
                <w:color w:val="000000"/>
              </w:rPr>
            </w:pPr>
            <w:r w:rsidRPr="00CB5C08">
              <w:rPr>
                <w:rFonts w:ascii="Calibri" w:hAnsi="Calibri"/>
                <w:color w:val="000000"/>
              </w:rPr>
              <w:tab/>
            </w:r>
          </w:p>
          <w:p w:rsidR="00FC0C27" w:rsidRPr="00CB5C08" w:rsidRDefault="00FC0C27" w:rsidP="00AC535A">
            <w:pPr>
              <w:rPr>
                <w:rFonts w:ascii="Calibri" w:hAnsi="Calibri"/>
                <w:color w:val="000000"/>
              </w:rPr>
            </w:pPr>
            <w:r w:rsidRPr="00CB5C08">
              <w:rPr>
                <w:rFonts w:ascii="Calibri" w:hAnsi="Calibri"/>
                <w:color w:val="000000"/>
              </w:rPr>
              <w:tab/>
            </w:r>
          </w:p>
          <w:p w:rsidR="00FC0C27" w:rsidRPr="00CB5C08" w:rsidRDefault="00FC0C27" w:rsidP="00AC535A">
            <w:pPr>
              <w:rPr>
                <w:rFonts w:ascii="Calibri" w:hAnsi="Calibri"/>
                <w:color w:val="000000"/>
              </w:rPr>
            </w:pPr>
            <w:r w:rsidRPr="00CB5C08">
              <w:rPr>
                <w:rFonts w:ascii="Calibri" w:hAnsi="Calibri"/>
                <w:color w:val="000000"/>
              </w:rPr>
              <w:tab/>
            </w:r>
          </w:p>
          <w:p w:rsidR="00FC0C27" w:rsidRPr="00CB5C08" w:rsidRDefault="00FC0C27" w:rsidP="00AC535A">
            <w:pPr>
              <w:rPr>
                <w:rFonts w:ascii="Calibri" w:hAnsi="Calibri"/>
                <w:color w:val="000000"/>
              </w:rPr>
            </w:pPr>
            <w:r w:rsidRPr="00CB5C08">
              <w:rPr>
                <w:rFonts w:ascii="Calibri" w:hAnsi="Calibri"/>
                <w:color w:val="000000"/>
              </w:rPr>
              <w:tab/>
            </w:r>
          </w:p>
          <w:p w:rsidR="00FC0C27" w:rsidRPr="00CB5C08" w:rsidRDefault="00FC0C27" w:rsidP="00AC535A">
            <w:pPr>
              <w:rPr>
                <w:rFonts w:ascii="Calibri" w:hAnsi="Calibri"/>
                <w:color w:val="000000"/>
              </w:rPr>
            </w:pPr>
            <w:r w:rsidRPr="00CB5C08">
              <w:rPr>
                <w:rFonts w:ascii="Calibri" w:hAnsi="Calibri"/>
                <w:color w:val="000000"/>
              </w:rPr>
              <w:tab/>
            </w:r>
          </w:p>
          <w:p w:rsidR="00FC0C27" w:rsidRPr="00CB5C08" w:rsidRDefault="00FC0C27" w:rsidP="00AC535A">
            <w:pPr>
              <w:rPr>
                <w:rFonts w:ascii="Calibri" w:hAnsi="Calibri"/>
                <w:color w:val="000000"/>
              </w:rPr>
            </w:pPr>
            <w:r w:rsidRPr="00CB5C08">
              <w:rPr>
                <w:rFonts w:ascii="Calibri" w:hAnsi="Calibri"/>
                <w:color w:val="000000"/>
              </w:rPr>
              <w:tab/>
            </w:r>
          </w:p>
          <w:p w:rsidR="00FC0C27" w:rsidRPr="00CB5C08" w:rsidRDefault="00FC0C27" w:rsidP="00AC535A">
            <w:pPr>
              <w:rPr>
                <w:rFonts w:ascii="Calibri" w:hAnsi="Calibri"/>
                <w:color w:val="000000"/>
              </w:rPr>
            </w:pPr>
            <w:r w:rsidRPr="00CB5C08">
              <w:rPr>
                <w:rFonts w:ascii="Calibri" w:hAnsi="Calibri"/>
                <w:color w:val="000000"/>
              </w:rPr>
              <w:tab/>
            </w:r>
          </w:p>
          <w:p w:rsidR="00FC0C27" w:rsidRPr="00CB5C08" w:rsidRDefault="00FC0C27" w:rsidP="00AC535A">
            <w:pPr>
              <w:rPr>
                <w:rFonts w:ascii="Calibri" w:hAnsi="Calibri"/>
                <w:color w:val="000000"/>
              </w:rPr>
            </w:pPr>
            <w:r w:rsidRPr="00CB5C08">
              <w:rPr>
                <w:rFonts w:ascii="Calibri" w:hAnsi="Calibri"/>
                <w:color w:val="000000"/>
              </w:rPr>
              <w:tab/>
            </w:r>
          </w:p>
          <w:p w:rsidR="00FC0C27" w:rsidRPr="00CB5C08" w:rsidRDefault="00FC0C27" w:rsidP="00AC535A">
            <w:pPr>
              <w:rPr>
                <w:rFonts w:ascii="Calibri" w:hAnsi="Calibri"/>
                <w:color w:val="000000"/>
              </w:rPr>
            </w:pPr>
            <w:r w:rsidRPr="00CB5C08">
              <w:rPr>
                <w:rFonts w:ascii="Calibri" w:hAnsi="Calibri"/>
                <w:color w:val="000000"/>
              </w:rPr>
              <w:tab/>
            </w:r>
          </w:p>
          <w:p w:rsidR="00FC0C27" w:rsidRPr="00385C73" w:rsidRDefault="00FC0C27" w:rsidP="00AC535A">
            <w:pPr>
              <w:rPr>
                <w:rFonts w:ascii="Calibri" w:hAnsi="Calibri"/>
                <w:color w:val="000000"/>
              </w:rPr>
            </w:pPr>
            <w:r w:rsidRPr="00CB5C08">
              <w:rPr>
                <w:rFonts w:ascii="Calibri" w:hAnsi="Calibri"/>
                <w:color w:val="000000"/>
              </w:rPr>
              <w:tab/>
            </w:r>
          </w:p>
        </w:tc>
        <w:tc>
          <w:tcPr>
            <w:tcW w:w="31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30</w:t>
            </w:r>
          </w:p>
        </w:tc>
      </w:tr>
      <w:tr w:rsidR="00FC0C27" w:rsidRPr="00385C73" w:rsidTr="00FC0C27">
        <w:trPr>
          <w:gridAfter w:val="1"/>
          <w:wAfter w:w="352" w:type="pct"/>
          <w:trHeight w:val="585"/>
        </w:trPr>
        <w:tc>
          <w:tcPr>
            <w:tcW w:w="56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jc w:val="right"/>
              <w:rPr>
                <w:rFonts w:ascii="Calibri" w:hAnsi="Calibri"/>
                <w:color w:val="000000"/>
              </w:rPr>
            </w:pPr>
            <w:r>
              <w:rPr>
                <w:rFonts w:ascii="Calibri" w:hAnsi="Calibri"/>
                <w:color w:val="000000"/>
              </w:rPr>
              <w:lastRenderedPageBreak/>
              <w:t>23</w:t>
            </w:r>
          </w:p>
        </w:tc>
        <w:tc>
          <w:tcPr>
            <w:tcW w:w="918"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Папка-короб архивный, картон, на завязках</w:t>
            </w:r>
          </w:p>
        </w:tc>
        <w:tc>
          <w:tcPr>
            <w:tcW w:w="1114" w:type="pct"/>
            <w:tcBorders>
              <w:top w:val="single" w:sz="4" w:space="0" w:color="auto"/>
              <w:left w:val="nil"/>
              <w:bottom w:val="single" w:sz="4" w:space="0" w:color="auto"/>
              <w:right w:val="single" w:sz="4" w:space="0" w:color="000000"/>
            </w:tcBorders>
            <w:shd w:val="clear" w:color="auto" w:fill="auto"/>
            <w:vAlign w:val="center"/>
          </w:tcPr>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r>
              <w:rPr>
                <w:rFonts w:ascii="Calibri" w:hAnsi="Calibri"/>
                <w:color w:val="000000"/>
              </w:rPr>
              <w:t>Материал картон, производитель любой</w:t>
            </w:r>
          </w:p>
          <w:p w:rsidR="00FC0C27" w:rsidRDefault="00FC0C27" w:rsidP="00AC535A">
            <w:pPr>
              <w:rPr>
                <w:rFonts w:ascii="Calibri" w:hAnsi="Calibri"/>
                <w:color w:val="000000"/>
              </w:rPr>
            </w:pPr>
          </w:p>
          <w:p w:rsidR="00FC0C27" w:rsidRPr="00385C73" w:rsidRDefault="00FC0C27" w:rsidP="00AC535A">
            <w:pPr>
              <w:rPr>
                <w:rFonts w:ascii="Calibri" w:hAnsi="Calibri"/>
                <w:color w:val="000000"/>
              </w:rPr>
            </w:pPr>
          </w:p>
        </w:tc>
        <w:tc>
          <w:tcPr>
            <w:tcW w:w="1269" w:type="pct"/>
            <w:tcBorders>
              <w:top w:val="single" w:sz="4" w:space="0" w:color="auto"/>
              <w:left w:val="nil"/>
              <w:bottom w:val="single" w:sz="4" w:space="0" w:color="auto"/>
              <w:right w:val="single" w:sz="4" w:space="0" w:color="000000"/>
            </w:tcBorders>
            <w:shd w:val="clear" w:color="auto" w:fill="auto"/>
            <w:vAlign w:val="center"/>
          </w:tcPr>
          <w:p w:rsidR="00FC0C27" w:rsidRPr="00385C73" w:rsidRDefault="00FC0C27" w:rsidP="00AC535A">
            <w:pPr>
              <w:rPr>
                <w:rFonts w:ascii="Calibri" w:hAnsi="Calibri"/>
                <w:color w:val="000000"/>
              </w:rPr>
            </w:pPr>
            <w:r>
              <w:rPr>
                <w:rFonts w:ascii="Calibri" w:hAnsi="Calibri"/>
                <w:color w:val="000000"/>
              </w:rPr>
              <w:t>Для хранения документации</w:t>
            </w:r>
          </w:p>
        </w:tc>
        <w:tc>
          <w:tcPr>
            <w:tcW w:w="45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шт</w:t>
            </w:r>
          </w:p>
        </w:tc>
        <w:tc>
          <w:tcPr>
            <w:tcW w:w="31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10</w:t>
            </w:r>
          </w:p>
        </w:tc>
      </w:tr>
      <w:tr w:rsidR="00FC0C27" w:rsidRPr="00385C73" w:rsidTr="00FC0C27">
        <w:trPr>
          <w:gridAfter w:val="1"/>
          <w:wAfter w:w="352" w:type="pct"/>
          <w:trHeight w:val="1633"/>
        </w:trPr>
        <w:tc>
          <w:tcPr>
            <w:tcW w:w="56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jc w:val="right"/>
              <w:rPr>
                <w:rFonts w:ascii="Calibri" w:hAnsi="Calibri"/>
                <w:color w:val="000000"/>
              </w:rPr>
            </w:pPr>
            <w:r>
              <w:rPr>
                <w:rFonts w:ascii="Calibri" w:hAnsi="Calibri"/>
                <w:color w:val="000000"/>
              </w:rPr>
              <w:t>24</w:t>
            </w:r>
          </w:p>
        </w:tc>
        <w:tc>
          <w:tcPr>
            <w:tcW w:w="918"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Ручка гелевая синяя</w:t>
            </w:r>
          </w:p>
        </w:tc>
        <w:tc>
          <w:tcPr>
            <w:tcW w:w="1114" w:type="pct"/>
            <w:tcBorders>
              <w:top w:val="single" w:sz="4" w:space="0" w:color="auto"/>
              <w:left w:val="nil"/>
              <w:bottom w:val="single" w:sz="4" w:space="0" w:color="auto"/>
              <w:right w:val="single" w:sz="4" w:space="0" w:color="000000"/>
            </w:tcBorders>
            <w:shd w:val="clear" w:color="auto" w:fill="auto"/>
            <w:vAlign w:val="center"/>
          </w:tcPr>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r>
              <w:rPr>
                <w:rFonts w:ascii="Calibri" w:hAnsi="Calibri"/>
                <w:color w:val="000000"/>
              </w:rPr>
              <w:t>Материал корпуса пластик</w:t>
            </w:r>
            <w:r w:rsidRPr="00EF3850">
              <w:rPr>
                <w:rFonts w:ascii="Calibri" w:hAnsi="Calibri"/>
                <w:color w:val="000000"/>
              </w:rPr>
              <w:t>, производитель любой</w:t>
            </w:r>
          </w:p>
          <w:p w:rsidR="00FC0C27" w:rsidRPr="00385C73" w:rsidRDefault="00FC0C27" w:rsidP="00AC535A">
            <w:pPr>
              <w:rPr>
                <w:rFonts w:ascii="Calibri" w:hAnsi="Calibri"/>
                <w:color w:val="000000"/>
              </w:rPr>
            </w:pPr>
          </w:p>
        </w:tc>
        <w:tc>
          <w:tcPr>
            <w:tcW w:w="1269" w:type="pct"/>
            <w:tcBorders>
              <w:top w:val="single" w:sz="4" w:space="0" w:color="auto"/>
              <w:left w:val="nil"/>
              <w:bottom w:val="single" w:sz="4" w:space="0" w:color="auto"/>
              <w:right w:val="single" w:sz="4" w:space="0" w:color="000000"/>
            </w:tcBorders>
            <w:shd w:val="clear" w:color="auto" w:fill="auto"/>
            <w:vAlign w:val="center"/>
          </w:tcPr>
          <w:p w:rsidR="00FC0C27" w:rsidRDefault="00FC0C27" w:rsidP="00AC535A">
            <w:pPr>
              <w:rPr>
                <w:rFonts w:ascii="Calibri" w:hAnsi="Calibri"/>
                <w:color w:val="000000"/>
              </w:rPr>
            </w:pPr>
            <w:r>
              <w:rPr>
                <w:rFonts w:ascii="Calibri" w:hAnsi="Calibri"/>
                <w:color w:val="000000"/>
              </w:rPr>
              <w:t>Цвет чернил синий,</w:t>
            </w:r>
          </w:p>
          <w:p w:rsidR="00FC0C27" w:rsidRPr="00385C73" w:rsidRDefault="00FC0C27" w:rsidP="00AC535A">
            <w:pPr>
              <w:rPr>
                <w:rFonts w:ascii="Calibri" w:hAnsi="Calibri"/>
                <w:color w:val="000000"/>
              </w:rPr>
            </w:pPr>
            <w:r>
              <w:rPr>
                <w:rFonts w:ascii="Calibri" w:hAnsi="Calibri"/>
                <w:color w:val="000000"/>
              </w:rPr>
              <w:t xml:space="preserve">Толщина линии 0,5мм </w:t>
            </w:r>
          </w:p>
        </w:tc>
        <w:tc>
          <w:tcPr>
            <w:tcW w:w="45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шт</w:t>
            </w:r>
          </w:p>
        </w:tc>
        <w:tc>
          <w:tcPr>
            <w:tcW w:w="31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20</w:t>
            </w:r>
          </w:p>
        </w:tc>
      </w:tr>
      <w:tr w:rsidR="00FC0C27" w:rsidRPr="00385C73" w:rsidTr="00FC0C27">
        <w:trPr>
          <w:gridAfter w:val="1"/>
          <w:wAfter w:w="352" w:type="pct"/>
          <w:trHeight w:val="285"/>
        </w:trPr>
        <w:tc>
          <w:tcPr>
            <w:tcW w:w="56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jc w:val="right"/>
              <w:rPr>
                <w:rFonts w:ascii="Calibri" w:hAnsi="Calibri"/>
                <w:color w:val="000000"/>
              </w:rPr>
            </w:pPr>
            <w:r>
              <w:rPr>
                <w:rFonts w:ascii="Calibri" w:hAnsi="Calibri"/>
                <w:color w:val="000000"/>
              </w:rPr>
              <w:t>25</w:t>
            </w:r>
          </w:p>
        </w:tc>
        <w:tc>
          <w:tcPr>
            <w:tcW w:w="918"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Ручка гелевая черная</w:t>
            </w:r>
          </w:p>
        </w:tc>
        <w:tc>
          <w:tcPr>
            <w:tcW w:w="1114" w:type="pct"/>
            <w:tcBorders>
              <w:top w:val="single" w:sz="4" w:space="0" w:color="auto"/>
              <w:left w:val="nil"/>
              <w:bottom w:val="single" w:sz="4" w:space="0" w:color="auto"/>
              <w:right w:val="single" w:sz="4" w:space="0" w:color="000000"/>
            </w:tcBorders>
            <w:shd w:val="clear" w:color="auto" w:fill="auto"/>
            <w:vAlign w:val="center"/>
          </w:tcPr>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r>
              <w:rPr>
                <w:rFonts w:ascii="Calibri" w:hAnsi="Calibri"/>
                <w:color w:val="000000"/>
              </w:rPr>
              <w:t>Материал корпуса пластик</w:t>
            </w:r>
            <w:r w:rsidRPr="00EF3850">
              <w:rPr>
                <w:rFonts w:ascii="Calibri" w:hAnsi="Calibri"/>
                <w:color w:val="000000"/>
              </w:rPr>
              <w:t>, производитель любой</w:t>
            </w:r>
          </w:p>
          <w:p w:rsidR="00FC0C27" w:rsidRPr="00385C73" w:rsidRDefault="00FC0C27" w:rsidP="00AC535A">
            <w:pPr>
              <w:rPr>
                <w:rFonts w:ascii="Calibri" w:hAnsi="Calibri"/>
                <w:color w:val="000000"/>
              </w:rPr>
            </w:pPr>
          </w:p>
        </w:tc>
        <w:tc>
          <w:tcPr>
            <w:tcW w:w="1269" w:type="pct"/>
            <w:tcBorders>
              <w:top w:val="single" w:sz="4" w:space="0" w:color="auto"/>
              <w:left w:val="nil"/>
              <w:bottom w:val="single" w:sz="4" w:space="0" w:color="auto"/>
              <w:right w:val="single" w:sz="4" w:space="0" w:color="000000"/>
            </w:tcBorders>
            <w:shd w:val="clear" w:color="auto" w:fill="auto"/>
            <w:vAlign w:val="center"/>
          </w:tcPr>
          <w:p w:rsidR="00FC0C27" w:rsidRDefault="00FC0C27" w:rsidP="00AC535A">
            <w:pPr>
              <w:rPr>
                <w:rFonts w:ascii="Calibri" w:hAnsi="Calibri"/>
                <w:color w:val="000000"/>
              </w:rPr>
            </w:pPr>
            <w:r>
              <w:rPr>
                <w:rFonts w:ascii="Calibri" w:hAnsi="Calibri"/>
                <w:color w:val="000000"/>
              </w:rPr>
              <w:t>Цвет чернил черный,</w:t>
            </w:r>
          </w:p>
          <w:p w:rsidR="00FC0C27" w:rsidRPr="00385C73" w:rsidRDefault="00FC0C27" w:rsidP="00AC535A">
            <w:pPr>
              <w:rPr>
                <w:rFonts w:ascii="Calibri" w:hAnsi="Calibri"/>
                <w:color w:val="000000"/>
              </w:rPr>
            </w:pPr>
            <w:r>
              <w:rPr>
                <w:rFonts w:ascii="Calibri" w:hAnsi="Calibri"/>
                <w:color w:val="000000"/>
              </w:rPr>
              <w:t xml:space="preserve">Толщина линии 0,5мм </w:t>
            </w:r>
          </w:p>
        </w:tc>
        <w:tc>
          <w:tcPr>
            <w:tcW w:w="45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шт</w:t>
            </w:r>
          </w:p>
        </w:tc>
        <w:tc>
          <w:tcPr>
            <w:tcW w:w="31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20</w:t>
            </w:r>
          </w:p>
        </w:tc>
      </w:tr>
      <w:tr w:rsidR="00FC0C27" w:rsidRPr="00385C73" w:rsidTr="00FC0C27">
        <w:trPr>
          <w:gridAfter w:val="1"/>
          <w:wAfter w:w="352" w:type="pct"/>
          <w:trHeight w:val="300"/>
        </w:trPr>
        <w:tc>
          <w:tcPr>
            <w:tcW w:w="56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jc w:val="right"/>
              <w:rPr>
                <w:rFonts w:ascii="Calibri" w:hAnsi="Calibri"/>
                <w:color w:val="000000"/>
              </w:rPr>
            </w:pPr>
            <w:r>
              <w:rPr>
                <w:rFonts w:ascii="Calibri" w:hAnsi="Calibri"/>
                <w:color w:val="000000"/>
              </w:rPr>
              <w:t>26</w:t>
            </w:r>
          </w:p>
        </w:tc>
        <w:tc>
          <w:tcPr>
            <w:tcW w:w="918"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Папка портфель из пластика с отделениями, для хранения бумаг А4</w:t>
            </w:r>
          </w:p>
        </w:tc>
        <w:tc>
          <w:tcPr>
            <w:tcW w:w="1114" w:type="pct"/>
            <w:tcBorders>
              <w:top w:val="single" w:sz="4" w:space="0" w:color="auto"/>
              <w:left w:val="nil"/>
              <w:bottom w:val="single" w:sz="4" w:space="0" w:color="auto"/>
              <w:right w:val="single" w:sz="4" w:space="0" w:color="000000"/>
            </w:tcBorders>
            <w:shd w:val="clear" w:color="auto" w:fill="auto"/>
            <w:vAlign w:val="center"/>
          </w:tcPr>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r>
              <w:rPr>
                <w:rFonts w:ascii="Calibri" w:hAnsi="Calibri"/>
                <w:color w:val="000000"/>
              </w:rPr>
              <w:t>Пластик, производитель любой</w:t>
            </w: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Pr="00385C73" w:rsidRDefault="00FC0C27" w:rsidP="00AC535A">
            <w:pPr>
              <w:rPr>
                <w:rFonts w:ascii="Calibri" w:hAnsi="Calibri"/>
                <w:color w:val="000000"/>
              </w:rPr>
            </w:pPr>
          </w:p>
        </w:tc>
        <w:tc>
          <w:tcPr>
            <w:tcW w:w="1269" w:type="pct"/>
            <w:tcBorders>
              <w:top w:val="single" w:sz="4" w:space="0" w:color="auto"/>
              <w:left w:val="nil"/>
              <w:bottom w:val="single" w:sz="4" w:space="0" w:color="auto"/>
              <w:right w:val="single" w:sz="4" w:space="0" w:color="000000"/>
            </w:tcBorders>
            <w:shd w:val="clear" w:color="auto" w:fill="auto"/>
            <w:vAlign w:val="center"/>
          </w:tcPr>
          <w:p w:rsidR="00FC0C27" w:rsidRPr="00385C73" w:rsidRDefault="00FC0C27" w:rsidP="00AC535A">
            <w:pPr>
              <w:rPr>
                <w:rFonts w:ascii="Calibri" w:hAnsi="Calibri"/>
                <w:color w:val="000000"/>
              </w:rPr>
            </w:pPr>
            <w:r w:rsidRPr="00C911C7">
              <w:rPr>
                <w:rFonts w:ascii="Calibri" w:hAnsi="Calibri"/>
                <w:color w:val="000000"/>
              </w:rPr>
              <w:t>Папка портфель из пластика с отделениями, для хранения бумаг А4</w:t>
            </w:r>
          </w:p>
        </w:tc>
        <w:tc>
          <w:tcPr>
            <w:tcW w:w="45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шт</w:t>
            </w:r>
          </w:p>
        </w:tc>
        <w:tc>
          <w:tcPr>
            <w:tcW w:w="31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1</w:t>
            </w:r>
          </w:p>
        </w:tc>
      </w:tr>
      <w:tr w:rsidR="00FC0C27" w:rsidRPr="00385C73" w:rsidTr="00FC0C27">
        <w:trPr>
          <w:gridAfter w:val="1"/>
          <w:wAfter w:w="352" w:type="pct"/>
          <w:trHeight w:val="255"/>
        </w:trPr>
        <w:tc>
          <w:tcPr>
            <w:tcW w:w="56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jc w:val="right"/>
              <w:rPr>
                <w:rFonts w:ascii="Calibri" w:hAnsi="Calibri"/>
                <w:color w:val="000000"/>
              </w:rPr>
            </w:pPr>
            <w:r>
              <w:rPr>
                <w:rFonts w:ascii="Calibri" w:hAnsi="Calibri"/>
                <w:color w:val="000000"/>
              </w:rPr>
              <w:t>27</w:t>
            </w:r>
          </w:p>
        </w:tc>
        <w:tc>
          <w:tcPr>
            <w:tcW w:w="918"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Подставка для ручек и карандашей</w:t>
            </w:r>
          </w:p>
        </w:tc>
        <w:tc>
          <w:tcPr>
            <w:tcW w:w="1114" w:type="pct"/>
            <w:tcBorders>
              <w:top w:val="single" w:sz="4" w:space="0" w:color="auto"/>
              <w:left w:val="nil"/>
              <w:bottom w:val="single" w:sz="4" w:space="0" w:color="auto"/>
              <w:right w:val="single" w:sz="4" w:space="0" w:color="000000"/>
            </w:tcBorders>
            <w:shd w:val="clear" w:color="auto" w:fill="auto"/>
            <w:vAlign w:val="center"/>
          </w:tcPr>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Pr="00C911C7" w:rsidRDefault="00FC0C27" w:rsidP="00AC535A">
            <w:pPr>
              <w:rPr>
                <w:rFonts w:ascii="Calibri" w:hAnsi="Calibri"/>
                <w:color w:val="000000"/>
              </w:rPr>
            </w:pPr>
          </w:p>
          <w:p w:rsidR="00FC0C27" w:rsidRDefault="00FC0C27" w:rsidP="00AC535A">
            <w:pPr>
              <w:rPr>
                <w:rFonts w:ascii="Calibri" w:hAnsi="Calibri"/>
                <w:color w:val="000000"/>
              </w:rPr>
            </w:pPr>
            <w:r w:rsidRPr="00C911C7">
              <w:rPr>
                <w:rFonts w:ascii="Calibri" w:hAnsi="Calibri"/>
                <w:color w:val="000000"/>
              </w:rPr>
              <w:t>Пластик, производитель любой</w:t>
            </w: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Pr="00385C73" w:rsidRDefault="00FC0C27" w:rsidP="00AC535A">
            <w:pPr>
              <w:rPr>
                <w:rFonts w:ascii="Calibri" w:hAnsi="Calibri"/>
                <w:color w:val="000000"/>
              </w:rPr>
            </w:pPr>
          </w:p>
        </w:tc>
        <w:tc>
          <w:tcPr>
            <w:tcW w:w="1269" w:type="pct"/>
            <w:tcBorders>
              <w:top w:val="single" w:sz="4" w:space="0" w:color="auto"/>
              <w:left w:val="nil"/>
              <w:bottom w:val="single" w:sz="4" w:space="0" w:color="auto"/>
              <w:right w:val="single" w:sz="4" w:space="0" w:color="000000"/>
            </w:tcBorders>
            <w:shd w:val="clear" w:color="auto" w:fill="auto"/>
            <w:vAlign w:val="center"/>
          </w:tcPr>
          <w:p w:rsidR="00FC0C27" w:rsidRPr="00385C73" w:rsidRDefault="00FC0C27" w:rsidP="00AC535A">
            <w:pPr>
              <w:rPr>
                <w:rFonts w:ascii="Calibri" w:hAnsi="Calibri"/>
                <w:color w:val="000000"/>
              </w:rPr>
            </w:pPr>
            <w:r>
              <w:rPr>
                <w:rFonts w:ascii="Calibri" w:hAnsi="Calibri"/>
                <w:color w:val="000000"/>
              </w:rPr>
              <w:lastRenderedPageBreak/>
              <w:t>Хранение ручек, карандашей</w:t>
            </w:r>
          </w:p>
        </w:tc>
        <w:tc>
          <w:tcPr>
            <w:tcW w:w="45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шт</w:t>
            </w:r>
          </w:p>
        </w:tc>
        <w:tc>
          <w:tcPr>
            <w:tcW w:w="31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5</w:t>
            </w:r>
          </w:p>
        </w:tc>
      </w:tr>
      <w:tr w:rsidR="00FC0C27" w:rsidRPr="00385C73" w:rsidTr="00FC0C27">
        <w:trPr>
          <w:gridAfter w:val="1"/>
          <w:wAfter w:w="352" w:type="pct"/>
          <w:trHeight w:val="1380"/>
        </w:trPr>
        <w:tc>
          <w:tcPr>
            <w:tcW w:w="56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jc w:val="right"/>
              <w:rPr>
                <w:rFonts w:ascii="Calibri" w:hAnsi="Calibri"/>
                <w:color w:val="000000"/>
              </w:rPr>
            </w:pPr>
            <w:r>
              <w:rPr>
                <w:rFonts w:ascii="Calibri" w:hAnsi="Calibri"/>
                <w:color w:val="000000"/>
              </w:rPr>
              <w:lastRenderedPageBreak/>
              <w:t>28</w:t>
            </w:r>
          </w:p>
        </w:tc>
        <w:tc>
          <w:tcPr>
            <w:tcW w:w="918"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Ежедневник недатированный</w:t>
            </w:r>
          </w:p>
        </w:tc>
        <w:tc>
          <w:tcPr>
            <w:tcW w:w="1114" w:type="pct"/>
            <w:tcBorders>
              <w:top w:val="single" w:sz="4" w:space="0" w:color="auto"/>
              <w:left w:val="nil"/>
              <w:bottom w:val="single" w:sz="4" w:space="0" w:color="auto"/>
              <w:right w:val="single" w:sz="4" w:space="0" w:color="000000"/>
            </w:tcBorders>
            <w:shd w:val="clear" w:color="auto" w:fill="auto"/>
            <w:vAlign w:val="center"/>
          </w:tcPr>
          <w:p w:rsidR="00FC0C27" w:rsidRPr="00385C73" w:rsidRDefault="00FC0C27" w:rsidP="00AC535A">
            <w:pPr>
              <w:rPr>
                <w:rFonts w:ascii="Calibri" w:hAnsi="Calibri"/>
                <w:color w:val="000000"/>
              </w:rPr>
            </w:pPr>
            <w:r>
              <w:rPr>
                <w:rFonts w:ascii="Calibri" w:hAnsi="Calibri"/>
                <w:color w:val="000000"/>
              </w:rPr>
              <w:t>Искусственная кожа, картон, бумага</w:t>
            </w:r>
          </w:p>
        </w:tc>
        <w:tc>
          <w:tcPr>
            <w:tcW w:w="1269" w:type="pct"/>
            <w:tcBorders>
              <w:top w:val="single" w:sz="4" w:space="0" w:color="auto"/>
              <w:left w:val="nil"/>
              <w:bottom w:val="single" w:sz="4" w:space="0" w:color="auto"/>
              <w:right w:val="single" w:sz="4" w:space="0" w:color="000000"/>
            </w:tcBorders>
            <w:shd w:val="clear" w:color="auto" w:fill="auto"/>
            <w:vAlign w:val="center"/>
          </w:tcPr>
          <w:p w:rsidR="00FC0C27" w:rsidRPr="00385C73" w:rsidRDefault="00FC0C27" w:rsidP="00AC535A">
            <w:pPr>
              <w:rPr>
                <w:rFonts w:ascii="Calibri" w:hAnsi="Calibri"/>
                <w:color w:val="000000"/>
              </w:rPr>
            </w:pPr>
            <w:r>
              <w:rPr>
                <w:rFonts w:ascii="Calibri" w:hAnsi="Calibri"/>
                <w:color w:val="000000"/>
              </w:rPr>
              <w:t>Для записей</w:t>
            </w:r>
          </w:p>
        </w:tc>
        <w:tc>
          <w:tcPr>
            <w:tcW w:w="459" w:type="pct"/>
            <w:tcBorders>
              <w:top w:val="single" w:sz="4" w:space="0" w:color="auto"/>
              <w:left w:val="single" w:sz="4" w:space="0" w:color="000000"/>
              <w:bottom w:val="single" w:sz="4" w:space="0" w:color="auto"/>
              <w:right w:val="single" w:sz="4" w:space="0" w:color="000000"/>
            </w:tcBorders>
            <w:vAlign w:val="center"/>
          </w:tcPr>
          <w:p w:rsidR="00FC0C27" w:rsidRPr="00385C73" w:rsidRDefault="00FC0C27" w:rsidP="00AC535A">
            <w:pPr>
              <w:rPr>
                <w:rFonts w:ascii="Calibri" w:hAnsi="Calibri"/>
                <w:color w:val="000000"/>
              </w:rPr>
            </w:pPr>
            <w:r>
              <w:rPr>
                <w:rFonts w:ascii="Calibri" w:hAnsi="Calibri"/>
                <w:color w:val="000000"/>
              </w:rPr>
              <w:t>шт</w:t>
            </w:r>
          </w:p>
        </w:tc>
        <w:tc>
          <w:tcPr>
            <w:tcW w:w="31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5</w:t>
            </w:r>
          </w:p>
          <w:p w:rsidR="00FC0C27" w:rsidRPr="00385C73" w:rsidRDefault="00FC0C27" w:rsidP="00AC535A">
            <w:pPr>
              <w:rPr>
                <w:rFonts w:ascii="Calibri" w:hAnsi="Calibri"/>
                <w:color w:val="000000"/>
              </w:rPr>
            </w:pPr>
          </w:p>
        </w:tc>
      </w:tr>
      <w:tr w:rsidR="00FC0C27" w:rsidTr="00FC0C27">
        <w:trPr>
          <w:gridAfter w:val="1"/>
          <w:wAfter w:w="352" w:type="pct"/>
          <w:trHeight w:val="273"/>
        </w:trPr>
        <w:tc>
          <w:tcPr>
            <w:tcW w:w="56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jc w:val="right"/>
              <w:rPr>
                <w:rFonts w:ascii="Calibri" w:hAnsi="Calibri"/>
                <w:color w:val="000000"/>
              </w:rPr>
            </w:pPr>
            <w:r>
              <w:rPr>
                <w:rFonts w:ascii="Calibri" w:hAnsi="Calibri"/>
                <w:color w:val="000000"/>
              </w:rPr>
              <w:t>29</w:t>
            </w:r>
          </w:p>
        </w:tc>
        <w:tc>
          <w:tcPr>
            <w:tcW w:w="918"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Блок для записей</w:t>
            </w:r>
          </w:p>
        </w:tc>
        <w:tc>
          <w:tcPr>
            <w:tcW w:w="1114" w:type="pct"/>
            <w:tcBorders>
              <w:top w:val="single" w:sz="4" w:space="0" w:color="auto"/>
              <w:left w:val="nil"/>
              <w:bottom w:val="single" w:sz="4" w:space="0" w:color="auto"/>
              <w:right w:val="single" w:sz="4" w:space="0" w:color="000000"/>
            </w:tcBorders>
            <w:shd w:val="clear" w:color="auto" w:fill="auto"/>
            <w:vAlign w:val="center"/>
          </w:tcPr>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r>
              <w:rPr>
                <w:rFonts w:ascii="Calibri" w:hAnsi="Calibri"/>
                <w:color w:val="000000"/>
              </w:rPr>
              <w:t>Бумага 90*90*50 белый</w:t>
            </w: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p w:rsidR="00FC0C27" w:rsidRDefault="00FC0C27" w:rsidP="00AC535A">
            <w:pPr>
              <w:rPr>
                <w:rFonts w:ascii="Calibri" w:hAnsi="Calibri"/>
                <w:color w:val="000000"/>
              </w:rPr>
            </w:pPr>
          </w:p>
        </w:tc>
        <w:tc>
          <w:tcPr>
            <w:tcW w:w="1269" w:type="pct"/>
            <w:tcBorders>
              <w:top w:val="single" w:sz="4" w:space="0" w:color="auto"/>
              <w:left w:val="nil"/>
              <w:bottom w:val="single" w:sz="4" w:space="0" w:color="auto"/>
              <w:right w:val="single" w:sz="4" w:space="0" w:color="000000"/>
            </w:tcBorders>
            <w:shd w:val="clear" w:color="auto" w:fill="auto"/>
            <w:vAlign w:val="center"/>
          </w:tcPr>
          <w:p w:rsidR="00FC0C27" w:rsidRDefault="00FC0C27" w:rsidP="00AC535A">
            <w:pPr>
              <w:rPr>
                <w:rFonts w:ascii="Calibri" w:hAnsi="Calibri"/>
                <w:color w:val="000000"/>
              </w:rPr>
            </w:pPr>
            <w:r>
              <w:rPr>
                <w:rFonts w:ascii="Calibri" w:hAnsi="Calibri"/>
                <w:color w:val="000000"/>
              </w:rPr>
              <w:t>Для записей</w:t>
            </w:r>
          </w:p>
        </w:tc>
        <w:tc>
          <w:tcPr>
            <w:tcW w:w="45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шт</w:t>
            </w:r>
          </w:p>
        </w:tc>
        <w:tc>
          <w:tcPr>
            <w:tcW w:w="31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20</w:t>
            </w:r>
          </w:p>
        </w:tc>
      </w:tr>
      <w:tr w:rsidR="00FC0C27" w:rsidTr="00FC0C27">
        <w:trPr>
          <w:gridAfter w:val="1"/>
          <w:wAfter w:w="352" w:type="pct"/>
          <w:trHeight w:val="1570"/>
        </w:trPr>
        <w:tc>
          <w:tcPr>
            <w:tcW w:w="56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jc w:val="right"/>
              <w:rPr>
                <w:rFonts w:ascii="Calibri" w:hAnsi="Calibri"/>
                <w:color w:val="000000"/>
              </w:rPr>
            </w:pPr>
            <w:r>
              <w:rPr>
                <w:rFonts w:ascii="Calibri" w:hAnsi="Calibri"/>
                <w:color w:val="000000"/>
              </w:rPr>
              <w:t>30</w:t>
            </w:r>
          </w:p>
        </w:tc>
        <w:tc>
          <w:tcPr>
            <w:tcW w:w="918"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Клейкие пластиковые закладки 5 цветов по 20 листов 12*45 мм</w:t>
            </w:r>
          </w:p>
        </w:tc>
        <w:tc>
          <w:tcPr>
            <w:tcW w:w="1114" w:type="pct"/>
            <w:tcBorders>
              <w:top w:val="single" w:sz="4" w:space="0" w:color="auto"/>
              <w:left w:val="nil"/>
              <w:bottom w:val="single" w:sz="4" w:space="0" w:color="auto"/>
              <w:right w:val="single" w:sz="4" w:space="0" w:color="000000"/>
            </w:tcBorders>
            <w:shd w:val="clear" w:color="auto" w:fill="auto"/>
            <w:vAlign w:val="center"/>
          </w:tcPr>
          <w:p w:rsidR="00FC0C27" w:rsidRDefault="00FC0C27" w:rsidP="00AC535A">
            <w:pPr>
              <w:rPr>
                <w:rFonts w:ascii="Calibri" w:hAnsi="Calibri"/>
                <w:color w:val="000000"/>
              </w:rPr>
            </w:pPr>
            <w:r>
              <w:rPr>
                <w:rFonts w:ascii="Calibri" w:hAnsi="Calibri"/>
                <w:color w:val="000000"/>
              </w:rPr>
              <w:t>Закладки для документов</w:t>
            </w:r>
          </w:p>
        </w:tc>
        <w:tc>
          <w:tcPr>
            <w:tcW w:w="1269" w:type="pct"/>
            <w:tcBorders>
              <w:top w:val="single" w:sz="4" w:space="0" w:color="auto"/>
              <w:left w:val="nil"/>
              <w:bottom w:val="single" w:sz="4" w:space="0" w:color="auto"/>
              <w:right w:val="single" w:sz="4" w:space="0" w:color="000000"/>
            </w:tcBorders>
            <w:shd w:val="clear" w:color="auto" w:fill="auto"/>
            <w:vAlign w:val="center"/>
          </w:tcPr>
          <w:p w:rsidR="00FC0C27" w:rsidRDefault="00FC0C27" w:rsidP="00AC535A">
            <w:pPr>
              <w:rPr>
                <w:rFonts w:ascii="Calibri" w:hAnsi="Calibri"/>
                <w:color w:val="000000"/>
              </w:rPr>
            </w:pPr>
            <w:r w:rsidRPr="009950EF">
              <w:rPr>
                <w:rFonts w:ascii="Calibri" w:hAnsi="Calibri"/>
                <w:color w:val="000000"/>
              </w:rPr>
              <w:t>Закладки для документов</w:t>
            </w:r>
          </w:p>
        </w:tc>
        <w:tc>
          <w:tcPr>
            <w:tcW w:w="45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шт</w:t>
            </w:r>
          </w:p>
        </w:tc>
        <w:tc>
          <w:tcPr>
            <w:tcW w:w="31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50</w:t>
            </w:r>
          </w:p>
        </w:tc>
      </w:tr>
      <w:tr w:rsidR="00FC0C27" w:rsidTr="00FC0C27">
        <w:trPr>
          <w:gridAfter w:val="1"/>
          <w:wAfter w:w="352" w:type="pct"/>
          <w:trHeight w:val="3630"/>
        </w:trPr>
        <w:tc>
          <w:tcPr>
            <w:tcW w:w="56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jc w:val="right"/>
              <w:rPr>
                <w:rFonts w:ascii="Calibri" w:hAnsi="Calibri"/>
                <w:color w:val="000000"/>
              </w:rPr>
            </w:pPr>
            <w:r>
              <w:rPr>
                <w:rFonts w:ascii="Calibri" w:hAnsi="Calibri"/>
                <w:color w:val="000000"/>
              </w:rPr>
              <w:t>31</w:t>
            </w:r>
          </w:p>
        </w:tc>
        <w:tc>
          <w:tcPr>
            <w:tcW w:w="918"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Клейкие закладки бумажные 4 цвета по 50 листов 20*50 мм</w:t>
            </w:r>
          </w:p>
        </w:tc>
        <w:tc>
          <w:tcPr>
            <w:tcW w:w="1114" w:type="pct"/>
            <w:tcBorders>
              <w:top w:val="single" w:sz="4" w:space="0" w:color="auto"/>
              <w:left w:val="nil"/>
              <w:bottom w:val="single" w:sz="4" w:space="0" w:color="auto"/>
              <w:right w:val="single" w:sz="4" w:space="0" w:color="000000"/>
            </w:tcBorders>
            <w:shd w:val="clear" w:color="auto" w:fill="auto"/>
            <w:vAlign w:val="center"/>
          </w:tcPr>
          <w:p w:rsidR="00FC0C27" w:rsidRDefault="00FC0C27" w:rsidP="00AC535A">
            <w:pPr>
              <w:rPr>
                <w:rFonts w:ascii="Calibri" w:hAnsi="Calibri"/>
                <w:color w:val="000000"/>
              </w:rPr>
            </w:pPr>
            <w:r w:rsidRPr="00AF71DE">
              <w:rPr>
                <w:rFonts w:ascii="Calibri" w:hAnsi="Calibri"/>
                <w:color w:val="000000"/>
              </w:rPr>
              <w:t>Закладки для документов</w:t>
            </w:r>
            <w:r>
              <w:rPr>
                <w:rFonts w:ascii="Calibri" w:hAnsi="Calibri"/>
                <w:color w:val="000000"/>
              </w:rPr>
              <w:t>, для записи</w:t>
            </w:r>
          </w:p>
        </w:tc>
        <w:tc>
          <w:tcPr>
            <w:tcW w:w="1269" w:type="pct"/>
            <w:tcBorders>
              <w:top w:val="single" w:sz="4" w:space="0" w:color="auto"/>
              <w:left w:val="nil"/>
              <w:bottom w:val="single" w:sz="4" w:space="0" w:color="auto"/>
              <w:right w:val="single" w:sz="4" w:space="0" w:color="000000"/>
            </w:tcBorders>
            <w:shd w:val="clear" w:color="auto" w:fill="auto"/>
            <w:vAlign w:val="center"/>
          </w:tcPr>
          <w:p w:rsidR="00FC0C27" w:rsidRPr="009950EF" w:rsidRDefault="00FC0C27" w:rsidP="00AC535A">
            <w:pPr>
              <w:rPr>
                <w:rFonts w:ascii="Calibri" w:hAnsi="Calibri"/>
                <w:color w:val="000000"/>
              </w:rPr>
            </w:pPr>
            <w:r w:rsidRPr="00AF71DE">
              <w:rPr>
                <w:rFonts w:ascii="Calibri" w:hAnsi="Calibri"/>
                <w:color w:val="000000"/>
              </w:rPr>
              <w:t>Закладки для документов, для записи</w:t>
            </w:r>
          </w:p>
        </w:tc>
        <w:tc>
          <w:tcPr>
            <w:tcW w:w="45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шт</w:t>
            </w:r>
          </w:p>
        </w:tc>
        <w:tc>
          <w:tcPr>
            <w:tcW w:w="31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50</w:t>
            </w:r>
          </w:p>
        </w:tc>
      </w:tr>
      <w:tr w:rsidR="00FC0C27" w:rsidTr="00FC0C27">
        <w:trPr>
          <w:gridAfter w:val="1"/>
          <w:wAfter w:w="352" w:type="pct"/>
          <w:trHeight w:val="420"/>
        </w:trPr>
        <w:tc>
          <w:tcPr>
            <w:tcW w:w="56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jc w:val="right"/>
              <w:rPr>
                <w:rFonts w:ascii="Calibri" w:hAnsi="Calibri"/>
                <w:color w:val="000000"/>
              </w:rPr>
            </w:pPr>
            <w:r>
              <w:rPr>
                <w:rFonts w:ascii="Calibri" w:hAnsi="Calibri"/>
                <w:color w:val="000000"/>
              </w:rPr>
              <w:t>32</w:t>
            </w:r>
          </w:p>
        </w:tc>
        <w:tc>
          <w:tcPr>
            <w:tcW w:w="918"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Степлер скрепляемый объем до 30 листов, под скобы 24/6, металл/пластик</w:t>
            </w:r>
          </w:p>
        </w:tc>
        <w:tc>
          <w:tcPr>
            <w:tcW w:w="1114" w:type="pct"/>
            <w:tcBorders>
              <w:top w:val="single" w:sz="4" w:space="0" w:color="auto"/>
              <w:left w:val="nil"/>
              <w:bottom w:val="single" w:sz="4" w:space="0" w:color="auto"/>
              <w:right w:val="single" w:sz="4" w:space="0" w:color="000000"/>
            </w:tcBorders>
            <w:shd w:val="clear" w:color="auto" w:fill="auto"/>
            <w:vAlign w:val="center"/>
          </w:tcPr>
          <w:p w:rsidR="00FC0C27" w:rsidRPr="00AF71DE" w:rsidRDefault="00FC0C27" w:rsidP="00AC535A">
            <w:pPr>
              <w:rPr>
                <w:rFonts w:ascii="Calibri" w:hAnsi="Calibri"/>
                <w:color w:val="000000"/>
              </w:rPr>
            </w:pPr>
            <w:r>
              <w:rPr>
                <w:rFonts w:ascii="Calibri" w:hAnsi="Calibri"/>
                <w:color w:val="000000"/>
              </w:rPr>
              <w:t>Скрепление документов</w:t>
            </w:r>
          </w:p>
        </w:tc>
        <w:tc>
          <w:tcPr>
            <w:tcW w:w="1269" w:type="pct"/>
            <w:tcBorders>
              <w:top w:val="single" w:sz="4" w:space="0" w:color="auto"/>
              <w:left w:val="nil"/>
              <w:bottom w:val="single" w:sz="4" w:space="0" w:color="auto"/>
              <w:right w:val="single" w:sz="4" w:space="0" w:color="000000"/>
            </w:tcBorders>
            <w:shd w:val="clear" w:color="auto" w:fill="auto"/>
            <w:vAlign w:val="center"/>
          </w:tcPr>
          <w:p w:rsidR="00FC0C27" w:rsidRPr="00AF71DE" w:rsidRDefault="00FC0C27" w:rsidP="00AC535A">
            <w:pPr>
              <w:rPr>
                <w:rFonts w:ascii="Calibri" w:hAnsi="Calibri"/>
                <w:color w:val="000000"/>
              </w:rPr>
            </w:pPr>
            <w:r w:rsidRPr="00335F50">
              <w:rPr>
                <w:rFonts w:ascii="Calibri" w:hAnsi="Calibri"/>
                <w:color w:val="000000"/>
              </w:rPr>
              <w:t>Скрепление документов</w:t>
            </w:r>
          </w:p>
        </w:tc>
        <w:tc>
          <w:tcPr>
            <w:tcW w:w="45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шт</w:t>
            </w:r>
          </w:p>
        </w:tc>
        <w:tc>
          <w:tcPr>
            <w:tcW w:w="31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5</w:t>
            </w:r>
          </w:p>
        </w:tc>
      </w:tr>
      <w:tr w:rsidR="00FC0C27" w:rsidTr="00FC0C27">
        <w:trPr>
          <w:gridAfter w:val="1"/>
          <w:wAfter w:w="352" w:type="pct"/>
          <w:trHeight w:val="369"/>
        </w:trPr>
        <w:tc>
          <w:tcPr>
            <w:tcW w:w="56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jc w:val="right"/>
              <w:rPr>
                <w:rFonts w:ascii="Calibri" w:hAnsi="Calibri"/>
                <w:color w:val="000000"/>
              </w:rPr>
            </w:pPr>
            <w:r>
              <w:rPr>
                <w:rFonts w:ascii="Calibri" w:hAnsi="Calibri"/>
                <w:color w:val="000000"/>
              </w:rPr>
              <w:t>33</w:t>
            </w:r>
          </w:p>
        </w:tc>
        <w:tc>
          <w:tcPr>
            <w:tcW w:w="918"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Мешки для мусора, вмещаемый объем 120 литров, прочные, п/э</w:t>
            </w:r>
          </w:p>
        </w:tc>
        <w:tc>
          <w:tcPr>
            <w:tcW w:w="1114" w:type="pct"/>
            <w:tcBorders>
              <w:top w:val="single" w:sz="4" w:space="0" w:color="auto"/>
              <w:left w:val="nil"/>
              <w:bottom w:val="single" w:sz="4" w:space="0" w:color="auto"/>
              <w:right w:val="single" w:sz="4" w:space="0" w:color="000000"/>
            </w:tcBorders>
            <w:shd w:val="clear" w:color="auto" w:fill="auto"/>
            <w:vAlign w:val="center"/>
          </w:tcPr>
          <w:p w:rsidR="00FC0C27" w:rsidRPr="00F77C3F" w:rsidRDefault="00FC0C27" w:rsidP="00AC535A">
            <w:pPr>
              <w:rPr>
                <w:rFonts w:ascii="Calibri" w:hAnsi="Calibri"/>
                <w:color w:val="000000"/>
              </w:rPr>
            </w:pPr>
            <w:r w:rsidRPr="00F77C3F">
              <w:rPr>
                <w:rFonts w:ascii="Calibri" w:hAnsi="Calibri"/>
                <w:color w:val="000000"/>
              </w:rPr>
              <w:t>Объем (л): 120</w:t>
            </w:r>
          </w:p>
          <w:p w:rsidR="00FC0C27" w:rsidRPr="00F77C3F" w:rsidRDefault="00FC0C27" w:rsidP="00AC535A">
            <w:pPr>
              <w:rPr>
                <w:rFonts w:ascii="Calibri" w:hAnsi="Calibri"/>
                <w:color w:val="000000"/>
              </w:rPr>
            </w:pPr>
            <w:r w:rsidRPr="00F77C3F">
              <w:rPr>
                <w:rFonts w:ascii="Calibri" w:hAnsi="Calibri"/>
                <w:color w:val="000000"/>
              </w:rPr>
              <w:t>Размер: 65x105 см</w:t>
            </w:r>
          </w:p>
          <w:p w:rsidR="00FC0C27" w:rsidRPr="00F77C3F" w:rsidRDefault="00FC0C27" w:rsidP="00AC535A">
            <w:pPr>
              <w:rPr>
                <w:rFonts w:ascii="Calibri" w:hAnsi="Calibri"/>
                <w:color w:val="000000"/>
              </w:rPr>
            </w:pPr>
            <w:r w:rsidRPr="00F77C3F">
              <w:rPr>
                <w:rFonts w:ascii="Calibri" w:hAnsi="Calibri"/>
                <w:color w:val="000000"/>
              </w:rPr>
              <w:t>Наличие ручек/завязок: нет</w:t>
            </w:r>
          </w:p>
          <w:p w:rsidR="00FC0C27" w:rsidRPr="00F77C3F" w:rsidRDefault="00FC0C27" w:rsidP="00AC535A">
            <w:pPr>
              <w:rPr>
                <w:rFonts w:ascii="Calibri" w:hAnsi="Calibri"/>
                <w:color w:val="000000"/>
              </w:rPr>
            </w:pPr>
            <w:r w:rsidRPr="00F77C3F">
              <w:rPr>
                <w:rFonts w:ascii="Calibri" w:hAnsi="Calibri"/>
                <w:color w:val="000000"/>
              </w:rPr>
              <w:t>Биоразлагаемые: Нет</w:t>
            </w:r>
          </w:p>
          <w:p w:rsidR="00FC0C27" w:rsidRPr="00F77C3F" w:rsidRDefault="00FC0C27" w:rsidP="00AC535A">
            <w:pPr>
              <w:rPr>
                <w:rFonts w:ascii="Calibri" w:hAnsi="Calibri"/>
                <w:color w:val="000000"/>
              </w:rPr>
            </w:pPr>
            <w:r w:rsidRPr="00F77C3F">
              <w:rPr>
                <w:rFonts w:ascii="Calibri" w:hAnsi="Calibri"/>
                <w:color w:val="000000"/>
              </w:rPr>
              <w:t>Тип дна: плоское с боковыми фальцами</w:t>
            </w:r>
          </w:p>
          <w:p w:rsidR="00FC0C27" w:rsidRPr="00F77C3F" w:rsidRDefault="00FC0C27" w:rsidP="00AC535A">
            <w:pPr>
              <w:rPr>
                <w:rFonts w:ascii="Calibri" w:hAnsi="Calibri"/>
                <w:color w:val="000000"/>
              </w:rPr>
            </w:pPr>
            <w:r w:rsidRPr="00F77C3F">
              <w:rPr>
                <w:rFonts w:ascii="Calibri" w:hAnsi="Calibri"/>
                <w:color w:val="000000"/>
              </w:rPr>
              <w:t xml:space="preserve">Материал: полиэтилен </w:t>
            </w:r>
            <w:r w:rsidRPr="00F77C3F">
              <w:rPr>
                <w:rFonts w:ascii="Calibri" w:hAnsi="Calibri"/>
                <w:color w:val="000000"/>
              </w:rPr>
              <w:lastRenderedPageBreak/>
              <w:t>высокого давления (ПВД)</w:t>
            </w:r>
          </w:p>
          <w:p w:rsidR="00FC0C27" w:rsidRPr="00F77C3F" w:rsidRDefault="00FC0C27" w:rsidP="00AC535A">
            <w:pPr>
              <w:rPr>
                <w:rFonts w:ascii="Calibri" w:hAnsi="Calibri"/>
                <w:color w:val="000000"/>
              </w:rPr>
            </w:pPr>
            <w:r w:rsidRPr="00F77C3F">
              <w:rPr>
                <w:rFonts w:ascii="Calibri" w:hAnsi="Calibri"/>
                <w:color w:val="000000"/>
              </w:rPr>
              <w:t>Плотность: 40мкм</w:t>
            </w:r>
          </w:p>
          <w:p w:rsidR="00FC0C27" w:rsidRPr="00F77C3F" w:rsidRDefault="00FC0C27" w:rsidP="00AC535A">
            <w:pPr>
              <w:rPr>
                <w:rFonts w:ascii="Calibri" w:hAnsi="Calibri"/>
                <w:color w:val="000000"/>
              </w:rPr>
            </w:pPr>
            <w:r w:rsidRPr="00F77C3F">
              <w:rPr>
                <w:rFonts w:ascii="Calibri" w:hAnsi="Calibri"/>
                <w:color w:val="000000"/>
              </w:rPr>
              <w:t>Цвет: черный</w:t>
            </w:r>
          </w:p>
          <w:p w:rsidR="00FC0C27" w:rsidRPr="00F77C3F" w:rsidRDefault="00FC0C27" w:rsidP="00AC535A">
            <w:pPr>
              <w:rPr>
                <w:rFonts w:ascii="Calibri" w:hAnsi="Calibri"/>
                <w:color w:val="000000"/>
              </w:rPr>
            </w:pPr>
            <w:r w:rsidRPr="00F77C3F">
              <w:rPr>
                <w:rFonts w:ascii="Calibri" w:hAnsi="Calibri"/>
                <w:color w:val="000000"/>
              </w:rPr>
              <w:t>Тип упаковки: рулон</w:t>
            </w:r>
          </w:p>
          <w:p w:rsidR="00FC0C27" w:rsidRPr="00AF71DE" w:rsidRDefault="00FC0C27" w:rsidP="00AC535A">
            <w:pPr>
              <w:rPr>
                <w:rFonts w:ascii="Calibri" w:hAnsi="Calibri"/>
                <w:color w:val="000000"/>
              </w:rPr>
            </w:pPr>
          </w:p>
        </w:tc>
        <w:tc>
          <w:tcPr>
            <w:tcW w:w="1269" w:type="pct"/>
            <w:tcBorders>
              <w:top w:val="single" w:sz="4" w:space="0" w:color="auto"/>
              <w:left w:val="nil"/>
              <w:bottom w:val="single" w:sz="4" w:space="0" w:color="auto"/>
              <w:right w:val="single" w:sz="4" w:space="0" w:color="000000"/>
            </w:tcBorders>
            <w:shd w:val="clear" w:color="auto" w:fill="auto"/>
            <w:vAlign w:val="center"/>
          </w:tcPr>
          <w:p w:rsidR="00FC0C27" w:rsidRPr="00AF71DE" w:rsidRDefault="00FC0C27" w:rsidP="00AC535A">
            <w:pPr>
              <w:rPr>
                <w:rFonts w:ascii="Calibri" w:hAnsi="Calibri"/>
                <w:color w:val="000000"/>
              </w:rPr>
            </w:pPr>
            <w:r>
              <w:rPr>
                <w:rFonts w:ascii="Calibri" w:hAnsi="Calibri"/>
                <w:color w:val="000000"/>
              </w:rPr>
              <w:lastRenderedPageBreak/>
              <w:t>Сбор мусора</w:t>
            </w:r>
          </w:p>
        </w:tc>
        <w:tc>
          <w:tcPr>
            <w:tcW w:w="45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шт</w:t>
            </w:r>
          </w:p>
        </w:tc>
        <w:tc>
          <w:tcPr>
            <w:tcW w:w="31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50</w:t>
            </w:r>
          </w:p>
        </w:tc>
      </w:tr>
      <w:tr w:rsidR="00FC0C27" w:rsidTr="00FC0C27">
        <w:trPr>
          <w:gridAfter w:val="1"/>
          <w:wAfter w:w="352" w:type="pct"/>
          <w:trHeight w:val="435"/>
        </w:trPr>
        <w:tc>
          <w:tcPr>
            <w:tcW w:w="56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jc w:val="right"/>
              <w:rPr>
                <w:rFonts w:ascii="Calibri" w:hAnsi="Calibri"/>
                <w:color w:val="000000"/>
              </w:rPr>
            </w:pPr>
            <w:r>
              <w:rPr>
                <w:rFonts w:ascii="Calibri" w:hAnsi="Calibri"/>
                <w:color w:val="000000"/>
              </w:rPr>
              <w:lastRenderedPageBreak/>
              <w:t>34</w:t>
            </w:r>
          </w:p>
        </w:tc>
        <w:tc>
          <w:tcPr>
            <w:tcW w:w="918"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Точилка механическая для карандашей, пластик</w:t>
            </w:r>
          </w:p>
        </w:tc>
        <w:tc>
          <w:tcPr>
            <w:tcW w:w="1114" w:type="pct"/>
            <w:tcBorders>
              <w:top w:val="single" w:sz="4" w:space="0" w:color="auto"/>
              <w:left w:val="nil"/>
              <w:bottom w:val="single" w:sz="4" w:space="0" w:color="auto"/>
              <w:right w:val="single" w:sz="4" w:space="0" w:color="000000"/>
            </w:tcBorders>
            <w:shd w:val="clear" w:color="auto" w:fill="auto"/>
            <w:vAlign w:val="center"/>
          </w:tcPr>
          <w:p w:rsidR="00FC0C27" w:rsidRPr="00F77C3F" w:rsidRDefault="00FC0C27" w:rsidP="00AC535A">
            <w:pPr>
              <w:rPr>
                <w:rFonts w:ascii="Calibri" w:hAnsi="Calibri"/>
                <w:color w:val="000000"/>
              </w:rPr>
            </w:pPr>
            <w:r w:rsidRPr="00F77C3F">
              <w:rPr>
                <w:rFonts w:ascii="Calibri" w:hAnsi="Calibri"/>
                <w:color w:val="000000"/>
              </w:rPr>
              <w:t>Контейнер для стружки:</w:t>
            </w:r>
          </w:p>
          <w:p w:rsidR="00FC0C27" w:rsidRPr="00F77C3F" w:rsidRDefault="00FC0C27" w:rsidP="00AC535A">
            <w:pPr>
              <w:rPr>
                <w:rFonts w:ascii="Calibri" w:hAnsi="Calibri"/>
                <w:color w:val="000000"/>
              </w:rPr>
            </w:pPr>
            <w:r w:rsidRPr="00F77C3F">
              <w:rPr>
                <w:rFonts w:ascii="Calibri" w:hAnsi="Calibri"/>
                <w:color w:val="000000"/>
              </w:rPr>
              <w:t>Да</w:t>
            </w:r>
          </w:p>
          <w:p w:rsidR="00FC0C27" w:rsidRPr="00F77C3F" w:rsidRDefault="00FC0C27" w:rsidP="00AC535A">
            <w:pPr>
              <w:rPr>
                <w:rFonts w:ascii="Calibri" w:hAnsi="Calibri"/>
                <w:color w:val="000000"/>
              </w:rPr>
            </w:pPr>
            <w:r w:rsidRPr="00F77C3F">
              <w:rPr>
                <w:rFonts w:ascii="Calibri" w:hAnsi="Calibri"/>
                <w:color w:val="000000"/>
              </w:rPr>
              <w:t>Материал корпуса:</w:t>
            </w:r>
          </w:p>
          <w:p w:rsidR="00FC0C27" w:rsidRPr="00F77C3F" w:rsidRDefault="00FC0C27" w:rsidP="00AC535A">
            <w:pPr>
              <w:rPr>
                <w:rFonts w:ascii="Calibri" w:hAnsi="Calibri"/>
                <w:color w:val="000000"/>
              </w:rPr>
            </w:pPr>
            <w:r w:rsidRPr="00F77C3F">
              <w:rPr>
                <w:rFonts w:ascii="Calibri" w:hAnsi="Calibri"/>
                <w:color w:val="000000"/>
              </w:rPr>
              <w:t>Металл</w:t>
            </w:r>
            <w:r>
              <w:rPr>
                <w:rFonts w:ascii="Calibri" w:hAnsi="Calibri"/>
                <w:color w:val="000000"/>
              </w:rPr>
              <w:t>/пластик</w:t>
            </w:r>
          </w:p>
          <w:p w:rsidR="00FC0C27" w:rsidRPr="00F77C3F" w:rsidRDefault="00FC0C27" w:rsidP="00AC535A">
            <w:pPr>
              <w:rPr>
                <w:rFonts w:ascii="Calibri" w:hAnsi="Calibri"/>
                <w:color w:val="000000"/>
              </w:rPr>
            </w:pPr>
            <w:r w:rsidRPr="00F77C3F">
              <w:rPr>
                <w:rFonts w:ascii="Calibri" w:hAnsi="Calibri"/>
                <w:color w:val="000000"/>
              </w:rPr>
              <w:t>Количество отверстий:</w:t>
            </w:r>
          </w:p>
          <w:p w:rsidR="00FC0C27" w:rsidRPr="00AF71DE" w:rsidRDefault="00FC0C27" w:rsidP="00AC535A">
            <w:pPr>
              <w:rPr>
                <w:rFonts w:ascii="Calibri" w:hAnsi="Calibri"/>
                <w:color w:val="000000"/>
              </w:rPr>
            </w:pPr>
            <w:r w:rsidRPr="00F77C3F">
              <w:rPr>
                <w:rFonts w:ascii="Calibri" w:hAnsi="Calibri"/>
                <w:color w:val="000000"/>
              </w:rPr>
              <w:t>2шт.</w:t>
            </w:r>
          </w:p>
        </w:tc>
        <w:tc>
          <w:tcPr>
            <w:tcW w:w="1269" w:type="pct"/>
            <w:tcBorders>
              <w:top w:val="single" w:sz="4" w:space="0" w:color="auto"/>
              <w:left w:val="nil"/>
              <w:bottom w:val="single" w:sz="4" w:space="0" w:color="auto"/>
              <w:right w:val="single" w:sz="4" w:space="0" w:color="000000"/>
            </w:tcBorders>
            <w:shd w:val="clear" w:color="auto" w:fill="auto"/>
            <w:vAlign w:val="center"/>
          </w:tcPr>
          <w:p w:rsidR="00FC0C27" w:rsidRPr="00AF71DE" w:rsidRDefault="00FC0C27" w:rsidP="00AC535A">
            <w:pPr>
              <w:rPr>
                <w:rFonts w:ascii="Calibri" w:hAnsi="Calibri"/>
                <w:color w:val="000000"/>
              </w:rPr>
            </w:pPr>
            <w:r w:rsidRPr="00700CF3">
              <w:rPr>
                <w:rFonts w:ascii="Calibri" w:hAnsi="Calibri"/>
                <w:color w:val="000000"/>
              </w:rPr>
              <w:t>Заточка карандашей</w:t>
            </w:r>
          </w:p>
        </w:tc>
        <w:tc>
          <w:tcPr>
            <w:tcW w:w="45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шт</w:t>
            </w:r>
          </w:p>
        </w:tc>
        <w:tc>
          <w:tcPr>
            <w:tcW w:w="31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5</w:t>
            </w:r>
          </w:p>
        </w:tc>
      </w:tr>
      <w:tr w:rsidR="00FC0C27" w:rsidTr="00FC0C27">
        <w:trPr>
          <w:gridAfter w:val="1"/>
          <w:wAfter w:w="352" w:type="pct"/>
          <w:trHeight w:val="435"/>
        </w:trPr>
        <w:tc>
          <w:tcPr>
            <w:tcW w:w="569" w:type="pct"/>
            <w:tcBorders>
              <w:top w:val="single" w:sz="4" w:space="0" w:color="auto"/>
              <w:left w:val="single" w:sz="4" w:space="0" w:color="000000"/>
              <w:bottom w:val="single" w:sz="4" w:space="0" w:color="000000"/>
              <w:right w:val="single" w:sz="4" w:space="0" w:color="000000"/>
            </w:tcBorders>
            <w:vAlign w:val="center"/>
          </w:tcPr>
          <w:p w:rsidR="00FC0C27" w:rsidRDefault="00FC0C27" w:rsidP="00AC535A">
            <w:pPr>
              <w:jc w:val="right"/>
              <w:rPr>
                <w:rFonts w:ascii="Calibri" w:hAnsi="Calibri"/>
                <w:color w:val="000000"/>
              </w:rPr>
            </w:pPr>
            <w:r>
              <w:rPr>
                <w:rFonts w:ascii="Calibri" w:hAnsi="Calibri"/>
                <w:color w:val="000000"/>
              </w:rPr>
              <w:t>35</w:t>
            </w:r>
          </w:p>
        </w:tc>
        <w:tc>
          <w:tcPr>
            <w:tcW w:w="918" w:type="pct"/>
            <w:tcBorders>
              <w:top w:val="single" w:sz="4" w:space="0" w:color="auto"/>
              <w:left w:val="single" w:sz="4" w:space="0" w:color="000000"/>
              <w:bottom w:val="single" w:sz="4" w:space="0" w:color="000000"/>
              <w:right w:val="single" w:sz="4" w:space="0" w:color="000000"/>
            </w:tcBorders>
            <w:vAlign w:val="center"/>
          </w:tcPr>
          <w:p w:rsidR="00FC0C27" w:rsidRDefault="00FC0C27" w:rsidP="00AC535A">
            <w:pPr>
              <w:rPr>
                <w:rFonts w:ascii="Calibri" w:hAnsi="Calibri"/>
                <w:color w:val="000000"/>
              </w:rPr>
            </w:pPr>
            <w:r>
              <w:rPr>
                <w:rFonts w:ascii="Calibri" w:hAnsi="Calibri"/>
                <w:color w:val="000000"/>
              </w:rPr>
              <w:t>Гель для увлажнения пальцев</w:t>
            </w:r>
          </w:p>
        </w:tc>
        <w:tc>
          <w:tcPr>
            <w:tcW w:w="1114" w:type="pct"/>
            <w:tcBorders>
              <w:top w:val="single" w:sz="4" w:space="0" w:color="auto"/>
              <w:left w:val="nil"/>
              <w:bottom w:val="single" w:sz="4" w:space="0" w:color="000000"/>
              <w:right w:val="single" w:sz="4" w:space="0" w:color="000000"/>
            </w:tcBorders>
            <w:shd w:val="clear" w:color="auto" w:fill="auto"/>
            <w:vAlign w:val="center"/>
          </w:tcPr>
          <w:p w:rsidR="00FC0C27" w:rsidRPr="00700CF3" w:rsidRDefault="00FC0C27" w:rsidP="00AC535A">
            <w:pPr>
              <w:rPr>
                <w:rFonts w:ascii="Calibri" w:hAnsi="Calibri"/>
                <w:color w:val="000000"/>
              </w:rPr>
            </w:pPr>
            <w:r w:rsidRPr="00700CF3">
              <w:rPr>
                <w:rFonts w:ascii="Calibri" w:hAnsi="Calibri"/>
                <w:color w:val="000000"/>
              </w:rPr>
              <w:t>Объем/вес: 25 мл</w:t>
            </w:r>
          </w:p>
          <w:p w:rsidR="00FC0C27" w:rsidRPr="00700CF3" w:rsidRDefault="00FC0C27" w:rsidP="00AC535A">
            <w:pPr>
              <w:rPr>
                <w:rFonts w:ascii="Calibri" w:hAnsi="Calibri"/>
                <w:color w:val="000000"/>
              </w:rPr>
            </w:pPr>
            <w:r w:rsidRPr="00700CF3">
              <w:rPr>
                <w:rFonts w:ascii="Calibri" w:hAnsi="Calibri"/>
                <w:color w:val="000000"/>
              </w:rPr>
              <w:t>С гелевым наполнением: Да</w:t>
            </w:r>
          </w:p>
          <w:p w:rsidR="00FC0C27" w:rsidRPr="00AF71DE" w:rsidRDefault="00FC0C27" w:rsidP="00AC535A">
            <w:pPr>
              <w:rPr>
                <w:rFonts w:ascii="Calibri" w:hAnsi="Calibri"/>
                <w:color w:val="000000"/>
              </w:rPr>
            </w:pPr>
          </w:p>
        </w:tc>
        <w:tc>
          <w:tcPr>
            <w:tcW w:w="1269" w:type="pct"/>
            <w:tcBorders>
              <w:top w:val="single" w:sz="4" w:space="0" w:color="auto"/>
              <w:left w:val="nil"/>
              <w:bottom w:val="single" w:sz="4" w:space="0" w:color="000000"/>
              <w:right w:val="single" w:sz="4" w:space="0" w:color="000000"/>
            </w:tcBorders>
            <w:shd w:val="clear" w:color="auto" w:fill="auto"/>
            <w:vAlign w:val="center"/>
          </w:tcPr>
          <w:p w:rsidR="00FC0C27" w:rsidRPr="00AF71DE" w:rsidRDefault="00FC0C27" w:rsidP="00AC535A">
            <w:pPr>
              <w:rPr>
                <w:rFonts w:ascii="Calibri" w:hAnsi="Calibri"/>
                <w:color w:val="000000"/>
              </w:rPr>
            </w:pPr>
            <w:r>
              <w:rPr>
                <w:rFonts w:ascii="Calibri" w:hAnsi="Calibri"/>
                <w:color w:val="000000"/>
              </w:rPr>
              <w:t>Увлажнение пальцев</w:t>
            </w:r>
          </w:p>
        </w:tc>
        <w:tc>
          <w:tcPr>
            <w:tcW w:w="45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шт</w:t>
            </w:r>
          </w:p>
        </w:tc>
        <w:tc>
          <w:tcPr>
            <w:tcW w:w="319" w:type="pct"/>
            <w:tcBorders>
              <w:top w:val="single" w:sz="4" w:space="0" w:color="auto"/>
              <w:left w:val="single" w:sz="4" w:space="0" w:color="000000"/>
              <w:bottom w:val="single" w:sz="4" w:space="0" w:color="auto"/>
              <w:right w:val="single" w:sz="4" w:space="0" w:color="000000"/>
            </w:tcBorders>
            <w:vAlign w:val="center"/>
          </w:tcPr>
          <w:p w:rsidR="00FC0C27" w:rsidRDefault="00FC0C27" w:rsidP="00AC535A">
            <w:pPr>
              <w:rPr>
                <w:rFonts w:ascii="Calibri" w:hAnsi="Calibri"/>
                <w:color w:val="000000"/>
              </w:rPr>
            </w:pPr>
            <w:r>
              <w:rPr>
                <w:rFonts w:ascii="Calibri" w:hAnsi="Calibri"/>
                <w:color w:val="000000"/>
              </w:rPr>
              <w:t>15</w:t>
            </w:r>
          </w:p>
        </w:tc>
      </w:tr>
    </w:tbl>
    <w:p w:rsidR="00E433B9" w:rsidRDefault="00E433B9" w:rsidP="00AE4524">
      <w:pPr>
        <w:ind w:left="-720" w:right="-185"/>
        <w:jc w:val="right"/>
      </w:pPr>
    </w:p>
    <w:p w:rsidR="00586494" w:rsidRPr="00586494" w:rsidRDefault="00586494" w:rsidP="00586494">
      <w:pPr>
        <w:spacing w:before="150" w:after="150"/>
        <w:ind w:left="-720" w:right="-185"/>
        <w:jc w:val="both"/>
        <w:rPr>
          <w:rStyle w:val="a3"/>
          <w:b w:val="0"/>
          <w:color w:val="auto"/>
        </w:rPr>
      </w:pPr>
      <w:r>
        <w:rPr>
          <w:rStyle w:val="a3"/>
          <w:b w:val="0"/>
          <w:color w:val="auto"/>
        </w:rPr>
        <w:t xml:space="preserve">            </w:t>
      </w:r>
      <w:r w:rsidRPr="00586494">
        <w:rPr>
          <w:rStyle w:val="a3"/>
          <w:b w:val="0"/>
          <w:color w:val="auto"/>
        </w:rPr>
        <w:t>1.  Предлагаемый к поставке товар должен быть новым товаром (товаром, который не был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586494" w:rsidRDefault="00586494" w:rsidP="00586494">
      <w:pPr>
        <w:spacing w:before="150" w:after="150"/>
        <w:ind w:left="-720" w:right="-185"/>
        <w:jc w:val="both"/>
        <w:rPr>
          <w:rStyle w:val="a3"/>
          <w:b w:val="0"/>
          <w:color w:val="auto"/>
        </w:rPr>
      </w:pPr>
      <w:r w:rsidRPr="00586494">
        <w:rPr>
          <w:rStyle w:val="a3"/>
          <w:b w:val="0"/>
          <w:color w:val="auto"/>
        </w:rPr>
        <w:t xml:space="preserve">           2. Поставляемый товар, тара, упаковка и маркировка должны соответствовать действующим ГОСТам, ТУ и СанПиНам, гигиеническим требованиям РФ и иметь сертификаты соответствия производителя.</w:t>
      </w:r>
    </w:p>
    <w:p w:rsidR="00C577C2" w:rsidRPr="00586494" w:rsidRDefault="00C577C2" w:rsidP="00586494">
      <w:pPr>
        <w:spacing w:before="150" w:after="150"/>
        <w:ind w:left="-720" w:right="-185"/>
        <w:jc w:val="both"/>
        <w:rPr>
          <w:rStyle w:val="a3"/>
          <w:b w:val="0"/>
          <w:color w:val="auto"/>
        </w:rPr>
      </w:pPr>
      <w:r>
        <w:rPr>
          <w:rStyle w:val="a3"/>
          <w:b w:val="0"/>
          <w:color w:val="auto"/>
        </w:rPr>
        <w:t xml:space="preserve">           3.  Поставщик должен иметь электронный сервис (электронный магазин) </w:t>
      </w:r>
      <w:r w:rsidR="00B42BA9">
        <w:rPr>
          <w:rStyle w:val="a3"/>
          <w:b w:val="0"/>
          <w:color w:val="auto"/>
        </w:rPr>
        <w:t>для удобства Заказчика</w:t>
      </w:r>
      <w:r>
        <w:rPr>
          <w:rStyle w:val="a3"/>
          <w:b w:val="0"/>
          <w:color w:val="auto"/>
        </w:rPr>
        <w:t xml:space="preserve"> </w:t>
      </w:r>
      <w:r w:rsidR="00B42BA9">
        <w:rPr>
          <w:rStyle w:val="a3"/>
          <w:b w:val="0"/>
          <w:color w:val="auto"/>
        </w:rPr>
        <w:t xml:space="preserve">и упрощения формирования партии заказа </w:t>
      </w:r>
      <w:r>
        <w:rPr>
          <w:rStyle w:val="a3"/>
          <w:b w:val="0"/>
          <w:color w:val="auto"/>
        </w:rPr>
        <w:t>товара</w:t>
      </w:r>
      <w:r w:rsidR="007173CD">
        <w:rPr>
          <w:rStyle w:val="a3"/>
          <w:b w:val="0"/>
          <w:color w:val="auto"/>
        </w:rPr>
        <w:t>.</w:t>
      </w:r>
    </w:p>
    <w:p w:rsidR="00586494" w:rsidRPr="00586494" w:rsidRDefault="00586494" w:rsidP="00586494">
      <w:pPr>
        <w:spacing w:before="150" w:after="150"/>
        <w:ind w:left="-720" w:right="-185"/>
        <w:jc w:val="center"/>
        <w:rPr>
          <w:rStyle w:val="a3"/>
          <w:color w:val="auto"/>
        </w:rPr>
      </w:pPr>
    </w:p>
    <w:p w:rsidR="00B8135E" w:rsidRDefault="00B8135E" w:rsidP="00AE4524">
      <w:pPr>
        <w:spacing w:before="150" w:after="150"/>
        <w:ind w:left="-720" w:right="-185"/>
        <w:jc w:val="center"/>
        <w:rPr>
          <w:rStyle w:val="a3"/>
          <w:color w:val="auto"/>
        </w:rPr>
      </w:pPr>
    </w:p>
    <w:p w:rsidR="00B8135E" w:rsidRDefault="00B8135E" w:rsidP="00AE4524">
      <w:pPr>
        <w:spacing w:before="150" w:after="150"/>
        <w:ind w:left="-720" w:right="-185"/>
        <w:jc w:val="center"/>
        <w:rPr>
          <w:rStyle w:val="a3"/>
          <w:color w:val="auto"/>
        </w:rPr>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0F441A" w:rsidRPr="002D4BD9"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0348C9">
              <w:rPr>
                <w:sz w:val="26"/>
                <w:szCs w:val="26"/>
              </w:rPr>
              <w:t>А.Н. Филиппов</w:t>
            </w:r>
          </w:p>
          <w:p w:rsidR="000F441A" w:rsidRDefault="000F441A" w:rsidP="002D4BD9">
            <w:pPr>
              <w:tabs>
                <w:tab w:val="left" w:pos="165"/>
              </w:tabs>
              <w:ind w:left="-720" w:right="-185"/>
            </w:pPr>
            <w:r w:rsidRPr="002D4BD9">
              <w:rPr>
                <w:bCs/>
              </w:rPr>
              <w:t>М П</w:t>
            </w:r>
            <w:r w:rsidRPr="002D4BD9">
              <w:rPr>
                <w:sz w:val="26"/>
                <w:szCs w:val="26"/>
              </w:rPr>
              <w:t xml:space="preserve">              </w:t>
            </w:r>
            <w:r w:rsidR="00586494">
              <w:rPr>
                <w:sz w:val="26"/>
                <w:szCs w:val="26"/>
              </w:rPr>
              <w:t xml:space="preserve">                «____»______202</w:t>
            </w:r>
            <w:r w:rsidR="00FC0C27">
              <w:rPr>
                <w:sz w:val="26"/>
                <w:szCs w:val="26"/>
              </w:rPr>
              <w:t>2</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p>
          <w:p w:rsidR="000F441A" w:rsidRPr="002D4BD9" w:rsidRDefault="000F441A" w:rsidP="00636E41">
            <w:pPr>
              <w:jc w:val="both"/>
              <w:rPr>
                <w:sz w:val="26"/>
                <w:szCs w:val="26"/>
              </w:rPr>
            </w:pPr>
            <w:r w:rsidRPr="002D4BD9">
              <w:rPr>
                <w:color w:val="000000"/>
              </w:rPr>
              <w:t xml:space="preserve">                      </w:t>
            </w: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586494">
              <w:rPr>
                <w:sz w:val="26"/>
                <w:szCs w:val="26"/>
              </w:rPr>
              <w:t>«____»______202</w:t>
            </w:r>
            <w:r w:rsidR="00FC0C27">
              <w:rPr>
                <w:sz w:val="26"/>
                <w:szCs w:val="26"/>
              </w:rPr>
              <w:t>2</w:t>
            </w:r>
            <w:r w:rsidR="000F441A" w:rsidRPr="002D4BD9">
              <w:rPr>
                <w:sz w:val="26"/>
                <w:szCs w:val="26"/>
              </w:rPr>
              <w:t>г</w:t>
            </w:r>
          </w:p>
          <w:p w:rsidR="00AE4524" w:rsidRDefault="00AE4524" w:rsidP="002D4BD9">
            <w:pPr>
              <w:tabs>
                <w:tab w:val="left" w:pos="1500"/>
              </w:tabs>
              <w:spacing w:before="150" w:after="150"/>
              <w:ind w:right="-185"/>
            </w:pPr>
          </w:p>
        </w:tc>
      </w:tr>
    </w:tbl>
    <w:p w:rsidR="00AE4524" w:rsidRDefault="00AE4524"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6F5546" w:rsidRDefault="006F5546"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Default="005C0D37" w:rsidP="00AE4524">
      <w:pPr>
        <w:spacing w:before="150" w:after="150"/>
        <w:ind w:left="-720" w:right="-185"/>
      </w:pPr>
    </w:p>
    <w:p w:rsidR="005C0D37" w:rsidRPr="000F69E8" w:rsidRDefault="005C0D37" w:rsidP="00AE4524">
      <w:pPr>
        <w:spacing w:before="150" w:after="150"/>
        <w:ind w:left="-720" w:right="-185"/>
      </w:pPr>
    </w:p>
    <w:sectPr w:rsidR="005C0D37" w:rsidRPr="000F69E8"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CF0" w:rsidRDefault="00C57CF0" w:rsidP="000F441A">
      <w:r>
        <w:separator/>
      </w:r>
    </w:p>
  </w:endnote>
  <w:endnote w:type="continuationSeparator" w:id="0">
    <w:p w:rsidR="00C57CF0" w:rsidRDefault="00C57CF0"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CF0" w:rsidRDefault="00C57CF0" w:rsidP="000F441A">
      <w:r>
        <w:separator/>
      </w:r>
    </w:p>
  </w:footnote>
  <w:footnote w:type="continuationSeparator" w:id="0">
    <w:p w:rsidR="00C57CF0" w:rsidRDefault="00C57CF0"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20B09"/>
    <w:rsid w:val="000348C9"/>
    <w:rsid w:val="00047E07"/>
    <w:rsid w:val="00091800"/>
    <w:rsid w:val="00094B7A"/>
    <w:rsid w:val="000A5008"/>
    <w:rsid w:val="000A6AFF"/>
    <w:rsid w:val="000B2598"/>
    <w:rsid w:val="000C043B"/>
    <w:rsid w:val="000D449C"/>
    <w:rsid w:val="000E3FC0"/>
    <w:rsid w:val="000F441A"/>
    <w:rsid w:val="000F69E8"/>
    <w:rsid w:val="00112815"/>
    <w:rsid w:val="001A44DD"/>
    <w:rsid w:val="00227413"/>
    <w:rsid w:val="002364CD"/>
    <w:rsid w:val="00246B43"/>
    <w:rsid w:val="00266834"/>
    <w:rsid w:val="00291B8C"/>
    <w:rsid w:val="002A0DF0"/>
    <w:rsid w:val="002C7144"/>
    <w:rsid w:val="002D0BD2"/>
    <w:rsid w:val="002D4BD9"/>
    <w:rsid w:val="0030216B"/>
    <w:rsid w:val="00342A37"/>
    <w:rsid w:val="0037661C"/>
    <w:rsid w:val="00392378"/>
    <w:rsid w:val="003C2D4F"/>
    <w:rsid w:val="003C3A45"/>
    <w:rsid w:val="003C5200"/>
    <w:rsid w:val="003C66BE"/>
    <w:rsid w:val="003E14C2"/>
    <w:rsid w:val="003E4A90"/>
    <w:rsid w:val="00421AD9"/>
    <w:rsid w:val="004B58E0"/>
    <w:rsid w:val="004D1737"/>
    <w:rsid w:val="004E0366"/>
    <w:rsid w:val="004E0C47"/>
    <w:rsid w:val="00511568"/>
    <w:rsid w:val="00513383"/>
    <w:rsid w:val="00515FFA"/>
    <w:rsid w:val="00543525"/>
    <w:rsid w:val="00565899"/>
    <w:rsid w:val="00586494"/>
    <w:rsid w:val="005A6888"/>
    <w:rsid w:val="005A6B17"/>
    <w:rsid w:val="005B20B1"/>
    <w:rsid w:val="005C0D37"/>
    <w:rsid w:val="005D5ABC"/>
    <w:rsid w:val="005E3EE9"/>
    <w:rsid w:val="00636E41"/>
    <w:rsid w:val="00676954"/>
    <w:rsid w:val="006F3063"/>
    <w:rsid w:val="006F35EB"/>
    <w:rsid w:val="006F5546"/>
    <w:rsid w:val="00700444"/>
    <w:rsid w:val="007173CD"/>
    <w:rsid w:val="00722ECC"/>
    <w:rsid w:val="007438AA"/>
    <w:rsid w:val="0075511A"/>
    <w:rsid w:val="00773E23"/>
    <w:rsid w:val="007A5A01"/>
    <w:rsid w:val="008070C2"/>
    <w:rsid w:val="00826587"/>
    <w:rsid w:val="00836100"/>
    <w:rsid w:val="00873041"/>
    <w:rsid w:val="008B2D47"/>
    <w:rsid w:val="00A16534"/>
    <w:rsid w:val="00A56407"/>
    <w:rsid w:val="00A7398E"/>
    <w:rsid w:val="00A82B7C"/>
    <w:rsid w:val="00A93B96"/>
    <w:rsid w:val="00AE4524"/>
    <w:rsid w:val="00AE5A1E"/>
    <w:rsid w:val="00B17D54"/>
    <w:rsid w:val="00B21E34"/>
    <w:rsid w:val="00B403EB"/>
    <w:rsid w:val="00B42BA9"/>
    <w:rsid w:val="00B75027"/>
    <w:rsid w:val="00B8135E"/>
    <w:rsid w:val="00B8633A"/>
    <w:rsid w:val="00B92730"/>
    <w:rsid w:val="00BE0F81"/>
    <w:rsid w:val="00C14030"/>
    <w:rsid w:val="00C26514"/>
    <w:rsid w:val="00C577C2"/>
    <w:rsid w:val="00C57CF0"/>
    <w:rsid w:val="00CE6ABE"/>
    <w:rsid w:val="00CF3D48"/>
    <w:rsid w:val="00D04B72"/>
    <w:rsid w:val="00D54E2C"/>
    <w:rsid w:val="00D734C9"/>
    <w:rsid w:val="00D93FBC"/>
    <w:rsid w:val="00DC22E7"/>
    <w:rsid w:val="00DD3BEF"/>
    <w:rsid w:val="00E03D1F"/>
    <w:rsid w:val="00E0699D"/>
    <w:rsid w:val="00E34A30"/>
    <w:rsid w:val="00E34EF2"/>
    <w:rsid w:val="00E42428"/>
    <w:rsid w:val="00E433B9"/>
    <w:rsid w:val="00E450AB"/>
    <w:rsid w:val="00E568AC"/>
    <w:rsid w:val="00E62618"/>
    <w:rsid w:val="00E66B6D"/>
    <w:rsid w:val="00E72556"/>
    <w:rsid w:val="00EA68A4"/>
    <w:rsid w:val="00EC36B8"/>
    <w:rsid w:val="00F208EE"/>
    <w:rsid w:val="00F276C3"/>
    <w:rsid w:val="00F301B4"/>
    <w:rsid w:val="00F4785F"/>
    <w:rsid w:val="00F572E9"/>
    <w:rsid w:val="00F67F3D"/>
    <w:rsid w:val="00FA6AEC"/>
    <w:rsid w:val="00FC0C27"/>
    <w:rsid w:val="00FC0E91"/>
    <w:rsid w:val="00FE0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C50FD5-B5E3-4FD5-8BEC-6C50DDF2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styleId="af">
    <w:name w:val="Balloon Text"/>
    <w:basedOn w:val="a"/>
    <w:link w:val="af0"/>
    <w:uiPriority w:val="99"/>
    <w:unhideWhenUsed/>
    <w:rsid w:val="00A56407"/>
    <w:rPr>
      <w:rFonts w:ascii="Segoe UI" w:eastAsiaTheme="minorHAnsi" w:hAnsi="Segoe UI" w:cs="Segoe UI"/>
      <w:sz w:val="18"/>
      <w:szCs w:val="18"/>
      <w:lang w:eastAsia="en-US"/>
    </w:rPr>
  </w:style>
  <w:style w:type="character" w:customStyle="1" w:styleId="af0">
    <w:name w:val="Текст выноски Знак"/>
    <w:basedOn w:val="a0"/>
    <w:link w:val="af"/>
    <w:uiPriority w:val="99"/>
    <w:rsid w:val="00A56407"/>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4489</Words>
  <Characters>25592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30021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26</cp:revision>
  <dcterms:created xsi:type="dcterms:W3CDTF">2021-01-20T06:54:00Z</dcterms:created>
  <dcterms:modified xsi:type="dcterms:W3CDTF">2022-02-14T10:20:00Z</dcterms:modified>
</cp:coreProperties>
</file>