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076573-22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тормозящие свертывание крови (средства антикоагуляционные, фибринолитические)</w:t>
      </w:r>
    </w:p>
    <w:p w:rsidR="007C3BF1" w:rsidRDefault="006C06F8">
      <w:pPr>
        <w:ind w:left="1418"/>
      </w:pPr>
      <w:r w:rsidR="008C2287">
        <w:t xml:space="preserve">Цена </w:t>
      </w:r>
      <w:r w:rsidR="008C2287">
        <w:t>договора</w:t>
      </w:r>
      <w:r w:rsidR="008C2287">
        <w:t>, руб.:</w:t>
      </w:r>
      <w:r w:rsidR="001406FC">
        <w:t xml:space="preserve"> </w:t>
      </w:r>
      <w:r w:rsidR="008C2287">
        <w:t>565 414,00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01.21.02.02.01.01.03.05.01.01</w:t>
            </w:r>
            <w:r w:rsidR="008C2287">
              <w:rPr>
                <w:b/>
              </w:rPr>
              <w:t xml:space="preserve"> / </w:t>
            </w:r>
            <w:r w:rsidR="008C2287">
              <w:t>21.20.10.131</w:t>
            </w:r>
          </w:p>
          <w:p w:rsidR="007C3BF1" w:rsidRDefault="006C06F8">
            <w:pPr>
              <w:pStyle w:val="a8"/>
              <w:rPr>
                <w:lang w:val="en-US"/>
              </w:rPr>
            </w:pPr>
          </w:p>
        </w:tc>
        <w:tc>
          <w:tcPr>
            <w:tcW w:w="3003" w:type="dxa"/>
            <w:shd w:val="clear" w:color="auto" w:fill="auto"/>
          </w:tcPr>
          <w:p w:rsidR="007C3BF1" w:rsidRDefault="006C06F8">
            <w:pPr>
              <w:pStyle w:val="a8"/>
            </w:pPr>
            <w:r w:rsidR="008C2287">
              <w:t>Клопидогрел*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8,00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01.21.02.02.01.01.02.06.01.01</w:t>
            </w:r>
            <w:r w:rsidR="008C2287">
              <w:rPr>
                <w:b/>
              </w:rPr>
              <w:t xml:space="preserve"> / </w:t>
            </w:r>
            <w:r w:rsidR="008C2287">
              <w:t>21.20.10.131</w:t>
            </w:r>
          </w:p>
          <w:p w:rsidR="007C3BF1" w:rsidRDefault="006C06F8">
            <w:pPr>
              <w:pStyle w:val="a8"/>
              <w:rPr>
                <w:lang w:val="en-US"/>
              </w:rPr>
            </w:pPr>
          </w:p>
        </w:tc>
        <w:tc>
          <w:tcPr>
            <w:tcW w:w="3003" w:type="dxa"/>
            <w:shd w:val="clear" w:color="auto" w:fill="auto"/>
          </w:tcPr>
          <w:p w:rsidR="007C3BF1" w:rsidRDefault="006C06F8">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250,00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01.21.02.02.01.01.02.06.01.01</w:t>
            </w:r>
            <w:r w:rsidR="008C2287">
              <w:rPr>
                <w:b/>
              </w:rPr>
              <w:t xml:space="preserve"> / </w:t>
            </w:r>
            <w:r w:rsidR="008C2287">
              <w:t>21.20.10.131</w:t>
            </w:r>
          </w:p>
          <w:p w:rsidR="007C3BF1" w:rsidRDefault="006C06F8">
            <w:pPr>
              <w:pStyle w:val="a8"/>
              <w:rPr>
                <w:lang w:val="en-US"/>
              </w:rPr>
            </w:pPr>
          </w:p>
        </w:tc>
        <w:tc>
          <w:tcPr>
            <w:tcW w:w="3003" w:type="dxa"/>
            <w:shd w:val="clear" w:color="auto" w:fill="auto"/>
          </w:tcPr>
          <w:p w:rsidR="007C3BF1" w:rsidRDefault="006C06F8">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14,00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01.21.02.02.01.01.02.06.01.01</w:t>
            </w:r>
            <w:r w:rsidR="008C2287">
              <w:rPr>
                <w:b/>
              </w:rPr>
              <w:t xml:space="preserve"> / </w:t>
            </w:r>
            <w:r w:rsidR="008C2287">
              <w:t>21.20.10.131</w:t>
            </w:r>
          </w:p>
          <w:p w:rsidR="007C3BF1" w:rsidRDefault="006C06F8">
            <w:pPr>
              <w:pStyle w:val="a8"/>
              <w:rPr>
                <w:lang w:val="en-US"/>
              </w:rPr>
            </w:pPr>
          </w:p>
        </w:tc>
        <w:tc>
          <w:tcPr>
            <w:tcW w:w="3003" w:type="dxa"/>
            <w:shd w:val="clear" w:color="auto" w:fill="auto"/>
          </w:tcPr>
          <w:p w:rsidR="007C3BF1" w:rsidRDefault="006C06F8">
            <w:pPr>
              <w:pStyle w:val="a8"/>
            </w:pPr>
            <w:r w:rsidR="008C2287">
              <w:t>ЭНОКСАПАРИН НАТРИЯ (МНН)</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Клопидогрел*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ЭНОКСАПАРИН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лекарственных препаратов (Средства, тормозящие свертывание крови (средства антикоагуляционные, фибринолитические)</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тормозящие свертывание крови (средства антикоагуляционные, фибринолитические))</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лекарственных препаратов (Средства, тормозящие свертывание крови (средства антикоагуляционные, фибринолитические)</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