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559"/>
            <w:gridCol w:w="1559"/>
            <w:gridCol w:w="1560"/>
            <w:gridCol w:w="1417"/>
            <w:gridCol w:w="1276"/>
            <w:gridCol w:w="1417"/>
          </w:tblGrid>
          <w:tr w:rsidR="00B94160" w14:paraId="124A8BC3" w14:textId="77777777">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B94160" w:rsidRDefault="00AF7DE1">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B94160" w:rsidRDefault="00AF7DE1">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B94160" w:rsidRDefault="00AF7DE1">
                                                <w:pPr>
                                                  <w:pStyle w:val="aff2"/>
                                                </w:pPr>
                                                <w:sdt>
                                                  <w:sdtPr>
                                                    <w:alias w:val="systemM"/>
                                                    <w:tag w:val="If"/>
                                                    <w:id w:val="377517761"/>
                                                    <w:placeholder>
                                                      <w:docPart w:val="1F222BF13E3C4997A816F9D33AD419D4"/>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sdtContent>
                                          </w:sdt>
                                        </w:sdtContent>
                                      </w:sdt>
                                    </w:sdtContent>
                                  </w:sdt>
                                </w:sdtContent>
                              </w:sdt>
                            </w:sdtContent>
                          </w:sdt>
                        </w:sdtContent>
                      </w:sdt>
                    </w:sdtContent>
                  </w:sdt>
                </w:sdtContent>
              </w:sdt>
            </w:tc>
            <w:tc>
              <w:tcPr>
                <w:tcW w:w="3827" w:type="dxa"/>
                <w:shd w:val="clear" w:color="auto" w:fill="auto"/>
              </w:tcPr>
              <w:p w14:paraId="5B965232" w14:textId="77777777" w:rsidR="00B94160" w:rsidRDefault="00C40026">
                <w:pPr>
                  <w:pStyle w:val="19"/>
                </w:pPr>
                <w:r>
                  <w:t>Наименование</w:t>
                </w:r>
              </w:p>
            </w:tc>
            <w:tc>
              <w:tcPr>
                <w:tcW w:w="1559" w:type="dxa"/>
              </w:tcPr>
              <w:p w14:paraId="30DC22C1" w14:textId="77777777" w:rsidR="00B94160" w:rsidRDefault="00C40026">
                <w:pPr>
                  <w:pStyle w:val="19"/>
                </w:pPr>
                <w:r>
                  <w:t>Цена единицы, руб.</w:t>
                </w:r>
              </w:p>
            </w:tc>
            <w:tc>
              <w:tcPr>
                <w:tcW w:w="1559" w:type="dxa"/>
              </w:tcPr>
              <w:p w14:paraId="082E10BF" w14:textId="77777777" w:rsidR="00B94160" w:rsidRDefault="00C40026">
                <w:pPr>
                  <w:pStyle w:val="19"/>
                </w:pPr>
                <w:r>
                  <w:t>Количество</w:t>
                </w:r>
              </w:p>
            </w:tc>
            <w:tc>
              <w:tcPr>
                <w:tcW w:w="1560" w:type="dxa"/>
                <w:shd w:val="clear" w:color="auto" w:fill="auto"/>
              </w:tcPr>
              <w:p w14:paraId="6A451F90" w14:textId="77777777" w:rsidR="00B94160" w:rsidRDefault="00C40026">
                <w:pPr>
                  <w:pStyle w:val="19"/>
                </w:pPr>
                <w:r>
                  <w:t>Единицы измерения</w:t>
                </w:r>
              </w:p>
            </w:tc>
            <w:tc>
              <w:tcPr>
                <w:tcW w:w="1417" w:type="dxa"/>
                <w:shd w:val="clear" w:color="auto" w:fill="auto"/>
              </w:tcPr>
              <w:p w14:paraId="78D8CFA5" w14:textId="77777777" w:rsidR="00B94160" w:rsidRDefault="00C40026">
                <w:pPr>
                  <w:pStyle w:val="19"/>
                </w:pPr>
                <w:r>
                  <w:t>Общая стоимость, руб.</w:t>
                </w:r>
              </w:p>
            </w:tc>
            <w:tc>
              <w:tcPr>
                <w:tcW w:w="1276" w:type="dxa"/>
              </w:tcPr>
              <w:p w14:paraId="30A2E235" w14:textId="77777777" w:rsidR="00B94160" w:rsidRDefault="00C40026">
                <w:pPr>
                  <w:pStyle w:val="19"/>
                </w:pPr>
                <w:r>
                  <w:t>Страна происхождения товара</w:t>
                </w:r>
              </w:p>
            </w:tc>
            <w:tc>
              <w:tcPr>
                <w:tcW w:w="1417" w:type="dxa"/>
              </w:tcPr>
              <w:p w14:paraId="73CCC911" w14:textId="77777777" w:rsidR="00B94160" w:rsidRDefault="00C40026">
                <w:pPr>
                  <w:pStyle w:val="19"/>
                </w:pPr>
                <w:r>
                  <w:t>Производитель</w:t>
                </w:r>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14:paraId="50E0719C" w14:textId="77777777" w:rsidR="00B94160" w:rsidRDefault="00AF7DE1">
                    <w:pPr>
                      <w:pStyle w:val="aff2"/>
                    </w:pPr>
                    <w:sdt>
                      <w:sdtPr>
                        <w:alias w:val="Simple"/>
                        <w:tag w:val="Simple"/>
                        <w:id w:val="266124225"/>
                        <w:placeholder>
                          <w:docPart w:val="3ECF509B262A4776BE271D6FA91DE46C"/>
                        </w:placeholder>
                        <w:text/>
                      </w:sdtPr>
                      <w:sdtEndPr/>
                      <w:sdtContent>
                        <w:r w:rsidR="00C40026">
                          <w:t>01.21.01.06.15.47</w:t>
                        </w:r>
                      </w:sdtContent>
                    </w:sdt>
                    <w:r w:rsidR="00C40026">
                      <w:rPr>
                        <w:b/>
                      </w:rPr>
                      <w:t xml:space="preserve"> / </w:t>
                    </w:r>
                    <w:sdt>
                      <w:sdtPr>
                        <w:alias w:val="Simple"/>
                        <w:tag w:val="Simple"/>
                        <w:id w:val="945733679"/>
                        <w:placeholder>
                          <w:docPart w:val="547CF85BD8BE4533BCFCC8183ED112E7"/>
                        </w:placeholder>
                        <w:text/>
                      </w:sdtPr>
                      <w:sdtEndPr/>
                      <w:sdtContent>
                        <w:r w:rsidR="00C40026">
                          <w:t>21.20.24.120</w:t>
                        </w:r>
                      </w:sdtContent>
                    </w:sdt>
                  </w:p>
                </w:sdtContent>
              </w:sdt>
              <w:p w14:paraId="4D73493C" w14:textId="77777777" w:rsidR="00B94160" w:rsidRDefault="00B94160">
                <w:pPr>
                  <w:pStyle w:val="aff2"/>
                  <w:rPr>
                    <w:lang w:val="en-US"/>
                  </w:rPr>
                </w:pPr>
              </w:p>
            </w:tc>
            <w:tc>
              <w:tcPr>
                <w:tcW w:w="3827" w:type="dxa"/>
                <w:shd w:val="clear" w:color="auto" w:fill="auto"/>
              </w:tcPr>
              <w:p w14:paraId="5ACD5B49" w14:textId="77777777" w:rsidR="00B94160" w:rsidRDefault="00AF7DE1">
                <w:pPr>
                  <w:pStyle w:val="aff2"/>
                </w:pPr>
                <w:sdt>
                  <w:sdtPr>
                    <w:alias w:val="Simple"/>
                    <w:tag w:val="Simple"/>
                    <w:id w:val="-1699924647"/>
                    <w:placeholder>
                      <w:docPart w:val="1B414C0A67F945BDACD5A339317D785F"/>
                    </w:placeholder>
                    <w:text/>
                  </w:sdtPr>
                  <w:sdtEndPr/>
                  <w:sdtContent>
                    <w:r w:rsidR="00C40026">
                      <w:t>Материал хирургический шовный с иглами атравматическими стерильный: Нити хирургические нерассасывающиеся: Нейлон (1638О1обр-реж-Premium- 5/0(1)75-НЛМ НЕЙЛОН. АРТ/REF ) или эквивалент</w:t>
                    </w:r>
                  </w:sdtContent>
                </w:sdt>
              </w:p>
            </w:tc>
            <w:tc>
              <w:tcPr>
                <w:tcW w:w="1559" w:type="dxa"/>
              </w:tcPr>
              <w:p w14:paraId="1333ED38" w14:textId="77777777" w:rsidR="00B94160" w:rsidRDefault="00AF7DE1">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14:paraId="4A202DD2" w14:textId="77777777" w:rsidR="00B94160" w:rsidRDefault="00AF7DE1">
                    <w:pPr>
                      <w:pStyle w:val="aff2"/>
                    </w:pPr>
                    <w:sdt>
                      <w:sdtPr>
                        <w:alias w:val="Simple"/>
                        <w:tag w:val="Simple"/>
                        <w:id w:val="1302816352"/>
                        <w:placeholder>
                          <w:docPart w:val="1FBF1916C2D546E3B432A0B457DFE132"/>
                        </w:placeholder>
                        <w:text/>
                      </w:sdtPr>
                      <w:sdtEndPr/>
                      <w:sdtContent>
                        <w:r w:rsidR="00C40026">
                          <w:t>360,00</w:t>
                        </w:r>
                      </w:sdtContent>
                    </w:sdt>
                  </w:p>
                </w:sdtContent>
              </w:sdt>
              <w:p w14:paraId="18D36022" w14:textId="77777777" w:rsidR="00B94160" w:rsidRDefault="00B94160">
                <w:pPr>
                  <w:pStyle w:val="aff2"/>
                </w:pPr>
              </w:p>
            </w:tc>
            <w:tc>
              <w:tcPr>
                <w:tcW w:w="1560" w:type="dxa"/>
                <w:shd w:val="clear" w:color="auto" w:fill="auto"/>
              </w:tcPr>
              <w:p w14:paraId="001BB798" w14:textId="77777777" w:rsidR="00B94160" w:rsidRDefault="00AF7DE1">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Штука</w:t>
                        </w:r>
                      </w:sdtContent>
                    </w:sdt>
                  </w:sdtContent>
                </w:sdt>
              </w:p>
            </w:tc>
            <w:tc>
              <w:tcPr>
                <w:tcW w:w="1417" w:type="dxa"/>
                <w:shd w:val="clear" w:color="auto" w:fill="auto"/>
              </w:tcPr>
              <w:p w14:paraId="425F0162" w14:textId="77777777" w:rsidR="00B94160" w:rsidRDefault="00AF7DE1">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C4EB29" w14:textId="77777777" w:rsidR="00B94160" w:rsidRDefault="00AF7DE1">
                <w:pPr>
                  <w:pStyle w:val="aff2"/>
                  <w:jc w:val="right"/>
                </w:pPr>
                <w:sdt>
                  <w:sdtPr>
                    <w:alias w:val="Simple"/>
                    <w:tag w:val="Simple"/>
                    <w:id w:val="406590481"/>
                    <w:placeholder>
                      <w:docPart w:val="809D480AC29C42F6880E3444475B2C7F"/>
                    </w:placeholder>
                    <w:text/>
                  </w:sdtPr>
                  <w:sdtEndPr/>
                  <w:sdtContent/>
                </w:sdt>
              </w:p>
            </w:tc>
            <w:tc>
              <w:tcPr>
                <w:tcW w:w="1417" w:type="dxa"/>
              </w:tcPr>
              <w:p w14:paraId="0A7E74F7" w14:textId="77777777" w:rsidR="00B94160" w:rsidRDefault="00AF7DE1">
                <w:pPr>
                  <w:pStyle w:val="aff2"/>
                  <w:jc w:val="right"/>
                </w:pPr>
                <w:sdt>
                  <w:sdtPr>
                    <w:alias w:val="Simple"/>
                    <w:tag w:val="Simple"/>
                    <w:id w:val="-1214804554"/>
                    <w:placeholder>
                      <w:docPart w:val="4603A1CA164E47C2AD87C026C011EB09"/>
                    </w:placeholder>
                    <w:text/>
                  </w:sdtPr>
                  <w:sdtEndPr/>
                  <w:sdtContent/>
                </w:sdt>
              </w:p>
            </w:tc>
          </w:tr>
          <w:tr w:rsidR="00B94160" w14:paraId="137D31E4" w14:textId="77777777">
            <w:tc>
              <w:tcPr>
                <w:tcW w:w="2235" w:type="dxa"/>
                <w:shd w:val="clear" w:color="auto" w:fill="auto"/>
              </w:tcPr>
              <w:sdt>
                <w:sdtPr>
                  <w:alias w:val="systemM"/>
                  <w:tag w:val="If"/>
                  <w:id w:val="-1843306587"/>
                  <w:placeholder>
                    <w:docPart w:val="6151B0B16B864D0090E4B08EEAF54A9A"/>
                  </w:placeholder>
                  <w:docPartList>
                    <w:docPartGallery w:val="Quick Parts"/>
                  </w:docPartList>
                </w:sdtPr>
                <w:sdtEndPr/>
                <w:sdtContent>
                  <w:p w14:paraId="76BAB154" w14:textId="77777777" w:rsidR="00B94160" w:rsidRDefault="00AF7DE1">
                    <w:pPr>
                      <w:pStyle w:val="aff2"/>
                    </w:pPr>
                    <w:sdt>
                      <w:sdtPr>
                        <w:alias w:val="Simple"/>
                        <w:tag w:val="Simple"/>
                        <w:id w:val="181095829"/>
                        <w:placeholder>
                          <w:docPart w:val="3ECF509B262A4776BE271D6FA91DE46C"/>
                        </w:placeholder>
                        <w:text/>
                      </w:sdtPr>
                      <w:sdtEndPr/>
                      <w:sdtContent>
                        <w:r w:rsidR="00C40026">
                          <w:t>01.21.01.06.15.14</w:t>
                        </w:r>
                      </w:sdtContent>
                    </w:sdt>
                    <w:r w:rsidR="00C40026">
                      <w:rPr>
                        <w:b/>
                      </w:rPr>
                      <w:t xml:space="preserve"> / </w:t>
                    </w:r>
                    <w:sdt>
                      <w:sdtPr>
                        <w:alias w:val="Simple"/>
                        <w:tag w:val="Simple"/>
                        <w:id w:val="-1286426035"/>
                        <w:placeholder>
                          <w:docPart w:val="547CF85BD8BE4533BCFCC8183ED112E7"/>
                        </w:placeholder>
                        <w:text/>
                      </w:sdtPr>
                      <w:sdtEndPr/>
                      <w:sdtContent>
                        <w:r w:rsidR="00C40026">
                          <w:t>21.20.24.120</w:t>
                        </w:r>
                      </w:sdtContent>
                    </w:sdt>
                  </w:p>
                </w:sdtContent>
              </w:sdt>
              <w:p w14:paraId="4940C05F" w14:textId="77777777" w:rsidR="00B94160" w:rsidRDefault="00B94160">
                <w:pPr>
                  <w:pStyle w:val="aff2"/>
                  <w:rPr>
                    <w:lang w:val="en-US"/>
                  </w:rPr>
                </w:pPr>
              </w:p>
            </w:tc>
            <w:tc>
              <w:tcPr>
                <w:tcW w:w="3827" w:type="dxa"/>
                <w:shd w:val="clear" w:color="auto" w:fill="auto"/>
              </w:tcPr>
              <w:p w14:paraId="5420D886" w14:textId="77777777" w:rsidR="00B94160" w:rsidRDefault="00AF7DE1">
                <w:pPr>
                  <w:pStyle w:val="aff2"/>
                </w:pPr>
                <w:sdt>
                  <w:sdtPr>
                    <w:alias w:val="Simple"/>
                    <w:tag w:val="Simple"/>
                    <w:id w:val="373202425"/>
                    <w:placeholder>
                      <w:docPart w:val="1B414C0A67F945BDACD5A339317D785F"/>
                    </w:placeholder>
                    <w:text/>
                  </w:sdtPr>
                  <w:sdtEndPr/>
                  <w:sdtContent>
                    <w:r w:rsidR="00C40026">
                      <w:t>Материалы хирургические шовные с иглами атравматическими стерильные: Нити хирургические рассасывающиеся: Кетгут  (2038Р1-4/0(2)75-КИ КЕТГУТ АРТ/REF) или эквивалент</w:t>
                    </w:r>
                  </w:sdtContent>
                </w:sdt>
              </w:p>
            </w:tc>
            <w:tc>
              <w:tcPr>
                <w:tcW w:w="1559" w:type="dxa"/>
              </w:tcPr>
              <w:p w14:paraId="661AD13C" w14:textId="77777777" w:rsidR="00B94160" w:rsidRDefault="00AF7DE1">
                <w:pPr>
                  <w:pStyle w:val="aff2"/>
                  <w:jc w:val="right"/>
                </w:pPr>
                <w:sdt>
                  <w:sdtPr>
                    <w:alias w:val="!execution"/>
                    <w:tag w:val="If"/>
                    <w:id w:val="153847189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53315161"/>
                  <w:placeholder>
                    <w:docPart w:val="CF339597573F49498CFDE88CC5311E90"/>
                  </w:placeholder>
                  <w:docPartList>
                    <w:docPartGallery w:val="Quick Parts"/>
                  </w:docPartList>
                </w:sdtPr>
                <w:sdtEndPr/>
                <w:sdtContent>
                  <w:p w14:paraId="174CDB84" w14:textId="77777777" w:rsidR="00B94160" w:rsidRDefault="00AF7DE1">
                    <w:pPr>
                      <w:pStyle w:val="aff2"/>
                    </w:pPr>
                    <w:sdt>
                      <w:sdtPr>
                        <w:alias w:val="Simple"/>
                        <w:tag w:val="Simple"/>
                        <w:id w:val="-182750534"/>
                        <w:placeholder>
                          <w:docPart w:val="1FBF1916C2D546E3B432A0B457DFE132"/>
                        </w:placeholder>
                        <w:text/>
                      </w:sdtPr>
                      <w:sdtEndPr/>
                      <w:sdtContent>
                        <w:r w:rsidR="00C40026">
                          <w:t>1 500,00</w:t>
                        </w:r>
                      </w:sdtContent>
                    </w:sdt>
                  </w:p>
                </w:sdtContent>
              </w:sdt>
              <w:p w14:paraId="766A528E" w14:textId="77777777" w:rsidR="00B94160" w:rsidRDefault="00B94160">
                <w:pPr>
                  <w:pStyle w:val="aff2"/>
                </w:pPr>
              </w:p>
            </w:tc>
            <w:tc>
              <w:tcPr>
                <w:tcW w:w="1560" w:type="dxa"/>
                <w:shd w:val="clear" w:color="auto" w:fill="auto"/>
              </w:tcPr>
              <w:p w14:paraId="67EE1874" w14:textId="77777777" w:rsidR="00B94160" w:rsidRDefault="00AF7DE1">
                <w:pPr>
                  <w:pStyle w:val="aff2"/>
                </w:pPr>
                <w:sdt>
                  <w:sdtPr>
                    <w:alias w:val="!tenderToDecreaseUomPrice"/>
                    <w:tag w:val="If"/>
                    <w:id w:val="1165901319"/>
                    <w:placeholder>
                      <w:docPart w:val="152FDF88DD634C5AB2108B1843AF19C9"/>
                    </w:placeholder>
                    <w:docPartList>
                      <w:docPartGallery w:val="Quick Parts"/>
                    </w:docPartList>
                  </w:sdtPr>
                  <w:sdtEndPr/>
                  <w:sdtContent>
                    <w:sdt>
                      <w:sdtPr>
                        <w:alias w:val="Simple"/>
                        <w:tag w:val="Simple"/>
                        <w:id w:val="1750696486"/>
                        <w:placeholder>
                          <w:docPart w:val="CEE86B4EEF954A3E9C4B73998F2EA67A"/>
                        </w:placeholder>
                        <w:text/>
                      </w:sdtPr>
                      <w:sdtEndPr/>
                      <w:sdtContent>
                        <w:r w:rsidR="00C40026">
                          <w:t>Штука</w:t>
                        </w:r>
                      </w:sdtContent>
                    </w:sdt>
                  </w:sdtContent>
                </w:sdt>
              </w:p>
            </w:tc>
            <w:tc>
              <w:tcPr>
                <w:tcW w:w="1417" w:type="dxa"/>
                <w:shd w:val="clear" w:color="auto" w:fill="auto"/>
              </w:tcPr>
              <w:p w14:paraId="76AC07AF" w14:textId="77777777" w:rsidR="00B94160" w:rsidRDefault="00AF7DE1">
                <w:pPr>
                  <w:pStyle w:val="aff2"/>
                  <w:jc w:val="right"/>
                </w:pPr>
                <w:sdt>
                  <w:sdtPr>
                    <w:alias w:val="!execution"/>
                    <w:tag w:val="If"/>
                    <w:id w:val="-212452177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7520836" w14:textId="77777777" w:rsidR="00B94160" w:rsidRDefault="00AF7DE1">
                <w:pPr>
                  <w:pStyle w:val="aff2"/>
                  <w:jc w:val="right"/>
                </w:pPr>
                <w:sdt>
                  <w:sdtPr>
                    <w:alias w:val="Simple"/>
                    <w:tag w:val="Simple"/>
                    <w:id w:val="1646471963"/>
                    <w:placeholder>
                      <w:docPart w:val="809D480AC29C42F6880E3444475B2C7F"/>
                    </w:placeholder>
                    <w:text/>
                  </w:sdtPr>
                  <w:sdtEndPr/>
                  <w:sdtContent/>
                </w:sdt>
              </w:p>
            </w:tc>
            <w:tc>
              <w:tcPr>
                <w:tcW w:w="1417" w:type="dxa"/>
              </w:tcPr>
              <w:p w14:paraId="7FD5F784" w14:textId="77777777" w:rsidR="00B94160" w:rsidRDefault="00AF7DE1">
                <w:pPr>
                  <w:pStyle w:val="aff2"/>
                  <w:jc w:val="right"/>
                </w:pPr>
                <w:sdt>
                  <w:sdtPr>
                    <w:alias w:val="Simple"/>
                    <w:tag w:val="Simple"/>
                    <w:id w:val="-1660229129"/>
                    <w:placeholder>
                      <w:docPart w:val="4603A1CA164E47C2AD87C026C011EB09"/>
                    </w:placeholder>
                    <w:text/>
                  </w:sdtPr>
                  <w:sdtEndPr/>
                  <w:sdtContent/>
                </w:sdt>
              </w:p>
            </w:tc>
          </w:tr>
          <w:tr w:rsidR="00B94160" w14:paraId="2BDA2141" w14:textId="77777777">
            <w:tc>
              <w:tcPr>
                <w:tcW w:w="2235" w:type="dxa"/>
                <w:shd w:val="clear" w:color="auto" w:fill="auto"/>
              </w:tcPr>
              <w:sdt>
                <w:sdtPr>
                  <w:alias w:val="systemM"/>
                  <w:tag w:val="If"/>
                  <w:id w:val="1812053013"/>
                  <w:placeholder>
                    <w:docPart w:val="6151B0B16B864D0090E4B08EEAF54A9A"/>
                  </w:placeholder>
                  <w:docPartList>
                    <w:docPartGallery w:val="Quick Parts"/>
                  </w:docPartList>
                </w:sdtPr>
                <w:sdtEndPr/>
                <w:sdtContent>
                  <w:p w14:paraId="44EFB2CC" w14:textId="77777777" w:rsidR="00B94160" w:rsidRDefault="00AF7DE1">
                    <w:pPr>
                      <w:pStyle w:val="aff2"/>
                    </w:pPr>
                    <w:sdt>
                      <w:sdtPr>
                        <w:alias w:val="Simple"/>
                        <w:tag w:val="Simple"/>
                        <w:id w:val="1968545883"/>
                        <w:placeholder>
                          <w:docPart w:val="3ECF509B262A4776BE271D6FA91DE46C"/>
                        </w:placeholder>
                        <w:text/>
                      </w:sdtPr>
                      <w:sdtEndPr/>
                      <w:sdtContent>
                        <w:r w:rsidR="00C40026">
                          <w:t>01.21.01.06.15.62</w:t>
                        </w:r>
                      </w:sdtContent>
                    </w:sdt>
                    <w:r w:rsidR="00C40026">
                      <w:rPr>
                        <w:b/>
                      </w:rPr>
                      <w:t xml:space="preserve"> / </w:t>
                    </w:r>
                    <w:sdt>
                      <w:sdtPr>
                        <w:alias w:val="Simple"/>
                        <w:tag w:val="Simple"/>
                        <w:id w:val="529767166"/>
                        <w:placeholder>
                          <w:docPart w:val="547CF85BD8BE4533BCFCC8183ED112E7"/>
                        </w:placeholder>
                        <w:text/>
                      </w:sdtPr>
                      <w:sdtEndPr/>
                      <w:sdtContent>
                        <w:r w:rsidR="00C40026">
                          <w:t>21.20.24.120</w:t>
                        </w:r>
                      </w:sdtContent>
                    </w:sdt>
                  </w:p>
                </w:sdtContent>
              </w:sdt>
              <w:p w14:paraId="6E95D91D" w14:textId="77777777" w:rsidR="00B94160" w:rsidRDefault="00B94160">
                <w:pPr>
                  <w:pStyle w:val="aff2"/>
                  <w:rPr>
                    <w:lang w:val="en-US"/>
                  </w:rPr>
                </w:pPr>
              </w:p>
            </w:tc>
            <w:tc>
              <w:tcPr>
                <w:tcW w:w="3827" w:type="dxa"/>
                <w:shd w:val="clear" w:color="auto" w:fill="auto"/>
              </w:tcPr>
              <w:p w14:paraId="05B71444" w14:textId="77777777" w:rsidR="00B94160" w:rsidRDefault="00AF7DE1">
                <w:pPr>
                  <w:pStyle w:val="aff2"/>
                </w:pPr>
                <w:sdt>
                  <w:sdtPr>
                    <w:alias w:val="Simple"/>
                    <w:tag w:val="Simple"/>
                    <w:id w:val="-1222519335"/>
                    <w:placeholder>
                      <w:docPart w:val="1B414C0A67F945BDACD5A339317D785F"/>
                    </w:placeholder>
                    <w:text/>
                  </w:sdtPr>
                  <w:sdtEndPr/>
                  <w:sdtContent>
                    <w:r w:rsidR="00C40026">
                      <w:t xml:space="preserve">Материалы хирургические шовные с иглами атравматическими стерильные: Нити хирургические рассасывающиеся:  Полигликолид </w:t>
                    </w:r>
                    <w:r w:rsidR="00C40026">
                      <w:lastRenderedPageBreak/>
                      <w:t>(2038Р1-4/0(1,5)75-ПГАП ПОЛИГЛИКОЛИД АРТ/REF или эквивалент</w:t>
                    </w:r>
                  </w:sdtContent>
                </w:sdt>
              </w:p>
            </w:tc>
            <w:tc>
              <w:tcPr>
                <w:tcW w:w="1559" w:type="dxa"/>
              </w:tcPr>
              <w:p w14:paraId="2A2FAD3E" w14:textId="77777777" w:rsidR="00B94160" w:rsidRDefault="00AF7DE1">
                <w:pPr>
                  <w:pStyle w:val="aff2"/>
                  <w:jc w:val="right"/>
                </w:pPr>
                <w:sdt>
                  <w:sdtPr>
                    <w:alias w:val="!execution"/>
                    <w:tag w:val="If"/>
                    <w:id w:val="6994320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00364627"/>
                  <w:placeholder>
                    <w:docPart w:val="CF339597573F49498CFDE88CC5311E90"/>
                  </w:placeholder>
                  <w:docPartList>
                    <w:docPartGallery w:val="Quick Parts"/>
                  </w:docPartList>
                </w:sdtPr>
                <w:sdtEndPr/>
                <w:sdtContent>
                  <w:p w14:paraId="2E2E87FD" w14:textId="77777777" w:rsidR="00B94160" w:rsidRDefault="00AF7DE1">
                    <w:pPr>
                      <w:pStyle w:val="aff2"/>
                    </w:pPr>
                    <w:sdt>
                      <w:sdtPr>
                        <w:alias w:val="Simple"/>
                        <w:tag w:val="Simple"/>
                        <w:id w:val="-1807306600"/>
                        <w:placeholder>
                          <w:docPart w:val="1FBF1916C2D546E3B432A0B457DFE132"/>
                        </w:placeholder>
                        <w:text/>
                      </w:sdtPr>
                      <w:sdtEndPr/>
                      <w:sdtContent>
                        <w:r w:rsidR="00C40026">
                          <w:t>1 500,00</w:t>
                        </w:r>
                      </w:sdtContent>
                    </w:sdt>
                  </w:p>
                </w:sdtContent>
              </w:sdt>
              <w:p w14:paraId="22C7F302" w14:textId="77777777" w:rsidR="00B94160" w:rsidRDefault="00B94160">
                <w:pPr>
                  <w:pStyle w:val="aff2"/>
                </w:pPr>
              </w:p>
            </w:tc>
            <w:tc>
              <w:tcPr>
                <w:tcW w:w="1560" w:type="dxa"/>
                <w:shd w:val="clear" w:color="auto" w:fill="auto"/>
              </w:tcPr>
              <w:p w14:paraId="6BC26326" w14:textId="77777777" w:rsidR="00B94160" w:rsidRDefault="00AF7DE1">
                <w:pPr>
                  <w:pStyle w:val="aff2"/>
                </w:pPr>
                <w:sdt>
                  <w:sdtPr>
                    <w:alias w:val="!tenderToDecreaseUomPrice"/>
                    <w:tag w:val="If"/>
                    <w:id w:val="1297184620"/>
                    <w:placeholder>
                      <w:docPart w:val="152FDF88DD634C5AB2108B1843AF19C9"/>
                    </w:placeholder>
                    <w:docPartList>
                      <w:docPartGallery w:val="Quick Parts"/>
                    </w:docPartList>
                  </w:sdtPr>
                  <w:sdtEndPr/>
                  <w:sdtContent>
                    <w:sdt>
                      <w:sdtPr>
                        <w:alias w:val="Simple"/>
                        <w:tag w:val="Simple"/>
                        <w:id w:val="918839463"/>
                        <w:placeholder>
                          <w:docPart w:val="CEE86B4EEF954A3E9C4B73998F2EA67A"/>
                        </w:placeholder>
                        <w:text/>
                      </w:sdtPr>
                      <w:sdtEndPr/>
                      <w:sdtContent>
                        <w:r w:rsidR="00C40026">
                          <w:t>Штука</w:t>
                        </w:r>
                      </w:sdtContent>
                    </w:sdt>
                  </w:sdtContent>
                </w:sdt>
              </w:p>
            </w:tc>
            <w:tc>
              <w:tcPr>
                <w:tcW w:w="1417" w:type="dxa"/>
                <w:shd w:val="clear" w:color="auto" w:fill="auto"/>
              </w:tcPr>
              <w:p w14:paraId="6625DC73" w14:textId="77777777" w:rsidR="00B94160" w:rsidRDefault="00AF7DE1">
                <w:pPr>
                  <w:pStyle w:val="aff2"/>
                  <w:jc w:val="right"/>
                </w:pPr>
                <w:sdt>
                  <w:sdtPr>
                    <w:alias w:val="!execution"/>
                    <w:tag w:val="If"/>
                    <w:id w:val="-142518216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6D0FEE0" w14:textId="77777777" w:rsidR="00B94160" w:rsidRDefault="00AF7DE1">
                <w:pPr>
                  <w:pStyle w:val="aff2"/>
                  <w:jc w:val="right"/>
                </w:pPr>
                <w:sdt>
                  <w:sdtPr>
                    <w:alias w:val="Simple"/>
                    <w:tag w:val="Simple"/>
                    <w:id w:val="1973175276"/>
                    <w:placeholder>
                      <w:docPart w:val="809D480AC29C42F6880E3444475B2C7F"/>
                    </w:placeholder>
                    <w:text/>
                  </w:sdtPr>
                  <w:sdtEndPr/>
                  <w:sdtContent/>
                </w:sdt>
              </w:p>
            </w:tc>
            <w:tc>
              <w:tcPr>
                <w:tcW w:w="1417" w:type="dxa"/>
              </w:tcPr>
              <w:p w14:paraId="063D41B0" w14:textId="77777777" w:rsidR="00B94160" w:rsidRDefault="00AF7DE1">
                <w:pPr>
                  <w:pStyle w:val="aff2"/>
                  <w:jc w:val="right"/>
                </w:pPr>
                <w:sdt>
                  <w:sdtPr>
                    <w:alias w:val="Simple"/>
                    <w:tag w:val="Simple"/>
                    <w:id w:val="-300235744"/>
                    <w:placeholder>
                      <w:docPart w:val="4603A1CA164E47C2AD87C026C011EB09"/>
                    </w:placeholder>
                    <w:text/>
                  </w:sdtPr>
                  <w:sdtEndPr/>
                  <w:sdtContent/>
                </w:sdt>
              </w:p>
            </w:tc>
          </w:tr>
          <w:tr w:rsidR="00B94160" w14:paraId="2BE029DB" w14:textId="77777777">
            <w:tc>
              <w:tcPr>
                <w:tcW w:w="2235" w:type="dxa"/>
                <w:shd w:val="clear" w:color="auto" w:fill="auto"/>
              </w:tcPr>
              <w:sdt>
                <w:sdtPr>
                  <w:alias w:val="systemM"/>
                  <w:tag w:val="If"/>
                  <w:id w:val="-1599321587"/>
                  <w:placeholder>
                    <w:docPart w:val="6151B0B16B864D0090E4B08EEAF54A9A"/>
                  </w:placeholder>
                  <w:docPartList>
                    <w:docPartGallery w:val="Quick Parts"/>
                  </w:docPartList>
                </w:sdtPr>
                <w:sdtEndPr/>
                <w:sdtContent>
                  <w:p w14:paraId="6A3A88FC" w14:textId="77777777" w:rsidR="00B94160" w:rsidRDefault="00AF7DE1">
                    <w:pPr>
                      <w:pStyle w:val="aff2"/>
                    </w:pPr>
                    <w:sdt>
                      <w:sdtPr>
                        <w:alias w:val="Simple"/>
                        <w:tag w:val="Simple"/>
                        <w:id w:val="-984926266"/>
                        <w:placeholder>
                          <w:docPart w:val="3ECF509B262A4776BE271D6FA91DE46C"/>
                        </w:placeholder>
                        <w:text/>
                      </w:sdtPr>
                      <w:sdtEndPr/>
                      <w:sdtContent>
                        <w:r w:rsidR="00C40026">
                          <w:t>01.21.01.06.15.62</w:t>
                        </w:r>
                      </w:sdtContent>
                    </w:sdt>
                    <w:r w:rsidR="00C40026">
                      <w:rPr>
                        <w:b/>
                      </w:rPr>
                      <w:t xml:space="preserve"> / </w:t>
                    </w:r>
                    <w:sdt>
                      <w:sdtPr>
                        <w:alias w:val="Simple"/>
                        <w:tag w:val="Simple"/>
                        <w:id w:val="10042498"/>
                        <w:placeholder>
                          <w:docPart w:val="547CF85BD8BE4533BCFCC8183ED112E7"/>
                        </w:placeholder>
                        <w:text/>
                      </w:sdtPr>
                      <w:sdtEndPr/>
                      <w:sdtContent>
                        <w:r w:rsidR="00C40026">
                          <w:t>21.20.24.120</w:t>
                        </w:r>
                      </w:sdtContent>
                    </w:sdt>
                  </w:p>
                </w:sdtContent>
              </w:sdt>
              <w:p w14:paraId="1857B4DC" w14:textId="77777777" w:rsidR="00B94160" w:rsidRDefault="00B94160">
                <w:pPr>
                  <w:pStyle w:val="aff2"/>
                  <w:rPr>
                    <w:lang w:val="en-US"/>
                  </w:rPr>
                </w:pPr>
              </w:p>
            </w:tc>
            <w:tc>
              <w:tcPr>
                <w:tcW w:w="3827" w:type="dxa"/>
                <w:shd w:val="clear" w:color="auto" w:fill="auto"/>
              </w:tcPr>
              <w:p w14:paraId="77C21550" w14:textId="77777777" w:rsidR="00B94160" w:rsidRDefault="00AF7DE1">
                <w:pPr>
                  <w:pStyle w:val="aff2"/>
                </w:pPr>
                <w:sdt>
                  <w:sdtPr>
                    <w:alias w:val="Simple"/>
                    <w:tag w:val="Simple"/>
                    <w:id w:val="-680506678"/>
                    <w:placeholder>
                      <w:docPart w:val="1B414C0A67F945BDACD5A339317D785F"/>
                    </w:placeholder>
                    <w:text/>
                  </w:sdtPr>
                  <w:sdtEndPr/>
                  <w:sdtContent>
                    <w:r w:rsidR="00C40026">
                      <w:t>Материалы хирургические шовные с иглами атравматическими стерильные: Нити хирургические рассасывающиеся:  Полигликолид (2038Р1-5/0(1)75- ПГАП ПОЛИГЛИКОЛИД АРТ/REF) или эквивалент</w:t>
                    </w:r>
                  </w:sdtContent>
                </w:sdt>
              </w:p>
            </w:tc>
            <w:tc>
              <w:tcPr>
                <w:tcW w:w="1559" w:type="dxa"/>
              </w:tcPr>
              <w:p w14:paraId="46A0D88E" w14:textId="77777777" w:rsidR="00B94160" w:rsidRDefault="00AF7DE1">
                <w:pPr>
                  <w:pStyle w:val="aff2"/>
                  <w:jc w:val="right"/>
                </w:pPr>
                <w:sdt>
                  <w:sdtPr>
                    <w:alias w:val="!execution"/>
                    <w:tag w:val="If"/>
                    <w:id w:val="119549428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03598684"/>
                  <w:placeholder>
                    <w:docPart w:val="CF339597573F49498CFDE88CC5311E90"/>
                  </w:placeholder>
                  <w:docPartList>
                    <w:docPartGallery w:val="Quick Parts"/>
                  </w:docPartList>
                </w:sdtPr>
                <w:sdtEndPr/>
                <w:sdtContent>
                  <w:p w14:paraId="579BDCFB" w14:textId="77777777" w:rsidR="00B94160" w:rsidRDefault="00AF7DE1">
                    <w:pPr>
                      <w:pStyle w:val="aff2"/>
                    </w:pPr>
                    <w:sdt>
                      <w:sdtPr>
                        <w:alias w:val="Simple"/>
                        <w:tag w:val="Simple"/>
                        <w:id w:val="586346847"/>
                        <w:placeholder>
                          <w:docPart w:val="1FBF1916C2D546E3B432A0B457DFE132"/>
                        </w:placeholder>
                        <w:text/>
                      </w:sdtPr>
                      <w:sdtEndPr/>
                      <w:sdtContent>
                        <w:r w:rsidR="00C40026">
                          <w:t>1 500,00</w:t>
                        </w:r>
                      </w:sdtContent>
                    </w:sdt>
                  </w:p>
                </w:sdtContent>
              </w:sdt>
              <w:p w14:paraId="523CA94D" w14:textId="77777777" w:rsidR="00B94160" w:rsidRDefault="00B94160">
                <w:pPr>
                  <w:pStyle w:val="aff2"/>
                </w:pPr>
              </w:p>
            </w:tc>
            <w:tc>
              <w:tcPr>
                <w:tcW w:w="1560" w:type="dxa"/>
                <w:shd w:val="clear" w:color="auto" w:fill="auto"/>
              </w:tcPr>
              <w:p w14:paraId="7C37CAC2" w14:textId="77777777" w:rsidR="00B94160" w:rsidRDefault="00AF7DE1">
                <w:pPr>
                  <w:pStyle w:val="aff2"/>
                </w:pPr>
                <w:sdt>
                  <w:sdtPr>
                    <w:alias w:val="!tenderToDecreaseUomPrice"/>
                    <w:tag w:val="If"/>
                    <w:id w:val="-492022783"/>
                    <w:placeholder>
                      <w:docPart w:val="152FDF88DD634C5AB2108B1843AF19C9"/>
                    </w:placeholder>
                    <w:docPartList>
                      <w:docPartGallery w:val="Quick Parts"/>
                    </w:docPartList>
                  </w:sdtPr>
                  <w:sdtEndPr/>
                  <w:sdtContent>
                    <w:sdt>
                      <w:sdtPr>
                        <w:alias w:val="Simple"/>
                        <w:tag w:val="Simple"/>
                        <w:id w:val="114574962"/>
                        <w:placeholder>
                          <w:docPart w:val="CEE86B4EEF954A3E9C4B73998F2EA67A"/>
                        </w:placeholder>
                        <w:text/>
                      </w:sdtPr>
                      <w:sdtEndPr/>
                      <w:sdtContent>
                        <w:r w:rsidR="00C40026">
                          <w:t>Штука</w:t>
                        </w:r>
                      </w:sdtContent>
                    </w:sdt>
                  </w:sdtContent>
                </w:sdt>
              </w:p>
            </w:tc>
            <w:tc>
              <w:tcPr>
                <w:tcW w:w="1417" w:type="dxa"/>
                <w:shd w:val="clear" w:color="auto" w:fill="auto"/>
              </w:tcPr>
              <w:p w14:paraId="7C3C6935" w14:textId="77777777" w:rsidR="00B94160" w:rsidRDefault="00AF7DE1">
                <w:pPr>
                  <w:pStyle w:val="aff2"/>
                  <w:jc w:val="right"/>
                </w:pPr>
                <w:sdt>
                  <w:sdtPr>
                    <w:alias w:val="!execution"/>
                    <w:tag w:val="If"/>
                    <w:id w:val="176534699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B9B3630" w14:textId="77777777" w:rsidR="00B94160" w:rsidRDefault="00AF7DE1">
                <w:pPr>
                  <w:pStyle w:val="aff2"/>
                  <w:jc w:val="right"/>
                </w:pPr>
                <w:sdt>
                  <w:sdtPr>
                    <w:alias w:val="Simple"/>
                    <w:tag w:val="Simple"/>
                    <w:id w:val="1492444285"/>
                    <w:placeholder>
                      <w:docPart w:val="809D480AC29C42F6880E3444475B2C7F"/>
                    </w:placeholder>
                    <w:text/>
                  </w:sdtPr>
                  <w:sdtEndPr/>
                  <w:sdtContent/>
                </w:sdt>
              </w:p>
            </w:tc>
            <w:tc>
              <w:tcPr>
                <w:tcW w:w="1417" w:type="dxa"/>
              </w:tcPr>
              <w:p w14:paraId="051ACBD2" w14:textId="77777777" w:rsidR="00B94160" w:rsidRDefault="00AF7DE1">
                <w:pPr>
                  <w:pStyle w:val="aff2"/>
                  <w:jc w:val="right"/>
                </w:pPr>
                <w:sdt>
                  <w:sdtPr>
                    <w:alias w:val="Simple"/>
                    <w:tag w:val="Simple"/>
                    <w:id w:val="-535654496"/>
                    <w:placeholder>
                      <w:docPart w:val="4603A1CA164E47C2AD87C026C011EB09"/>
                    </w:placeholder>
                    <w:text/>
                  </w:sdtPr>
                  <w:sdtEndPr/>
                  <w:sdtContent/>
                </w:sdt>
              </w:p>
            </w:tc>
          </w:tr>
        </w:tbl>
        <w:p w14:paraId="02C82B98" w14:textId="77777777"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AF7DE1">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AF7DE1">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F113EC"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AF7DE1">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AF7DE1">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AF7DE1">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AF7DE1">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AF7DE1">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F113EC" w:rsidRDefault="00AF7DE1">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F113EC">
                  <w:rPr>
                    <w:u w:val="single"/>
                  </w:rPr>
                  <w:t>ГАУЗ МО "МОСП"</w:t>
                </w:r>
              </w:sdtContent>
            </w:sdt>
            <w:r w:rsidR="00C40026" w:rsidRPr="00F113EC">
              <w:rPr>
                <w:rFonts w:ascii="&amp;quot" w:hAnsi="&amp;quot"/>
              </w:rPr>
              <w:t>__________</w:t>
            </w:r>
            <w:r w:rsidR="00C40026" w:rsidRPr="00F113EC">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F113EC">
                  <w:rPr>
                    <w:rFonts w:eastAsia="Times New Roman"/>
                    <w:u w:val="single"/>
                  </w:rPr>
                  <w:t>М. И. Сойхер</w:t>
                </w:r>
              </w:sdtContent>
            </w:sdt>
            <w:r w:rsidR="00C40026" w:rsidRPr="00F113EC">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AF7DE1">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AF7DE1">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Pr="00F113EC" w:rsidRDefault="00AF7DE1">
                    <w:pPr>
                      <w:ind w:firstLine="52"/>
                    </w:pPr>
                    <w:sdt>
                      <w:sdtPr>
                        <w:alias w:val="Simple"/>
                        <w:tag w:val="Simple"/>
                        <w:id w:val="914742521"/>
                        <w:placeholder>
                          <w:docPart w:val="DFDEDE54B06D413E9BD5D0F75F72A94C"/>
                        </w:placeholder>
                        <w:text/>
                      </w:sdtPr>
                      <w:sdtEndPr/>
                      <w:sdtContent>
                        <w:r w:rsidR="00C40026" w:rsidRPr="00F113EC">
                          <w:t>в течение 30 дн. от даты направления заявки</w:t>
                        </w:r>
                      </w:sdtContent>
                    </w:sdt>
                  </w:p>
                </w:tc>
                <w:tc>
                  <w:tcPr>
                    <w:tcW w:w="625" w:type="pct"/>
                    <w:tcBorders>
                      <w:bottom w:val="single" w:sz="4" w:space="0" w:color="auto"/>
                    </w:tcBorders>
                  </w:tcPr>
                  <w:p w14:paraId="64EBF37D" w14:textId="77777777" w:rsidR="00B94160" w:rsidRDefault="00AF7DE1">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AF7DE1">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F113EC" w:rsidRDefault="00AF7DE1">
                        <w:pPr>
                          <w:pStyle w:val="aff1"/>
                          <w:numPr>
                            <w:ilvl w:val="0"/>
                            <w:numId w:val="5"/>
                          </w:numPr>
                        </w:pPr>
                        <w:sdt>
                          <w:sdtPr>
                            <w:alias w:val="Simple"/>
                            <w:tag w:val="Simple"/>
                            <w:id w:val="829870139"/>
                            <w:placeholder>
                              <w:docPart w:val="A998BE94F18A44BAB8150C4732A7FDD0"/>
                            </w:placeholder>
                            <w:text/>
                          </w:sdtPr>
                          <w:sdtEndPr/>
                          <w:sdtContent>
                            <w:r w:rsidR="00C40026" w:rsidRPr="00F113EC">
                              <w:t>Материалы хирургические шовные с иглами атравматическими стерильные: Нити хирургические рассасывающиеся: Кетгут  (2038Р1-4/0(2)75-КИ КЕТГУТ АРТ/REF) или эквивалент</w:t>
                            </w:r>
                          </w:sdtContent>
                        </w:sdt>
                        <w:r w:rsidR="00C40026" w:rsidRPr="00F113EC">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alias w:val="Simple"/>
                                <w:tag w:val="Simple"/>
                                <w:id w:val="-480616311"/>
                                <w:placeholder>
                                  <w:docPart w:val="558FAC0FCE814351BE83DE9CFF0D28DB"/>
                                </w:placeholder>
                                <w:text/>
                              </w:sdtPr>
                              <w:sdtEndPr/>
                              <w:sdtContent>
                                <w:r w:rsidR="00C40026" w:rsidRPr="00F113EC">
                                  <w:t>1 500,00</w:t>
                                </w:r>
                              </w:sdtContent>
                            </w:sdt>
                            <w:r w:rsidR="00C40026">
                              <w:rPr>
                                <w:lang w:val="en-US"/>
                              </w:rPr>
                              <w:t xml:space="preserve">; </w:t>
                            </w:r>
                            <w:sdt>
                              <w:sdtPr>
                                <w:alias w:val="Simple"/>
                                <w:tag w:val="Simple"/>
                                <w:id w:val="-1295514267"/>
                                <w:placeholder>
                                  <w:docPart w:val="A441D6D04D004A828FD124311DD92633"/>
                                </w:placeholder>
                                <w:text/>
                              </w:sdtPr>
                              <w:sdtEndPr/>
                              <w:sdtContent>
                                <w:r w:rsidR="00C40026" w:rsidRPr="00F113EC">
                                  <w:t>Штука</w:t>
                                </w:r>
                              </w:sdtContent>
                            </w:sdt>
                            <w:r w:rsidR="00C40026">
                              <w:rPr>
                                <w:lang w:val="en-US"/>
                              </w:rPr>
                              <w:t>;</w:t>
                            </w:r>
                          </w:sdtContent>
                        </w:sdt>
                      </w:p>
                    </w:sdtContent>
                  </w:sdt>
                  <w:sdt>
                    <w:sdtPr>
                      <w:rPr>
                        <w:lang w:val="en-US"/>
                      </w:rPr>
                      <w:alias w:val=".products"/>
                      <w:tag w:val="repeat"/>
                      <w:id w:val="374053430"/>
                      <w:placeholder>
                        <w:docPart w:val="B683EECC28E54BB78C91327770AB2A3F"/>
                      </w:placeholder>
                      <w:docPartList>
                        <w:docPartGallery w:val="Quick Parts"/>
                      </w:docPartList>
                    </w:sdtPr>
                    <w:sdtEndPr/>
                    <w:sdtContent>
                      <w:p w14:paraId="51B276D9" w14:textId="77777777" w:rsidR="00B94160" w:rsidRDefault="00AF7DE1">
                        <w:pPr>
                          <w:pStyle w:val="aff1"/>
                          <w:numPr>
                            <w:ilvl w:val="0"/>
                            <w:numId w:val="5"/>
                          </w:numPr>
                          <w:rPr>
                            <w:lang w:val="en-US"/>
                          </w:rPr>
                        </w:pPr>
                        <w:sdt>
                          <w:sdtPr>
                            <w:alias w:val="Simple"/>
                            <w:tag w:val="Simple"/>
                            <w:id w:val="-1928639516"/>
                            <w:placeholder>
                              <w:docPart w:val="A998BE94F18A44BAB8150C4732A7FDD0"/>
                            </w:placeholder>
                            <w:text/>
                          </w:sdtPr>
                          <w:sdtEndPr/>
                          <w:sdtContent>
                            <w:r w:rsidR="00C40026" w:rsidRPr="00F113EC">
                              <w:t>Материал хирургический шовный с иглами атравматическими стерильный: Нити хирургические нерассасывающиеся: Нейлон (1638О1обр-реж-Premium- 5/0(1)75-НЛМ НЕЙЛОН. АРТ/REF ) или эквивалент</w:t>
                            </w:r>
                          </w:sdtContent>
                        </w:sdt>
                        <w:r w:rsidR="00C40026">
                          <w:rPr>
                            <w:lang w:val="en-US"/>
                          </w:rPr>
                          <w:t xml:space="preserve">; </w:t>
                        </w:r>
                        <w:sdt>
                          <w:sdtPr>
                            <w:rPr>
                              <w:lang w:val="en-US"/>
                            </w:rPr>
                            <w:alias w:val=".hasQuantity"/>
                            <w:tag w:val="if"/>
                            <w:id w:val="1787241930"/>
                            <w:placeholder>
                              <w:docPart w:val="CCA1D60AC56441F4B91661FC02CDB2B9"/>
                            </w:placeholder>
                            <w:showingPlcHdr/>
                            <w:docPartList>
                              <w:docPartGallery w:val="Quick Parts"/>
                            </w:docPartList>
                          </w:sdtPr>
                          <w:sdtEndPr/>
                          <w:sdtContent>
                            <w:sdt>
                              <w:sdtPr>
                                <w:rPr>
                                  <w:lang w:val="en-US"/>
                                </w:rPr>
                                <w:alias w:val="Simple"/>
                                <w:tag w:val="Simple"/>
                                <w:id w:val="-1379316372"/>
                                <w:placeholder>
                                  <w:docPart w:val="558FAC0FCE814351BE83DE9CFF0D28DB"/>
                                </w:placeholder>
                                <w:text/>
                              </w:sdtPr>
                              <w:sdtEndPr/>
                              <w:sdtContent>
                                <w:r w:rsidR="00C40026">
                                  <w:rPr>
                                    <w:lang w:val="en-US"/>
                                  </w:rPr>
                                  <w:t>360,00</w:t>
                                </w:r>
                              </w:sdtContent>
                            </w:sdt>
                            <w:r w:rsidR="00C40026">
                              <w:rPr>
                                <w:lang w:val="en-US"/>
                              </w:rPr>
                              <w:t xml:space="preserve">; </w:t>
                            </w:r>
                            <w:sdt>
                              <w:sdtPr>
                                <w:rPr>
                                  <w:lang w:val="en-US"/>
                                </w:rPr>
                                <w:alias w:val="Simple"/>
                                <w:tag w:val="Simple"/>
                                <w:id w:val="204093334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5450161"/>
                      <w:placeholder>
                        <w:docPart w:val="B683EECC28E54BB78C91327770AB2A3F"/>
                      </w:placeholder>
                      <w:docPartList>
                        <w:docPartGallery w:val="Quick Parts"/>
                      </w:docPartList>
                    </w:sdtPr>
                    <w:sdtEndPr/>
                    <w:sdtContent>
                      <w:p w14:paraId="3DC452E8" w14:textId="77777777" w:rsidR="00B94160" w:rsidRPr="00F113EC" w:rsidRDefault="00AF7DE1">
                        <w:pPr>
                          <w:pStyle w:val="aff1"/>
                          <w:numPr>
                            <w:ilvl w:val="0"/>
                            <w:numId w:val="5"/>
                          </w:numPr>
                        </w:pPr>
                        <w:sdt>
                          <w:sdtPr>
                            <w:alias w:val="Simple"/>
                            <w:tag w:val="Simple"/>
                            <w:id w:val="1599754088"/>
                            <w:placeholder>
                              <w:docPart w:val="A998BE94F18A44BAB8150C4732A7FDD0"/>
                            </w:placeholder>
                            <w:text/>
                          </w:sdtPr>
                          <w:sdtEndPr/>
                          <w:sdtContent>
                            <w:r w:rsidR="00C40026" w:rsidRPr="00F113EC">
                              <w:t>Материалы хирургические шовные с иглами атравматическими стерильные: Нити хирургические рассасывающиеся:  Полигликолид (2038Р1-4/0(1,5)75-ПГАП ПОЛИГЛИКОЛИД АРТ/REF или эквивалент</w:t>
                            </w:r>
                          </w:sdtContent>
                        </w:sdt>
                        <w:r w:rsidR="00C40026" w:rsidRPr="00F113EC">
                          <w:t xml:space="preserve">; </w:t>
                        </w:r>
                        <w:sdt>
                          <w:sdtPr>
                            <w:rPr>
                              <w:lang w:val="en-US"/>
                            </w:rPr>
                            <w:alias w:val=".hasQuantity"/>
                            <w:tag w:val="if"/>
                            <w:id w:val="-1701931753"/>
                            <w:placeholder>
                              <w:docPart w:val="CCA1D60AC56441F4B91661FC02CDB2B9"/>
                            </w:placeholder>
                            <w:showingPlcHdr/>
                            <w:docPartList>
                              <w:docPartGallery w:val="Quick Parts"/>
                            </w:docPartList>
                          </w:sdtPr>
                          <w:sdtEndPr/>
                          <w:sdtContent>
                            <w:sdt>
                              <w:sdtPr>
                                <w:alias w:val="Simple"/>
                                <w:tag w:val="Simple"/>
                                <w:id w:val="-1527014282"/>
                                <w:placeholder>
                                  <w:docPart w:val="558FAC0FCE814351BE83DE9CFF0D28DB"/>
                                </w:placeholder>
                                <w:text/>
                              </w:sdtPr>
                              <w:sdtEndPr/>
                              <w:sdtContent>
                                <w:r w:rsidR="00C40026" w:rsidRPr="00F113EC">
                                  <w:t>1 500,00</w:t>
                                </w:r>
                              </w:sdtContent>
                            </w:sdt>
                            <w:r w:rsidR="00C40026">
                              <w:rPr>
                                <w:lang w:val="en-US"/>
                              </w:rPr>
                              <w:t xml:space="preserve">; </w:t>
                            </w:r>
                            <w:sdt>
                              <w:sdtPr>
                                <w:alias w:val="Simple"/>
                                <w:tag w:val="Simple"/>
                                <w:id w:val="-1250876435"/>
                                <w:placeholder>
                                  <w:docPart w:val="A441D6D04D004A828FD124311DD92633"/>
                                </w:placeholder>
                                <w:text/>
                              </w:sdtPr>
                              <w:sdtEndPr/>
                              <w:sdtContent>
                                <w:r w:rsidR="00C40026" w:rsidRPr="00F113EC">
                                  <w:t>Штука</w:t>
                                </w:r>
                              </w:sdtContent>
                            </w:sdt>
                            <w:r w:rsidR="00C40026">
                              <w:rPr>
                                <w:lang w:val="en-US"/>
                              </w:rPr>
                              <w:t>;</w:t>
                            </w:r>
                          </w:sdtContent>
                        </w:sdt>
                      </w:p>
                    </w:sdtContent>
                  </w:sdt>
                  <w:sdt>
                    <w:sdtPr>
                      <w:rPr>
                        <w:lang w:val="en-US"/>
                      </w:rPr>
                      <w:alias w:val=".products"/>
                      <w:tag w:val="repeat"/>
                      <w:id w:val="-1224905601"/>
                      <w:placeholder>
                        <w:docPart w:val="B683EECC28E54BB78C91327770AB2A3F"/>
                      </w:placeholder>
                      <w:docPartList>
                        <w:docPartGallery w:val="Quick Parts"/>
                      </w:docPartList>
                    </w:sdtPr>
                    <w:sdtEndPr/>
                    <w:sdtContent>
                      <w:p w14:paraId="5F0EDA18" w14:textId="77777777" w:rsidR="00B94160" w:rsidRPr="00F113EC" w:rsidRDefault="00AF7DE1">
                        <w:pPr>
                          <w:pStyle w:val="aff1"/>
                          <w:numPr>
                            <w:ilvl w:val="0"/>
                            <w:numId w:val="5"/>
                          </w:numPr>
                        </w:pPr>
                        <w:sdt>
                          <w:sdtPr>
                            <w:alias w:val="Simple"/>
                            <w:tag w:val="Simple"/>
                            <w:id w:val="-1348318489"/>
                            <w:placeholder>
                              <w:docPart w:val="A998BE94F18A44BAB8150C4732A7FDD0"/>
                            </w:placeholder>
                            <w:text/>
                          </w:sdtPr>
                          <w:sdtEndPr/>
                          <w:sdtContent>
                            <w:r w:rsidR="00C40026" w:rsidRPr="00F113EC">
                              <w:t>Материалы хирургические шовные с иглами атравматическими стерильные: Нити хирургические рассасывающиеся:  Полигликолид (2038Р1-5/0(1)75- ПГАП ПОЛИГЛИКОЛИД АРТ/REF) или эквивалент</w:t>
                            </w:r>
                          </w:sdtContent>
                        </w:sdt>
                        <w:r w:rsidR="00C40026" w:rsidRPr="00F113EC">
                          <w:t xml:space="preserve">; </w:t>
                        </w:r>
                        <w:sdt>
                          <w:sdtPr>
                            <w:rPr>
                              <w:lang w:val="en-US"/>
                            </w:rPr>
                            <w:alias w:val=".hasQuantity"/>
                            <w:tag w:val="if"/>
                            <w:id w:val="929857462"/>
                            <w:placeholder>
                              <w:docPart w:val="CCA1D60AC56441F4B91661FC02CDB2B9"/>
                            </w:placeholder>
                            <w:showingPlcHdr/>
                            <w:docPartList>
                              <w:docPartGallery w:val="Quick Parts"/>
                            </w:docPartList>
                          </w:sdtPr>
                          <w:sdtEndPr/>
                          <w:sdtContent>
                            <w:sdt>
                              <w:sdtPr>
                                <w:alias w:val="Simple"/>
                                <w:tag w:val="Simple"/>
                                <w:id w:val="-501358070"/>
                                <w:placeholder>
                                  <w:docPart w:val="558FAC0FCE814351BE83DE9CFF0D28DB"/>
                                </w:placeholder>
                                <w:text/>
                              </w:sdtPr>
                              <w:sdtEndPr/>
                              <w:sdtContent>
                                <w:r w:rsidR="00C40026" w:rsidRPr="00F113EC">
                                  <w:t>1 500,00</w:t>
                                </w:r>
                              </w:sdtContent>
                            </w:sdt>
                            <w:r w:rsidR="00C40026">
                              <w:rPr>
                                <w:lang w:val="en-US"/>
                              </w:rPr>
                              <w:t xml:space="preserve">; </w:t>
                            </w:r>
                            <w:sdt>
                              <w:sdtPr>
                                <w:alias w:val="Simple"/>
                                <w:tag w:val="Simple"/>
                                <w:id w:val="-96789639"/>
                                <w:placeholder>
                                  <w:docPart w:val="A441D6D04D004A828FD124311DD92633"/>
                                </w:placeholder>
                                <w:text/>
                              </w:sdtPr>
                              <w:sdtEndPr/>
                              <w:sdtContent>
                                <w:r w:rsidR="00C40026" w:rsidRPr="00F113EC">
                                  <w:t>Штука</w:t>
                                </w:r>
                              </w:sdtContent>
                            </w:sdt>
                            <w:r w:rsidR="00C40026">
                              <w:rPr>
                                <w:lang w:val="en-US"/>
                              </w:rPr>
                              <w:t>;</w:t>
                            </w:r>
                          </w:sdtContent>
                        </w:sdt>
                      </w:p>
                    </w:sdtContent>
                  </w:sdt>
                </w:tc>
              </w:tr>
              <w:tr w:rsidR="00B94160" w:rsidRPr="00FE5B6C" w14:paraId="522D7F89" w14:textId="77777777">
                <w:trPr>
                  <w:trHeight w:val="70"/>
                </w:trPr>
                <w:tc>
                  <w:tcPr>
                    <w:tcW w:w="261" w:type="pct"/>
                    <w:vMerge/>
                  </w:tcPr>
                  <w:p w14:paraId="2D03A781" w14:textId="77777777" w:rsidR="00B94160" w:rsidRPr="00F113EC"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F113EC" w:rsidRDefault="00AF7DE1">
                    <w:pPr>
                      <w:ind w:firstLine="0"/>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sidRPr="00F113EC">
                              <w:rPr>
                                <w:b/>
                              </w:rPr>
                              <w:t>Срок поставки товара</w:t>
                            </w:r>
                          </w:sdtContent>
                        </w:sdt>
                        <w:r w:rsidR="00C40026" w:rsidRPr="00F113EC">
                          <w:rPr>
                            <w:b/>
                          </w:rPr>
                          <w:t xml:space="preserve">: </w:t>
                        </w:r>
                        <w:r w:rsidR="00C40026">
                          <w:rPr>
                            <w:color w:val="000000"/>
                            <w:shd w:val="clear" w:color="auto" w:fill="FFFFFF"/>
                          </w:rPr>
                          <w:t>начало</w:t>
                        </w:r>
                        <w:r w:rsidR="00C40026" w:rsidRPr="00F113EC">
                          <w:rPr>
                            <w:color w:val="000000"/>
                            <w:shd w:val="clear" w:color="auto" w:fill="FFFFFF"/>
                          </w:rPr>
                          <w:t xml:space="preserve">: </w:t>
                        </w:r>
                        <w:sdt>
                          <w:sdtPr>
                            <w:alias w:val="Simple"/>
                            <w:tag w:val="Simple"/>
                            <w:id w:val="-1804614505"/>
                            <w:placeholder>
                              <w:docPart w:val="AF6C097825E249ED87827C983563DCFE"/>
                            </w:placeholder>
                            <w:text/>
                          </w:sdtPr>
                          <w:sdtEndPr/>
                          <w:sdtContent>
                            <w:r w:rsidR="00C40026" w:rsidRPr="00F113EC">
                              <w:t>0 дн. от даты заключения договора</w:t>
                            </w:r>
                          </w:sdtContent>
                        </w:sdt>
                        <w:r w:rsidR="00C40026" w:rsidRPr="00F113EC">
                          <w:t xml:space="preserve">, </w:t>
                        </w:r>
                        <w:r w:rsidR="00C40026">
                          <w:rPr>
                            <w:color w:val="000000"/>
                            <w:shd w:val="clear" w:color="auto" w:fill="FFFFFF"/>
                          </w:rPr>
                          <w:t>окончание</w:t>
                        </w:r>
                        <w:r w:rsidR="00C40026" w:rsidRPr="00F113EC">
                          <w:rPr>
                            <w:color w:val="000000"/>
                            <w:shd w:val="clear" w:color="auto" w:fill="FFFFFF"/>
                          </w:rPr>
                          <w:t xml:space="preserve">: </w:t>
                        </w:r>
                        <w:sdt>
                          <w:sdtPr>
                            <w:alias w:val="Simple"/>
                            <w:tag w:val="Simple"/>
                            <w:id w:val="229964370"/>
                            <w:placeholder>
                              <w:docPart w:val="27064C2814FE4814970DA693650BDC64"/>
                            </w:placeholder>
                            <w:text/>
                          </w:sdtPr>
                          <w:sdtEndPr/>
                          <w:sdtContent>
                            <w:r w:rsidR="00C40026" w:rsidRPr="00F113EC">
                              <w:t>31.12.2021</w:t>
                            </w:r>
                          </w:sdtContent>
                        </w:sdt>
                        <w:r w:rsidR="00C40026" w:rsidRPr="00F113EC">
                          <w:t>;</w:t>
                        </w:r>
                      </w:sdtContent>
                    </w:sdt>
                  </w:p>
                  <w:p w14:paraId="5E575143" w14:textId="77777777" w:rsidR="00B94160" w:rsidRPr="00F113EC" w:rsidRDefault="00AF7DE1">
                    <w:pPr>
                      <w:ind w:firstLine="0"/>
                    </w:pPr>
                    <w:sdt>
                      <w:sdtPr>
                        <w:alias w:val="Simple"/>
                        <w:tag w:val="Simple"/>
                        <w:id w:val="1384901151"/>
                        <w:placeholder>
                          <w:docPart w:val="9C096BAF63B54C39A50C5D1B0ADC7C6D"/>
                        </w:placeholder>
                        <w:text/>
                      </w:sdtPr>
                      <w:sdtEndPr/>
                      <w:sdtContent>
                        <w:r w:rsidR="00C40026" w:rsidRPr="00F113EC">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F113EC">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F113EC">
                      <w:t>;</w:t>
                    </w:r>
                  </w:p>
                  <w:p w14:paraId="56D55BBF" w14:textId="77777777" w:rsidR="00B94160" w:rsidRPr="00F113EC" w:rsidRDefault="00AF7DE1">
                    <w:pPr>
                      <w:ind w:firstLine="0"/>
                    </w:pPr>
                    <w:sdt>
                      <w:sdtPr>
                        <w:alias w:val="Simple"/>
                        <w:tag w:val="Simple"/>
                        <w:id w:val="665063385"/>
                        <w:placeholder>
                          <w:docPart w:val="059DC95ACFE84AA1BDFD0D85C4D23CEC"/>
                        </w:placeholder>
                        <w:text/>
                      </w:sdtPr>
                      <w:sdtEndPr/>
                      <w:sdtContent>
                        <w:r w:rsidR="00C40026" w:rsidRPr="00F113EC">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F113EC">
                          <w:t>30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F113EC">
                      <w:t>;</w:t>
                    </w:r>
                  </w:p>
                </w:tc>
              </w:tr>
            </w:tbl>
            <w:p w14:paraId="368279BF" w14:textId="77777777" w:rsidR="00B94160" w:rsidRDefault="00AF7DE1">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AF7DE1">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AF7DE1">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AF7DE1">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AF7DE1"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AF7DE1">
                    <w:pPr>
                      <w:pStyle w:val="aff2"/>
                      <w:rPr>
                        <w:lang w:val="en-US"/>
                      </w:rPr>
                    </w:pPr>
                    <w:sdt>
                      <w:sdtPr>
                        <w:rPr>
                          <w:b/>
                        </w:rPr>
                        <w:alias w:val="Simple"/>
                        <w:tag w:val="Simple"/>
                        <w:id w:val="-216284760"/>
                        <w:placeholder>
                          <w:docPart w:val="83AACECFED6748A1B8021C4E35D0928E"/>
                        </w:placeholder>
                        <w:text/>
                      </w:sdtPr>
                      <w:sdtEndPr/>
                      <w:sdtContent>
                        <w:r w:rsidR="00C40026" w:rsidRPr="00F113EC">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F113EC">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F113EC">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AF7DE1">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AF7DE1">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AF7DE1">
              <w:pPr>
                <w:pStyle w:val="Standard"/>
                <w:jc w:val="both"/>
                <w:rPr>
                  <w:sz w:val="24"/>
                  <w:szCs w:val="24"/>
                </w:rPr>
              </w:pPr>
            </w:p>
          </w:sdtContent>
        </w:sdt>
        <w:p w14:paraId="140D7953" w14:textId="77777777" w:rsidR="00B94160" w:rsidRDefault="00AF7DE1">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AF7DE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AF7DE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F113EC" w:rsidRDefault="00AF7DE1">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F113EC" w:rsidRDefault="00AF7DE1">
                    <w:pPr>
                      <w:ind w:firstLine="0"/>
                    </w:pPr>
                    <w:sdt>
                      <w:sdtPr>
                        <w:alias w:val="Simple"/>
                        <w:tag w:val="Simple"/>
                        <w:id w:val="753857342"/>
                        <w:placeholder>
                          <w:docPart w:val="66F7B45DE8D347898D27E3A5ED16F207"/>
                        </w:placeholder>
                        <w:text/>
                      </w:sdtPr>
                      <w:sdtEndPr/>
                      <w:sdtContent>
                        <w:r w:rsidR="00C40026" w:rsidRPr="00F113EC">
                          <w:t>129110, г. Москва, ул. Щепкина, дом 61/2, корпус 1</w:t>
                        </w:r>
                      </w:sdtContent>
                    </w:sdt>
                  </w:p>
                </w:tc>
              </w:tr>
            </w:tbl>
            <w:p w14:paraId="4C500AAB" w14:textId="77777777" w:rsidR="00B94160" w:rsidRDefault="00AF7DE1">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AF7DE1">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AF7DE1">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AF7DE1">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AF7DE1">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AF7DE1">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F113EC" w:rsidRDefault="00AF7DE1">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F113EC">
                  <w:rPr>
                    <w:u w:val="single"/>
                  </w:rPr>
                  <w:t>ГАУЗ МО "МОСП"</w:t>
                </w:r>
              </w:sdtContent>
            </w:sdt>
            <w:r w:rsidR="00C40026" w:rsidRPr="00F113EC">
              <w:rPr>
                <w:rFonts w:ascii="&amp;quot" w:hAnsi="&amp;quot"/>
              </w:rPr>
              <w:t>__________</w:t>
            </w:r>
            <w:r w:rsidR="00C40026" w:rsidRPr="00F113EC">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F113EC">
                  <w:rPr>
                    <w:rFonts w:eastAsia="Times New Roman"/>
                    <w:u w:val="single"/>
                  </w:rPr>
                  <w:t>М. И. Сойхер</w:t>
                </w:r>
              </w:sdtContent>
            </w:sdt>
            <w:r w:rsidR="00C40026" w:rsidRPr="00F113EC">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AF7DE1">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AF7DE1">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AF7DE1">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AF7DE1">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AF7DE1">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5726442"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F64FE59" w14:textId="77777777" w:rsidR="00B94160" w:rsidRDefault="00AF7DE1">
                    <w:pPr>
                      <w:pStyle w:val="aff2"/>
                    </w:pPr>
                    <w:sdt>
                      <w:sdtPr>
                        <w:alias w:val=".firstObligation"/>
                        <w:tag w:val="If"/>
                        <w:id w:val="-304165204"/>
                        <w:placeholder>
                          <w:docPart w:val="478E2CABB92B44AA935B8831D280E537"/>
                        </w:placeholder>
                        <w:docPartList>
                          <w:docPartGallery w:val="Quick Parts"/>
                        </w:docPartList>
                      </w:sdtPr>
                      <w:sdtEndPr/>
                      <w:sdtContent>
                        <w:sdt>
                          <w:sdtPr>
                            <w:alias w:val="Simple"/>
                            <w:tag w:val="Simple"/>
                            <w:id w:val="-520321991"/>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5514539" w14:textId="77777777" w:rsidR="00B94160" w:rsidRDefault="00AF7DE1">
                    <w:pPr>
                      <w:pStyle w:val="aff2"/>
                    </w:pPr>
                    <w:sdt>
                      <w:sdtPr>
                        <w:alias w:val=".first"/>
                        <w:tag w:val="If"/>
                        <w:id w:val="460079830"/>
                        <w:placeholder>
                          <w:docPart w:val="DC5F2C1DF34948FE94DD7915B612B7A8"/>
                        </w:placeholder>
                        <w:docPartList>
                          <w:docPartGallery w:val="Quick Parts"/>
                        </w:docPartList>
                      </w:sdtPr>
                      <w:sdtEndPr/>
                      <w:sdtContent>
                        <w:sdt>
                          <w:sdtPr>
                            <w:alias w:val="Simple"/>
                            <w:tag w:val="Simple"/>
                            <w:id w:val="867337488"/>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CDFA0BE" w14:textId="77777777" w:rsidR="00B94160" w:rsidRDefault="00AF7DE1">
                    <w:pPr>
                      <w:pStyle w:val="aff2"/>
                    </w:pPr>
                    <w:sdt>
                      <w:sdtPr>
                        <w:alias w:val="Simple"/>
                        <w:tag w:val="Simple"/>
                        <w:id w:val="87743472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56F9409" w14:textId="77777777" w:rsidR="00B94160" w:rsidRDefault="00AF7DE1">
                    <w:pPr>
                      <w:pStyle w:val="aff2"/>
                    </w:pPr>
                    <w:sdt>
                      <w:sdtPr>
                        <w:alias w:val="Simple"/>
                        <w:tag w:val="Simple"/>
                        <w:id w:val="-92079973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2BAAA17" w14:textId="77777777" w:rsidR="00B94160" w:rsidRDefault="00AF7DE1">
                    <w:pPr>
                      <w:pStyle w:val="aff2"/>
                    </w:pPr>
                    <w:sdt>
                      <w:sdtPr>
                        <w:alias w:val="Simple"/>
                        <w:tag w:val="Simple"/>
                        <w:id w:val="2084023376"/>
                        <w:placeholder>
                          <w:docPart w:val="E2657C10A11F4975A59156FCE919792B"/>
                        </w:placeholder>
                        <w:text/>
                      </w:sdtPr>
                      <w:sdtEndPr/>
                      <w:sdtContent>
                        <w:r w:rsidR="00C40026">
                          <w:t>Поставщик</w:t>
                        </w:r>
                      </w:sdtContent>
                    </w:sdt>
                  </w:p>
                </w:tc>
              </w:tr>
              <w:tr w:rsidR="00B94160" w14:paraId="5DA8B0A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07D212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B6E9617" w14:textId="77777777" w:rsidR="00B94160" w:rsidRDefault="00AF7DE1">
                    <w:pPr>
                      <w:pStyle w:val="aff2"/>
                    </w:pPr>
                    <w:sdt>
                      <w:sdtPr>
                        <w:alias w:val=".first"/>
                        <w:tag w:val="If"/>
                        <w:id w:val="-2137323279"/>
                        <w:placeholder>
                          <w:docPart w:val="DC5F2C1DF34948FE94DD7915B612B7A8"/>
                        </w:placeholder>
                        <w:docPartList>
                          <w:docPartGallery w:val="Quick Parts"/>
                        </w:docPartList>
                      </w:sdtPr>
                      <w:sdtEndPr/>
                      <w:sdtContent>
                        <w:sdt>
                          <w:sdtPr>
                            <w:alias w:val="Simple"/>
                            <w:tag w:val="Simple"/>
                            <w:id w:val="1493220311"/>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A574CB1" w14:textId="77777777" w:rsidR="00B94160" w:rsidRDefault="00AF7DE1">
                    <w:pPr>
                      <w:pStyle w:val="aff2"/>
                    </w:pPr>
                    <w:sdt>
                      <w:sdtPr>
                        <w:alias w:val="Simple"/>
                        <w:tag w:val="Simple"/>
                        <w:id w:val="-46488685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9918A30" w14:textId="77777777" w:rsidR="00B94160" w:rsidRDefault="00AF7DE1">
                    <w:pPr>
                      <w:pStyle w:val="aff2"/>
                    </w:pPr>
                    <w:sdt>
                      <w:sdtPr>
                        <w:alias w:val="Simple"/>
                        <w:tag w:val="Simple"/>
                        <w:id w:val="159158356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2786C4E" w14:textId="77777777" w:rsidR="00B94160" w:rsidRDefault="00AF7DE1">
                    <w:pPr>
                      <w:pStyle w:val="aff2"/>
                    </w:pPr>
                    <w:sdt>
                      <w:sdtPr>
                        <w:alias w:val="Simple"/>
                        <w:tag w:val="Simple"/>
                        <w:id w:val="-507599260"/>
                        <w:placeholder>
                          <w:docPart w:val="E2657C10A11F4975A59156FCE919792B"/>
                        </w:placeholder>
                        <w:text/>
                      </w:sdtPr>
                      <w:sdtEndPr/>
                      <w:sdtContent>
                        <w:r w:rsidR="00C40026">
                          <w:t>Поставщик</w:t>
                        </w:r>
                      </w:sdtContent>
                    </w:sdt>
                  </w:p>
                </w:tc>
              </w:tr>
              <w:tr w:rsidR="00B94160" w14:paraId="3318654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B8E9858"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87723FD"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DAC6758" w14:textId="77777777" w:rsidR="00B94160" w:rsidRDefault="00AF7DE1">
                    <w:pPr>
                      <w:pStyle w:val="aff2"/>
                    </w:pPr>
                    <w:sdt>
                      <w:sdtPr>
                        <w:alias w:val="Simple"/>
                        <w:tag w:val="Simple"/>
                        <w:id w:val="-181124460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07C7CD5" w14:textId="77777777" w:rsidR="00B94160" w:rsidRDefault="00AF7DE1">
                    <w:pPr>
                      <w:pStyle w:val="aff2"/>
                    </w:pPr>
                    <w:sdt>
                      <w:sdtPr>
                        <w:alias w:val="Simple"/>
                        <w:tag w:val="Simple"/>
                        <w:id w:val="-151653620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5289CFF" w14:textId="77777777" w:rsidR="00B94160" w:rsidRDefault="00AF7DE1">
                    <w:pPr>
                      <w:pStyle w:val="aff2"/>
                    </w:pPr>
                    <w:sdt>
                      <w:sdtPr>
                        <w:alias w:val="Simple"/>
                        <w:tag w:val="Simple"/>
                        <w:id w:val="70773682"/>
                        <w:placeholder>
                          <w:docPart w:val="E2657C10A11F4975A59156FCE919792B"/>
                        </w:placeholder>
                        <w:text/>
                      </w:sdtPr>
                      <w:sdtEndPr/>
                      <w:sdtContent>
                        <w:r w:rsidR="00C40026">
                          <w:t>Заказчик</w:t>
                        </w:r>
                      </w:sdtContent>
                    </w:sdt>
                  </w:p>
                </w:tc>
              </w:tr>
              <w:tr w:rsidR="00B94160" w14:paraId="4B93A69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9F2EE00"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7A1443B" w14:textId="77777777" w:rsidR="00B94160" w:rsidRDefault="00AF7DE1">
                    <w:pPr>
                      <w:pStyle w:val="aff2"/>
                    </w:pPr>
                    <w:sdt>
                      <w:sdtPr>
                        <w:alias w:val=".first"/>
                        <w:tag w:val="If"/>
                        <w:id w:val="-882402746"/>
                        <w:placeholder>
                          <w:docPart w:val="DC5F2C1DF34948FE94DD7915B612B7A8"/>
                        </w:placeholder>
                        <w:docPartList>
                          <w:docPartGallery w:val="Quick Parts"/>
                        </w:docPartList>
                      </w:sdtPr>
                      <w:sdtEndPr/>
                      <w:sdtContent>
                        <w:sdt>
                          <w:sdtPr>
                            <w:alias w:val="Simple"/>
                            <w:tag w:val="Simple"/>
                            <w:id w:val="-158506434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98F206B" w14:textId="77777777" w:rsidR="00B94160" w:rsidRDefault="00AF7DE1">
                    <w:pPr>
                      <w:pStyle w:val="aff2"/>
                    </w:pPr>
                    <w:sdt>
                      <w:sdtPr>
                        <w:alias w:val="Simple"/>
                        <w:tag w:val="Simple"/>
                        <w:id w:val="170644946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6FC1758" w14:textId="77777777" w:rsidR="00B94160" w:rsidRDefault="00AF7DE1">
                    <w:pPr>
                      <w:pStyle w:val="aff2"/>
                    </w:pPr>
                    <w:sdt>
                      <w:sdtPr>
                        <w:alias w:val="Simple"/>
                        <w:tag w:val="Simple"/>
                        <w:id w:val="-53373120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C21933F" w14:textId="77777777" w:rsidR="00B94160" w:rsidRDefault="00AF7DE1">
                    <w:pPr>
                      <w:pStyle w:val="aff2"/>
                    </w:pPr>
                    <w:sdt>
                      <w:sdtPr>
                        <w:alias w:val="Simple"/>
                        <w:tag w:val="Simple"/>
                        <w:id w:val="-566960903"/>
                        <w:placeholder>
                          <w:docPart w:val="E2657C10A11F4975A59156FCE919792B"/>
                        </w:placeholder>
                        <w:text/>
                      </w:sdtPr>
                      <w:sdtEndPr/>
                      <w:sdtContent>
                        <w:r w:rsidR="00C40026">
                          <w:t>Поставщик</w:t>
                        </w:r>
                      </w:sdtContent>
                    </w:sdt>
                  </w:p>
                </w:tc>
              </w:tr>
            </w:tbl>
            <w:p w14:paraId="41C86D64" w14:textId="77777777" w:rsidR="00B94160" w:rsidRDefault="00AF7DE1">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AF7DE1">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AF7DE1">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AF7DE1">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AF7DE1">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AF7DE1">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AF7DE1">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22EBBA43"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A69CA89"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478BDD02"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5BAA7DA7"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36A34709" w14:textId="77777777" w:rsidR="00B94160" w:rsidRDefault="00AF7DE1">
                    <w:pPr>
                      <w:pStyle w:val="aff2"/>
                    </w:pPr>
                    <w:sdt>
                      <w:sdtPr>
                        <w:alias w:val="Simple"/>
                        <w:tag w:val="Simple"/>
                        <w:id w:val="1641146480"/>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A1AE473" w14:textId="77777777" w:rsidR="00B94160" w:rsidRDefault="00AF7DE1">
                    <w:pPr>
                      <w:pStyle w:val="aff2"/>
                    </w:pPr>
                    <w:sdt>
                      <w:sdtPr>
                        <w:alias w:val="Simple"/>
                        <w:tag w:val="Simple"/>
                        <w:id w:val="1769340772"/>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6A27ABD" w14:textId="77777777" w:rsidR="00B94160" w:rsidRDefault="00AF7DE1">
                    <w:pPr>
                      <w:pStyle w:val="aff2"/>
                    </w:pPr>
                    <w:sdt>
                      <w:sdtPr>
                        <w:alias w:val="Simple"/>
                        <w:tag w:val="Simple"/>
                        <w:id w:val="1150713659"/>
                        <w:placeholder>
                          <w:docPart w:val="D17E8D974F8E4636AC32C31AB219CE01"/>
                        </w:placeholder>
                        <w:text/>
                      </w:sdtPr>
                      <w:sdtEndPr/>
                      <w:sdtContent>
                        <w:r w:rsidR="00C40026">
                          <w:t>Заказчик</w:t>
                        </w:r>
                      </w:sdtContent>
                    </w:sdt>
                  </w:p>
                </w:tc>
              </w:tr>
            </w:tbl>
            <w:p w14:paraId="566B2819" w14:textId="77777777" w:rsidR="00B94160" w:rsidRDefault="00AF7DE1">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AF7DE1">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AF7DE1">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AF7DE1">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AF7DE1">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AF7DE1">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AF7DE1"/>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AF7DE1">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AF7DE1">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AF7DE1">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AF7DE1">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AF7DE1">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F113EC" w:rsidRDefault="00AF7DE1">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F113EC">
                  <w:rPr>
                    <w:u w:val="single"/>
                  </w:rPr>
                  <w:t>ГАУЗ МО "МОСП"</w:t>
                </w:r>
              </w:sdtContent>
            </w:sdt>
            <w:r w:rsidR="00C40026" w:rsidRPr="00F113EC">
              <w:rPr>
                <w:rFonts w:ascii="&amp;quot" w:hAnsi="&amp;quot"/>
              </w:rPr>
              <w:t>__________</w:t>
            </w:r>
            <w:r w:rsidR="00C40026" w:rsidRPr="00F113EC">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F113EC">
                  <w:rPr>
                    <w:rFonts w:eastAsia="Times New Roman"/>
                    <w:u w:val="single"/>
                  </w:rPr>
                  <w:t>М. И. Сойхер</w:t>
                </w:r>
              </w:sdtContent>
            </w:sdt>
            <w:r w:rsidR="00C40026" w:rsidRPr="00F113EC">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AF7DE1">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AF7DE1">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AF7DE1">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AF7DE1">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AF7DE1">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F113EC" w:rsidRDefault="00AF7DE1">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F113EC">
                      <w:rPr>
                        <w:u w:val="single"/>
                      </w:rPr>
                      <w:t>ГАУЗ МО "МОСП"</w:t>
                    </w:r>
                  </w:sdtContent>
                </w:sdt>
                <w:r w:rsidR="00C40026" w:rsidRPr="00F113EC">
                  <w:rPr>
                    <w:rFonts w:ascii="&amp;quot" w:hAnsi="&amp;quot"/>
                  </w:rPr>
                  <w:t>__________</w:t>
                </w:r>
                <w:r w:rsidR="00C40026" w:rsidRPr="00F113EC">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F113EC">
                      <w:rPr>
                        <w:rFonts w:eastAsia="Times New Roman"/>
                        <w:u w:val="single"/>
                      </w:rPr>
                      <w:t>М. И. Сойхер</w:t>
                    </w:r>
                  </w:sdtContent>
                </w:sdt>
                <w:r w:rsidR="00C40026" w:rsidRPr="00F113EC">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AF7DE1">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54F9F" w14:textId="77777777" w:rsidR="00AF7DE1" w:rsidRDefault="00AF7DE1">
      <w:r>
        <w:separator/>
      </w:r>
    </w:p>
  </w:endnote>
  <w:endnote w:type="continuationSeparator" w:id="0">
    <w:p w14:paraId="773051B8" w14:textId="77777777" w:rsidR="00AF7DE1" w:rsidRDefault="00AF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F113EC">
      <w:rPr>
        <w:noProof/>
      </w:rPr>
      <w:t>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008421-21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21C26" w14:textId="77777777" w:rsidR="00AF7DE1" w:rsidRDefault="00AF7DE1">
      <w:r>
        <w:separator/>
      </w:r>
    </w:p>
  </w:footnote>
  <w:footnote w:type="continuationSeparator" w:id="0">
    <w:p w14:paraId="60576D74" w14:textId="77777777" w:rsidR="00AF7DE1" w:rsidRDefault="00AF7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AF7DE1"/>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13EC"/>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011CE">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011CE">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011CE">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011CE">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011CE">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011CE">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011CE">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011CE">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011CE">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011CE">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011CE">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011CE">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011CE">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011CE">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011CE">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011CE">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011CE">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011CE">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011CE">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011CE">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011CE">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011CE">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011CE">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011CE">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011CE">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011CE">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011CE">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011CE">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011CE">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011CE">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011CE">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011CE">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011CE">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011CE">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011CE">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011CE">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011CE">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011CE" w:rsidP="000011CE">
          <w:pPr>
            <w:pStyle w:val="45C618681E7E47DBBF1A648A659E7EB67"/>
          </w:pPr>
          <w:r>
            <w:rPr>
              <w:lang w:val="en-US"/>
            </w:rPr>
            <w:t>obligationsWithProductsTableName</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011CE" w:rsidP="000011C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011CE" w:rsidP="000011CE">
          <w:pPr>
            <w:pStyle w:val="13AF77A5D29A456396DF82687EBEF8867"/>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011CE">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011CE" w:rsidP="000011CE">
          <w:pPr>
            <w:pStyle w:val="4AF157F59D2941BDBCEA7CE70DCB05A17"/>
          </w:pPr>
          <w:r>
            <w:rPr>
              <w:lang w:val="en-US"/>
            </w:rPr>
            <w:t>contractSidesWithDeliveryAddressesTableName</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011CE" w:rsidP="000011C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0011CE" w:rsidP="000011CE">
          <w:pPr>
            <w:pStyle w:val="1E497FC7B6B94A6C868BAA7290A98EDD7"/>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A2" w:rsidRDefault="00BB2CA2">
      <w:pPr>
        <w:spacing w:line="240" w:lineRule="auto"/>
      </w:pPr>
      <w:r>
        <w:separator/>
      </w:r>
    </w:p>
  </w:endnote>
  <w:endnote w:type="continuationSeparator" w:id="0">
    <w:p w:rsidR="00BB2CA2" w:rsidRDefault="00BB2CA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A2" w:rsidRDefault="00BB2CA2">
      <w:pPr>
        <w:spacing w:after="0" w:line="240" w:lineRule="auto"/>
      </w:pPr>
      <w:r>
        <w:separator/>
      </w:r>
    </w:p>
  </w:footnote>
  <w:footnote w:type="continuationSeparator" w:id="0">
    <w:p w:rsidR="00BB2CA2" w:rsidRDefault="00BB2CA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2CA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11C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18ACB-585F-4FC4-8B98-DE7972E18CA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3077</Words>
  <Characters>17543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2021-04-22T14:20:00Z</dcterms:created>
  <dcterms:modified xsi:type="dcterms:W3CDTF">2021-04-22T14:20:00Z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