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074310-22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медицинской мебели для акушерского отделения</w:t>
      </w:r>
    </w:p>
    <w:p w:rsidR="007C3BF1" w:rsidRDefault="006C06F8">
      <w:pPr>
        <w:ind w:left="1418"/>
      </w:pPr>
      <w:r w:rsidR="008C2287">
        <w:t xml:space="preserve">Цена </w:t>
      </w:r>
      <w:r w:rsidR="008C2287">
        <w:t>договора</w:t>
      </w:r>
      <w:r w:rsidR="008C2287">
        <w:t>, руб.:</w:t>
      </w:r>
      <w:r w:rsidR="001406FC">
        <w:t xml:space="preserve"> </w:t>
      </w:r>
      <w:r w:rsidR="008C2287">
        <w:t>12 077 344,51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01.21.01.02.15.24</w:t>
            </w:r>
            <w:r w:rsidR="008C2287">
              <w:rPr>
                <w:b/>
              </w:rPr>
              <w:t xml:space="preserve"> / </w:t>
            </w:r>
            <w:r w:rsidR="008C2287">
              <w:t>32.50.30.119</w:t>
            </w:r>
          </w:p>
          <w:p w:rsidR="007C3BF1" w:rsidRDefault="006C06F8">
            <w:pPr>
              <w:pStyle w:val="a8"/>
              <w:rPr>
                <w:lang w:val="en-US"/>
              </w:rPr>
            </w:pPr>
          </w:p>
        </w:tc>
        <w:tc>
          <w:tcPr>
            <w:tcW w:w="3003" w:type="dxa"/>
            <w:shd w:val="clear" w:color="auto" w:fill="auto"/>
          </w:tcPr>
          <w:p w:rsidR="007C3BF1" w:rsidRDefault="006C06F8">
            <w:pPr>
              <w:pStyle w:val="a8"/>
            </w:pPr>
            <w:r w:rsidR="008C2287">
              <w:t>Банкетка медицинская</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01.21.01.02.15.24</w:t>
            </w:r>
            <w:r w:rsidR="008C2287">
              <w:rPr>
                <w:b/>
              </w:rPr>
              <w:t xml:space="preserve"> / </w:t>
            </w:r>
            <w:r w:rsidR="008C2287">
              <w:t>32.50.30.119</w:t>
            </w:r>
          </w:p>
          <w:p w:rsidR="007C3BF1" w:rsidRDefault="006C06F8">
            <w:pPr>
              <w:pStyle w:val="a8"/>
              <w:rPr>
                <w:lang w:val="en-US"/>
              </w:rPr>
            </w:pPr>
          </w:p>
        </w:tc>
        <w:tc>
          <w:tcPr>
            <w:tcW w:w="3003" w:type="dxa"/>
            <w:shd w:val="clear" w:color="auto" w:fill="auto"/>
          </w:tcPr>
          <w:p w:rsidR="007C3BF1" w:rsidRDefault="006C06F8">
            <w:pPr>
              <w:pStyle w:val="a8"/>
            </w:pPr>
            <w:r w:rsidR="008C2287">
              <w:t>Банкетка медицинская</w:t>
            </w:r>
          </w:p>
        </w:tc>
        <w:tc>
          <w:tcPr>
            <w:tcW w:w="2430" w:type="dxa"/>
          </w:tcPr>
          <w:p w:rsidR="007C3BF1" w:rsidRDefault="008C2287">
            <w:pPr>
              <w:pStyle w:val="a8"/>
            </w:pPr>
            <w:r>
              <w:t>(не указано)*</w:t>
            </w:r>
          </w:p>
        </w:tc>
        <w:tc>
          <w:tcPr>
            <w:tcW w:w="1654" w:type="dxa"/>
          </w:tcPr>
          <w:p w:rsidR="007C3BF1" w:rsidRDefault="006C06F8">
            <w:pPr>
              <w:pStyle w:val="a8"/>
            </w:pPr>
            <w:r w:rsidR="008C2287">
              <w:t>12,00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01.71.03.03.01.01.02.3137</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Кресло педиатрическое</w:t>
            </w:r>
          </w:p>
        </w:tc>
        <w:tc>
          <w:tcPr>
            <w:tcW w:w="2430" w:type="dxa"/>
          </w:tcPr>
          <w:p w:rsidR="007C3BF1" w:rsidRDefault="008C2287">
            <w:pPr>
              <w:pStyle w:val="a8"/>
            </w:pPr>
            <w:r>
              <w:t>(не указано)*</w:t>
            </w:r>
          </w:p>
        </w:tc>
        <w:tc>
          <w:tcPr>
            <w:tcW w:w="1654" w:type="dxa"/>
          </w:tcPr>
          <w:p w:rsidR="007C3BF1" w:rsidRDefault="006C06F8">
            <w:pPr>
              <w:pStyle w:val="a8"/>
            </w:pPr>
            <w:r w:rsidR="008C2287">
              <w:t>12,00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01.21.01.04.23.100</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Кроватка для новорожденного с подогревом, регулируемая</w:t>
            </w:r>
          </w:p>
        </w:tc>
        <w:tc>
          <w:tcPr>
            <w:tcW w:w="2430" w:type="dxa"/>
          </w:tcPr>
          <w:p w:rsidR="007C3BF1" w:rsidRDefault="008C2287">
            <w:pPr>
              <w:pStyle w:val="a8"/>
            </w:pPr>
            <w:r>
              <w:t>(не указано)*</w:t>
            </w:r>
          </w:p>
        </w:tc>
        <w:tc>
          <w:tcPr>
            <w:tcW w:w="1654" w:type="dxa"/>
          </w:tcPr>
          <w:p w:rsidR="007C3BF1" w:rsidRDefault="006C06F8">
            <w:pPr>
              <w:pStyle w:val="a8"/>
            </w:pPr>
            <w:r w:rsidR="008C2287">
              <w:t>30,00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01.21.01.13.03.65</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Кровать больничная</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01.21.01.07.19.41</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ЛОР кресло для пациента, механическое</w:t>
            </w:r>
          </w:p>
        </w:tc>
        <w:tc>
          <w:tcPr>
            <w:tcW w:w="2430" w:type="dxa"/>
          </w:tcPr>
          <w:p w:rsidR="007C3BF1" w:rsidRDefault="008C2287">
            <w:pPr>
              <w:pStyle w:val="a8"/>
            </w:pPr>
            <w:r>
              <w:t>(не указано)*</w:t>
            </w:r>
          </w:p>
        </w:tc>
        <w:tc>
          <w:tcPr>
            <w:tcW w:w="1654" w:type="dxa"/>
          </w:tcPr>
          <w:p w:rsidR="007C3BF1" w:rsidRDefault="006C06F8">
            <w:pPr>
              <w:pStyle w:val="a8"/>
            </w:pPr>
            <w:r w:rsidR="008C2287">
              <w:t>16,00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01.21.01.13.05.140</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Противопролежневый матрас с наполнителем из пеноматериала</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01.21.01.02.44.10</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Стеллаж для сушки</w:t>
            </w:r>
          </w:p>
        </w:tc>
        <w:tc>
          <w:tcPr>
            <w:tcW w:w="2430" w:type="dxa"/>
          </w:tcPr>
          <w:p w:rsidR="007C3BF1" w:rsidRDefault="008C2287">
            <w:pPr>
              <w:pStyle w:val="a8"/>
            </w:pPr>
            <w:r>
              <w:t>(не указано)*</w:t>
            </w:r>
          </w:p>
        </w:tc>
        <w:tc>
          <w:tcPr>
            <w:tcW w:w="1654" w:type="dxa"/>
          </w:tcPr>
          <w:p w:rsidR="007C3BF1" w:rsidRDefault="006C06F8">
            <w:pPr>
              <w:pStyle w:val="a8"/>
            </w:pPr>
            <w:r w:rsidR="008C2287">
              <w:t>12,00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01.21.01.02.44.10</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Стеллаж для сушки</w:t>
            </w:r>
          </w:p>
        </w:tc>
        <w:tc>
          <w:tcPr>
            <w:tcW w:w="2430" w:type="dxa"/>
          </w:tcPr>
          <w:p w:rsidR="007C3BF1" w:rsidRDefault="008C2287">
            <w:pPr>
              <w:pStyle w:val="a8"/>
            </w:pPr>
            <w:r>
              <w:t>(не указано)*</w:t>
            </w:r>
          </w:p>
        </w:tc>
        <w:tc>
          <w:tcPr>
            <w:tcW w:w="1654" w:type="dxa"/>
          </w:tcPr>
          <w:p w:rsidR="007C3BF1" w:rsidRDefault="006C06F8">
            <w:pPr>
              <w:pStyle w:val="a8"/>
            </w:pPr>
            <w:r w:rsidR="008C2287">
              <w:t>8,00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01.21.01.02.45.03</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Стол для осмотра/терапевтических процедур, с гидравлическим приводом</w:t>
            </w:r>
          </w:p>
        </w:tc>
        <w:tc>
          <w:tcPr>
            <w:tcW w:w="2430" w:type="dxa"/>
          </w:tcPr>
          <w:p w:rsidR="007C3BF1" w:rsidRDefault="008C2287">
            <w:pPr>
              <w:pStyle w:val="a8"/>
            </w:pPr>
            <w:r>
              <w:t>(не указано)*</w:t>
            </w:r>
          </w:p>
        </w:tc>
        <w:tc>
          <w:tcPr>
            <w:tcW w:w="1654" w:type="dxa"/>
          </w:tcPr>
          <w:p w:rsidR="007C3BF1" w:rsidRDefault="006C06F8">
            <w:pPr>
              <w:pStyle w:val="a8"/>
            </w:pPr>
            <w:r w:rsidR="008C2287">
              <w:t>27,00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01.71.03.03.04.01.01.87</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Стол операционный универсальный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01.71.03.03.04.01.01.90</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Стол операционный универсальный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01.71.03.03.04.01.01.90</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Стол операционный универсальный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43,00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01.21.01.13.07.321</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Стол пеленальный, стационарный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13,00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01.71.16.01.02.06.02.01.09</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Стол/кушетка массажный, без электропитания, портативный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01.71.03.03.01.02.01.146</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Стул общего назначения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149,00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01.71.03.03.01.01.03.97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Тележка для медицинских инструментов</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01.71.03.03.01.01.03.97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Тележка для медицинских инструментов</w:t>
            </w:r>
          </w:p>
        </w:tc>
        <w:tc>
          <w:tcPr>
            <w:tcW w:w="2430" w:type="dxa"/>
          </w:tcPr>
          <w:p w:rsidR="007C3BF1" w:rsidRDefault="008C2287">
            <w:pPr>
              <w:pStyle w:val="a8"/>
            </w:pPr>
            <w:r>
              <w:t>(не указано)*</w:t>
            </w:r>
          </w:p>
        </w:tc>
        <w:tc>
          <w:tcPr>
            <w:tcW w:w="1654" w:type="dxa"/>
          </w:tcPr>
          <w:p w:rsidR="007C3BF1" w:rsidRDefault="006C06F8">
            <w:pPr>
              <w:pStyle w:val="a8"/>
            </w:pPr>
            <w:r w:rsidR="008C2287">
              <w:t>17,00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01.71.03.03.01.01.03.97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Тележка для медицинских инструментов</w:t>
            </w:r>
          </w:p>
        </w:tc>
        <w:tc>
          <w:tcPr>
            <w:tcW w:w="2430" w:type="dxa"/>
          </w:tcPr>
          <w:p w:rsidR="007C3BF1" w:rsidRDefault="008C2287">
            <w:pPr>
              <w:pStyle w:val="a8"/>
            </w:pPr>
            <w:r>
              <w:t>(не указано)*</w:t>
            </w:r>
          </w:p>
        </w:tc>
        <w:tc>
          <w:tcPr>
            <w:tcW w:w="1654" w:type="dxa"/>
          </w:tcPr>
          <w:p w:rsidR="007C3BF1" w:rsidRDefault="006C06F8">
            <w:pPr>
              <w:pStyle w:val="a8"/>
            </w:pPr>
            <w:r w:rsidR="008C2287">
              <w:t>11,00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01.71.03.03.01.01.03.97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Тележка для медицинских инструментов</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01.71.03.03.01.01.03.97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Тележка для медицинских инструментов</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01.71.03.03.01.01.03.97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Тележка для медицинских инструментов</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01.21.01.02.15.19</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Тумба под аппаратуру</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01.21.01.02.15.19</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Тумба под аппаратуру</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01.21.01.02.15.30</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Тумба прикроватная медицинская</w:t>
            </w:r>
          </w:p>
        </w:tc>
        <w:tc>
          <w:tcPr>
            <w:tcW w:w="2430" w:type="dxa"/>
          </w:tcPr>
          <w:p w:rsidR="007C3BF1" w:rsidRDefault="008C2287">
            <w:pPr>
              <w:pStyle w:val="a8"/>
            </w:pPr>
            <w:r>
              <w:t>(не указано)*</w:t>
            </w:r>
          </w:p>
        </w:tc>
        <w:tc>
          <w:tcPr>
            <w:tcW w:w="1654" w:type="dxa"/>
          </w:tcPr>
          <w:p w:rsidR="007C3BF1" w:rsidRDefault="006C06F8">
            <w:pPr>
              <w:pStyle w:val="a8"/>
            </w:pPr>
            <w:r w:rsidR="008C2287">
              <w:t>18,00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01.71.03.03.02.01.02.1711</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Тумбочка прикроватная</w:t>
            </w:r>
          </w:p>
        </w:tc>
        <w:tc>
          <w:tcPr>
            <w:tcW w:w="2430" w:type="dxa"/>
          </w:tcPr>
          <w:p w:rsidR="007C3BF1" w:rsidRDefault="008C2287">
            <w:pPr>
              <w:pStyle w:val="a8"/>
            </w:pPr>
            <w:r>
              <w:t>(не указано)*</w:t>
            </w:r>
          </w:p>
        </w:tc>
        <w:tc>
          <w:tcPr>
            <w:tcW w:w="1654" w:type="dxa"/>
          </w:tcPr>
          <w:p w:rsidR="007C3BF1" w:rsidRDefault="006C06F8">
            <w:pPr>
              <w:pStyle w:val="a8"/>
            </w:pPr>
            <w:r w:rsidR="008C2287">
              <w:t>48,00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01.71.03.03.04.01.01.94</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Ширма анестезиологическая</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01.21.01.02.15.21</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Шкаф вытяжной лабораторный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01.71.03.03.04.01.01.38</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Шкаф для хранения медицинских карт</w:t>
            </w:r>
          </w:p>
        </w:tc>
        <w:tc>
          <w:tcPr>
            <w:tcW w:w="2430" w:type="dxa"/>
          </w:tcPr>
          <w:p w:rsidR="007C3BF1" w:rsidRDefault="008C2287">
            <w:pPr>
              <w:pStyle w:val="a8"/>
            </w:pPr>
            <w:r>
              <w:t>(не указано)*</w:t>
            </w:r>
          </w:p>
        </w:tc>
        <w:tc>
          <w:tcPr>
            <w:tcW w:w="1654" w:type="dxa"/>
          </w:tcPr>
          <w:p w:rsidR="007C3BF1" w:rsidRDefault="006C06F8">
            <w:pPr>
              <w:pStyle w:val="a8"/>
            </w:pPr>
            <w:r w:rsidR="008C2287">
              <w:t>8,00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01.71.03.03.04.01.01.38</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Шкаф для хранения медицинских карт</w:t>
            </w:r>
          </w:p>
        </w:tc>
        <w:tc>
          <w:tcPr>
            <w:tcW w:w="2430" w:type="dxa"/>
          </w:tcPr>
          <w:p w:rsidR="007C3BF1" w:rsidRDefault="008C2287">
            <w:pPr>
              <w:pStyle w:val="a8"/>
            </w:pPr>
            <w:r>
              <w:t>(не указано)*</w:t>
            </w:r>
          </w:p>
        </w:tc>
        <w:tc>
          <w:tcPr>
            <w:tcW w:w="1654" w:type="dxa"/>
          </w:tcPr>
          <w:p w:rsidR="007C3BF1" w:rsidRDefault="006C06F8">
            <w:pPr>
              <w:pStyle w:val="a8"/>
            </w:pPr>
            <w:r w:rsidR="008C2287">
              <w:t>7,00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01.71.03.03.04.01.01.38</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Шкаф для хранения медицинских карт</w:t>
            </w:r>
          </w:p>
        </w:tc>
        <w:tc>
          <w:tcPr>
            <w:tcW w:w="2430" w:type="dxa"/>
          </w:tcPr>
          <w:p w:rsidR="007C3BF1" w:rsidRDefault="008C2287">
            <w:pPr>
              <w:pStyle w:val="a8"/>
            </w:pPr>
            <w:r>
              <w:t>(не указано)*</w:t>
            </w:r>
          </w:p>
        </w:tc>
        <w:tc>
          <w:tcPr>
            <w:tcW w:w="1654" w:type="dxa"/>
          </w:tcPr>
          <w:p w:rsidR="007C3BF1" w:rsidRDefault="006C06F8">
            <w:pPr>
              <w:pStyle w:val="a8"/>
            </w:pPr>
            <w:r w:rsidR="008C2287">
              <w:t>19,00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01.71.03.03.04.01.01.38</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Шкаф для хранения медицинских карт</w:t>
            </w:r>
          </w:p>
        </w:tc>
        <w:tc>
          <w:tcPr>
            <w:tcW w:w="2430" w:type="dxa"/>
          </w:tcPr>
          <w:p w:rsidR="007C3BF1" w:rsidRDefault="008C2287">
            <w:pPr>
              <w:pStyle w:val="a8"/>
            </w:pPr>
            <w:r>
              <w:t>(не указано)*</w:t>
            </w:r>
          </w:p>
        </w:tc>
        <w:tc>
          <w:tcPr>
            <w:tcW w:w="1654" w:type="dxa"/>
          </w:tcPr>
          <w:p w:rsidR="007C3BF1" w:rsidRDefault="006C06F8">
            <w:pPr>
              <w:pStyle w:val="a8"/>
            </w:pPr>
            <w:r w:rsidR="008C2287">
              <w:t>32,00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01.71.03.03.04.01.01.38</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Шкаф для хранения медицинских карт</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01.71.03.03.04.01.01.38</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Шкаф для хранения медицинских карт</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01.71.03.03.04.01.01.38</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Шкаф для хранения медицинских карт</w:t>
            </w:r>
          </w:p>
        </w:tc>
        <w:tc>
          <w:tcPr>
            <w:tcW w:w="2430" w:type="dxa"/>
          </w:tcPr>
          <w:p w:rsidR="007C3BF1" w:rsidRDefault="008C2287">
            <w:pPr>
              <w:pStyle w:val="a8"/>
            </w:pPr>
            <w:r>
              <w:t>(не указано)*</w:t>
            </w:r>
          </w:p>
        </w:tc>
        <w:tc>
          <w:tcPr>
            <w:tcW w:w="1654" w:type="dxa"/>
          </w:tcPr>
          <w:p w:rsidR="007C3BF1" w:rsidRDefault="006C06F8">
            <w:pPr>
              <w:pStyle w:val="a8"/>
            </w:pPr>
            <w:r w:rsidR="008C2287">
              <w:t>36,00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01.21.01.02.54.22</w:t>
            </w:r>
            <w:r w:rsidR="008C2287">
              <w:rPr>
                <w:b/>
              </w:rPr>
              <w:t xml:space="preserve"> / </w:t>
            </w:r>
            <w:r w:rsidR="008C2287">
              <w:t>32.50.30.110</w:t>
            </w:r>
          </w:p>
          <w:p w:rsidR="007C3BF1" w:rsidRDefault="006C06F8">
            <w:pPr>
              <w:pStyle w:val="a8"/>
              <w:rPr>
                <w:lang w:val="en-US"/>
              </w:rPr>
            </w:pPr>
          </w:p>
        </w:tc>
        <w:tc>
          <w:tcPr>
            <w:tcW w:w="3003" w:type="dxa"/>
            <w:shd w:val="clear" w:color="auto" w:fill="auto"/>
          </w:tcPr>
          <w:p w:rsidR="007C3BF1" w:rsidRDefault="006C06F8">
            <w:pPr>
              <w:pStyle w:val="a8"/>
            </w:pPr>
            <w:r w:rsidR="008C2287">
              <w:t>Шкаф сушильный для одеял, с паровым нагревом</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медицинской мебели для акушерского отделения</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Банкетка медицинская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Банкетка медицинская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Кресло педиатрическое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Кроватка для новорожденного с подогревом, регулируемая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Кровать больничная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ЛОР кресло для пациента, механическое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Противопролежневый матрас с наполнителем из пеноматериала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Стеллаж для сушки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Стеллаж для сушки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 для осмотра/терапевтических процедур, с гидравлическим приводом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Стол/кушетка массажный, без электропитания, портативный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 операционный универсальный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 операционный универсальный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 операционный универсальный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 пеленальный, стационарный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Стул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Тележка для медицинских инструментов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Тележка для медицинских инструментов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Тележка для медицинских инструментов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Тележка для медицинских инструментов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Тележка для медицинских инструментов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Тележка для медицинских инструментов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Тумба под аппаратуру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Тумба под аппаратуру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Тумба прикроватная медицинская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Тумбочка прикроватная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Ширма анестезиологическая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вытяжной лабораторный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хранения медицинских карт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хранения медицинских карт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хранения медицинских карт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хранения медицинских карт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хранения медицинских карт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хранения медицинских карт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хранения медицинских карт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сушильный для одеял, с паровым нагревом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медицинской мебели для акушерского отделения</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медицинской мебели для акушерского отделения)</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медицинской мебели для акушерского отделения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медицинской мебели для акушерского отделения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медицинской мебели для акушерского отделения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медицинской мебели для акушерского отделения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медицинской мебели для акушерского отделения</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медицинской мебели для акушерского отделения</w:t>
            </w:r>
          </w:p>
        </w:tc>
        <w:tc>
          <w:tcPr>
            <w:tcW w:w="679" w:type="pct"/>
            <w:shd w:val="clear" w:color="auto" w:fill="auto"/>
          </w:tcPr>
          <w:p w:rsidR="007C3BF1" w:rsidRDefault="006C06F8">
            <w:pPr>
              <w:pStyle w:val="a8"/>
              <w:jc w:val="right"/>
            </w:pPr>
            <w:r w:rsidR="008C2287">
              <w:t>5 000,00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медицинской мебели для акушерского отделения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медицинской мебели для акушерского отделения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медицинской мебели для акушерского отделения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медицинской мебели для акушерского отделения</w:t>
            </w:r>
          </w:p>
        </w:tc>
        <w:tc>
          <w:tcPr>
            <w:tcW w:w="679" w:type="pct"/>
            <w:shd w:val="clear" w:color="auto" w:fill="auto"/>
          </w:tcPr>
          <w:p w:rsidR="007C3BF1" w:rsidRDefault="006C06F8">
            <w:pPr>
              <w:pStyle w:val="a8"/>
              <w:jc w:val="right"/>
            </w:pPr>
            <w:r w:rsidR="008C2287">
              <w:t>5 000,00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