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6D" w:rsidRPr="002E25F2" w:rsidRDefault="00B14E6D">
      <w:pPr>
        <w:pageBreakBefore/>
        <w:jc w:val="right"/>
      </w:pPr>
      <w:r w:rsidRPr="002E25F2">
        <w:t>Приложение 1 к договору</w:t>
      </w:r>
    </w:p>
    <w:p w:rsidR="00B14E6D" w:rsidRPr="002E25F2" w:rsidRDefault="00B14E6D">
      <w:pPr>
        <w:spacing w:before="180"/>
        <w:ind w:firstLine="562"/>
        <w:jc w:val="right"/>
      </w:pPr>
      <w:r w:rsidRPr="002E25F2">
        <w:t>от «____» ___________ 20___г. № ___________</w:t>
      </w:r>
    </w:p>
    <w:p w:rsidR="00B14E6D" w:rsidRPr="002E25F2" w:rsidRDefault="00B14E6D">
      <w:pPr>
        <w:spacing w:before="180"/>
        <w:ind w:firstLine="562"/>
        <w:jc w:val="right"/>
      </w:pPr>
    </w:p>
    <w:p w:rsidR="00B14E6D" w:rsidRPr="002E25F2" w:rsidRDefault="00B14E6D">
      <w:pPr>
        <w:jc w:val="right"/>
      </w:pPr>
    </w:p>
    <w:p w:rsidR="00B14E6D" w:rsidRPr="002E25F2" w:rsidRDefault="00B14E6D" w:rsidP="006E0ADF">
      <w:pPr>
        <w:pStyle w:val="Heading1"/>
      </w:pPr>
      <w:r w:rsidRPr="002E25F2">
        <w:t>Сведения об объектах закупки</w:t>
      </w:r>
    </w:p>
    <w:p w:rsidR="00B14E6D" w:rsidRPr="002E25F2" w:rsidRDefault="00B14E6D" w:rsidP="006E0ADF">
      <w:pPr>
        <w:pStyle w:val="ListParagraph"/>
        <w:keepNext/>
        <w:numPr>
          <w:ilvl w:val="0"/>
          <w:numId w:val="10"/>
        </w:numPr>
        <w:ind w:left="426" w:hanging="426"/>
        <w:jc w:val="center"/>
      </w:pPr>
      <w:r w:rsidRPr="002E25F2">
        <w:t>Объекты закупки</w:t>
      </w:r>
    </w:p>
    <w:p w:rsidR="00B14E6D" w:rsidRPr="00DD4E62" w:rsidRDefault="00B14E6D"/>
    <w:p w:rsidR="00B14E6D" w:rsidRPr="002E25F2" w:rsidRDefault="00B14E6D" w:rsidP="00C7315A">
      <w:pPr>
        <w:keepNext/>
        <w:spacing w:after="60"/>
        <w:ind w:left="1423"/>
        <w:jc w:val="right"/>
      </w:pPr>
      <w:r w:rsidRPr="002E25F2">
        <w:t>Таблица 1.1</w:t>
      </w:r>
    </w:p>
    <w:p w:rsidR="00B14E6D" w:rsidRPr="002E25F2" w:rsidRDefault="00B14E6D" w:rsidP="00EF6419">
      <w:pPr>
        <w:pStyle w:val="a8"/>
        <w:keepNext/>
        <w:rPr>
          <w:sz w:val="2"/>
          <w:szCs w:val="2"/>
          <w:lang w:val="en-US"/>
        </w:rPr>
      </w:pPr>
    </w:p>
    <w:p w:rsidR="00B14E6D" w:rsidRPr="002E25F2" w:rsidRDefault="00B14E6D"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B14E6D" w:rsidRPr="00365EA6">
        <w:trPr>
          <w:cantSplit/>
          <w:tblHeader/>
        </w:trPr>
        <w:tc>
          <w:tcPr>
            <w:tcW w:w="2235" w:type="dxa"/>
            <w:vAlign w:val="center"/>
          </w:tcPr>
          <w:p w:rsidR="00B14E6D" w:rsidRPr="0045329D" w:rsidRDefault="00B14E6D"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B14E6D" w:rsidRPr="0045329D" w:rsidRDefault="00B14E6D"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B14E6D" w:rsidRPr="0045329D" w:rsidRDefault="00B14E6D" w:rsidP="007F0777">
            <w:pPr>
              <w:pStyle w:val="17"/>
              <w:keepNext/>
              <w:jc w:val="center"/>
              <w:rPr>
                <w:sz w:val="18"/>
                <w:szCs w:val="18"/>
              </w:rPr>
            </w:pPr>
            <w:r w:rsidRPr="0045329D">
              <w:rPr>
                <w:sz w:val="18"/>
                <w:szCs w:val="18"/>
              </w:rPr>
              <w:t>Цена единицы, руб.</w:t>
            </w:r>
          </w:p>
        </w:tc>
        <w:tc>
          <w:tcPr>
            <w:tcW w:w="1440" w:type="dxa"/>
            <w:vAlign w:val="center"/>
          </w:tcPr>
          <w:p w:rsidR="00B14E6D" w:rsidRPr="0045329D" w:rsidRDefault="00B14E6D" w:rsidP="007F0777">
            <w:pPr>
              <w:pStyle w:val="17"/>
              <w:keepNext/>
              <w:jc w:val="center"/>
              <w:rPr>
                <w:sz w:val="18"/>
                <w:szCs w:val="18"/>
              </w:rPr>
            </w:pPr>
            <w:r w:rsidRPr="0045329D">
              <w:rPr>
                <w:sz w:val="18"/>
                <w:szCs w:val="18"/>
              </w:rPr>
              <w:t>Количество</w:t>
            </w:r>
          </w:p>
        </w:tc>
        <w:tc>
          <w:tcPr>
            <w:tcW w:w="1440" w:type="dxa"/>
            <w:vAlign w:val="center"/>
          </w:tcPr>
          <w:p w:rsidR="00B14E6D" w:rsidRPr="0045329D" w:rsidRDefault="00B14E6D" w:rsidP="007F0777">
            <w:pPr>
              <w:pStyle w:val="17"/>
              <w:keepNext/>
              <w:jc w:val="center"/>
              <w:rPr>
                <w:sz w:val="18"/>
                <w:szCs w:val="18"/>
              </w:rPr>
            </w:pPr>
            <w:r w:rsidRPr="0045329D">
              <w:rPr>
                <w:sz w:val="18"/>
                <w:szCs w:val="18"/>
              </w:rPr>
              <w:t>Единицы измерения</w:t>
            </w:r>
          </w:p>
        </w:tc>
        <w:tc>
          <w:tcPr>
            <w:tcW w:w="2070" w:type="dxa"/>
            <w:vAlign w:val="center"/>
          </w:tcPr>
          <w:p w:rsidR="00B14E6D" w:rsidRPr="0045329D" w:rsidRDefault="00B14E6D" w:rsidP="007F0777">
            <w:pPr>
              <w:pStyle w:val="17"/>
              <w:keepNext/>
              <w:jc w:val="center"/>
              <w:rPr>
                <w:sz w:val="18"/>
                <w:szCs w:val="18"/>
              </w:rPr>
            </w:pPr>
            <w:r w:rsidRPr="0045329D">
              <w:rPr>
                <w:sz w:val="18"/>
                <w:szCs w:val="18"/>
              </w:rPr>
              <w:t>Общая стоимость, руб.</w:t>
            </w:r>
          </w:p>
        </w:tc>
        <w:tc>
          <w:tcPr>
            <w:tcW w:w="2174" w:type="dxa"/>
            <w:vAlign w:val="center"/>
          </w:tcPr>
          <w:p w:rsidR="00B14E6D" w:rsidRPr="0045329D" w:rsidRDefault="00B14E6D"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B14E6D" w:rsidRPr="0045329D" w:rsidRDefault="00B14E6D" w:rsidP="007F0777">
            <w:pPr>
              <w:pStyle w:val="17"/>
              <w:keepNext/>
              <w:jc w:val="center"/>
              <w:rPr>
                <w:sz w:val="18"/>
                <w:szCs w:val="18"/>
              </w:rPr>
            </w:pPr>
            <w:r w:rsidRPr="0045329D">
              <w:rPr>
                <w:sz w:val="18"/>
                <w:szCs w:val="18"/>
              </w:rPr>
              <w:t>Производитель</w:t>
            </w: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01.71.03.03.02.01.02.580</w:t>
            </w:r>
            <w:r w:rsidRPr="002E25F2">
              <w:rPr>
                <w:b/>
                <w:bCs/>
                <w:sz w:val="18"/>
                <w:szCs w:val="18"/>
                <w:lang w:val="en-US"/>
              </w:rPr>
              <w:t xml:space="preserve"> / </w:t>
            </w:r>
            <w:r w:rsidRPr="002E25F2">
              <w:rPr>
                <w:sz w:val="18"/>
                <w:szCs w:val="18"/>
                <w:lang w:val="en-US"/>
              </w:rPr>
              <w:t>26.60.12.122</w:t>
            </w:r>
          </w:p>
        </w:tc>
        <w:tc>
          <w:tcPr>
            <w:tcW w:w="2350" w:type="dxa"/>
            <w:vAlign w:val="center"/>
          </w:tcPr>
          <w:p w:rsidR="00B14E6D" w:rsidRPr="0045329D" w:rsidRDefault="00B14E6D" w:rsidP="007F0777">
            <w:pPr>
              <w:pStyle w:val="a8"/>
              <w:keepNext/>
              <w:rPr>
                <w:sz w:val="18"/>
                <w:szCs w:val="18"/>
              </w:rPr>
            </w:pPr>
            <w:r w:rsidRPr="002E25F2">
              <w:rPr>
                <w:sz w:val="18"/>
                <w:szCs w:val="18"/>
              </w:rPr>
              <w:t>Весы для новорожденных, механические</w:t>
            </w:r>
            <w:r>
              <w:rPr>
                <w:sz w:val="18"/>
                <w:szCs w:val="18"/>
              </w:rPr>
              <w:t xml:space="preserve"> </w:t>
            </w:r>
            <w:r w:rsidRPr="00652325">
              <w:rPr>
                <w:sz w:val="18"/>
                <w:szCs w:val="18"/>
              </w:rPr>
              <w:t xml:space="preserve">/ </w:t>
            </w:r>
            <w:r w:rsidRPr="002E25F2">
              <w:rPr>
                <w:sz w:val="18"/>
                <w:szCs w:val="18"/>
              </w:rPr>
              <w:t>Весы для новорожденных, механические</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01.02.09.379</w:t>
            </w:r>
            <w:r w:rsidRPr="002E25F2">
              <w:rPr>
                <w:b/>
                <w:bCs/>
                <w:sz w:val="18"/>
                <w:szCs w:val="18"/>
                <w:lang w:val="en-US"/>
              </w:rPr>
              <w:t xml:space="preserve"> / </w:t>
            </w:r>
            <w:r w:rsidRPr="002E25F2">
              <w:rPr>
                <w:sz w:val="18"/>
                <w:szCs w:val="18"/>
                <w:lang w:val="en-US"/>
              </w:rPr>
              <w:t>28.29.32.000</w:t>
            </w:r>
          </w:p>
        </w:tc>
        <w:tc>
          <w:tcPr>
            <w:tcW w:w="2350" w:type="dxa"/>
            <w:vAlign w:val="center"/>
          </w:tcPr>
          <w:p w:rsidR="00B14E6D" w:rsidRPr="0045329D" w:rsidRDefault="00B14E6D" w:rsidP="007F0777">
            <w:pPr>
              <w:pStyle w:val="a8"/>
              <w:keepNext/>
              <w:rPr>
                <w:sz w:val="18"/>
                <w:szCs w:val="18"/>
              </w:rPr>
            </w:pPr>
            <w:r w:rsidRPr="002E25F2">
              <w:rPr>
                <w:sz w:val="18"/>
                <w:szCs w:val="18"/>
              </w:rPr>
              <w:t>Весы электронные бытовые напольные</w:t>
            </w:r>
            <w:r>
              <w:rPr>
                <w:sz w:val="18"/>
                <w:szCs w:val="18"/>
              </w:rPr>
              <w:t xml:space="preserve"> </w:t>
            </w:r>
            <w:r w:rsidRPr="00652325">
              <w:rPr>
                <w:sz w:val="18"/>
                <w:szCs w:val="18"/>
              </w:rPr>
              <w:t xml:space="preserve">/ </w:t>
            </w:r>
            <w:r w:rsidRPr="002E25F2">
              <w:rPr>
                <w:sz w:val="18"/>
                <w:szCs w:val="18"/>
              </w:rPr>
              <w:t>Весы электронные бытовые напольные</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01.21.10.7544</w:t>
            </w:r>
            <w:r w:rsidRPr="002E25F2">
              <w:rPr>
                <w:b/>
                <w:bCs/>
                <w:sz w:val="18"/>
                <w:szCs w:val="18"/>
                <w:lang w:val="en-US"/>
              </w:rPr>
              <w:t xml:space="preserve"> / </w:t>
            </w:r>
            <w:r w:rsidRPr="002E25F2">
              <w:rPr>
                <w:sz w:val="18"/>
                <w:szCs w:val="18"/>
                <w:lang w:val="en-US"/>
              </w:rPr>
              <w:t>32.50.11.190</w:t>
            </w:r>
          </w:p>
        </w:tc>
        <w:tc>
          <w:tcPr>
            <w:tcW w:w="2350" w:type="dxa"/>
            <w:vAlign w:val="center"/>
          </w:tcPr>
          <w:p w:rsidR="00B14E6D" w:rsidRPr="0045329D" w:rsidRDefault="00B14E6D" w:rsidP="007F0777">
            <w:pPr>
              <w:pStyle w:val="a8"/>
              <w:keepNext/>
              <w:rPr>
                <w:sz w:val="18"/>
                <w:szCs w:val="18"/>
              </w:rPr>
            </w:pPr>
            <w:r w:rsidRPr="002E25F2">
              <w:rPr>
                <w:sz w:val="18"/>
                <w:szCs w:val="18"/>
              </w:rPr>
              <w:t>Динамометр ортодонтческого аппарата</w:t>
            </w:r>
            <w:r>
              <w:rPr>
                <w:sz w:val="18"/>
                <w:szCs w:val="18"/>
              </w:rPr>
              <w:t xml:space="preserve"> </w:t>
            </w:r>
            <w:r w:rsidRPr="00652325">
              <w:rPr>
                <w:sz w:val="18"/>
                <w:szCs w:val="18"/>
              </w:rPr>
              <w:t xml:space="preserve">/ </w:t>
            </w:r>
            <w:r w:rsidRPr="002E25F2">
              <w:rPr>
                <w:sz w:val="18"/>
                <w:szCs w:val="18"/>
              </w:rPr>
              <w:t>Динамометр ортодонтческого аппарата</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01.21.10.7544</w:t>
            </w:r>
            <w:r w:rsidRPr="002E25F2">
              <w:rPr>
                <w:b/>
                <w:bCs/>
                <w:sz w:val="18"/>
                <w:szCs w:val="18"/>
                <w:lang w:val="en-US"/>
              </w:rPr>
              <w:t xml:space="preserve"> / </w:t>
            </w:r>
            <w:r w:rsidRPr="002E25F2">
              <w:rPr>
                <w:sz w:val="18"/>
                <w:szCs w:val="18"/>
                <w:lang w:val="en-US"/>
              </w:rPr>
              <w:t>32.50.11.190</w:t>
            </w:r>
          </w:p>
        </w:tc>
        <w:tc>
          <w:tcPr>
            <w:tcW w:w="2350" w:type="dxa"/>
            <w:vAlign w:val="center"/>
          </w:tcPr>
          <w:p w:rsidR="00B14E6D" w:rsidRPr="0045329D" w:rsidRDefault="00B14E6D" w:rsidP="007F0777">
            <w:pPr>
              <w:pStyle w:val="a8"/>
              <w:keepNext/>
              <w:rPr>
                <w:sz w:val="18"/>
                <w:szCs w:val="18"/>
              </w:rPr>
            </w:pPr>
            <w:r w:rsidRPr="002E25F2">
              <w:rPr>
                <w:sz w:val="18"/>
                <w:szCs w:val="18"/>
              </w:rPr>
              <w:t>Динамометр ортодонтческого аппарата</w:t>
            </w:r>
            <w:r>
              <w:rPr>
                <w:sz w:val="18"/>
                <w:szCs w:val="18"/>
              </w:rPr>
              <w:t xml:space="preserve"> </w:t>
            </w:r>
            <w:r w:rsidRPr="00652325">
              <w:rPr>
                <w:sz w:val="18"/>
                <w:szCs w:val="18"/>
              </w:rPr>
              <w:t xml:space="preserve">/ </w:t>
            </w:r>
            <w:r w:rsidRPr="002E25F2">
              <w:rPr>
                <w:sz w:val="18"/>
                <w:szCs w:val="18"/>
              </w:rPr>
              <w:t>Динамометр ортодонтческого аппарата</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01.21.10.753</w:t>
            </w:r>
            <w:r w:rsidRPr="002E25F2">
              <w:rPr>
                <w:b/>
                <w:bCs/>
                <w:sz w:val="18"/>
                <w:szCs w:val="18"/>
                <w:lang w:val="en-US"/>
              </w:rPr>
              <w:t xml:space="preserve"> / </w:t>
            </w:r>
            <w:r w:rsidRPr="002E25F2">
              <w:rPr>
                <w:sz w:val="18"/>
                <w:szCs w:val="18"/>
                <w:lang w:val="en-US"/>
              </w:rPr>
              <w:t>32.50.50.190</w:t>
            </w:r>
          </w:p>
        </w:tc>
        <w:tc>
          <w:tcPr>
            <w:tcW w:w="2350" w:type="dxa"/>
            <w:vAlign w:val="center"/>
          </w:tcPr>
          <w:p w:rsidR="00B14E6D" w:rsidRPr="0045329D" w:rsidRDefault="00B14E6D" w:rsidP="007F0777">
            <w:pPr>
              <w:pStyle w:val="a8"/>
              <w:keepNext/>
              <w:rPr>
                <w:sz w:val="18"/>
                <w:szCs w:val="18"/>
              </w:rPr>
            </w:pPr>
            <w:r w:rsidRPr="002E25F2">
              <w:rPr>
                <w:sz w:val="18"/>
                <w:szCs w:val="18"/>
              </w:rPr>
              <w:t>Лента измерительная, одноразового использования</w:t>
            </w:r>
            <w:r>
              <w:rPr>
                <w:sz w:val="18"/>
                <w:szCs w:val="18"/>
              </w:rPr>
              <w:t xml:space="preserve"> </w:t>
            </w:r>
            <w:r w:rsidRPr="00652325">
              <w:rPr>
                <w:sz w:val="18"/>
                <w:szCs w:val="18"/>
              </w:rPr>
              <w:t xml:space="preserve">/ </w:t>
            </w:r>
            <w:r w:rsidRPr="002E25F2">
              <w:rPr>
                <w:sz w:val="18"/>
                <w:szCs w:val="18"/>
              </w:rPr>
              <w:t>Лента измерительная, одноразового использования</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01.71.02.02.01.01.01.10396</w:t>
            </w:r>
            <w:r w:rsidRPr="002E25F2">
              <w:rPr>
                <w:b/>
                <w:bCs/>
                <w:sz w:val="18"/>
                <w:szCs w:val="18"/>
                <w:lang w:val="en-US"/>
              </w:rPr>
              <w:t xml:space="preserve"> / </w:t>
            </w:r>
            <w:r w:rsidRPr="002E25F2">
              <w:rPr>
                <w:sz w:val="18"/>
                <w:szCs w:val="18"/>
                <w:lang w:val="en-US"/>
              </w:rPr>
              <w:t>32.50.50.190</w:t>
            </w:r>
          </w:p>
        </w:tc>
        <w:tc>
          <w:tcPr>
            <w:tcW w:w="2350" w:type="dxa"/>
            <w:vAlign w:val="center"/>
          </w:tcPr>
          <w:p w:rsidR="00B14E6D" w:rsidRPr="0045329D" w:rsidRDefault="00B14E6D" w:rsidP="007F0777">
            <w:pPr>
              <w:pStyle w:val="a8"/>
              <w:keepNext/>
              <w:rPr>
                <w:sz w:val="18"/>
                <w:szCs w:val="18"/>
              </w:rPr>
            </w:pPr>
            <w:r w:rsidRPr="002E25F2">
              <w:rPr>
                <w:sz w:val="18"/>
                <w:szCs w:val="18"/>
              </w:rPr>
              <w:t>Массажер для физиотерапии</w:t>
            </w:r>
            <w:r>
              <w:rPr>
                <w:sz w:val="18"/>
                <w:szCs w:val="18"/>
              </w:rPr>
              <w:t xml:space="preserve"> </w:t>
            </w:r>
            <w:r w:rsidRPr="00652325">
              <w:rPr>
                <w:sz w:val="18"/>
                <w:szCs w:val="18"/>
              </w:rPr>
              <w:t xml:space="preserve">/ </w:t>
            </w:r>
            <w:r w:rsidRPr="002E25F2">
              <w:rPr>
                <w:sz w:val="18"/>
                <w:szCs w:val="18"/>
              </w:rPr>
              <w:t>Массажер для физиотерапии</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Набор</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01.23.02.10.01</w:t>
            </w:r>
            <w:r w:rsidRPr="002E25F2">
              <w:rPr>
                <w:b/>
                <w:bCs/>
                <w:sz w:val="18"/>
                <w:szCs w:val="18"/>
                <w:lang w:val="en-US"/>
              </w:rPr>
              <w:t xml:space="preserve"> / </w:t>
            </w:r>
            <w:r w:rsidRPr="002E25F2">
              <w:rPr>
                <w:sz w:val="18"/>
                <w:szCs w:val="18"/>
                <w:lang w:val="en-US"/>
              </w:rPr>
              <w:t>32.20.16.110</w:t>
            </w:r>
          </w:p>
        </w:tc>
        <w:tc>
          <w:tcPr>
            <w:tcW w:w="2350" w:type="dxa"/>
            <w:vAlign w:val="center"/>
          </w:tcPr>
          <w:p w:rsidR="00B14E6D" w:rsidRPr="0045329D" w:rsidRDefault="00B14E6D" w:rsidP="007F0777">
            <w:pPr>
              <w:pStyle w:val="a8"/>
              <w:keepNext/>
              <w:rPr>
                <w:sz w:val="18"/>
                <w:szCs w:val="18"/>
              </w:rPr>
            </w:pPr>
            <w:r w:rsidRPr="002E25F2">
              <w:rPr>
                <w:sz w:val="18"/>
                <w:szCs w:val="18"/>
              </w:rPr>
              <w:t>Метроном</w:t>
            </w:r>
            <w:r>
              <w:rPr>
                <w:sz w:val="18"/>
                <w:szCs w:val="18"/>
              </w:rPr>
              <w:t xml:space="preserve"> </w:t>
            </w:r>
            <w:r w:rsidRPr="00652325">
              <w:rPr>
                <w:sz w:val="18"/>
                <w:szCs w:val="18"/>
              </w:rPr>
              <w:t xml:space="preserve">/ </w:t>
            </w:r>
            <w:r w:rsidRPr="002E25F2">
              <w:rPr>
                <w:sz w:val="18"/>
                <w:szCs w:val="18"/>
              </w:rPr>
              <w:t>Метроном</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01.71.03.03.03.03.02.01.80</w:t>
            </w:r>
            <w:r w:rsidRPr="002E25F2">
              <w:rPr>
                <w:b/>
                <w:bCs/>
                <w:sz w:val="18"/>
                <w:szCs w:val="18"/>
                <w:lang w:val="en-US"/>
              </w:rPr>
              <w:t xml:space="preserve"> / </w:t>
            </w:r>
            <w:r w:rsidRPr="002E25F2">
              <w:rPr>
                <w:sz w:val="18"/>
                <w:szCs w:val="18"/>
                <w:lang w:val="en-US"/>
              </w:rPr>
              <w:t>32.50.23.119</w:t>
            </w:r>
          </w:p>
        </w:tc>
        <w:tc>
          <w:tcPr>
            <w:tcW w:w="2350" w:type="dxa"/>
            <w:vAlign w:val="center"/>
          </w:tcPr>
          <w:p w:rsidR="00B14E6D" w:rsidRPr="0045329D" w:rsidRDefault="00B14E6D" w:rsidP="007F0777">
            <w:pPr>
              <w:pStyle w:val="a8"/>
              <w:keepNext/>
              <w:rPr>
                <w:sz w:val="18"/>
                <w:szCs w:val="18"/>
              </w:rPr>
            </w:pPr>
            <w:r w:rsidRPr="002E25F2">
              <w:rPr>
                <w:sz w:val="18"/>
                <w:szCs w:val="18"/>
              </w:rPr>
              <w:t>Набор медицинских изделий для фиксации перелома кости пластиной, нерассасывающийся, нестерильный</w:t>
            </w:r>
            <w:r>
              <w:rPr>
                <w:sz w:val="18"/>
                <w:szCs w:val="18"/>
              </w:rPr>
              <w:t xml:space="preserve"> </w:t>
            </w:r>
            <w:r w:rsidRPr="00652325">
              <w:rPr>
                <w:sz w:val="18"/>
                <w:szCs w:val="18"/>
              </w:rPr>
              <w:t xml:space="preserve">/ </w:t>
            </w:r>
            <w:r w:rsidRPr="002E25F2">
              <w:rPr>
                <w:sz w:val="18"/>
                <w:szCs w:val="18"/>
              </w:rPr>
              <w:t>Набор медицинских изделий для фиксации перелома кости пластиной, нерассасывающийся, нестерильный</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01.21.10.9287</w:t>
            </w:r>
            <w:r w:rsidRPr="002E25F2">
              <w:rPr>
                <w:b/>
                <w:bCs/>
                <w:sz w:val="18"/>
                <w:szCs w:val="18"/>
                <w:lang w:val="en-US"/>
              </w:rPr>
              <w:t xml:space="preserve"> / </w:t>
            </w:r>
            <w:r w:rsidRPr="002E25F2">
              <w:rPr>
                <w:sz w:val="18"/>
                <w:szCs w:val="18"/>
                <w:lang w:val="en-US"/>
              </w:rPr>
              <w:t>32.50.50.190</w:t>
            </w:r>
          </w:p>
        </w:tc>
        <w:tc>
          <w:tcPr>
            <w:tcW w:w="2350" w:type="dxa"/>
            <w:vAlign w:val="center"/>
          </w:tcPr>
          <w:p w:rsidR="00B14E6D" w:rsidRPr="0045329D" w:rsidRDefault="00B14E6D" w:rsidP="007F0777">
            <w:pPr>
              <w:pStyle w:val="a8"/>
              <w:keepNext/>
              <w:rPr>
                <w:sz w:val="18"/>
                <w:szCs w:val="18"/>
              </w:rPr>
            </w:pPr>
            <w:r w:rsidRPr="002E25F2">
              <w:rPr>
                <w:sz w:val="18"/>
                <w:szCs w:val="18"/>
              </w:rPr>
              <w:t>Облучатель ультрафиолетовый бактерицидный</w:t>
            </w:r>
            <w:r>
              <w:rPr>
                <w:sz w:val="18"/>
                <w:szCs w:val="18"/>
              </w:rPr>
              <w:t xml:space="preserve"> </w:t>
            </w:r>
            <w:r w:rsidRPr="00652325">
              <w:rPr>
                <w:sz w:val="18"/>
                <w:szCs w:val="18"/>
              </w:rPr>
              <w:t xml:space="preserve">/ </w:t>
            </w:r>
            <w:r w:rsidRPr="002E25F2">
              <w:rPr>
                <w:sz w:val="18"/>
                <w:szCs w:val="18"/>
              </w:rPr>
              <w:t>Облучатель ультрафиолетовый бактерицидный</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2,00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01.71.19.03.05.01.02</w:t>
            </w:r>
            <w:r w:rsidRPr="002E25F2">
              <w:rPr>
                <w:b/>
                <w:bCs/>
                <w:sz w:val="18"/>
                <w:szCs w:val="18"/>
                <w:lang w:val="en-US"/>
              </w:rPr>
              <w:t xml:space="preserve"> / </w:t>
            </w:r>
            <w:r w:rsidRPr="002E25F2">
              <w:rPr>
                <w:sz w:val="18"/>
                <w:szCs w:val="18"/>
                <w:lang w:val="en-US"/>
              </w:rPr>
              <w:t>28.25.20.111</w:t>
            </w:r>
          </w:p>
        </w:tc>
        <w:tc>
          <w:tcPr>
            <w:tcW w:w="2350" w:type="dxa"/>
            <w:vAlign w:val="center"/>
          </w:tcPr>
          <w:p w:rsidR="00B14E6D" w:rsidRPr="0045329D" w:rsidRDefault="00B14E6D" w:rsidP="007F0777">
            <w:pPr>
              <w:pStyle w:val="a8"/>
              <w:keepNext/>
              <w:rPr>
                <w:sz w:val="18"/>
                <w:szCs w:val="18"/>
              </w:rPr>
            </w:pPr>
            <w:r w:rsidRPr="002E25F2">
              <w:rPr>
                <w:sz w:val="18"/>
                <w:szCs w:val="18"/>
              </w:rPr>
              <w:t>Проточный бактерицидный рециркулятор воздуха</w:t>
            </w:r>
            <w:r>
              <w:rPr>
                <w:sz w:val="18"/>
                <w:szCs w:val="18"/>
              </w:rPr>
              <w:t xml:space="preserve"> </w:t>
            </w:r>
            <w:r w:rsidRPr="00652325">
              <w:rPr>
                <w:sz w:val="18"/>
                <w:szCs w:val="18"/>
              </w:rPr>
              <w:t xml:space="preserve">/ </w:t>
            </w:r>
            <w:r w:rsidRPr="002E25F2">
              <w:rPr>
                <w:sz w:val="18"/>
                <w:szCs w:val="18"/>
              </w:rPr>
              <w:t>Проточный бактерицидный рециркулятор воздуха</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01.71.06.05.03.03.01.41</w:t>
            </w:r>
            <w:r w:rsidRPr="002E25F2">
              <w:rPr>
                <w:b/>
                <w:bCs/>
                <w:sz w:val="18"/>
                <w:szCs w:val="18"/>
                <w:lang w:val="en-US"/>
              </w:rPr>
              <w:t xml:space="preserve"> / </w:t>
            </w:r>
            <w:r w:rsidRPr="002E25F2">
              <w:rPr>
                <w:sz w:val="18"/>
                <w:szCs w:val="18"/>
                <w:lang w:val="en-US"/>
              </w:rPr>
              <w:t>26.60.12.129</w:t>
            </w:r>
          </w:p>
        </w:tc>
        <w:tc>
          <w:tcPr>
            <w:tcW w:w="2350" w:type="dxa"/>
            <w:vAlign w:val="center"/>
          </w:tcPr>
          <w:p w:rsidR="00B14E6D" w:rsidRPr="0045329D" w:rsidRDefault="00B14E6D" w:rsidP="007F0777">
            <w:pPr>
              <w:pStyle w:val="a8"/>
              <w:keepNext/>
              <w:rPr>
                <w:sz w:val="18"/>
                <w:szCs w:val="18"/>
              </w:rPr>
            </w:pPr>
            <w:r w:rsidRPr="002E25F2">
              <w:rPr>
                <w:sz w:val="18"/>
                <w:szCs w:val="18"/>
              </w:rPr>
              <w:t>Пульсоксиметр</w:t>
            </w:r>
            <w:r>
              <w:rPr>
                <w:sz w:val="18"/>
                <w:szCs w:val="18"/>
              </w:rPr>
              <w:t xml:space="preserve"> </w:t>
            </w:r>
            <w:r w:rsidRPr="00652325">
              <w:rPr>
                <w:sz w:val="18"/>
                <w:szCs w:val="18"/>
              </w:rPr>
              <w:t xml:space="preserve">/ </w:t>
            </w:r>
            <w:r w:rsidRPr="002E25F2">
              <w:rPr>
                <w:sz w:val="18"/>
                <w:szCs w:val="18"/>
              </w:rPr>
              <w:t>Пульсоксиметр</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01.21.01.02.56.1069.01</w:t>
            </w:r>
            <w:r w:rsidRPr="002E25F2">
              <w:rPr>
                <w:b/>
                <w:bCs/>
                <w:sz w:val="18"/>
                <w:szCs w:val="18"/>
                <w:lang w:val="en-US"/>
              </w:rPr>
              <w:t xml:space="preserve"> / </w:t>
            </w:r>
            <w:r w:rsidRPr="002E25F2">
              <w:rPr>
                <w:sz w:val="18"/>
                <w:szCs w:val="18"/>
                <w:lang w:val="en-US"/>
              </w:rPr>
              <w:t>26.60.12.122</w:t>
            </w:r>
          </w:p>
        </w:tc>
        <w:tc>
          <w:tcPr>
            <w:tcW w:w="2350" w:type="dxa"/>
            <w:vAlign w:val="center"/>
          </w:tcPr>
          <w:p w:rsidR="00B14E6D" w:rsidRPr="0045329D" w:rsidRDefault="00B14E6D" w:rsidP="007F0777">
            <w:pPr>
              <w:pStyle w:val="a8"/>
              <w:keepNext/>
              <w:rPr>
                <w:sz w:val="18"/>
                <w:szCs w:val="18"/>
              </w:rPr>
            </w:pPr>
            <w:r w:rsidRPr="002E25F2">
              <w:rPr>
                <w:sz w:val="18"/>
                <w:szCs w:val="18"/>
              </w:rPr>
              <w:t>Ростомер медицинский</w:t>
            </w:r>
            <w:r>
              <w:rPr>
                <w:sz w:val="18"/>
                <w:szCs w:val="18"/>
              </w:rPr>
              <w:t xml:space="preserve"> </w:t>
            </w:r>
            <w:r w:rsidRPr="00652325">
              <w:rPr>
                <w:sz w:val="18"/>
                <w:szCs w:val="18"/>
              </w:rPr>
              <w:t xml:space="preserve">/ </w:t>
            </w:r>
            <w:r w:rsidRPr="002E25F2">
              <w:rPr>
                <w:sz w:val="18"/>
                <w:szCs w:val="18"/>
              </w:rPr>
              <w:t>Ростомер медицинский</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01.21.92</w:t>
            </w:r>
            <w:r w:rsidRPr="002E25F2">
              <w:rPr>
                <w:b/>
                <w:bCs/>
                <w:sz w:val="18"/>
                <w:szCs w:val="18"/>
                <w:lang w:val="en-US"/>
              </w:rPr>
              <w:t xml:space="preserve"> / </w:t>
            </w:r>
            <w:r w:rsidRPr="002E25F2">
              <w:rPr>
                <w:sz w:val="18"/>
                <w:szCs w:val="18"/>
                <w:lang w:val="en-US"/>
              </w:rPr>
              <w:t>32.50.21.129</w:t>
            </w:r>
          </w:p>
        </w:tc>
        <w:tc>
          <w:tcPr>
            <w:tcW w:w="2350" w:type="dxa"/>
            <w:vAlign w:val="center"/>
          </w:tcPr>
          <w:p w:rsidR="00B14E6D" w:rsidRPr="0045329D" w:rsidRDefault="00B14E6D" w:rsidP="007F0777">
            <w:pPr>
              <w:pStyle w:val="a8"/>
              <w:keepNext/>
              <w:rPr>
                <w:sz w:val="18"/>
                <w:szCs w:val="18"/>
              </w:rPr>
            </w:pPr>
            <w:r w:rsidRPr="002E25F2">
              <w:rPr>
                <w:sz w:val="18"/>
                <w:szCs w:val="18"/>
              </w:rPr>
              <w:t>Спирометр</w:t>
            </w:r>
            <w:r>
              <w:rPr>
                <w:sz w:val="18"/>
                <w:szCs w:val="18"/>
              </w:rPr>
              <w:t xml:space="preserve"> </w:t>
            </w:r>
            <w:r w:rsidRPr="00652325">
              <w:rPr>
                <w:sz w:val="18"/>
                <w:szCs w:val="18"/>
              </w:rPr>
              <w:t xml:space="preserve">/ </w:t>
            </w:r>
            <w:r w:rsidRPr="002E25F2">
              <w:rPr>
                <w:sz w:val="18"/>
                <w:szCs w:val="18"/>
              </w:rPr>
              <w:t>Спирометр</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01.21.10.8397</w:t>
            </w:r>
            <w:r w:rsidRPr="002E25F2">
              <w:rPr>
                <w:b/>
                <w:bCs/>
                <w:sz w:val="18"/>
                <w:szCs w:val="18"/>
                <w:lang w:val="en-US"/>
              </w:rPr>
              <w:t xml:space="preserve"> / </w:t>
            </w:r>
            <w:r w:rsidRPr="002E25F2">
              <w:rPr>
                <w:sz w:val="18"/>
                <w:szCs w:val="18"/>
                <w:lang w:val="en-US"/>
              </w:rPr>
              <w:t>26.60.12.125</w:t>
            </w:r>
          </w:p>
        </w:tc>
        <w:tc>
          <w:tcPr>
            <w:tcW w:w="2350" w:type="dxa"/>
            <w:vAlign w:val="center"/>
          </w:tcPr>
          <w:p w:rsidR="00B14E6D" w:rsidRPr="0045329D" w:rsidRDefault="00B14E6D" w:rsidP="007F0777">
            <w:pPr>
              <w:pStyle w:val="a8"/>
              <w:keepNext/>
              <w:rPr>
                <w:sz w:val="18"/>
                <w:szCs w:val="18"/>
              </w:rPr>
            </w:pPr>
            <w:r w:rsidRPr="002E25F2">
              <w:rPr>
                <w:sz w:val="18"/>
                <w:szCs w:val="18"/>
              </w:rPr>
              <w:t>Стетоскоп пищеводный механический</w:t>
            </w:r>
            <w:r>
              <w:rPr>
                <w:sz w:val="18"/>
                <w:szCs w:val="18"/>
              </w:rPr>
              <w:t xml:space="preserve"> </w:t>
            </w:r>
            <w:r w:rsidRPr="00652325">
              <w:rPr>
                <w:sz w:val="18"/>
                <w:szCs w:val="18"/>
              </w:rPr>
              <w:t xml:space="preserve">/ </w:t>
            </w:r>
            <w:r w:rsidRPr="002E25F2">
              <w:rPr>
                <w:sz w:val="18"/>
                <w:szCs w:val="18"/>
              </w:rPr>
              <w:t>Стетоскоп пищеводный механический</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01.21.10.2548</w:t>
            </w:r>
            <w:r w:rsidRPr="002E25F2">
              <w:rPr>
                <w:b/>
                <w:bCs/>
                <w:sz w:val="18"/>
                <w:szCs w:val="18"/>
                <w:lang w:val="en-US"/>
              </w:rPr>
              <w:t xml:space="preserve"> / </w:t>
            </w:r>
            <w:r w:rsidRPr="002E25F2">
              <w:rPr>
                <w:sz w:val="18"/>
                <w:szCs w:val="18"/>
                <w:lang w:val="en-US"/>
              </w:rPr>
              <w:t>26.51.51.110</w:t>
            </w:r>
          </w:p>
        </w:tc>
        <w:tc>
          <w:tcPr>
            <w:tcW w:w="2350" w:type="dxa"/>
            <w:vAlign w:val="center"/>
          </w:tcPr>
          <w:p w:rsidR="00B14E6D" w:rsidRPr="0045329D" w:rsidRDefault="00B14E6D" w:rsidP="007F0777">
            <w:pPr>
              <w:pStyle w:val="a8"/>
              <w:keepNext/>
              <w:rPr>
                <w:sz w:val="18"/>
                <w:szCs w:val="18"/>
              </w:rPr>
            </w:pPr>
            <w:r w:rsidRPr="002E25F2">
              <w:rPr>
                <w:sz w:val="18"/>
                <w:szCs w:val="18"/>
              </w:rPr>
              <w:t>Термометр электронный для периодического измерения температуры тела пациента</w:t>
            </w:r>
            <w:r>
              <w:rPr>
                <w:sz w:val="18"/>
                <w:szCs w:val="18"/>
              </w:rPr>
              <w:t xml:space="preserve"> </w:t>
            </w:r>
            <w:r w:rsidRPr="00652325">
              <w:rPr>
                <w:sz w:val="18"/>
                <w:szCs w:val="18"/>
              </w:rPr>
              <w:t xml:space="preserve">/ </w:t>
            </w:r>
            <w:r w:rsidRPr="002E25F2">
              <w:rPr>
                <w:sz w:val="18"/>
                <w:szCs w:val="18"/>
              </w:rPr>
              <w:t>Термометр электронный для периодического измерения температуры тела пациента</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01.71.03.03.01.01.03.108</w:t>
            </w:r>
            <w:r w:rsidRPr="002E25F2">
              <w:rPr>
                <w:b/>
                <w:bCs/>
                <w:sz w:val="18"/>
                <w:szCs w:val="18"/>
                <w:lang w:val="en-US"/>
              </w:rPr>
              <w:t xml:space="preserve"> / </w:t>
            </w:r>
            <w:r w:rsidRPr="002E25F2">
              <w:rPr>
                <w:sz w:val="18"/>
                <w:szCs w:val="18"/>
                <w:lang w:val="en-US"/>
              </w:rPr>
              <w:t>32.50.13.120</w:t>
            </w:r>
          </w:p>
        </w:tc>
        <w:tc>
          <w:tcPr>
            <w:tcW w:w="2350" w:type="dxa"/>
            <w:vAlign w:val="center"/>
          </w:tcPr>
          <w:p w:rsidR="00B14E6D" w:rsidRPr="0045329D" w:rsidRDefault="00B14E6D" w:rsidP="007F0777">
            <w:pPr>
              <w:pStyle w:val="a8"/>
              <w:keepNext/>
              <w:rPr>
                <w:sz w:val="18"/>
                <w:szCs w:val="18"/>
              </w:rPr>
            </w:pPr>
            <w:r w:rsidRPr="002E25F2">
              <w:rPr>
                <w:sz w:val="18"/>
                <w:szCs w:val="18"/>
              </w:rPr>
              <w:t>Тонометр офтальмологический, ручной</w:t>
            </w:r>
            <w:r>
              <w:rPr>
                <w:sz w:val="18"/>
                <w:szCs w:val="18"/>
              </w:rPr>
              <w:t xml:space="preserve"> </w:t>
            </w:r>
            <w:r w:rsidRPr="00652325">
              <w:rPr>
                <w:sz w:val="18"/>
                <w:szCs w:val="18"/>
              </w:rPr>
              <w:t xml:space="preserve">/ </w:t>
            </w:r>
            <w:r w:rsidRPr="002E25F2">
              <w:rPr>
                <w:sz w:val="18"/>
                <w:szCs w:val="18"/>
              </w:rPr>
              <w:t>Тонометр офтальмологический, ручной</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2,00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01.71.03.03.01.01.01.6991</w:t>
            </w:r>
            <w:r w:rsidRPr="002E25F2">
              <w:rPr>
                <w:b/>
                <w:bCs/>
                <w:sz w:val="18"/>
                <w:szCs w:val="18"/>
                <w:lang w:val="en-US"/>
              </w:rPr>
              <w:t xml:space="preserve"> / </w:t>
            </w:r>
            <w:r w:rsidRPr="002E25F2">
              <w:rPr>
                <w:sz w:val="18"/>
                <w:szCs w:val="18"/>
                <w:lang w:val="en-US"/>
              </w:rPr>
              <w:t>32.50.13.190</w:t>
            </w:r>
          </w:p>
        </w:tc>
        <w:tc>
          <w:tcPr>
            <w:tcW w:w="2350" w:type="dxa"/>
            <w:vAlign w:val="center"/>
          </w:tcPr>
          <w:p w:rsidR="00B14E6D" w:rsidRPr="0045329D" w:rsidRDefault="00B14E6D" w:rsidP="007F0777">
            <w:pPr>
              <w:pStyle w:val="a8"/>
              <w:keepNext/>
              <w:rPr>
                <w:sz w:val="18"/>
                <w:szCs w:val="18"/>
              </w:rPr>
            </w:pPr>
            <w:r w:rsidRPr="002E25F2">
              <w:rPr>
                <w:sz w:val="18"/>
                <w:szCs w:val="18"/>
              </w:rPr>
              <w:t>Угломер ручной</w:t>
            </w:r>
            <w:r>
              <w:rPr>
                <w:sz w:val="18"/>
                <w:szCs w:val="18"/>
              </w:rPr>
              <w:t xml:space="preserve"> </w:t>
            </w:r>
            <w:r w:rsidRPr="00652325">
              <w:rPr>
                <w:sz w:val="18"/>
                <w:szCs w:val="18"/>
              </w:rPr>
              <w:t xml:space="preserve">/ </w:t>
            </w:r>
            <w:r w:rsidRPr="002E25F2">
              <w:rPr>
                <w:sz w:val="18"/>
                <w:szCs w:val="18"/>
              </w:rPr>
              <w:t>Угломер ручной</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r w:rsidR="00B14E6D" w:rsidRPr="00365EA6">
        <w:trPr>
          <w:cantSplit/>
        </w:trPr>
        <w:tc>
          <w:tcPr>
            <w:tcW w:w="2235" w:type="dxa"/>
            <w:vAlign w:val="center"/>
          </w:tcPr>
          <w:p w:rsidR="00B14E6D" w:rsidRPr="0045329D" w:rsidRDefault="00B14E6D" w:rsidP="007F0777">
            <w:pPr>
              <w:pStyle w:val="a8"/>
              <w:jc w:val="center"/>
              <w:rPr>
                <w:sz w:val="18"/>
                <w:szCs w:val="18"/>
                <w:lang w:val="en-US"/>
              </w:rPr>
            </w:pPr>
            <w:r w:rsidRPr="002E25F2">
              <w:rPr>
                <w:sz w:val="18"/>
                <w:szCs w:val="18"/>
                <w:lang w:val="en-US"/>
              </w:rPr>
              <w:t xml:space="preserve"> 01.21.10.484</w:t>
            </w:r>
            <w:r w:rsidRPr="002E25F2">
              <w:rPr>
                <w:b/>
                <w:bCs/>
                <w:sz w:val="18"/>
                <w:szCs w:val="18"/>
                <w:lang w:val="en-US"/>
              </w:rPr>
              <w:t xml:space="preserve"> / </w:t>
            </w:r>
            <w:r w:rsidRPr="002E25F2">
              <w:rPr>
                <w:sz w:val="18"/>
                <w:szCs w:val="18"/>
                <w:lang w:val="en-US"/>
              </w:rPr>
              <w:t>32.50.13.190</w:t>
            </w:r>
          </w:p>
        </w:tc>
        <w:tc>
          <w:tcPr>
            <w:tcW w:w="2350" w:type="dxa"/>
            <w:vAlign w:val="center"/>
          </w:tcPr>
          <w:p w:rsidR="00B14E6D" w:rsidRPr="0045329D" w:rsidRDefault="00B14E6D" w:rsidP="007F0777">
            <w:pPr>
              <w:pStyle w:val="a8"/>
              <w:keepNext/>
              <w:rPr>
                <w:sz w:val="18"/>
                <w:szCs w:val="18"/>
              </w:rPr>
            </w:pPr>
            <w:r w:rsidRPr="002E25F2">
              <w:rPr>
                <w:sz w:val="18"/>
                <w:szCs w:val="18"/>
              </w:rPr>
              <w:t>Шпатель для языка, смотровой, многоразового использования</w:t>
            </w:r>
            <w:r>
              <w:rPr>
                <w:sz w:val="18"/>
                <w:szCs w:val="18"/>
              </w:rPr>
              <w:t xml:space="preserve"> </w:t>
            </w:r>
            <w:r w:rsidRPr="00652325">
              <w:rPr>
                <w:sz w:val="18"/>
                <w:szCs w:val="18"/>
              </w:rPr>
              <w:t xml:space="preserve">/ </w:t>
            </w:r>
            <w:r w:rsidRPr="002E25F2">
              <w:rPr>
                <w:sz w:val="18"/>
                <w:szCs w:val="18"/>
              </w:rPr>
              <w:t>Шпатель для языка, смотровой, многоразового использования</w:t>
            </w:r>
          </w:p>
        </w:tc>
        <w:tc>
          <w:tcPr>
            <w:tcW w:w="144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B14E6D" w:rsidRPr="0045329D" w:rsidRDefault="00B14E6D" w:rsidP="007F0777">
            <w:pPr>
              <w:pStyle w:val="a8"/>
              <w:keepNext/>
              <w:jc w:val="right"/>
              <w:rPr>
                <w:sz w:val="18"/>
                <w:szCs w:val="18"/>
              </w:rPr>
            </w:pPr>
            <w:r w:rsidRPr="0045329D">
              <w:rPr>
                <w:sz w:val="18"/>
                <w:szCs w:val="18"/>
              </w:rPr>
              <w:t>1,00</w:t>
            </w:r>
          </w:p>
        </w:tc>
        <w:tc>
          <w:tcPr>
            <w:tcW w:w="1440" w:type="dxa"/>
            <w:vAlign w:val="center"/>
          </w:tcPr>
          <w:p w:rsidR="00B14E6D" w:rsidRPr="0045329D" w:rsidRDefault="00B14E6D" w:rsidP="007F0777">
            <w:pPr>
              <w:pStyle w:val="a8"/>
              <w:keepNext/>
              <w:jc w:val="center"/>
              <w:rPr>
                <w:sz w:val="18"/>
                <w:szCs w:val="18"/>
              </w:rPr>
            </w:pPr>
            <w:r w:rsidRPr="0045329D">
              <w:rPr>
                <w:sz w:val="18"/>
                <w:szCs w:val="18"/>
              </w:rPr>
              <w:t>Штука</w:t>
            </w:r>
          </w:p>
        </w:tc>
        <w:tc>
          <w:tcPr>
            <w:tcW w:w="2070" w:type="dxa"/>
            <w:vAlign w:val="center"/>
          </w:tcPr>
          <w:p w:rsidR="00B14E6D" w:rsidRPr="0045329D" w:rsidRDefault="00B14E6D"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B14E6D" w:rsidRPr="0045329D" w:rsidRDefault="00B14E6D" w:rsidP="007F0777">
            <w:pPr>
              <w:pStyle w:val="a8"/>
              <w:keepNext/>
              <w:jc w:val="center"/>
              <w:rPr>
                <w:sz w:val="18"/>
                <w:szCs w:val="18"/>
              </w:rPr>
            </w:pPr>
          </w:p>
        </w:tc>
        <w:tc>
          <w:tcPr>
            <w:tcW w:w="1701" w:type="dxa"/>
            <w:vAlign w:val="center"/>
          </w:tcPr>
          <w:p w:rsidR="00B14E6D" w:rsidRPr="0045329D" w:rsidRDefault="00B14E6D" w:rsidP="007F0777">
            <w:pPr>
              <w:pStyle w:val="a8"/>
              <w:keepNext/>
              <w:jc w:val="center"/>
              <w:rPr>
                <w:sz w:val="18"/>
                <w:szCs w:val="18"/>
              </w:rPr>
            </w:pPr>
          </w:p>
        </w:tc>
      </w:tr>
    </w:tbl>
    <w:p w:rsidR="00B14E6D" w:rsidRDefault="00B14E6D" w:rsidP="001D322D">
      <w:pPr>
        <w:pStyle w:val="a8"/>
        <w:keepNext/>
        <w:rPr>
          <w:sz w:val="2"/>
          <w:szCs w:val="2"/>
          <w:lang w:val="en-US"/>
        </w:rPr>
      </w:pPr>
    </w:p>
    <w:p w:rsidR="00B14E6D" w:rsidRPr="002E25F2" w:rsidRDefault="00B14E6D" w:rsidP="00EF6419">
      <w:pPr>
        <w:pStyle w:val="a8"/>
        <w:keepNext/>
        <w:rPr>
          <w:sz w:val="2"/>
          <w:szCs w:val="2"/>
          <w:lang w:val="en-US"/>
        </w:rPr>
      </w:pPr>
    </w:p>
    <w:p w:rsidR="00B14E6D" w:rsidRPr="002E25F2" w:rsidRDefault="00B14E6D"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B14E6D" w:rsidRPr="00365EA6">
        <w:trPr>
          <w:cantSplit/>
        </w:trPr>
        <w:tc>
          <w:tcPr>
            <w:tcW w:w="8910" w:type="dxa"/>
          </w:tcPr>
          <w:p w:rsidR="00B14E6D" w:rsidRPr="0045329D" w:rsidRDefault="00B14E6D"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B14E6D" w:rsidRPr="0045329D" w:rsidRDefault="00B14E6D"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B14E6D" w:rsidRPr="0045329D" w:rsidRDefault="00B14E6D" w:rsidP="00174CB9">
            <w:pPr>
              <w:pStyle w:val="a8"/>
              <w:jc w:val="right"/>
              <w:rPr>
                <w:sz w:val="18"/>
                <w:szCs w:val="18"/>
              </w:rPr>
            </w:pPr>
          </w:p>
        </w:tc>
      </w:tr>
    </w:tbl>
    <w:p w:rsidR="00B14E6D" w:rsidRPr="002E25F2" w:rsidRDefault="00B14E6D" w:rsidP="001D424F">
      <w:pPr>
        <w:pStyle w:val="a8"/>
        <w:rPr>
          <w:sz w:val="2"/>
          <w:szCs w:val="2"/>
          <w:lang w:val="en-US"/>
        </w:rPr>
      </w:pPr>
    </w:p>
    <w:p w:rsidR="00B14E6D" w:rsidRDefault="00B14E6D" w:rsidP="005B2837">
      <w:pPr>
        <w:pStyle w:val="a8"/>
        <w:keepNext/>
        <w:rPr>
          <w:sz w:val="2"/>
          <w:szCs w:val="2"/>
          <w:lang w:val="en-US"/>
        </w:rPr>
      </w:pPr>
    </w:p>
    <w:p w:rsidR="00B14E6D" w:rsidRPr="002E25F2" w:rsidRDefault="00B14E6D" w:rsidP="00EF6419">
      <w:pPr>
        <w:pStyle w:val="a8"/>
        <w:keepNext/>
        <w:rPr>
          <w:sz w:val="2"/>
          <w:szCs w:val="2"/>
          <w:lang w:val="en-US"/>
        </w:rPr>
      </w:pPr>
    </w:p>
    <w:p w:rsidR="00B14E6D" w:rsidRPr="002E25F2" w:rsidRDefault="00B14E6D" w:rsidP="00EF6419">
      <w:pPr>
        <w:pStyle w:val="a8"/>
        <w:keepNext/>
        <w:rPr>
          <w:sz w:val="2"/>
          <w:szCs w:val="2"/>
          <w:lang w:val="en-US"/>
        </w:rPr>
      </w:pPr>
    </w:p>
    <w:p w:rsidR="00B14E6D" w:rsidRPr="002E25F2" w:rsidRDefault="00B14E6D" w:rsidP="001D424F">
      <w:pPr>
        <w:pStyle w:val="a8"/>
        <w:rPr>
          <w:sz w:val="2"/>
          <w:szCs w:val="2"/>
          <w:lang w:val="en-US"/>
        </w:rPr>
      </w:pPr>
    </w:p>
    <w:p w:rsidR="00B14E6D" w:rsidRPr="002E25F2" w:rsidRDefault="00B14E6D" w:rsidP="00EF6419">
      <w:pPr>
        <w:pStyle w:val="a8"/>
        <w:keepNext/>
        <w:rPr>
          <w:sz w:val="2"/>
          <w:szCs w:val="2"/>
          <w:lang w:val="en-US"/>
        </w:rPr>
      </w:pPr>
    </w:p>
    <w:p w:rsidR="00B14E6D" w:rsidRPr="002E25F2" w:rsidRDefault="00B14E6D" w:rsidP="00EF6419">
      <w:pPr>
        <w:pStyle w:val="a8"/>
        <w:keepNext/>
        <w:rPr>
          <w:sz w:val="2"/>
          <w:szCs w:val="2"/>
          <w:lang w:val="en-US"/>
        </w:rPr>
      </w:pPr>
    </w:p>
    <w:p w:rsidR="00B14E6D" w:rsidRPr="002E25F2" w:rsidRDefault="00B14E6D"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B14E6D" w:rsidRPr="002E25F2" w:rsidRDefault="00B14E6D" w:rsidP="00D2329E">
      <w:pPr>
        <w:pStyle w:val="a8"/>
        <w:ind w:firstLine="567"/>
      </w:pPr>
    </w:p>
    <w:p w:rsidR="00B14E6D" w:rsidRPr="002E25F2" w:rsidRDefault="00B14E6D" w:rsidP="00D2329E">
      <w:pPr>
        <w:pStyle w:val="a8"/>
        <w:ind w:firstLine="567"/>
      </w:pPr>
    </w:p>
    <w:p w:rsidR="00B14E6D" w:rsidRPr="00B361FA" w:rsidRDefault="00B14E6D" w:rsidP="0042260A">
      <w:pPr>
        <w:pStyle w:val="ListParagraph"/>
        <w:ind w:left="426" w:firstLine="0"/>
        <w:rPr>
          <w:vanish/>
        </w:rPr>
      </w:pPr>
    </w:p>
    <w:p w:rsidR="00B14E6D" w:rsidRPr="002E25F2" w:rsidRDefault="00B14E6D" w:rsidP="00C7315A">
      <w:pPr>
        <w:pStyle w:val="Heading2"/>
        <w:keepLines/>
        <w:widowControl/>
        <w:ind w:left="1077"/>
        <w:textAlignment w:val="auto"/>
        <w:rPr>
          <w:color w:val="000000"/>
          <w:lang w:eastAsia="ru-RU"/>
        </w:rPr>
      </w:pPr>
    </w:p>
    <w:p w:rsidR="00B14E6D" w:rsidRPr="002E25F2" w:rsidRDefault="00B14E6D" w:rsidP="00C7315A">
      <w:pPr>
        <w:pStyle w:val="Heading2"/>
        <w:keepLines/>
        <w:widowControl/>
        <w:ind w:left="1077"/>
        <w:textAlignment w:val="auto"/>
        <w:rPr>
          <w:color w:val="000000"/>
          <w:shd w:val="clear" w:color="auto" w:fill="FFFFFF"/>
          <w:lang w:eastAsia="ru-RU"/>
        </w:rPr>
      </w:pPr>
    </w:p>
    <w:p w:rsidR="00B14E6D" w:rsidRPr="002E25F2" w:rsidRDefault="00B14E6D" w:rsidP="00CC5533">
      <w:pPr>
        <w:pStyle w:val="Heading1"/>
        <w:ind w:left="567"/>
      </w:pPr>
    </w:p>
    <w:p w:rsidR="00B14E6D" w:rsidRPr="002E25F2" w:rsidRDefault="00B14E6D" w:rsidP="004F75C5">
      <w:pPr>
        <w:ind w:firstLine="0"/>
      </w:pPr>
    </w:p>
    <w:p w:rsidR="00B14E6D" w:rsidRPr="002E25F2" w:rsidRDefault="00B14E6D" w:rsidP="00BD5D7D">
      <w:pPr>
        <w:pStyle w:val="a8"/>
        <w:keepNext/>
        <w:ind w:firstLine="567"/>
      </w:pPr>
    </w:p>
    <w:p w:rsidR="00B14E6D" w:rsidRPr="00432F11" w:rsidRDefault="00B14E6D" w:rsidP="00E165BF">
      <w:pPr>
        <w:keepNext/>
        <w:suppressAutoHyphens w:val="0"/>
        <w:ind w:firstLine="0"/>
        <w:jc w:val="right"/>
      </w:pPr>
      <w:r w:rsidRPr="00432F11">
        <w:t>`</w:t>
      </w:r>
    </w:p>
    <w:p w:rsidR="00B14E6D" w:rsidRPr="002E25F2" w:rsidRDefault="00B14E6D" w:rsidP="00AB3F9E">
      <w:pPr>
        <w:pageBreakBefore/>
        <w:suppressAutoHyphens w:val="0"/>
        <w:ind w:firstLine="0"/>
        <w:jc w:val="right"/>
      </w:pPr>
      <w:r w:rsidRPr="002E25F2">
        <w:t>Приложение</w:t>
      </w:r>
      <w:r>
        <w:t xml:space="preserve"> </w:t>
      </w:r>
      <w:r w:rsidRPr="002E25F2">
        <w:t>2 к договору</w:t>
      </w:r>
    </w:p>
    <w:p w:rsidR="00B14E6D" w:rsidRPr="002E25F2" w:rsidRDefault="00B14E6D">
      <w:pPr>
        <w:spacing w:before="180"/>
        <w:ind w:firstLine="562"/>
        <w:jc w:val="right"/>
      </w:pPr>
      <w:r w:rsidRPr="002E25F2">
        <w:t>от</w:t>
      </w:r>
      <w:r>
        <w:t xml:space="preserve"> </w:t>
      </w:r>
      <w:r w:rsidRPr="002E25F2">
        <w:t>«____» ___________ 20___г. № ___________</w:t>
      </w:r>
    </w:p>
    <w:p w:rsidR="00B14E6D" w:rsidRPr="002E25F2" w:rsidRDefault="00B14E6D">
      <w:pPr>
        <w:jc w:val="right"/>
      </w:pPr>
    </w:p>
    <w:p w:rsidR="00B14E6D" w:rsidRPr="002E25F2" w:rsidRDefault="00B14E6D">
      <w:pPr>
        <w:pStyle w:val="Heading1"/>
      </w:pPr>
      <w:r w:rsidRPr="002E25F2">
        <w:t xml:space="preserve">Сведения об обязательствах сторон и порядке оплаты </w:t>
      </w:r>
    </w:p>
    <w:p w:rsidR="00B14E6D" w:rsidRPr="002E25F2" w:rsidRDefault="00B14E6D" w:rsidP="00D62BDE">
      <w:pPr>
        <w:pStyle w:val="Heading2"/>
        <w:numPr>
          <w:ilvl w:val="0"/>
          <w:numId w:val="1"/>
        </w:numPr>
      </w:pPr>
      <w:r w:rsidRPr="002E25F2">
        <w:rPr>
          <w:lang w:val="en-US"/>
        </w:rPr>
        <w:t>График выполнения обязательств по договору</w:t>
      </w:r>
    </w:p>
    <w:p w:rsidR="00B14E6D" w:rsidRPr="002E25F2" w:rsidRDefault="00B14E6D" w:rsidP="00C12237">
      <w:pPr>
        <w:pStyle w:val="Heading2"/>
        <w:numPr>
          <w:ilvl w:val="1"/>
          <w:numId w:val="19"/>
        </w:numPr>
      </w:pPr>
      <w:r w:rsidRPr="002E25F2">
        <w:rPr>
          <w:lang w:val="en-US"/>
        </w:rPr>
        <w:t>Обязательства по поставке товара</w:t>
      </w:r>
    </w:p>
    <w:p w:rsidR="00B14E6D" w:rsidRPr="002E25F2" w:rsidRDefault="00B14E6D"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B14E6D" w:rsidRPr="00365EA6">
        <w:tc>
          <w:tcPr>
            <w:tcW w:w="490" w:type="pct"/>
            <w:vAlign w:val="center"/>
          </w:tcPr>
          <w:p w:rsidR="00B14E6D" w:rsidRPr="00B21163" w:rsidRDefault="00B14E6D" w:rsidP="001847E9">
            <w:pPr>
              <w:pStyle w:val="17"/>
              <w:keepNext/>
              <w:jc w:val="center"/>
              <w:rPr>
                <w:sz w:val="18"/>
                <w:szCs w:val="18"/>
              </w:rPr>
            </w:pPr>
            <w:r w:rsidRPr="005C16B9">
              <w:rPr>
                <w:sz w:val="18"/>
                <w:szCs w:val="18"/>
              </w:rPr>
              <w:t>№</w:t>
            </w:r>
          </w:p>
        </w:tc>
        <w:tc>
          <w:tcPr>
            <w:tcW w:w="2794" w:type="pct"/>
            <w:vAlign w:val="center"/>
          </w:tcPr>
          <w:p w:rsidR="00B14E6D" w:rsidRPr="00B21163" w:rsidRDefault="00B14E6D" w:rsidP="001847E9">
            <w:pPr>
              <w:pStyle w:val="17"/>
              <w:keepNext/>
              <w:jc w:val="center"/>
              <w:rPr>
                <w:sz w:val="18"/>
                <w:szCs w:val="18"/>
              </w:rPr>
            </w:pPr>
            <w:r w:rsidRPr="00B21163">
              <w:rPr>
                <w:sz w:val="18"/>
                <w:szCs w:val="18"/>
              </w:rPr>
              <w:t xml:space="preserve">Наименование </w:t>
            </w:r>
          </w:p>
        </w:tc>
        <w:tc>
          <w:tcPr>
            <w:tcW w:w="622" w:type="pct"/>
            <w:vAlign w:val="center"/>
          </w:tcPr>
          <w:p w:rsidR="00B14E6D" w:rsidRPr="00B21163" w:rsidRDefault="00B14E6D"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B14E6D" w:rsidRPr="00B21163" w:rsidRDefault="00B14E6D"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B14E6D" w:rsidRPr="00B21163" w:rsidRDefault="00B14E6D" w:rsidP="001847E9">
            <w:pPr>
              <w:pStyle w:val="17"/>
              <w:keepNext/>
              <w:jc w:val="center"/>
              <w:rPr>
                <w:sz w:val="18"/>
                <w:szCs w:val="18"/>
              </w:rPr>
            </w:pPr>
            <w:r w:rsidRPr="00B21163">
              <w:rPr>
                <w:sz w:val="18"/>
                <w:szCs w:val="18"/>
              </w:rPr>
              <w:t>Сторона, получающая исполнение</w:t>
            </w:r>
          </w:p>
        </w:tc>
      </w:tr>
      <w:tr w:rsidR="00B14E6D" w:rsidRPr="00365EA6">
        <w:tc>
          <w:tcPr>
            <w:tcW w:w="490" w:type="pct"/>
            <w:vMerge w:val="restart"/>
            <w:vAlign w:val="center"/>
          </w:tcPr>
          <w:p w:rsidR="00B14E6D" w:rsidRPr="00365EA6" w:rsidRDefault="00B14E6D" w:rsidP="004221D6">
            <w:pPr>
              <w:ind w:firstLine="0"/>
              <w:jc w:val="center"/>
              <w:rPr>
                <w:sz w:val="18"/>
                <w:szCs w:val="18"/>
              </w:rPr>
            </w:pPr>
            <w:r w:rsidRPr="00365EA6">
              <w:rPr>
                <w:sz w:val="18"/>
                <w:szCs w:val="18"/>
                <w:lang w:val="en-US"/>
              </w:rPr>
              <w:t>1.</w:t>
            </w:r>
          </w:p>
        </w:tc>
        <w:tc>
          <w:tcPr>
            <w:tcW w:w="2794" w:type="pct"/>
            <w:vAlign w:val="center"/>
          </w:tcPr>
          <w:p w:rsidR="00B14E6D" w:rsidRPr="00365EA6" w:rsidRDefault="00B14E6D" w:rsidP="001847E9">
            <w:pPr>
              <w:ind w:firstLine="52"/>
              <w:rPr>
                <w:sz w:val="18"/>
                <w:szCs w:val="18"/>
              </w:rPr>
            </w:pPr>
            <w:r w:rsidRPr="00365EA6">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622" w:type="pct"/>
            <w:vAlign w:val="center"/>
          </w:tcPr>
          <w:p w:rsidR="00B14E6D" w:rsidRPr="00365EA6" w:rsidRDefault="00B14E6D" w:rsidP="001847E9">
            <w:pPr>
              <w:ind w:firstLine="52"/>
              <w:rPr>
                <w:sz w:val="18"/>
                <w:szCs w:val="18"/>
                <w:lang w:val="en-US"/>
              </w:rPr>
            </w:pPr>
            <w:r w:rsidRPr="00365EA6">
              <w:rPr>
                <w:sz w:val="18"/>
                <w:szCs w:val="18"/>
                <w:lang w:val="en-US"/>
              </w:rPr>
              <w:t>Разово</w:t>
            </w:r>
          </w:p>
        </w:tc>
        <w:tc>
          <w:tcPr>
            <w:tcW w:w="567" w:type="pct"/>
            <w:vAlign w:val="center"/>
          </w:tcPr>
          <w:p w:rsidR="00B14E6D" w:rsidRPr="00365EA6" w:rsidRDefault="00B14E6D" w:rsidP="001847E9">
            <w:pPr>
              <w:ind w:firstLine="52"/>
              <w:rPr>
                <w:sz w:val="18"/>
                <w:szCs w:val="18"/>
                <w:lang w:val="en-US"/>
              </w:rPr>
            </w:pPr>
            <w:r w:rsidRPr="00365EA6">
              <w:rPr>
                <w:sz w:val="18"/>
                <w:szCs w:val="18"/>
                <w:lang w:val="en-US"/>
              </w:rPr>
              <w:t>Поставщик</w:t>
            </w:r>
          </w:p>
        </w:tc>
        <w:tc>
          <w:tcPr>
            <w:tcW w:w="527" w:type="pct"/>
            <w:vAlign w:val="center"/>
          </w:tcPr>
          <w:p w:rsidR="00B14E6D" w:rsidRPr="00365EA6" w:rsidRDefault="00B14E6D" w:rsidP="001847E9">
            <w:pPr>
              <w:ind w:firstLine="52"/>
              <w:rPr>
                <w:sz w:val="18"/>
                <w:szCs w:val="18"/>
                <w:lang w:val="en-US"/>
              </w:rPr>
            </w:pPr>
            <w:r w:rsidRPr="00365EA6">
              <w:rPr>
                <w:sz w:val="18"/>
                <w:szCs w:val="18"/>
                <w:lang w:val="en-US"/>
              </w:rPr>
              <w:t>Заказчик</w:t>
            </w:r>
          </w:p>
        </w:tc>
      </w:tr>
      <w:tr w:rsidR="00B14E6D" w:rsidRPr="00365EA6">
        <w:tc>
          <w:tcPr>
            <w:tcW w:w="490" w:type="pct"/>
            <w:vMerge/>
            <w:vAlign w:val="center"/>
          </w:tcPr>
          <w:p w:rsidR="00B14E6D" w:rsidRPr="00365EA6" w:rsidRDefault="00B14E6D" w:rsidP="001847E9">
            <w:pPr>
              <w:pStyle w:val="ListParagraph"/>
              <w:numPr>
                <w:ilvl w:val="0"/>
                <w:numId w:val="4"/>
              </w:numPr>
              <w:rPr>
                <w:sz w:val="18"/>
                <w:szCs w:val="18"/>
              </w:rPr>
            </w:pPr>
          </w:p>
        </w:tc>
        <w:tc>
          <w:tcPr>
            <w:tcW w:w="4510" w:type="pct"/>
            <w:gridSpan w:val="4"/>
            <w:tcBorders>
              <w:bottom w:val="nil"/>
            </w:tcBorders>
            <w:vAlign w:val="center"/>
          </w:tcPr>
          <w:p w:rsidR="00B14E6D" w:rsidRPr="00365EA6" w:rsidRDefault="00B14E6D" w:rsidP="0041660E">
            <w:pPr>
              <w:keepNext/>
              <w:ind w:firstLine="0"/>
              <w:rPr>
                <w:b/>
                <w:bCs/>
                <w:sz w:val="18"/>
                <w:szCs w:val="18"/>
              </w:rPr>
            </w:pPr>
            <w:r w:rsidRPr="00365EA6">
              <w:rPr>
                <w:b/>
                <w:bCs/>
                <w:sz w:val="18"/>
                <w:szCs w:val="18"/>
              </w:rPr>
              <w:t>Объект закупки</w:t>
            </w:r>
          </w:p>
        </w:tc>
      </w:tr>
      <w:tr w:rsidR="00B14E6D" w:rsidRPr="00365EA6">
        <w:tc>
          <w:tcPr>
            <w:tcW w:w="490" w:type="pct"/>
            <w:vMerge/>
            <w:vAlign w:val="center"/>
          </w:tcPr>
          <w:p w:rsidR="00B14E6D" w:rsidRPr="00365EA6" w:rsidRDefault="00B14E6D" w:rsidP="001847E9">
            <w:pPr>
              <w:pStyle w:val="ListParagraph"/>
              <w:numPr>
                <w:ilvl w:val="0"/>
                <w:numId w:val="4"/>
              </w:numPr>
              <w:rPr>
                <w:sz w:val="18"/>
                <w:szCs w:val="18"/>
              </w:rPr>
            </w:pPr>
          </w:p>
        </w:tc>
        <w:tc>
          <w:tcPr>
            <w:tcW w:w="4510" w:type="pct"/>
            <w:gridSpan w:val="4"/>
            <w:tcBorders>
              <w:top w:val="nil"/>
              <w:bottom w:val="nil"/>
            </w:tcBorders>
            <w:vAlign w:val="center"/>
          </w:tcPr>
          <w:p w:rsidR="00B14E6D" w:rsidRPr="00365EA6" w:rsidRDefault="00B14E6D" w:rsidP="001847E9">
            <w:pPr>
              <w:ind w:firstLine="0"/>
              <w:rPr>
                <w:sz w:val="18"/>
                <w:szCs w:val="18"/>
                <w:lang w:val="en-US"/>
              </w:rPr>
            </w:pPr>
            <w:r w:rsidRPr="00365EA6">
              <w:rPr>
                <w:sz w:val="18"/>
                <w:szCs w:val="18"/>
                <w:lang w:val="en-US"/>
              </w:rPr>
              <w:t xml:space="preserve">Весы для новорожденных, механические; 1,00; Штука; 13 508,33 руб.* </w:t>
            </w:r>
          </w:p>
          <w:p w:rsidR="00B14E6D" w:rsidRPr="00365EA6" w:rsidRDefault="00B14E6D" w:rsidP="001847E9">
            <w:pPr>
              <w:ind w:firstLine="0"/>
              <w:rPr>
                <w:sz w:val="18"/>
                <w:szCs w:val="18"/>
                <w:lang w:val="en-US"/>
              </w:rPr>
            </w:pPr>
            <w:r w:rsidRPr="00365EA6">
              <w:rPr>
                <w:sz w:val="18"/>
                <w:szCs w:val="18"/>
                <w:lang w:val="en-US"/>
              </w:rPr>
              <w:t xml:space="preserve">Весы электронные бытовые напольные; 1,00; Штука; 15 093,33 руб.* </w:t>
            </w:r>
          </w:p>
          <w:p w:rsidR="00B14E6D" w:rsidRPr="00365EA6" w:rsidRDefault="00B14E6D" w:rsidP="001847E9">
            <w:pPr>
              <w:ind w:firstLine="0"/>
              <w:rPr>
                <w:sz w:val="18"/>
                <w:szCs w:val="18"/>
                <w:lang w:val="en-US"/>
              </w:rPr>
            </w:pPr>
            <w:r w:rsidRPr="00365EA6">
              <w:rPr>
                <w:sz w:val="18"/>
                <w:szCs w:val="18"/>
                <w:lang w:val="en-US"/>
              </w:rPr>
              <w:t xml:space="preserve">Динамометр ортодонтческого аппарата; 1,00; Штука; 7 933,33 руб.* </w:t>
            </w:r>
          </w:p>
          <w:p w:rsidR="00B14E6D" w:rsidRPr="00365EA6" w:rsidRDefault="00B14E6D" w:rsidP="001847E9">
            <w:pPr>
              <w:ind w:firstLine="0"/>
              <w:rPr>
                <w:sz w:val="18"/>
                <w:szCs w:val="18"/>
                <w:lang w:val="en-US"/>
              </w:rPr>
            </w:pPr>
            <w:r w:rsidRPr="00365EA6">
              <w:rPr>
                <w:sz w:val="18"/>
                <w:szCs w:val="18"/>
                <w:lang w:val="en-US"/>
              </w:rPr>
              <w:t xml:space="preserve">Динамометр ортодонтческого аппарата; 1,00; Штука; 33 902,33 руб.* </w:t>
            </w:r>
          </w:p>
          <w:p w:rsidR="00B14E6D" w:rsidRPr="00365EA6" w:rsidRDefault="00B14E6D" w:rsidP="001847E9">
            <w:pPr>
              <w:ind w:firstLine="0"/>
              <w:rPr>
                <w:sz w:val="18"/>
                <w:szCs w:val="18"/>
                <w:lang w:val="en-US"/>
              </w:rPr>
            </w:pPr>
            <w:r w:rsidRPr="00365EA6">
              <w:rPr>
                <w:sz w:val="18"/>
                <w:szCs w:val="18"/>
                <w:lang w:val="en-US"/>
              </w:rPr>
              <w:t xml:space="preserve">Лента измерительная, одноразового использования; 1,00; Штука; 115,67 руб.* </w:t>
            </w:r>
          </w:p>
          <w:p w:rsidR="00B14E6D" w:rsidRPr="00365EA6" w:rsidRDefault="00B14E6D" w:rsidP="001847E9">
            <w:pPr>
              <w:ind w:firstLine="0"/>
              <w:rPr>
                <w:sz w:val="18"/>
                <w:szCs w:val="18"/>
                <w:lang w:val="en-US"/>
              </w:rPr>
            </w:pPr>
            <w:r w:rsidRPr="00365EA6">
              <w:rPr>
                <w:sz w:val="18"/>
                <w:szCs w:val="18"/>
                <w:lang w:val="en-US"/>
              </w:rPr>
              <w:t xml:space="preserve">Массажер для физиотерапии; 1,00; Набор; 9 000,00 руб.* </w:t>
            </w:r>
          </w:p>
          <w:p w:rsidR="00B14E6D" w:rsidRPr="00365EA6" w:rsidRDefault="00B14E6D" w:rsidP="001847E9">
            <w:pPr>
              <w:ind w:firstLine="0"/>
              <w:rPr>
                <w:sz w:val="18"/>
                <w:szCs w:val="18"/>
                <w:lang w:val="en-US"/>
              </w:rPr>
            </w:pPr>
            <w:r w:rsidRPr="00365EA6">
              <w:rPr>
                <w:sz w:val="18"/>
                <w:szCs w:val="18"/>
                <w:lang w:val="en-US"/>
              </w:rPr>
              <w:t xml:space="preserve">Метроном; 1,00; Штука; 4 451,00 руб.* </w:t>
            </w:r>
          </w:p>
          <w:p w:rsidR="00B14E6D" w:rsidRPr="00365EA6" w:rsidRDefault="00B14E6D" w:rsidP="001847E9">
            <w:pPr>
              <w:ind w:firstLine="0"/>
              <w:rPr>
                <w:sz w:val="18"/>
                <w:szCs w:val="18"/>
                <w:lang w:val="en-US"/>
              </w:rPr>
            </w:pPr>
            <w:r w:rsidRPr="00365EA6">
              <w:rPr>
                <w:sz w:val="18"/>
                <w:szCs w:val="18"/>
                <w:lang w:val="en-US"/>
              </w:rPr>
              <w:t xml:space="preserve">Набор медицинских изделий для фиксации перелома кости пластиной, нерассасывающийся, нестерильный; 1,00; Штука; 39 465,33 руб.* </w:t>
            </w:r>
          </w:p>
          <w:p w:rsidR="00B14E6D" w:rsidRPr="00365EA6" w:rsidRDefault="00B14E6D" w:rsidP="001847E9">
            <w:pPr>
              <w:ind w:firstLine="0"/>
              <w:rPr>
                <w:sz w:val="18"/>
                <w:szCs w:val="18"/>
                <w:lang w:val="en-US"/>
              </w:rPr>
            </w:pPr>
            <w:r w:rsidRPr="00365EA6">
              <w:rPr>
                <w:sz w:val="18"/>
                <w:szCs w:val="18"/>
                <w:lang w:val="en-US"/>
              </w:rPr>
              <w:t xml:space="preserve">Облучатель ультрафиолетовый бактерицидный; 2,00; Штука; 32 300,00 руб.* </w:t>
            </w:r>
          </w:p>
          <w:p w:rsidR="00B14E6D" w:rsidRPr="00365EA6" w:rsidRDefault="00B14E6D" w:rsidP="001847E9">
            <w:pPr>
              <w:ind w:firstLine="0"/>
              <w:rPr>
                <w:sz w:val="18"/>
                <w:szCs w:val="18"/>
                <w:lang w:val="en-US"/>
              </w:rPr>
            </w:pPr>
            <w:r w:rsidRPr="00365EA6">
              <w:rPr>
                <w:sz w:val="18"/>
                <w:szCs w:val="18"/>
                <w:lang w:val="en-US"/>
              </w:rPr>
              <w:t xml:space="preserve">Проточный бактерицидный рециркулятор воздуха; 1,00; Штука; 17 966,67 руб.* </w:t>
            </w:r>
          </w:p>
          <w:p w:rsidR="00B14E6D" w:rsidRPr="00365EA6" w:rsidRDefault="00B14E6D" w:rsidP="001847E9">
            <w:pPr>
              <w:ind w:firstLine="0"/>
              <w:rPr>
                <w:sz w:val="18"/>
                <w:szCs w:val="18"/>
                <w:lang w:val="en-US"/>
              </w:rPr>
            </w:pPr>
            <w:r w:rsidRPr="00365EA6">
              <w:rPr>
                <w:sz w:val="18"/>
                <w:szCs w:val="18"/>
                <w:lang w:val="en-US"/>
              </w:rPr>
              <w:t xml:space="preserve">Пульсоксиметр; 1,00; Штука; 4 763,67 руб.* </w:t>
            </w:r>
          </w:p>
          <w:p w:rsidR="00B14E6D" w:rsidRPr="00365EA6" w:rsidRDefault="00B14E6D" w:rsidP="001847E9">
            <w:pPr>
              <w:ind w:firstLine="0"/>
              <w:rPr>
                <w:sz w:val="18"/>
                <w:szCs w:val="18"/>
                <w:lang w:val="en-US"/>
              </w:rPr>
            </w:pPr>
            <w:r w:rsidRPr="00365EA6">
              <w:rPr>
                <w:sz w:val="18"/>
                <w:szCs w:val="18"/>
                <w:lang w:val="en-US"/>
              </w:rPr>
              <w:t xml:space="preserve">Ростомер медицинский; 1,00; Штука; 8 770,00 руб.* </w:t>
            </w:r>
          </w:p>
          <w:p w:rsidR="00B14E6D" w:rsidRPr="00365EA6" w:rsidRDefault="00B14E6D" w:rsidP="001847E9">
            <w:pPr>
              <w:ind w:firstLine="0"/>
              <w:rPr>
                <w:sz w:val="18"/>
                <w:szCs w:val="18"/>
                <w:lang w:val="en-US"/>
              </w:rPr>
            </w:pPr>
            <w:r w:rsidRPr="00365EA6">
              <w:rPr>
                <w:sz w:val="18"/>
                <w:szCs w:val="18"/>
                <w:lang w:val="en-US"/>
              </w:rPr>
              <w:t xml:space="preserve">Спирометр; 1,00; Штука; 26 226,67 руб.* </w:t>
            </w:r>
          </w:p>
          <w:p w:rsidR="00B14E6D" w:rsidRPr="00365EA6" w:rsidRDefault="00B14E6D" w:rsidP="001847E9">
            <w:pPr>
              <w:ind w:firstLine="0"/>
              <w:rPr>
                <w:sz w:val="18"/>
                <w:szCs w:val="18"/>
                <w:lang w:val="en-US"/>
              </w:rPr>
            </w:pPr>
            <w:r w:rsidRPr="00365EA6">
              <w:rPr>
                <w:sz w:val="18"/>
                <w:szCs w:val="18"/>
                <w:lang w:val="en-US"/>
              </w:rPr>
              <w:t xml:space="preserve">Стетоскоп пищеводный механический; 1,00; Штука; 2 396,68 руб.* </w:t>
            </w:r>
          </w:p>
          <w:p w:rsidR="00B14E6D" w:rsidRPr="00365EA6" w:rsidRDefault="00B14E6D" w:rsidP="001847E9">
            <w:pPr>
              <w:ind w:firstLine="0"/>
              <w:rPr>
                <w:sz w:val="18"/>
                <w:szCs w:val="18"/>
                <w:lang w:val="en-US"/>
              </w:rPr>
            </w:pPr>
            <w:r w:rsidRPr="00365EA6">
              <w:rPr>
                <w:sz w:val="18"/>
                <w:szCs w:val="18"/>
                <w:lang w:val="en-US"/>
              </w:rPr>
              <w:t xml:space="preserve">Термометр электронный для периодического измерения температуры тела пациента; 1,00; Штука; 2 840,00 руб.* </w:t>
            </w:r>
          </w:p>
          <w:p w:rsidR="00B14E6D" w:rsidRPr="00365EA6" w:rsidRDefault="00B14E6D" w:rsidP="001847E9">
            <w:pPr>
              <w:ind w:firstLine="0"/>
              <w:rPr>
                <w:sz w:val="18"/>
                <w:szCs w:val="18"/>
                <w:lang w:val="en-US"/>
              </w:rPr>
            </w:pPr>
            <w:r w:rsidRPr="00365EA6">
              <w:rPr>
                <w:sz w:val="18"/>
                <w:szCs w:val="18"/>
                <w:lang w:val="en-US"/>
              </w:rPr>
              <w:t xml:space="preserve">Тонометр офтальмологический, ручной; 2,00; Штука; 19 466,66 руб.* </w:t>
            </w:r>
          </w:p>
          <w:p w:rsidR="00B14E6D" w:rsidRPr="00365EA6" w:rsidRDefault="00B14E6D" w:rsidP="001847E9">
            <w:pPr>
              <w:ind w:firstLine="0"/>
              <w:rPr>
                <w:sz w:val="18"/>
                <w:szCs w:val="18"/>
                <w:lang w:val="en-US"/>
              </w:rPr>
            </w:pPr>
            <w:r w:rsidRPr="00365EA6">
              <w:rPr>
                <w:sz w:val="18"/>
                <w:szCs w:val="18"/>
                <w:lang w:val="en-US"/>
              </w:rPr>
              <w:t xml:space="preserve">Угломер ручной; 1,00; Штука; 24 130,00 руб.* </w:t>
            </w:r>
          </w:p>
          <w:p w:rsidR="00B14E6D" w:rsidRPr="00365EA6" w:rsidRDefault="00B14E6D" w:rsidP="001847E9">
            <w:pPr>
              <w:ind w:firstLine="0"/>
              <w:rPr>
                <w:sz w:val="18"/>
                <w:szCs w:val="18"/>
                <w:lang w:val="en-US"/>
              </w:rPr>
            </w:pPr>
            <w:r w:rsidRPr="00365EA6">
              <w:rPr>
                <w:sz w:val="18"/>
                <w:szCs w:val="18"/>
                <w:lang w:val="en-US"/>
              </w:rPr>
              <w:t xml:space="preserve">Шпатель для языка, смотровой, многоразового использования; 1,00; Штука; 463,33 руб.* </w:t>
            </w:r>
          </w:p>
        </w:tc>
      </w:tr>
      <w:tr w:rsidR="00B14E6D" w:rsidRPr="00365EA6">
        <w:tc>
          <w:tcPr>
            <w:tcW w:w="490" w:type="pct"/>
            <w:vMerge/>
            <w:vAlign w:val="center"/>
          </w:tcPr>
          <w:p w:rsidR="00B14E6D" w:rsidRPr="00365EA6" w:rsidRDefault="00B14E6D"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B14E6D" w:rsidRPr="00365EA6" w:rsidRDefault="00B14E6D" w:rsidP="00FB2F82">
            <w:pPr>
              <w:ind w:firstLine="0"/>
              <w:rPr>
                <w:sz w:val="18"/>
                <w:szCs w:val="18"/>
                <w:lang w:val="en-US"/>
              </w:rPr>
            </w:pPr>
          </w:p>
          <w:p w:rsidR="00B14E6D" w:rsidRPr="00365EA6" w:rsidRDefault="00B14E6D" w:rsidP="00FB2F82">
            <w:pPr>
              <w:ind w:firstLine="0"/>
              <w:rPr>
                <w:sz w:val="18"/>
                <w:szCs w:val="18"/>
                <w:lang w:val="en-US"/>
              </w:rPr>
            </w:pPr>
            <w:r w:rsidRPr="00365EA6">
              <w:rPr>
                <w:b/>
                <w:bCs/>
                <w:sz w:val="18"/>
                <w:szCs w:val="18"/>
                <w:lang w:val="en-US"/>
              </w:rPr>
              <w:t>Срок начала поставки товара Поставщиком**:</w:t>
            </w:r>
            <w:r w:rsidRPr="00365EA6">
              <w:rPr>
                <w:sz w:val="18"/>
                <w:szCs w:val="18"/>
                <w:lang w:val="en-US"/>
              </w:rPr>
              <w:t xml:space="preserve"> 0 дн. от даты заключения договора;</w:t>
            </w:r>
          </w:p>
          <w:p w:rsidR="00B14E6D" w:rsidRPr="00365EA6" w:rsidRDefault="00B14E6D" w:rsidP="001847E9">
            <w:pPr>
              <w:ind w:firstLine="0"/>
              <w:rPr>
                <w:sz w:val="18"/>
                <w:szCs w:val="18"/>
                <w:lang w:val="en-US"/>
              </w:rPr>
            </w:pPr>
            <w:r w:rsidRPr="00365EA6">
              <w:rPr>
                <w:b/>
                <w:bCs/>
                <w:sz w:val="18"/>
                <w:szCs w:val="18"/>
                <w:lang w:val="en-US"/>
              </w:rPr>
              <w:t>Срок окончания поставки товара Поставщиком**:</w:t>
            </w:r>
            <w:r w:rsidRPr="00365EA6">
              <w:rPr>
                <w:sz w:val="18"/>
                <w:szCs w:val="18"/>
                <w:lang w:val="en-US"/>
              </w:rPr>
              <w:t xml:space="preserve"> 10 раб. дн. от даты заключения договора;</w:t>
            </w:r>
          </w:p>
        </w:tc>
      </w:tr>
    </w:tbl>
    <w:p w:rsidR="00B14E6D" w:rsidRPr="002E25F2" w:rsidRDefault="00B14E6D" w:rsidP="00C12237">
      <w:pPr>
        <w:ind w:firstLine="0"/>
        <w:rPr>
          <w:lang w:val="en-US"/>
        </w:rPr>
      </w:pPr>
    </w:p>
    <w:p w:rsidR="00B14E6D" w:rsidRPr="002E25F2" w:rsidRDefault="00B14E6D" w:rsidP="00C12237">
      <w:pPr>
        <w:ind w:firstLine="0"/>
      </w:pPr>
      <w:r w:rsidRPr="002E25F2">
        <w:t>* На этапе заключения договора уточняется в соответствии с предложением участника закупки.</w:t>
      </w:r>
    </w:p>
    <w:p w:rsidR="00B14E6D" w:rsidRPr="002E25F2" w:rsidRDefault="00B14E6D"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B14E6D" w:rsidRPr="002E25F2" w:rsidRDefault="00B14E6D" w:rsidP="00524449">
      <w:pPr>
        <w:pStyle w:val="Heading2"/>
        <w:numPr>
          <w:ilvl w:val="0"/>
          <w:numId w:val="1"/>
        </w:numPr>
      </w:pPr>
      <w:r w:rsidRPr="002E25F2">
        <w:t>Порядок и сроки осуществления приемки и оформления результатов</w:t>
      </w:r>
    </w:p>
    <w:p w:rsidR="00B14E6D" w:rsidRDefault="00B14E6D" w:rsidP="00524449">
      <w:pPr>
        <w:pStyle w:val="aa"/>
        <w:spacing w:after="60"/>
      </w:pPr>
      <w:r w:rsidRPr="002E25F2">
        <w:t>Таблица 2.2</w:t>
      </w:r>
    </w:p>
    <w:p w:rsidR="00B14E6D" w:rsidRPr="002E25F2" w:rsidRDefault="00B14E6D"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B14E6D" w:rsidRPr="00365EA6">
        <w:trPr>
          <w:cantSplit/>
          <w:tblHeader/>
        </w:trPr>
        <w:tc>
          <w:tcPr>
            <w:tcW w:w="683" w:type="pct"/>
            <w:vAlign w:val="center"/>
          </w:tcPr>
          <w:p w:rsidR="00B14E6D" w:rsidRPr="00B21163" w:rsidRDefault="00B14E6D"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B14E6D" w:rsidRPr="00B21163" w:rsidRDefault="00B14E6D"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B14E6D" w:rsidRPr="00B21163" w:rsidRDefault="00B14E6D" w:rsidP="00982E6A">
            <w:pPr>
              <w:pStyle w:val="17"/>
              <w:keepNext/>
              <w:jc w:val="center"/>
              <w:rPr>
                <w:sz w:val="18"/>
                <w:szCs w:val="18"/>
              </w:rPr>
            </w:pPr>
            <w:r w:rsidRPr="00B21163">
              <w:rPr>
                <w:sz w:val="18"/>
                <w:szCs w:val="18"/>
              </w:rPr>
              <w:t>Документ о приемке</w:t>
            </w:r>
          </w:p>
        </w:tc>
        <w:tc>
          <w:tcPr>
            <w:tcW w:w="897" w:type="pct"/>
            <w:vAlign w:val="center"/>
          </w:tcPr>
          <w:p w:rsidR="00B14E6D" w:rsidRPr="0077732A" w:rsidRDefault="00B14E6D"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B14E6D" w:rsidRPr="00B21163" w:rsidRDefault="00B14E6D" w:rsidP="00982E6A">
            <w:pPr>
              <w:pStyle w:val="17"/>
              <w:keepNext/>
              <w:jc w:val="center"/>
              <w:rPr>
                <w:sz w:val="18"/>
                <w:szCs w:val="18"/>
              </w:rPr>
            </w:pPr>
            <w:r w:rsidRPr="00B21163">
              <w:rPr>
                <w:sz w:val="18"/>
                <w:szCs w:val="18"/>
              </w:rPr>
              <w:t>Действие</w:t>
            </w:r>
          </w:p>
        </w:tc>
        <w:tc>
          <w:tcPr>
            <w:tcW w:w="835" w:type="pct"/>
            <w:vAlign w:val="center"/>
          </w:tcPr>
          <w:p w:rsidR="00B14E6D" w:rsidRPr="00B21163" w:rsidRDefault="00B14E6D" w:rsidP="00982E6A">
            <w:pPr>
              <w:pStyle w:val="17"/>
              <w:keepNext/>
              <w:jc w:val="center"/>
              <w:rPr>
                <w:sz w:val="18"/>
                <w:szCs w:val="18"/>
              </w:rPr>
            </w:pPr>
            <w:r w:rsidRPr="00B21163">
              <w:rPr>
                <w:sz w:val="18"/>
                <w:szCs w:val="18"/>
              </w:rPr>
              <w:t>Ответственная сторона</w:t>
            </w:r>
          </w:p>
        </w:tc>
      </w:tr>
      <w:tr w:rsidR="00B14E6D" w:rsidRPr="00365EA6">
        <w:trPr>
          <w:cantSplit/>
        </w:trPr>
        <w:tc>
          <w:tcPr>
            <w:tcW w:w="683" w:type="pct"/>
            <w:vMerge w:val="restart"/>
            <w:vAlign w:val="center"/>
          </w:tcPr>
          <w:p w:rsidR="00B14E6D" w:rsidRPr="00B21163" w:rsidRDefault="00B14E6D" w:rsidP="00982E6A">
            <w:pPr>
              <w:pStyle w:val="a8"/>
              <w:rPr>
                <w:sz w:val="18"/>
                <w:szCs w:val="18"/>
              </w:rPr>
            </w:pPr>
            <w:r w:rsidRPr="00B21163">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937" w:type="pct"/>
            <w:vMerge w:val="restart"/>
            <w:vAlign w:val="center"/>
          </w:tcPr>
          <w:p w:rsidR="00B14E6D" w:rsidRPr="00B21163" w:rsidRDefault="00B14E6D"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B14E6D" w:rsidRPr="00B21163" w:rsidRDefault="00B14E6D"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B14E6D" w:rsidRPr="00B21163" w:rsidRDefault="00B14E6D"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B14E6D" w:rsidRPr="00B21163" w:rsidRDefault="00B14E6D" w:rsidP="00982E6A">
            <w:pPr>
              <w:pStyle w:val="a8"/>
              <w:rPr>
                <w:sz w:val="18"/>
                <w:szCs w:val="18"/>
              </w:rPr>
            </w:pPr>
            <w:r w:rsidRPr="00B21163">
              <w:rPr>
                <w:sz w:val="18"/>
                <w:szCs w:val="18"/>
              </w:rPr>
              <w:t>Подписание</w:t>
            </w:r>
          </w:p>
        </w:tc>
        <w:tc>
          <w:tcPr>
            <w:tcW w:w="835" w:type="pct"/>
            <w:vAlign w:val="center"/>
          </w:tcPr>
          <w:p w:rsidR="00B14E6D" w:rsidRPr="00B21163" w:rsidRDefault="00B14E6D" w:rsidP="00982E6A">
            <w:pPr>
              <w:pStyle w:val="a8"/>
              <w:rPr>
                <w:sz w:val="18"/>
                <w:szCs w:val="18"/>
              </w:rPr>
            </w:pPr>
            <w:r w:rsidRPr="00B21163">
              <w:rPr>
                <w:sz w:val="18"/>
                <w:szCs w:val="18"/>
              </w:rPr>
              <w:t>Поставщик</w:t>
            </w:r>
          </w:p>
        </w:tc>
      </w:tr>
      <w:tr w:rsidR="00B14E6D" w:rsidRPr="00365EA6">
        <w:trPr>
          <w:cantSplit/>
        </w:trPr>
        <w:tc>
          <w:tcPr>
            <w:tcW w:w="683" w:type="pct"/>
            <w:vMerge/>
            <w:vAlign w:val="center"/>
          </w:tcPr>
          <w:p w:rsidR="00B14E6D" w:rsidRPr="00B21163" w:rsidRDefault="00B14E6D" w:rsidP="00982E6A">
            <w:pPr>
              <w:pStyle w:val="a8"/>
              <w:rPr>
                <w:sz w:val="18"/>
                <w:szCs w:val="18"/>
              </w:rPr>
            </w:pPr>
          </w:p>
        </w:tc>
        <w:tc>
          <w:tcPr>
            <w:tcW w:w="937" w:type="pct"/>
            <w:vMerge/>
            <w:vAlign w:val="center"/>
          </w:tcPr>
          <w:p w:rsidR="00B14E6D" w:rsidRPr="00B21163" w:rsidRDefault="00B14E6D" w:rsidP="00982E6A">
            <w:pPr>
              <w:pStyle w:val="a8"/>
              <w:rPr>
                <w:sz w:val="18"/>
                <w:szCs w:val="18"/>
              </w:rPr>
            </w:pPr>
          </w:p>
        </w:tc>
        <w:tc>
          <w:tcPr>
            <w:tcW w:w="813" w:type="pct"/>
            <w:vMerge/>
            <w:vAlign w:val="center"/>
          </w:tcPr>
          <w:p w:rsidR="00B14E6D" w:rsidRPr="00B21163" w:rsidRDefault="00B14E6D" w:rsidP="00982E6A">
            <w:pPr>
              <w:pStyle w:val="a8"/>
              <w:rPr>
                <w:sz w:val="18"/>
                <w:szCs w:val="18"/>
              </w:rPr>
            </w:pPr>
          </w:p>
        </w:tc>
        <w:tc>
          <w:tcPr>
            <w:tcW w:w="897" w:type="pct"/>
            <w:vAlign w:val="center"/>
          </w:tcPr>
          <w:p w:rsidR="00B14E6D" w:rsidRPr="00B21163" w:rsidRDefault="00B14E6D" w:rsidP="00982E6A">
            <w:pPr>
              <w:pStyle w:val="a8"/>
              <w:rPr>
                <w:sz w:val="18"/>
                <w:szCs w:val="18"/>
              </w:rPr>
            </w:pPr>
            <w:r w:rsidRPr="00B21163">
              <w:rPr>
                <w:sz w:val="18"/>
                <w:szCs w:val="18"/>
              </w:rPr>
              <w:t>10 дн. от даты получения документа</w:t>
            </w:r>
          </w:p>
        </w:tc>
        <w:tc>
          <w:tcPr>
            <w:tcW w:w="835" w:type="pct"/>
            <w:vAlign w:val="center"/>
          </w:tcPr>
          <w:p w:rsidR="00B14E6D" w:rsidRPr="00B21163" w:rsidRDefault="00B14E6D" w:rsidP="00982E6A">
            <w:pPr>
              <w:pStyle w:val="a8"/>
              <w:rPr>
                <w:sz w:val="18"/>
                <w:szCs w:val="18"/>
              </w:rPr>
            </w:pPr>
            <w:r w:rsidRPr="00B21163">
              <w:rPr>
                <w:sz w:val="18"/>
                <w:szCs w:val="18"/>
              </w:rPr>
              <w:t>Подписание</w:t>
            </w:r>
          </w:p>
        </w:tc>
        <w:tc>
          <w:tcPr>
            <w:tcW w:w="835" w:type="pct"/>
            <w:vAlign w:val="center"/>
          </w:tcPr>
          <w:p w:rsidR="00B14E6D" w:rsidRPr="00B21163" w:rsidRDefault="00B14E6D" w:rsidP="00982E6A">
            <w:pPr>
              <w:pStyle w:val="a8"/>
              <w:rPr>
                <w:sz w:val="18"/>
                <w:szCs w:val="18"/>
              </w:rPr>
            </w:pPr>
            <w:r w:rsidRPr="00B21163">
              <w:rPr>
                <w:sz w:val="18"/>
                <w:szCs w:val="18"/>
              </w:rPr>
              <w:t>Заказчик</w:t>
            </w:r>
          </w:p>
        </w:tc>
      </w:tr>
    </w:tbl>
    <w:p w:rsidR="00B14E6D" w:rsidRPr="002E25F2" w:rsidRDefault="00B14E6D" w:rsidP="00524449"/>
    <w:p w:rsidR="00B14E6D" w:rsidRPr="00582340" w:rsidRDefault="00B14E6D"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B14E6D" w:rsidRPr="00524449" w:rsidRDefault="00B14E6D" w:rsidP="00524449">
      <w:pPr>
        <w:rPr>
          <w:lang w:val="en-US"/>
        </w:rPr>
      </w:pPr>
    </w:p>
    <w:p w:rsidR="00B14E6D" w:rsidRPr="002E25F2" w:rsidRDefault="00B14E6D"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B14E6D" w:rsidRPr="002E25F2" w:rsidRDefault="00B14E6D"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B14E6D" w:rsidRPr="00365EA6">
        <w:trPr>
          <w:cantSplit/>
          <w:trHeight w:val="15"/>
          <w:tblHeader/>
        </w:trPr>
        <w:tc>
          <w:tcPr>
            <w:tcW w:w="715" w:type="dxa"/>
            <w:vAlign w:val="center"/>
          </w:tcPr>
          <w:p w:rsidR="00B14E6D" w:rsidRPr="00B21163" w:rsidRDefault="00B14E6D" w:rsidP="006F2EAE">
            <w:pPr>
              <w:pStyle w:val="17"/>
              <w:keepNext/>
              <w:jc w:val="center"/>
              <w:rPr>
                <w:sz w:val="18"/>
                <w:szCs w:val="18"/>
              </w:rPr>
            </w:pPr>
            <w:r w:rsidRPr="00B21163">
              <w:rPr>
                <w:sz w:val="18"/>
                <w:szCs w:val="18"/>
              </w:rPr>
              <w:t>№</w:t>
            </w:r>
          </w:p>
        </w:tc>
        <w:tc>
          <w:tcPr>
            <w:tcW w:w="7799" w:type="dxa"/>
            <w:vAlign w:val="center"/>
          </w:tcPr>
          <w:p w:rsidR="00B14E6D" w:rsidRPr="00B21163" w:rsidRDefault="00B14E6D" w:rsidP="006F2EAE">
            <w:pPr>
              <w:pStyle w:val="17"/>
              <w:keepNext/>
              <w:jc w:val="center"/>
              <w:rPr>
                <w:sz w:val="18"/>
                <w:szCs w:val="18"/>
              </w:rPr>
            </w:pPr>
            <w:r w:rsidRPr="00B21163">
              <w:rPr>
                <w:sz w:val="18"/>
                <w:szCs w:val="18"/>
              </w:rPr>
              <w:t>Наименование</w:t>
            </w:r>
          </w:p>
        </w:tc>
        <w:tc>
          <w:tcPr>
            <w:tcW w:w="2040" w:type="dxa"/>
            <w:vAlign w:val="center"/>
          </w:tcPr>
          <w:p w:rsidR="00B14E6D" w:rsidRPr="00B21163" w:rsidRDefault="00B14E6D" w:rsidP="006F2EAE">
            <w:pPr>
              <w:pStyle w:val="17"/>
              <w:keepNext/>
              <w:jc w:val="center"/>
              <w:rPr>
                <w:sz w:val="18"/>
                <w:szCs w:val="18"/>
              </w:rPr>
            </w:pPr>
            <w:r w:rsidRPr="00B21163">
              <w:rPr>
                <w:sz w:val="18"/>
                <w:szCs w:val="18"/>
              </w:rPr>
              <w:t>Аванс/Оплата</w:t>
            </w:r>
          </w:p>
        </w:tc>
        <w:tc>
          <w:tcPr>
            <w:tcW w:w="2128" w:type="dxa"/>
            <w:vAlign w:val="center"/>
          </w:tcPr>
          <w:p w:rsidR="00B14E6D" w:rsidRPr="00B21163" w:rsidRDefault="00B14E6D" w:rsidP="006F2EAE">
            <w:pPr>
              <w:pStyle w:val="17"/>
              <w:keepNext/>
              <w:jc w:val="center"/>
              <w:rPr>
                <w:sz w:val="18"/>
                <w:szCs w:val="18"/>
              </w:rPr>
            </w:pPr>
            <w:r w:rsidRPr="00B21163">
              <w:rPr>
                <w:sz w:val="18"/>
                <w:szCs w:val="18"/>
              </w:rPr>
              <w:t>Учёт неустойки</w:t>
            </w:r>
          </w:p>
        </w:tc>
        <w:tc>
          <w:tcPr>
            <w:tcW w:w="2136" w:type="dxa"/>
            <w:vAlign w:val="center"/>
          </w:tcPr>
          <w:p w:rsidR="00B14E6D" w:rsidRPr="00B21163" w:rsidRDefault="00B14E6D"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B14E6D" w:rsidRPr="00365EA6">
        <w:trPr>
          <w:cantSplit/>
          <w:trHeight w:val="87"/>
        </w:trPr>
        <w:tc>
          <w:tcPr>
            <w:tcW w:w="715" w:type="dxa"/>
            <w:vMerge w:val="restart"/>
            <w:vAlign w:val="center"/>
          </w:tcPr>
          <w:p w:rsidR="00B14E6D" w:rsidRPr="00B21163" w:rsidRDefault="00B14E6D" w:rsidP="005C320F">
            <w:pPr>
              <w:pStyle w:val="a8"/>
              <w:ind w:left="162"/>
              <w:jc w:val="center"/>
              <w:rPr>
                <w:sz w:val="18"/>
                <w:szCs w:val="18"/>
                <w:lang w:val="en-US"/>
              </w:rPr>
            </w:pPr>
            <w:r>
              <w:rPr>
                <w:sz w:val="18"/>
                <w:szCs w:val="18"/>
                <w:lang w:val="en-US"/>
              </w:rPr>
              <w:t>1.</w:t>
            </w:r>
          </w:p>
        </w:tc>
        <w:tc>
          <w:tcPr>
            <w:tcW w:w="7799" w:type="dxa"/>
            <w:vAlign w:val="center"/>
          </w:tcPr>
          <w:p w:rsidR="00B14E6D" w:rsidRPr="00B21163" w:rsidRDefault="00B14E6D">
            <w:pPr>
              <w:pStyle w:val="a8"/>
              <w:rPr>
                <w:sz w:val="18"/>
                <w:szCs w:val="18"/>
                <w:lang w:val="en-US"/>
              </w:rPr>
            </w:pPr>
            <w:r w:rsidRPr="00B21163">
              <w:rPr>
                <w:sz w:val="18"/>
                <w:szCs w:val="18"/>
              </w:rPr>
              <w:t>Оплата за поставку медицинского оборудования для нужд отделения реабилитации для детей-инвалидов и детей с ОВЗ ГАУ СО МО "КЦСОиР "Серебряно-Прудский"</w:t>
            </w:r>
          </w:p>
        </w:tc>
        <w:tc>
          <w:tcPr>
            <w:tcW w:w="2040" w:type="dxa"/>
            <w:vAlign w:val="center"/>
          </w:tcPr>
          <w:p w:rsidR="00B14E6D" w:rsidRPr="00B21163" w:rsidRDefault="00B14E6D" w:rsidP="00061E00">
            <w:pPr>
              <w:pStyle w:val="a8"/>
              <w:jc w:val="center"/>
              <w:rPr>
                <w:sz w:val="18"/>
                <w:szCs w:val="18"/>
                <w:lang w:val="en-US"/>
              </w:rPr>
            </w:pPr>
            <w:r w:rsidRPr="00B21163">
              <w:rPr>
                <w:sz w:val="18"/>
                <w:szCs w:val="18"/>
              </w:rPr>
              <w:t>Оплата</w:t>
            </w:r>
          </w:p>
        </w:tc>
        <w:tc>
          <w:tcPr>
            <w:tcW w:w="2128" w:type="dxa"/>
            <w:vAlign w:val="center"/>
          </w:tcPr>
          <w:p w:rsidR="00B14E6D" w:rsidRPr="00061E00" w:rsidRDefault="00B14E6D"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B14E6D" w:rsidRPr="00B21163" w:rsidRDefault="00B14E6D" w:rsidP="00B21163">
            <w:pPr>
              <w:pStyle w:val="a8"/>
              <w:jc w:val="right"/>
              <w:rPr>
                <w:sz w:val="18"/>
                <w:szCs w:val="18"/>
              </w:rPr>
            </w:pPr>
            <w:r w:rsidRPr="00B21163">
              <w:rPr>
                <w:sz w:val="18"/>
                <w:szCs w:val="18"/>
              </w:rPr>
              <w:t xml:space="preserve">100% По фактическому объёму </w:t>
            </w:r>
          </w:p>
        </w:tc>
      </w:tr>
      <w:tr w:rsidR="00B14E6D" w:rsidRPr="00365EA6">
        <w:trPr>
          <w:cantSplit/>
          <w:trHeight w:val="70"/>
        </w:trPr>
        <w:tc>
          <w:tcPr>
            <w:tcW w:w="715" w:type="dxa"/>
            <w:vMerge/>
            <w:vAlign w:val="center"/>
          </w:tcPr>
          <w:p w:rsidR="00B14E6D" w:rsidRPr="00B21163" w:rsidRDefault="00B14E6D">
            <w:pPr>
              <w:pStyle w:val="a8"/>
              <w:numPr>
                <w:ilvl w:val="0"/>
                <w:numId w:val="7"/>
              </w:numPr>
              <w:ind w:left="0" w:firstLine="0"/>
              <w:rPr>
                <w:sz w:val="18"/>
                <w:szCs w:val="18"/>
              </w:rPr>
            </w:pPr>
          </w:p>
        </w:tc>
        <w:tc>
          <w:tcPr>
            <w:tcW w:w="14103" w:type="dxa"/>
            <w:gridSpan w:val="4"/>
            <w:vAlign w:val="center"/>
          </w:tcPr>
          <w:p w:rsidR="00B14E6D" w:rsidRPr="00B21163" w:rsidRDefault="00B14E6D">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(Поставка медицинского оборудования для нужд отделения реабилитации для детей-инвалидов и детей с ОВЗ ГАУ СО МО "КЦСОиР "Серебряно-Прудский");</w:t>
            </w:r>
          </w:p>
        </w:tc>
      </w:tr>
    </w:tbl>
    <w:p w:rsidR="00B14E6D" w:rsidRPr="002E25F2" w:rsidRDefault="00B14E6D">
      <w:pPr>
        <w:pStyle w:val="aa"/>
        <w:ind w:firstLine="0"/>
        <w:jc w:val="left"/>
        <w:rPr>
          <w:lang w:val="en-US"/>
        </w:rPr>
      </w:pPr>
    </w:p>
    <w:p w:rsidR="00B14E6D" w:rsidRPr="006F2EAE" w:rsidRDefault="00B14E6D">
      <w:pPr>
        <w:pStyle w:val="Standard"/>
        <w:jc w:val="both"/>
        <w:rPr>
          <w:rFonts w:ascii="Times New Roman" w:hAnsi="Times New Roman" w:cs="Times New Roman"/>
          <w:vanish/>
          <w:kern w:val="24"/>
          <w:sz w:val="24"/>
          <w:szCs w:val="24"/>
        </w:rPr>
      </w:pPr>
    </w:p>
    <w:p w:rsidR="00B14E6D" w:rsidRPr="00032C91" w:rsidRDefault="00B14E6D">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B14E6D" w:rsidRPr="00F04A3F" w:rsidRDefault="00B14E6D"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B14E6D" w:rsidRPr="002E25F2" w:rsidRDefault="00B14E6D">
      <w:pPr>
        <w:pStyle w:val="Standard"/>
        <w:jc w:val="both"/>
        <w:rPr>
          <w:rFonts w:ascii="Times New Roman" w:hAnsi="Times New Roman" w:cs="Times New Roman"/>
        </w:rPr>
      </w:pPr>
    </w:p>
    <w:p w:rsidR="00B14E6D" w:rsidRPr="008561A0" w:rsidRDefault="00B14E6D">
      <w:pPr>
        <w:pStyle w:val="Standard"/>
        <w:jc w:val="both"/>
        <w:rPr>
          <w:rFonts w:ascii="Times New Roman" w:hAnsi="Times New Roman" w:cs="Times New Roman"/>
          <w:vanish/>
          <w:kern w:val="18"/>
        </w:rPr>
      </w:pPr>
    </w:p>
    <w:p w:rsidR="00B14E6D" w:rsidRPr="002E25F2" w:rsidRDefault="00B14E6D"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B14E6D" w:rsidRPr="002E25F2" w:rsidRDefault="00B14E6D"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B14E6D" w:rsidRPr="00C7315A" w:rsidRDefault="00B14E6D">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B14E6D" w:rsidRPr="00365EA6">
        <w:trPr>
          <w:cantSplit/>
          <w:tblHeader/>
        </w:trPr>
        <w:tc>
          <w:tcPr>
            <w:tcW w:w="7201" w:type="dxa"/>
            <w:vAlign w:val="center"/>
          </w:tcPr>
          <w:p w:rsidR="00B14E6D" w:rsidRPr="00B21163" w:rsidRDefault="00B14E6D" w:rsidP="006F2EAE">
            <w:pPr>
              <w:pStyle w:val="17"/>
              <w:keepNext/>
              <w:jc w:val="center"/>
              <w:rPr>
                <w:sz w:val="18"/>
                <w:szCs w:val="18"/>
                <w:lang w:val="en-US"/>
              </w:rPr>
            </w:pPr>
            <w:r w:rsidRPr="00B21163">
              <w:rPr>
                <w:sz w:val="18"/>
                <w:szCs w:val="18"/>
              </w:rPr>
              <w:t>Получатель</w:t>
            </w:r>
          </w:p>
        </w:tc>
        <w:tc>
          <w:tcPr>
            <w:tcW w:w="7654" w:type="dxa"/>
            <w:vAlign w:val="center"/>
          </w:tcPr>
          <w:p w:rsidR="00B14E6D" w:rsidRPr="00B21163" w:rsidRDefault="00B14E6D"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B14E6D" w:rsidRPr="00365EA6">
        <w:trPr>
          <w:cantSplit/>
        </w:trPr>
        <w:tc>
          <w:tcPr>
            <w:tcW w:w="7201" w:type="dxa"/>
            <w:vMerge w:val="restart"/>
            <w:vAlign w:val="center"/>
          </w:tcPr>
          <w:p w:rsidR="00B14E6D" w:rsidRPr="00365EA6" w:rsidRDefault="00B14E6D" w:rsidP="00D67CC8">
            <w:pPr>
              <w:keepNext/>
              <w:ind w:firstLine="0"/>
              <w:rPr>
                <w:sz w:val="18"/>
                <w:szCs w:val="18"/>
                <w:lang w:val="en-US"/>
              </w:rPr>
            </w:pPr>
            <w:r w:rsidRPr="00365EA6">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B14E6D" w:rsidRPr="00365EA6" w:rsidRDefault="00B14E6D" w:rsidP="00D67CC8">
            <w:pPr>
              <w:keepNext/>
              <w:ind w:firstLine="0"/>
              <w:rPr>
                <w:sz w:val="18"/>
                <w:szCs w:val="18"/>
                <w:lang w:val="en-US"/>
              </w:rPr>
            </w:pPr>
            <w:r w:rsidRPr="00365EA6">
              <w:rPr>
                <w:sz w:val="18"/>
                <w:szCs w:val="18"/>
                <w:lang w:val="en-US"/>
              </w:rPr>
              <w:t>142970, Московская область, р.п. Серебряные Пруды, ул. Привокзальная, д.2</w:t>
            </w:r>
          </w:p>
        </w:tc>
      </w:tr>
    </w:tbl>
    <w:p w:rsidR="00B14E6D" w:rsidRDefault="00B14E6D" w:rsidP="00F669E7">
      <w:pPr>
        <w:keepNext/>
        <w:rPr>
          <w:kern w:val="1"/>
          <w:sz w:val="18"/>
          <w:szCs w:val="18"/>
        </w:rPr>
      </w:pPr>
    </w:p>
    <w:p w:rsidR="00B14E6D" w:rsidRDefault="00B14E6D"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B14E6D" w:rsidRDefault="00B14E6D"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B14E6D" w:rsidRPr="005F29C8" w:rsidRDefault="00B14E6D"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B14E6D" w:rsidRPr="00365EA6">
        <w:tc>
          <w:tcPr>
            <w:tcW w:w="7479" w:type="dxa"/>
          </w:tcPr>
          <w:p w:rsidR="00B14E6D" w:rsidRPr="00365EA6" w:rsidRDefault="00B14E6D" w:rsidP="00365EA6">
            <w:pPr>
              <w:keepNext/>
              <w:ind w:firstLine="0"/>
              <w:rPr>
                <w:sz w:val="18"/>
                <w:szCs w:val="18"/>
              </w:rPr>
            </w:pPr>
            <w:r w:rsidRPr="00365EA6">
              <w:rPr>
                <w:color w:val="00000A"/>
                <w:spacing w:val="-4"/>
                <w:kern w:val="2"/>
                <w:sz w:val="18"/>
                <w:szCs w:val="18"/>
              </w:rPr>
              <w:t xml:space="preserve">Начало исполнения </w:t>
            </w:r>
            <w:r w:rsidRPr="00365EA6">
              <w:rPr>
                <w:sz w:val="18"/>
                <w:szCs w:val="18"/>
              </w:rPr>
              <w:t>договора</w:t>
            </w:r>
          </w:p>
          <w:p w:rsidR="00B14E6D" w:rsidRPr="00365EA6" w:rsidRDefault="00B14E6D" w:rsidP="00365EA6">
            <w:pPr>
              <w:keepNext/>
              <w:ind w:firstLine="0"/>
              <w:rPr>
                <w:color w:val="00000A"/>
                <w:spacing w:val="-4"/>
                <w:kern w:val="2"/>
                <w:sz w:val="18"/>
                <w:szCs w:val="18"/>
              </w:rPr>
            </w:pPr>
          </w:p>
        </w:tc>
        <w:tc>
          <w:tcPr>
            <w:tcW w:w="7371" w:type="dxa"/>
          </w:tcPr>
          <w:p w:rsidR="00B14E6D" w:rsidRPr="00365EA6" w:rsidRDefault="00B14E6D" w:rsidP="00365EA6">
            <w:pPr>
              <w:keepNext/>
              <w:ind w:firstLine="0"/>
              <w:rPr>
                <w:b/>
                <w:bCs/>
                <w:color w:val="00000A"/>
                <w:spacing w:val="-4"/>
                <w:kern w:val="2"/>
                <w:sz w:val="18"/>
                <w:szCs w:val="18"/>
              </w:rPr>
            </w:pPr>
            <w:r w:rsidRPr="00365EA6">
              <w:rPr>
                <w:sz w:val="18"/>
                <w:szCs w:val="18"/>
                <w:lang w:val="en-GB" w:eastAsia="ru-RU"/>
              </w:rPr>
              <w:t>0 дн. от даты заключения договора</w:t>
            </w:r>
          </w:p>
        </w:tc>
      </w:tr>
      <w:tr w:rsidR="00B14E6D" w:rsidRPr="00365EA6">
        <w:tc>
          <w:tcPr>
            <w:tcW w:w="7479" w:type="dxa"/>
          </w:tcPr>
          <w:p w:rsidR="00B14E6D" w:rsidRPr="00365EA6" w:rsidRDefault="00B14E6D" w:rsidP="00365EA6">
            <w:pPr>
              <w:keepNext/>
              <w:ind w:firstLine="0"/>
              <w:rPr>
                <w:sz w:val="18"/>
                <w:szCs w:val="18"/>
              </w:rPr>
            </w:pPr>
            <w:r w:rsidRPr="00365EA6">
              <w:rPr>
                <w:color w:val="00000A"/>
                <w:spacing w:val="-4"/>
                <w:kern w:val="2"/>
                <w:sz w:val="18"/>
                <w:szCs w:val="18"/>
              </w:rPr>
              <w:t xml:space="preserve">Дата окончания исполнения </w:t>
            </w:r>
            <w:r w:rsidRPr="00365EA6">
              <w:rPr>
                <w:sz w:val="18"/>
                <w:szCs w:val="18"/>
              </w:rPr>
              <w:t>договора</w:t>
            </w:r>
          </w:p>
          <w:p w:rsidR="00B14E6D" w:rsidRPr="00365EA6" w:rsidRDefault="00B14E6D" w:rsidP="00365EA6">
            <w:pPr>
              <w:keepNext/>
              <w:ind w:firstLine="0"/>
              <w:rPr>
                <w:color w:val="00000A"/>
                <w:spacing w:val="-4"/>
                <w:kern w:val="2"/>
                <w:sz w:val="18"/>
                <w:szCs w:val="18"/>
              </w:rPr>
            </w:pPr>
          </w:p>
        </w:tc>
        <w:tc>
          <w:tcPr>
            <w:tcW w:w="7371" w:type="dxa"/>
          </w:tcPr>
          <w:p w:rsidR="00B14E6D" w:rsidRPr="00365EA6" w:rsidRDefault="00B14E6D" w:rsidP="00365EA6">
            <w:pPr>
              <w:keepNext/>
              <w:ind w:firstLine="0"/>
              <w:rPr>
                <w:color w:val="00000A"/>
                <w:spacing w:val="-4"/>
                <w:kern w:val="2"/>
                <w:sz w:val="18"/>
                <w:szCs w:val="18"/>
                <w:lang w:val="en-US"/>
              </w:rPr>
            </w:pPr>
            <w:r w:rsidRPr="00365EA6">
              <w:rPr>
                <w:sz w:val="18"/>
                <w:szCs w:val="18"/>
                <w:lang w:eastAsia="ru-RU"/>
              </w:rPr>
              <w:t>31.12.2023 (МСК)</w:t>
            </w:r>
          </w:p>
        </w:tc>
      </w:tr>
    </w:tbl>
    <w:p w:rsidR="00B14E6D" w:rsidRPr="004A5E84" w:rsidRDefault="00B14E6D"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B14E6D" w:rsidRDefault="00B14E6D" w:rsidP="00803140">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B14E6D" w:rsidRPr="002E25F2" w:rsidRDefault="00B14E6D" w:rsidP="008A0B3C">
      <w:pPr>
        <w:suppressAutoHyphens w:val="0"/>
        <w:ind w:firstLine="0"/>
        <w:jc w:val="right"/>
      </w:pPr>
      <w:r>
        <w:rPr>
          <w:sz w:val="18"/>
          <w:szCs w:val="18"/>
        </w:rPr>
        <w:br w:type="page"/>
      </w:r>
      <w:r w:rsidRPr="002E25F2">
        <w:t>Приложение</w:t>
      </w:r>
      <w:r>
        <w:t xml:space="preserve"> </w:t>
      </w:r>
      <w:r w:rsidRPr="002E25F2">
        <w:t>3 к договору</w:t>
      </w:r>
    </w:p>
    <w:p w:rsidR="00B14E6D" w:rsidRPr="002E25F2" w:rsidRDefault="00B14E6D">
      <w:pPr>
        <w:spacing w:before="180"/>
        <w:ind w:firstLine="562"/>
        <w:jc w:val="right"/>
      </w:pPr>
      <w:r>
        <w:t xml:space="preserve">от </w:t>
      </w:r>
      <w:r w:rsidRPr="002E25F2">
        <w:t>«____» ___________ 20___г. № ___________</w:t>
      </w:r>
    </w:p>
    <w:p w:rsidR="00B14E6D" w:rsidRPr="002E25F2" w:rsidRDefault="00B14E6D">
      <w:pPr>
        <w:jc w:val="right"/>
      </w:pPr>
    </w:p>
    <w:p w:rsidR="00B14E6D" w:rsidRPr="002E25F2" w:rsidRDefault="00B14E6D">
      <w:pPr>
        <w:pStyle w:val="Heading1"/>
      </w:pPr>
      <w:r w:rsidRPr="002E25F2">
        <w:t>Перечень электронных</w:t>
      </w:r>
      <w:r w:rsidRPr="00295586">
        <w:t xml:space="preserve"> </w:t>
      </w:r>
      <w:r w:rsidRPr="002E25F2">
        <w:t>документов, которыми обмениваются стороны при исполнении договора</w:t>
      </w:r>
    </w:p>
    <w:p w:rsidR="00B14E6D" w:rsidRPr="002E25F2" w:rsidRDefault="00B14E6D" w:rsidP="00524449">
      <w:pPr>
        <w:pStyle w:val="Heading2"/>
        <w:numPr>
          <w:ilvl w:val="0"/>
          <w:numId w:val="23"/>
        </w:numPr>
      </w:pPr>
      <w:r w:rsidRPr="002E25F2">
        <w:t>Оформление при исполнении обязательств</w:t>
      </w:r>
    </w:p>
    <w:p w:rsidR="00B14E6D" w:rsidRPr="002E25F2" w:rsidRDefault="00B14E6D"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B14E6D" w:rsidRPr="00365EA6">
        <w:trPr>
          <w:cantSplit/>
          <w:tblHeader/>
        </w:trPr>
        <w:tc>
          <w:tcPr>
            <w:tcW w:w="2376" w:type="dxa"/>
            <w:vAlign w:val="center"/>
          </w:tcPr>
          <w:p w:rsidR="00B14E6D" w:rsidRPr="00B21163" w:rsidRDefault="00B14E6D"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B14E6D" w:rsidRPr="00B21163" w:rsidRDefault="00B14E6D" w:rsidP="006F2EAE">
            <w:pPr>
              <w:pStyle w:val="17"/>
              <w:keepNext/>
              <w:jc w:val="center"/>
              <w:rPr>
                <w:sz w:val="18"/>
                <w:szCs w:val="18"/>
              </w:rPr>
            </w:pPr>
            <w:r w:rsidRPr="00B21163">
              <w:rPr>
                <w:sz w:val="18"/>
                <w:szCs w:val="18"/>
              </w:rPr>
              <w:t>Наименование документа</w:t>
            </w:r>
          </w:p>
        </w:tc>
        <w:tc>
          <w:tcPr>
            <w:tcW w:w="3543" w:type="dxa"/>
            <w:vAlign w:val="center"/>
          </w:tcPr>
          <w:p w:rsidR="00B14E6D" w:rsidRPr="00B21163" w:rsidRDefault="00B14E6D" w:rsidP="006F2EAE">
            <w:pPr>
              <w:pStyle w:val="17"/>
              <w:keepNext/>
              <w:jc w:val="center"/>
              <w:rPr>
                <w:sz w:val="18"/>
                <w:szCs w:val="18"/>
              </w:rPr>
            </w:pPr>
            <w:r w:rsidRPr="00B21163">
              <w:rPr>
                <w:sz w:val="18"/>
                <w:szCs w:val="18"/>
              </w:rPr>
              <w:t>Действие сторон</w:t>
            </w:r>
          </w:p>
        </w:tc>
        <w:tc>
          <w:tcPr>
            <w:tcW w:w="2694" w:type="dxa"/>
            <w:vAlign w:val="center"/>
          </w:tcPr>
          <w:p w:rsidR="00B14E6D" w:rsidRPr="00B21163" w:rsidRDefault="00B14E6D"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B14E6D" w:rsidRPr="00B21163" w:rsidRDefault="00B14E6D" w:rsidP="006F2EAE">
            <w:pPr>
              <w:pStyle w:val="17"/>
              <w:keepNext/>
              <w:jc w:val="center"/>
              <w:rPr>
                <w:sz w:val="18"/>
                <w:szCs w:val="18"/>
              </w:rPr>
            </w:pPr>
            <w:r w:rsidRPr="00B21163">
              <w:rPr>
                <w:sz w:val="18"/>
                <w:szCs w:val="18"/>
              </w:rPr>
              <w:t>Ответственная сторона</w:t>
            </w:r>
          </w:p>
        </w:tc>
      </w:tr>
      <w:tr w:rsidR="00B14E6D" w:rsidRPr="00365EA6">
        <w:trPr>
          <w:cantSplit/>
        </w:trPr>
        <w:tc>
          <w:tcPr>
            <w:tcW w:w="2376" w:type="dxa"/>
            <w:vMerge w:val="restart"/>
            <w:vAlign w:val="center"/>
          </w:tcPr>
          <w:p w:rsidR="00B14E6D" w:rsidRPr="00B21163" w:rsidRDefault="00B14E6D">
            <w:pPr>
              <w:pStyle w:val="a8"/>
              <w:rPr>
                <w:sz w:val="18"/>
                <w:szCs w:val="18"/>
              </w:rPr>
            </w:pPr>
            <w:r w:rsidRPr="00B21163">
              <w:rPr>
                <w:sz w:val="18"/>
                <w:szCs w:val="18"/>
              </w:rPr>
              <w:t>Оплата за поставку медицинского оборудования для нужд отделения реабилитации для детей-инвалидов и детей с ОВЗ ГАУ СО МО "КЦСОиР "Серебряно-Прудский"</w:t>
            </w:r>
          </w:p>
        </w:tc>
        <w:tc>
          <w:tcPr>
            <w:tcW w:w="3261" w:type="dxa"/>
            <w:vMerge w:val="restart"/>
            <w:vAlign w:val="center"/>
          </w:tcPr>
          <w:p w:rsidR="00B14E6D" w:rsidRPr="00B21163" w:rsidRDefault="00B14E6D">
            <w:pPr>
              <w:pStyle w:val="a8"/>
              <w:rPr>
                <w:sz w:val="18"/>
                <w:szCs w:val="18"/>
                <w:lang w:val="en-US"/>
              </w:rPr>
            </w:pPr>
            <w:r w:rsidRPr="00B21163">
              <w:rPr>
                <w:sz w:val="18"/>
                <w:szCs w:val="18"/>
                <w:lang w:val="en-US"/>
              </w:rPr>
              <w:t>Платёжное поручение</w:t>
            </w:r>
          </w:p>
        </w:tc>
        <w:tc>
          <w:tcPr>
            <w:tcW w:w="3543" w:type="dxa"/>
            <w:vAlign w:val="center"/>
          </w:tcPr>
          <w:p w:rsidR="00B14E6D" w:rsidRPr="00B21163" w:rsidRDefault="00B14E6D">
            <w:pPr>
              <w:pStyle w:val="a8"/>
              <w:rPr>
                <w:sz w:val="18"/>
                <w:szCs w:val="18"/>
              </w:rPr>
            </w:pPr>
            <w:r w:rsidRPr="00B21163">
              <w:rPr>
                <w:sz w:val="18"/>
                <w:szCs w:val="18"/>
              </w:rPr>
              <w:t>Подписание</w:t>
            </w:r>
          </w:p>
        </w:tc>
        <w:tc>
          <w:tcPr>
            <w:tcW w:w="2694" w:type="dxa"/>
            <w:vAlign w:val="center"/>
          </w:tcPr>
          <w:p w:rsidR="00B14E6D" w:rsidRPr="00B21163" w:rsidRDefault="00B14E6D">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B14E6D" w:rsidRPr="00B21163" w:rsidRDefault="00B14E6D">
            <w:pPr>
              <w:pStyle w:val="a8"/>
              <w:rPr>
                <w:sz w:val="18"/>
                <w:szCs w:val="18"/>
              </w:rPr>
            </w:pPr>
            <w:r w:rsidRPr="00B21163">
              <w:rPr>
                <w:sz w:val="18"/>
                <w:szCs w:val="18"/>
              </w:rPr>
              <w:t>Заказчик</w:t>
            </w:r>
          </w:p>
        </w:tc>
      </w:tr>
      <w:tr w:rsidR="00B14E6D" w:rsidRPr="00365EA6">
        <w:trPr>
          <w:cantSplit/>
        </w:trPr>
        <w:tc>
          <w:tcPr>
            <w:tcW w:w="2376" w:type="dxa"/>
            <w:vMerge w:val="restart"/>
            <w:vAlign w:val="center"/>
          </w:tcPr>
          <w:p w:rsidR="00B14E6D" w:rsidRPr="00B21163" w:rsidRDefault="00B14E6D">
            <w:pPr>
              <w:pStyle w:val="a8"/>
              <w:rPr>
                <w:sz w:val="18"/>
                <w:szCs w:val="18"/>
              </w:rPr>
            </w:pPr>
            <w:r w:rsidRPr="00B21163">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3261" w:type="dxa"/>
            <w:vMerge w:val="restart"/>
            <w:vAlign w:val="center"/>
          </w:tcPr>
          <w:p w:rsidR="00B14E6D" w:rsidRPr="00B21163" w:rsidRDefault="00B14E6D">
            <w:pPr>
              <w:pStyle w:val="a8"/>
              <w:rPr>
                <w:sz w:val="18"/>
                <w:szCs w:val="18"/>
                <w:lang w:val="en-US"/>
              </w:rPr>
            </w:pPr>
            <w:r w:rsidRPr="00B21163">
              <w:rPr>
                <w:sz w:val="18"/>
                <w:szCs w:val="18"/>
                <w:lang w:val="en-US"/>
              </w:rPr>
              <w:t>Счёт на оплату</w:t>
            </w:r>
          </w:p>
        </w:tc>
        <w:tc>
          <w:tcPr>
            <w:tcW w:w="3543" w:type="dxa"/>
            <w:vAlign w:val="center"/>
          </w:tcPr>
          <w:p w:rsidR="00B14E6D" w:rsidRPr="00B21163" w:rsidRDefault="00B14E6D">
            <w:pPr>
              <w:pStyle w:val="a8"/>
              <w:rPr>
                <w:sz w:val="18"/>
                <w:szCs w:val="18"/>
              </w:rPr>
            </w:pPr>
            <w:r w:rsidRPr="00B21163">
              <w:rPr>
                <w:sz w:val="18"/>
                <w:szCs w:val="18"/>
              </w:rPr>
              <w:t>Подписание</w:t>
            </w:r>
          </w:p>
        </w:tc>
        <w:tc>
          <w:tcPr>
            <w:tcW w:w="2694" w:type="dxa"/>
            <w:vAlign w:val="center"/>
          </w:tcPr>
          <w:p w:rsidR="00B14E6D" w:rsidRPr="00B21163" w:rsidRDefault="00B14E6D">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B14E6D" w:rsidRPr="00B21163" w:rsidRDefault="00B14E6D">
            <w:pPr>
              <w:pStyle w:val="a8"/>
              <w:rPr>
                <w:sz w:val="18"/>
                <w:szCs w:val="18"/>
              </w:rPr>
            </w:pPr>
            <w:r w:rsidRPr="00B21163">
              <w:rPr>
                <w:sz w:val="18"/>
                <w:szCs w:val="18"/>
              </w:rPr>
              <w:t>Поставщик</w:t>
            </w:r>
          </w:p>
        </w:tc>
      </w:tr>
      <w:tr w:rsidR="00B14E6D" w:rsidRPr="00365EA6">
        <w:trPr>
          <w:cantSplit/>
        </w:trPr>
        <w:tc>
          <w:tcPr>
            <w:tcW w:w="2376" w:type="dxa"/>
            <w:vMerge/>
            <w:vAlign w:val="center"/>
          </w:tcPr>
          <w:p w:rsidR="00B14E6D" w:rsidRPr="00B21163" w:rsidRDefault="00B14E6D">
            <w:pPr>
              <w:pStyle w:val="a8"/>
              <w:rPr>
                <w:sz w:val="18"/>
                <w:szCs w:val="18"/>
              </w:rPr>
            </w:pPr>
          </w:p>
        </w:tc>
        <w:tc>
          <w:tcPr>
            <w:tcW w:w="3261" w:type="dxa"/>
            <w:vMerge/>
            <w:vAlign w:val="center"/>
          </w:tcPr>
          <w:p w:rsidR="00B14E6D" w:rsidRPr="00B21163" w:rsidRDefault="00B14E6D">
            <w:pPr>
              <w:pStyle w:val="a8"/>
              <w:rPr>
                <w:sz w:val="18"/>
                <w:szCs w:val="18"/>
                <w:lang w:val="en-US"/>
              </w:rPr>
            </w:pPr>
          </w:p>
        </w:tc>
        <w:tc>
          <w:tcPr>
            <w:tcW w:w="3543" w:type="dxa"/>
            <w:vAlign w:val="center"/>
          </w:tcPr>
          <w:p w:rsidR="00B14E6D" w:rsidRPr="00B21163" w:rsidRDefault="00B14E6D">
            <w:pPr>
              <w:pStyle w:val="a8"/>
              <w:rPr>
                <w:sz w:val="18"/>
                <w:szCs w:val="18"/>
              </w:rPr>
            </w:pPr>
            <w:r w:rsidRPr="00B21163">
              <w:rPr>
                <w:sz w:val="18"/>
                <w:szCs w:val="18"/>
              </w:rPr>
              <w:t>Подписание</w:t>
            </w:r>
          </w:p>
        </w:tc>
        <w:tc>
          <w:tcPr>
            <w:tcW w:w="2694" w:type="dxa"/>
            <w:vAlign w:val="center"/>
          </w:tcPr>
          <w:p w:rsidR="00B14E6D" w:rsidRPr="00B21163" w:rsidRDefault="00B14E6D">
            <w:pPr>
              <w:pStyle w:val="a8"/>
              <w:rPr>
                <w:sz w:val="18"/>
                <w:szCs w:val="18"/>
              </w:rPr>
            </w:pPr>
            <w:r w:rsidRPr="00B21163">
              <w:rPr>
                <w:sz w:val="18"/>
                <w:szCs w:val="18"/>
              </w:rPr>
              <w:t>10 дн. от даты получения документа</w:t>
            </w:r>
          </w:p>
        </w:tc>
        <w:tc>
          <w:tcPr>
            <w:tcW w:w="2835" w:type="dxa"/>
            <w:vAlign w:val="center"/>
          </w:tcPr>
          <w:p w:rsidR="00B14E6D" w:rsidRPr="00B21163" w:rsidRDefault="00B14E6D">
            <w:pPr>
              <w:pStyle w:val="a8"/>
              <w:rPr>
                <w:sz w:val="18"/>
                <w:szCs w:val="18"/>
              </w:rPr>
            </w:pPr>
            <w:r w:rsidRPr="00B21163">
              <w:rPr>
                <w:sz w:val="18"/>
                <w:szCs w:val="18"/>
              </w:rPr>
              <w:t>Заказчик</w:t>
            </w:r>
          </w:p>
        </w:tc>
      </w:tr>
      <w:tr w:rsidR="00B14E6D" w:rsidRPr="00365EA6">
        <w:trPr>
          <w:cantSplit/>
        </w:trPr>
        <w:tc>
          <w:tcPr>
            <w:tcW w:w="2376" w:type="dxa"/>
            <w:vMerge/>
            <w:vAlign w:val="center"/>
          </w:tcPr>
          <w:p w:rsidR="00B14E6D" w:rsidRPr="00B21163" w:rsidRDefault="00B14E6D">
            <w:pPr>
              <w:pStyle w:val="a8"/>
              <w:rPr>
                <w:sz w:val="18"/>
                <w:szCs w:val="18"/>
              </w:rPr>
            </w:pPr>
          </w:p>
        </w:tc>
        <w:tc>
          <w:tcPr>
            <w:tcW w:w="3261" w:type="dxa"/>
            <w:vMerge w:val="restart"/>
            <w:vAlign w:val="center"/>
          </w:tcPr>
          <w:p w:rsidR="00B14E6D" w:rsidRPr="00B21163" w:rsidRDefault="00B14E6D">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B14E6D" w:rsidRPr="00B21163" w:rsidRDefault="00B14E6D">
            <w:pPr>
              <w:pStyle w:val="a8"/>
              <w:rPr>
                <w:sz w:val="18"/>
                <w:szCs w:val="18"/>
              </w:rPr>
            </w:pPr>
            <w:r w:rsidRPr="00B21163">
              <w:rPr>
                <w:sz w:val="18"/>
                <w:szCs w:val="18"/>
              </w:rPr>
              <w:t>Подписание</w:t>
            </w:r>
          </w:p>
        </w:tc>
        <w:tc>
          <w:tcPr>
            <w:tcW w:w="2694" w:type="dxa"/>
            <w:vAlign w:val="center"/>
          </w:tcPr>
          <w:p w:rsidR="00B14E6D" w:rsidRPr="00B21163" w:rsidRDefault="00B14E6D">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B14E6D" w:rsidRPr="00B21163" w:rsidRDefault="00B14E6D">
            <w:pPr>
              <w:pStyle w:val="a8"/>
              <w:rPr>
                <w:sz w:val="18"/>
                <w:szCs w:val="18"/>
              </w:rPr>
            </w:pPr>
            <w:r w:rsidRPr="00B21163">
              <w:rPr>
                <w:sz w:val="18"/>
                <w:szCs w:val="18"/>
              </w:rPr>
              <w:t>Поставщик</w:t>
            </w:r>
          </w:p>
        </w:tc>
      </w:tr>
      <w:tr w:rsidR="00B14E6D" w:rsidRPr="00365EA6">
        <w:trPr>
          <w:cantSplit/>
        </w:trPr>
        <w:tc>
          <w:tcPr>
            <w:tcW w:w="2376" w:type="dxa"/>
            <w:vMerge/>
            <w:vAlign w:val="center"/>
          </w:tcPr>
          <w:p w:rsidR="00B14E6D" w:rsidRPr="00B21163" w:rsidRDefault="00B14E6D">
            <w:pPr>
              <w:pStyle w:val="a8"/>
              <w:rPr>
                <w:sz w:val="18"/>
                <w:szCs w:val="18"/>
              </w:rPr>
            </w:pPr>
          </w:p>
        </w:tc>
        <w:tc>
          <w:tcPr>
            <w:tcW w:w="3261" w:type="dxa"/>
            <w:vMerge/>
            <w:vAlign w:val="center"/>
          </w:tcPr>
          <w:p w:rsidR="00B14E6D" w:rsidRPr="00B21163" w:rsidRDefault="00B14E6D">
            <w:pPr>
              <w:pStyle w:val="a8"/>
              <w:rPr>
                <w:sz w:val="18"/>
                <w:szCs w:val="18"/>
                <w:lang w:val="en-US"/>
              </w:rPr>
            </w:pPr>
          </w:p>
        </w:tc>
        <w:tc>
          <w:tcPr>
            <w:tcW w:w="3543" w:type="dxa"/>
            <w:vAlign w:val="center"/>
          </w:tcPr>
          <w:p w:rsidR="00B14E6D" w:rsidRPr="00B21163" w:rsidRDefault="00B14E6D">
            <w:pPr>
              <w:pStyle w:val="a8"/>
              <w:rPr>
                <w:sz w:val="18"/>
                <w:szCs w:val="18"/>
              </w:rPr>
            </w:pPr>
            <w:r w:rsidRPr="00B21163">
              <w:rPr>
                <w:sz w:val="18"/>
                <w:szCs w:val="18"/>
              </w:rPr>
              <w:t>Подписание</w:t>
            </w:r>
          </w:p>
        </w:tc>
        <w:tc>
          <w:tcPr>
            <w:tcW w:w="2694" w:type="dxa"/>
            <w:vAlign w:val="center"/>
          </w:tcPr>
          <w:p w:rsidR="00B14E6D" w:rsidRPr="00B21163" w:rsidRDefault="00B14E6D">
            <w:pPr>
              <w:pStyle w:val="a8"/>
              <w:rPr>
                <w:sz w:val="18"/>
                <w:szCs w:val="18"/>
              </w:rPr>
            </w:pPr>
            <w:r w:rsidRPr="00B21163">
              <w:rPr>
                <w:sz w:val="18"/>
                <w:szCs w:val="18"/>
              </w:rPr>
              <w:t>10 дн. от даты получения документа</w:t>
            </w:r>
          </w:p>
        </w:tc>
        <w:tc>
          <w:tcPr>
            <w:tcW w:w="2835" w:type="dxa"/>
            <w:vAlign w:val="center"/>
          </w:tcPr>
          <w:p w:rsidR="00B14E6D" w:rsidRPr="00B21163" w:rsidRDefault="00B14E6D">
            <w:pPr>
              <w:pStyle w:val="a8"/>
              <w:rPr>
                <w:sz w:val="18"/>
                <w:szCs w:val="18"/>
              </w:rPr>
            </w:pPr>
            <w:r w:rsidRPr="00B21163">
              <w:rPr>
                <w:sz w:val="18"/>
                <w:szCs w:val="18"/>
              </w:rPr>
              <w:t>Заказчик</w:t>
            </w:r>
          </w:p>
        </w:tc>
      </w:tr>
    </w:tbl>
    <w:p w:rsidR="00B14E6D" w:rsidRPr="002E25F2" w:rsidRDefault="00B14E6D"/>
    <w:p w:rsidR="00B14E6D" w:rsidRPr="00524449" w:rsidRDefault="00B14E6D" w:rsidP="00524449">
      <w:pPr>
        <w:rPr>
          <w:lang w:val="en-US"/>
        </w:rPr>
      </w:pPr>
    </w:p>
    <w:p w:rsidR="00B14E6D" w:rsidRPr="002E25F2" w:rsidRDefault="00B14E6D" w:rsidP="00524449">
      <w:pPr>
        <w:pStyle w:val="Heading2"/>
        <w:numPr>
          <w:ilvl w:val="0"/>
          <w:numId w:val="23"/>
        </w:numPr>
        <w:ind w:left="357" w:hanging="357"/>
      </w:pPr>
      <w:r w:rsidRPr="002E25F2">
        <w:t>Порядок и сроки проведения экспертизы</w:t>
      </w:r>
    </w:p>
    <w:p w:rsidR="00B14E6D" w:rsidRPr="002E25F2" w:rsidRDefault="00B14E6D"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B14E6D" w:rsidRPr="00365EA6">
        <w:trPr>
          <w:cantSplit/>
          <w:tblHeader/>
        </w:trPr>
        <w:tc>
          <w:tcPr>
            <w:tcW w:w="1132" w:type="pct"/>
            <w:vAlign w:val="center"/>
          </w:tcPr>
          <w:p w:rsidR="00B14E6D" w:rsidRPr="000776B0" w:rsidRDefault="00B14E6D"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B14E6D" w:rsidRPr="000776B0" w:rsidRDefault="00B14E6D"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B14E6D" w:rsidRPr="000776B0" w:rsidRDefault="00B14E6D"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B14E6D" w:rsidRPr="000776B0" w:rsidRDefault="00B14E6D"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B14E6D" w:rsidRPr="00365EA6">
        <w:trPr>
          <w:cantSplit/>
        </w:trPr>
        <w:tc>
          <w:tcPr>
            <w:tcW w:w="1132" w:type="pct"/>
            <w:vAlign w:val="center"/>
          </w:tcPr>
          <w:p w:rsidR="00B14E6D" w:rsidRPr="000776B0" w:rsidRDefault="00B14E6D">
            <w:pPr>
              <w:pStyle w:val="a8"/>
              <w:rPr>
                <w:sz w:val="18"/>
                <w:szCs w:val="18"/>
              </w:rPr>
            </w:pPr>
            <w:r w:rsidRPr="000776B0">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1035" w:type="pct"/>
            <w:vAlign w:val="center"/>
          </w:tcPr>
          <w:p w:rsidR="00B14E6D" w:rsidRPr="000776B0" w:rsidRDefault="00B14E6D">
            <w:pPr>
              <w:pStyle w:val="a8"/>
              <w:rPr>
                <w:sz w:val="18"/>
                <w:szCs w:val="18"/>
              </w:rPr>
            </w:pPr>
            <w:r w:rsidRPr="000776B0">
              <w:rPr>
                <w:sz w:val="18"/>
                <w:szCs w:val="18"/>
              </w:rPr>
              <w:t>Силами заказчика</w:t>
            </w:r>
          </w:p>
        </w:tc>
        <w:tc>
          <w:tcPr>
            <w:tcW w:w="1430" w:type="pct"/>
            <w:vAlign w:val="center"/>
          </w:tcPr>
          <w:p w:rsidR="00B14E6D" w:rsidRPr="000776B0" w:rsidRDefault="00B14E6D">
            <w:pPr>
              <w:pStyle w:val="a8"/>
              <w:rPr>
                <w:sz w:val="18"/>
                <w:szCs w:val="18"/>
              </w:rPr>
            </w:pPr>
            <w:r w:rsidRPr="000776B0">
              <w:rPr>
                <w:sz w:val="18"/>
                <w:szCs w:val="18"/>
              </w:rPr>
              <w:t>Отражается в документе приёмки</w:t>
            </w:r>
          </w:p>
        </w:tc>
        <w:tc>
          <w:tcPr>
            <w:tcW w:w="1403" w:type="pct"/>
            <w:vAlign w:val="center"/>
          </w:tcPr>
          <w:p w:rsidR="00B14E6D" w:rsidRPr="000776B0" w:rsidRDefault="00B14E6D">
            <w:pPr>
              <w:pStyle w:val="a8"/>
              <w:rPr>
                <w:sz w:val="18"/>
                <w:szCs w:val="18"/>
              </w:rPr>
            </w:pPr>
            <w:r w:rsidRPr="000776B0">
              <w:rPr>
                <w:sz w:val="18"/>
                <w:szCs w:val="18"/>
              </w:rPr>
              <w:t>Соответствует срокам приёмки</w:t>
            </w:r>
          </w:p>
          <w:p w:rsidR="00B14E6D" w:rsidRPr="000776B0" w:rsidRDefault="00B14E6D">
            <w:pPr>
              <w:pStyle w:val="a8"/>
              <w:rPr>
                <w:sz w:val="18"/>
                <w:szCs w:val="18"/>
                <w:lang w:val="en-US"/>
              </w:rPr>
            </w:pPr>
          </w:p>
        </w:tc>
      </w:tr>
    </w:tbl>
    <w:p w:rsidR="00B14E6D" w:rsidRPr="002E25F2" w:rsidRDefault="00B14E6D">
      <w:pPr>
        <w:rPr>
          <w:lang w:val="en-US"/>
        </w:rPr>
      </w:pPr>
    </w:p>
    <w:p w:rsidR="00B14E6D" w:rsidRPr="002E25F2" w:rsidRDefault="00B14E6D" w:rsidP="00524449">
      <w:pPr>
        <w:pStyle w:val="Heading2"/>
        <w:numPr>
          <w:ilvl w:val="0"/>
          <w:numId w:val="23"/>
        </w:numPr>
        <w:ind w:left="357" w:hanging="357"/>
      </w:pPr>
      <w:r w:rsidRPr="002E25F2">
        <w:t>Сведения о документах, подтверждающих факт передачи товара</w:t>
      </w:r>
    </w:p>
    <w:p w:rsidR="00B14E6D" w:rsidRPr="002E25F2" w:rsidRDefault="00B14E6D" w:rsidP="003F6A08">
      <w:pPr>
        <w:keepNext/>
      </w:pPr>
      <w:r w:rsidRPr="002E25F2">
        <w:t>Отсутствуют</w:t>
      </w:r>
    </w:p>
    <w:p w:rsidR="00B14E6D" w:rsidRPr="008561A0" w:rsidRDefault="00B14E6D" w:rsidP="003F6A08">
      <w:pPr>
        <w:keepNext/>
        <w:rPr>
          <w:vanish/>
        </w:rPr>
      </w:pPr>
    </w:p>
    <w:p w:rsidR="00B14E6D" w:rsidRPr="002E25F2" w:rsidRDefault="00B14E6D" w:rsidP="00D67CC8">
      <w:pPr>
        <w:keepNext/>
      </w:pPr>
    </w:p>
    <w:p w:rsidR="00B14E6D" w:rsidRPr="002E25F2" w:rsidRDefault="00B14E6D" w:rsidP="00D67CC8">
      <w:pPr>
        <w:jc w:val="right"/>
        <w:rPr>
          <w:lang w:val="en-US"/>
        </w:rPr>
      </w:pPr>
    </w:p>
    <w:p w:rsidR="00B14E6D" w:rsidRPr="002E25F2" w:rsidRDefault="00B14E6D" w:rsidP="00AB3F9E">
      <w:pPr>
        <w:pageBreakBefore/>
        <w:jc w:val="right"/>
      </w:pPr>
      <w:r w:rsidRPr="002E25F2">
        <w:t>Приложение 4 к договору</w:t>
      </w:r>
    </w:p>
    <w:p w:rsidR="00B14E6D" w:rsidRPr="002E25F2" w:rsidRDefault="00B14E6D">
      <w:pPr>
        <w:spacing w:before="180"/>
        <w:ind w:firstLine="562"/>
        <w:jc w:val="right"/>
      </w:pPr>
      <w:r>
        <w:t xml:space="preserve">от </w:t>
      </w:r>
      <w:r w:rsidRPr="002E25F2">
        <w:t>«____» ___________ 20___г. № ___________</w:t>
      </w:r>
    </w:p>
    <w:p w:rsidR="00B14E6D" w:rsidRPr="002E25F2" w:rsidRDefault="00B14E6D">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B14E6D" w:rsidRPr="002E25F2" w:rsidRDefault="00B14E6D">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14E6D" w:rsidRPr="002E25F2" w:rsidRDefault="00B14E6D">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14E6D" w:rsidRPr="002E25F2" w:rsidRDefault="00B14E6D">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14E6D" w:rsidRPr="002E25F2" w:rsidRDefault="00B14E6D">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B14E6D" w:rsidRPr="002E25F2" w:rsidRDefault="00B14E6D">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B14E6D" w:rsidRPr="002E25F2" w:rsidRDefault="00B14E6D">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14E6D" w:rsidRPr="002E25F2" w:rsidRDefault="00B14E6D">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B14E6D" w:rsidRPr="002E25F2" w:rsidRDefault="00B14E6D">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14E6D" w:rsidRPr="002E25F2" w:rsidRDefault="00B14E6D">
      <w:pPr>
        <w:pStyle w:val="ListParagraph"/>
        <w:tabs>
          <w:tab w:val="left" w:pos="1134"/>
        </w:tabs>
        <w:ind w:left="0"/>
        <w:jc w:val="both"/>
      </w:pPr>
      <w:r w:rsidRPr="002E25F2">
        <w:t>- наличие автоматизированного рабочего места (АРМ);</w:t>
      </w:r>
    </w:p>
    <w:p w:rsidR="00B14E6D" w:rsidRPr="002E25F2" w:rsidRDefault="00B14E6D">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14E6D" w:rsidRPr="002E25F2" w:rsidRDefault="00B14E6D">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B14E6D" w:rsidRPr="002E25F2" w:rsidRDefault="00B14E6D">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B14E6D" w:rsidRPr="002E25F2" w:rsidRDefault="00B14E6D">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14E6D" w:rsidRPr="002E25F2" w:rsidRDefault="00B14E6D">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14E6D" w:rsidRPr="002E25F2" w:rsidRDefault="00B14E6D">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B14E6D" w:rsidRPr="002E25F2" w:rsidRDefault="00B14E6D">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B14E6D" w:rsidRPr="002E25F2" w:rsidRDefault="00B14E6D">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B14E6D" w:rsidRPr="002E25F2" w:rsidRDefault="00B14E6D">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B14E6D" w:rsidRPr="002E25F2" w:rsidRDefault="00B14E6D">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B14E6D" w:rsidRPr="002E25F2" w:rsidRDefault="00B14E6D">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B14E6D" w:rsidRPr="002E25F2" w:rsidRDefault="00B14E6D">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B14E6D" w:rsidRPr="002E25F2" w:rsidRDefault="00B14E6D">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14E6D" w:rsidRPr="002E25F2" w:rsidRDefault="00B14E6D">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14E6D" w:rsidRPr="002E25F2" w:rsidRDefault="00B14E6D">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14E6D" w:rsidRPr="002E25F2" w:rsidRDefault="00B14E6D">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B14E6D" w:rsidRPr="002E25F2" w:rsidRDefault="00B14E6D">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14E6D" w:rsidRPr="002E25F2" w:rsidRDefault="00B14E6D">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B14E6D" w:rsidRPr="002E25F2" w:rsidRDefault="00B14E6D">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14E6D" w:rsidRPr="002E25F2" w:rsidRDefault="00B14E6D">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14E6D" w:rsidRPr="002E25F2" w:rsidRDefault="00B14E6D">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B14E6D" w:rsidRPr="002E25F2" w:rsidRDefault="00B14E6D">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B14E6D" w:rsidRPr="002E25F2" w:rsidRDefault="00B14E6D">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B14E6D" w:rsidRPr="002E25F2" w:rsidRDefault="00B14E6D">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14E6D" w:rsidRPr="002E25F2" w:rsidRDefault="00B14E6D">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14E6D" w:rsidRPr="002E25F2" w:rsidRDefault="00B14E6D">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14E6D" w:rsidRPr="002E25F2" w:rsidRDefault="00B14E6D">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B14E6D" w:rsidRPr="002E25F2" w:rsidRDefault="00B14E6D">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14E6D" w:rsidRPr="002E25F2" w:rsidRDefault="00B14E6D">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14E6D" w:rsidRPr="002E25F2" w:rsidRDefault="00B14E6D">
      <w:pPr>
        <w:pStyle w:val="ListParagraph"/>
        <w:tabs>
          <w:tab w:val="left" w:pos="1134"/>
        </w:tabs>
        <w:ind w:left="0"/>
        <w:jc w:val="both"/>
      </w:pPr>
      <w:r w:rsidRPr="002E25F2">
        <w:t>4.9. Правила передачи файлов:</w:t>
      </w:r>
    </w:p>
    <w:p w:rsidR="00B14E6D" w:rsidRPr="002E25F2" w:rsidRDefault="00B14E6D">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B14E6D" w:rsidRPr="002E25F2" w:rsidRDefault="00B14E6D">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B14E6D" w:rsidRPr="002E25F2" w:rsidRDefault="00B14E6D">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B14E6D" w:rsidRPr="002E25F2" w:rsidRDefault="00B14E6D">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B14E6D" w:rsidRPr="002E25F2" w:rsidRDefault="00B14E6D">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14E6D" w:rsidRPr="002E25F2" w:rsidRDefault="00B14E6D">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14E6D" w:rsidRPr="002E25F2" w:rsidRDefault="00B14E6D">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14E6D" w:rsidRPr="002E25F2" w:rsidRDefault="00B14E6D">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14E6D" w:rsidRPr="002E25F2" w:rsidRDefault="00B14E6D">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14E6D" w:rsidRPr="002E25F2" w:rsidRDefault="00B14E6D">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B14E6D" w:rsidRPr="002E25F2" w:rsidRDefault="00B14E6D">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14E6D" w:rsidRPr="002E25F2" w:rsidRDefault="00B14E6D">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14E6D" w:rsidRPr="002E25F2" w:rsidRDefault="00B14E6D">
      <w:pPr>
        <w:pStyle w:val="ListParagraph"/>
        <w:tabs>
          <w:tab w:val="left" w:pos="1134"/>
        </w:tabs>
        <w:ind w:left="0"/>
        <w:jc w:val="both"/>
      </w:pPr>
      <w:r w:rsidRPr="002E25F2">
        <w:t>а) сбой в работе возник в период с 07 00 до 21 00 московского времени в рабочие дни;</w:t>
      </w:r>
    </w:p>
    <w:p w:rsidR="00B14E6D" w:rsidRPr="002E25F2" w:rsidRDefault="00B14E6D">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14E6D" w:rsidRPr="002E25F2" w:rsidRDefault="00B14E6D">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B14E6D" w:rsidRPr="002E25F2" w:rsidRDefault="00B14E6D">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B14E6D" w:rsidRPr="002E25F2" w:rsidRDefault="00B14E6D">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B14E6D" w:rsidRPr="002E25F2" w:rsidRDefault="00B14E6D">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B14E6D" w:rsidRPr="002E25F2" w:rsidRDefault="00B14E6D">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14E6D" w:rsidRPr="002E25F2" w:rsidRDefault="00B14E6D">
      <w:pPr>
        <w:pStyle w:val="ListParagraph"/>
        <w:tabs>
          <w:tab w:val="left" w:pos="1134"/>
        </w:tabs>
        <w:ind w:left="0"/>
        <w:jc w:val="both"/>
      </w:pPr>
    </w:p>
    <w:p w:rsidR="00B14E6D" w:rsidRPr="002E25F2" w:rsidRDefault="00B14E6D" w:rsidP="008561A0">
      <w:pPr>
        <w:pStyle w:val="ListParagraph"/>
        <w:keepNext/>
        <w:tabs>
          <w:tab w:val="left" w:pos="1134"/>
        </w:tabs>
        <w:ind w:left="0"/>
        <w:jc w:val="center"/>
      </w:pPr>
      <w:r w:rsidRPr="002E25F2">
        <w:t>Перечень сбоев в работе ПИК ЕАСУЗ и (или) ЭДО ПИК ЕАСУЗ</w:t>
      </w:r>
    </w:p>
    <w:p w:rsidR="00B14E6D" w:rsidRPr="002E25F2" w:rsidRDefault="00B14E6D"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B14E6D" w:rsidRPr="00365EA6">
        <w:trPr>
          <w:cantSplit/>
          <w:tblHeader/>
        </w:trPr>
        <w:tc>
          <w:tcPr>
            <w:tcW w:w="817" w:type="dxa"/>
            <w:vAlign w:val="center"/>
          </w:tcPr>
          <w:p w:rsidR="00B14E6D" w:rsidRPr="000776B0" w:rsidRDefault="00B14E6D" w:rsidP="00364A6A">
            <w:pPr>
              <w:pStyle w:val="17"/>
              <w:keepNext/>
              <w:jc w:val="center"/>
              <w:rPr>
                <w:sz w:val="18"/>
                <w:szCs w:val="18"/>
              </w:rPr>
            </w:pPr>
            <w:r w:rsidRPr="000776B0">
              <w:rPr>
                <w:sz w:val="18"/>
                <w:szCs w:val="18"/>
              </w:rPr>
              <w:t>№ п/п</w:t>
            </w:r>
          </w:p>
        </w:tc>
        <w:tc>
          <w:tcPr>
            <w:tcW w:w="11198" w:type="dxa"/>
            <w:vAlign w:val="center"/>
          </w:tcPr>
          <w:p w:rsidR="00B14E6D" w:rsidRPr="000776B0" w:rsidRDefault="00B14E6D"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B14E6D" w:rsidRPr="000776B0" w:rsidRDefault="00B14E6D" w:rsidP="00364A6A">
            <w:pPr>
              <w:pStyle w:val="17"/>
              <w:keepNext/>
              <w:jc w:val="center"/>
              <w:rPr>
                <w:sz w:val="18"/>
                <w:szCs w:val="18"/>
              </w:rPr>
            </w:pPr>
            <w:r w:rsidRPr="000776B0">
              <w:rPr>
                <w:sz w:val="18"/>
                <w:szCs w:val="18"/>
              </w:rPr>
              <w:t>Продолжительность</w:t>
            </w:r>
          </w:p>
        </w:tc>
      </w:tr>
      <w:tr w:rsidR="00B14E6D" w:rsidRPr="00365EA6">
        <w:trPr>
          <w:cantSplit/>
        </w:trPr>
        <w:tc>
          <w:tcPr>
            <w:tcW w:w="817" w:type="dxa"/>
            <w:vAlign w:val="center"/>
          </w:tcPr>
          <w:p w:rsidR="00B14E6D" w:rsidRPr="00365EA6" w:rsidRDefault="00B14E6D">
            <w:pPr>
              <w:spacing w:line="264" w:lineRule="auto"/>
              <w:ind w:right="864" w:firstLine="284"/>
              <w:jc w:val="center"/>
              <w:rPr>
                <w:sz w:val="18"/>
                <w:szCs w:val="18"/>
                <w:lang w:val="en-US"/>
              </w:rPr>
            </w:pPr>
            <w:r w:rsidRPr="00365EA6">
              <w:rPr>
                <w:sz w:val="18"/>
                <w:szCs w:val="18"/>
                <w:lang w:val="en-US"/>
              </w:rPr>
              <w:t>1</w:t>
            </w:r>
          </w:p>
        </w:tc>
        <w:tc>
          <w:tcPr>
            <w:tcW w:w="11198" w:type="dxa"/>
            <w:vAlign w:val="center"/>
          </w:tcPr>
          <w:p w:rsidR="00B14E6D" w:rsidRPr="00365EA6" w:rsidRDefault="00B14E6D">
            <w:pPr>
              <w:spacing w:line="264" w:lineRule="auto"/>
              <w:ind w:left="-31" w:firstLine="65"/>
              <w:rPr>
                <w:sz w:val="18"/>
                <w:szCs w:val="18"/>
                <w:lang w:val="en-US"/>
              </w:rPr>
            </w:pPr>
            <w:r w:rsidRPr="00365EA6">
              <w:rPr>
                <w:sz w:val="18"/>
                <w:szCs w:val="18"/>
                <w:lang w:val="en-US"/>
              </w:rPr>
              <w:t>Недоступность Системы ПИК ЕАСУЗ</w:t>
            </w:r>
          </w:p>
        </w:tc>
        <w:tc>
          <w:tcPr>
            <w:tcW w:w="2552" w:type="dxa"/>
            <w:vAlign w:val="center"/>
          </w:tcPr>
          <w:p w:rsidR="00B14E6D" w:rsidRPr="00365EA6" w:rsidRDefault="00B14E6D">
            <w:pPr>
              <w:spacing w:line="264" w:lineRule="auto"/>
              <w:jc w:val="center"/>
              <w:rPr>
                <w:sz w:val="18"/>
                <w:szCs w:val="18"/>
                <w:lang w:val="en-US"/>
              </w:rPr>
            </w:pPr>
            <w:r w:rsidRPr="00365EA6">
              <w:rPr>
                <w:sz w:val="18"/>
                <w:szCs w:val="18"/>
                <w:lang w:val="en-US"/>
              </w:rPr>
              <w:t>240 мин.</w:t>
            </w:r>
          </w:p>
        </w:tc>
      </w:tr>
      <w:tr w:rsidR="00B14E6D" w:rsidRPr="00365EA6">
        <w:trPr>
          <w:cantSplit/>
        </w:trPr>
        <w:tc>
          <w:tcPr>
            <w:tcW w:w="817" w:type="dxa"/>
            <w:vAlign w:val="center"/>
          </w:tcPr>
          <w:p w:rsidR="00B14E6D" w:rsidRPr="00365EA6" w:rsidRDefault="00B14E6D">
            <w:pPr>
              <w:spacing w:line="264" w:lineRule="auto"/>
              <w:ind w:right="864" w:firstLine="284"/>
              <w:jc w:val="center"/>
              <w:rPr>
                <w:sz w:val="18"/>
                <w:szCs w:val="18"/>
                <w:lang w:val="en-US"/>
              </w:rPr>
            </w:pPr>
            <w:r w:rsidRPr="00365EA6">
              <w:rPr>
                <w:sz w:val="18"/>
                <w:szCs w:val="18"/>
                <w:lang w:val="en-US"/>
              </w:rPr>
              <w:t>2</w:t>
            </w:r>
          </w:p>
        </w:tc>
        <w:tc>
          <w:tcPr>
            <w:tcW w:w="11198" w:type="dxa"/>
            <w:vAlign w:val="center"/>
          </w:tcPr>
          <w:p w:rsidR="00B14E6D" w:rsidRPr="00365EA6" w:rsidRDefault="00B14E6D">
            <w:pPr>
              <w:spacing w:line="264" w:lineRule="auto"/>
              <w:ind w:left="-31" w:firstLine="65"/>
              <w:rPr>
                <w:sz w:val="18"/>
                <w:szCs w:val="18"/>
                <w:lang w:val="en-US"/>
              </w:rPr>
            </w:pPr>
            <w:r w:rsidRPr="00365EA6">
              <w:rPr>
                <w:sz w:val="18"/>
                <w:szCs w:val="18"/>
                <w:lang w:val="en-US"/>
              </w:rPr>
              <w:t>Недоступность ЭДО ПИК ЕАСУЗ</w:t>
            </w:r>
          </w:p>
        </w:tc>
        <w:tc>
          <w:tcPr>
            <w:tcW w:w="2552" w:type="dxa"/>
            <w:vAlign w:val="center"/>
          </w:tcPr>
          <w:p w:rsidR="00B14E6D" w:rsidRPr="00365EA6" w:rsidRDefault="00B14E6D">
            <w:pPr>
              <w:spacing w:line="264" w:lineRule="auto"/>
              <w:jc w:val="center"/>
              <w:rPr>
                <w:sz w:val="18"/>
                <w:szCs w:val="18"/>
                <w:lang w:val="en-US"/>
              </w:rPr>
            </w:pPr>
            <w:r w:rsidRPr="00365EA6">
              <w:rPr>
                <w:sz w:val="18"/>
                <w:szCs w:val="18"/>
                <w:lang w:val="en-US"/>
              </w:rPr>
              <w:t>240 мин.</w:t>
            </w:r>
          </w:p>
        </w:tc>
      </w:tr>
      <w:tr w:rsidR="00B14E6D" w:rsidRPr="00365EA6">
        <w:trPr>
          <w:cantSplit/>
        </w:trPr>
        <w:tc>
          <w:tcPr>
            <w:tcW w:w="817" w:type="dxa"/>
            <w:vAlign w:val="center"/>
          </w:tcPr>
          <w:p w:rsidR="00B14E6D" w:rsidRPr="00365EA6" w:rsidRDefault="00B14E6D">
            <w:pPr>
              <w:spacing w:line="264" w:lineRule="auto"/>
              <w:ind w:right="864" w:firstLine="284"/>
              <w:jc w:val="center"/>
              <w:rPr>
                <w:sz w:val="18"/>
                <w:szCs w:val="18"/>
                <w:lang w:val="en-US"/>
              </w:rPr>
            </w:pPr>
            <w:r w:rsidRPr="00365EA6">
              <w:rPr>
                <w:sz w:val="18"/>
                <w:szCs w:val="18"/>
                <w:lang w:val="en-US"/>
              </w:rPr>
              <w:t>3</w:t>
            </w:r>
          </w:p>
        </w:tc>
        <w:tc>
          <w:tcPr>
            <w:tcW w:w="11198" w:type="dxa"/>
            <w:vAlign w:val="center"/>
          </w:tcPr>
          <w:p w:rsidR="00B14E6D" w:rsidRPr="00365EA6" w:rsidRDefault="00B14E6D">
            <w:pPr>
              <w:spacing w:line="264" w:lineRule="auto"/>
              <w:ind w:left="-31" w:firstLine="65"/>
              <w:rPr>
                <w:sz w:val="18"/>
                <w:szCs w:val="18"/>
              </w:rPr>
            </w:pPr>
            <w:r w:rsidRPr="00365EA6">
              <w:rPr>
                <w:sz w:val="18"/>
                <w:szCs w:val="18"/>
              </w:rPr>
              <w:t>Невозможность выполнения процедуры входа в личный кабинет ПИК ЕАСУЗ</w:t>
            </w:r>
          </w:p>
        </w:tc>
        <w:tc>
          <w:tcPr>
            <w:tcW w:w="2552" w:type="dxa"/>
            <w:vAlign w:val="center"/>
          </w:tcPr>
          <w:p w:rsidR="00B14E6D" w:rsidRPr="00365EA6" w:rsidRDefault="00B14E6D">
            <w:pPr>
              <w:spacing w:line="264" w:lineRule="auto"/>
              <w:jc w:val="center"/>
              <w:rPr>
                <w:sz w:val="18"/>
                <w:szCs w:val="18"/>
                <w:lang w:val="en-US"/>
              </w:rPr>
            </w:pPr>
            <w:r w:rsidRPr="00365EA6">
              <w:rPr>
                <w:sz w:val="18"/>
                <w:szCs w:val="18"/>
                <w:lang w:val="en-US"/>
              </w:rPr>
              <w:t>240 мин.</w:t>
            </w:r>
          </w:p>
        </w:tc>
      </w:tr>
      <w:tr w:rsidR="00B14E6D" w:rsidRPr="00365EA6">
        <w:trPr>
          <w:cantSplit/>
        </w:trPr>
        <w:tc>
          <w:tcPr>
            <w:tcW w:w="817" w:type="dxa"/>
            <w:vAlign w:val="center"/>
          </w:tcPr>
          <w:p w:rsidR="00B14E6D" w:rsidRPr="00365EA6" w:rsidRDefault="00B14E6D">
            <w:pPr>
              <w:spacing w:line="264" w:lineRule="auto"/>
              <w:ind w:right="864" w:firstLine="284"/>
              <w:jc w:val="center"/>
              <w:rPr>
                <w:sz w:val="18"/>
                <w:szCs w:val="18"/>
                <w:lang w:val="en-US"/>
              </w:rPr>
            </w:pPr>
            <w:r w:rsidRPr="00365EA6">
              <w:rPr>
                <w:sz w:val="18"/>
                <w:szCs w:val="18"/>
                <w:lang w:val="en-US"/>
              </w:rPr>
              <w:t>4</w:t>
            </w:r>
          </w:p>
        </w:tc>
        <w:tc>
          <w:tcPr>
            <w:tcW w:w="11198" w:type="dxa"/>
            <w:vAlign w:val="center"/>
          </w:tcPr>
          <w:p w:rsidR="00B14E6D" w:rsidRPr="00365EA6" w:rsidRDefault="00B14E6D">
            <w:pPr>
              <w:spacing w:line="264" w:lineRule="auto"/>
              <w:ind w:left="-31" w:firstLine="65"/>
              <w:rPr>
                <w:sz w:val="18"/>
                <w:szCs w:val="18"/>
              </w:rPr>
            </w:pPr>
            <w:r w:rsidRPr="00365EA6">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B14E6D" w:rsidRPr="00365EA6" w:rsidRDefault="00B14E6D">
            <w:pPr>
              <w:spacing w:line="264" w:lineRule="auto"/>
              <w:jc w:val="center"/>
              <w:rPr>
                <w:sz w:val="18"/>
                <w:szCs w:val="18"/>
                <w:lang w:val="en-US"/>
              </w:rPr>
            </w:pPr>
            <w:r w:rsidRPr="00365EA6">
              <w:rPr>
                <w:sz w:val="18"/>
                <w:szCs w:val="18"/>
                <w:lang w:val="en-US"/>
              </w:rPr>
              <w:t>240 мин.</w:t>
            </w:r>
          </w:p>
        </w:tc>
      </w:tr>
      <w:tr w:rsidR="00B14E6D" w:rsidRPr="00365EA6">
        <w:trPr>
          <w:cantSplit/>
        </w:trPr>
        <w:tc>
          <w:tcPr>
            <w:tcW w:w="817" w:type="dxa"/>
            <w:vAlign w:val="center"/>
          </w:tcPr>
          <w:p w:rsidR="00B14E6D" w:rsidRPr="00365EA6" w:rsidRDefault="00B14E6D">
            <w:pPr>
              <w:spacing w:line="264" w:lineRule="auto"/>
              <w:ind w:right="864" w:firstLine="284"/>
              <w:jc w:val="center"/>
              <w:rPr>
                <w:sz w:val="18"/>
                <w:szCs w:val="18"/>
                <w:lang w:val="en-US"/>
              </w:rPr>
            </w:pPr>
            <w:r w:rsidRPr="00365EA6">
              <w:rPr>
                <w:sz w:val="18"/>
                <w:szCs w:val="18"/>
                <w:lang w:val="en-US"/>
              </w:rPr>
              <w:t>5</w:t>
            </w:r>
          </w:p>
        </w:tc>
        <w:tc>
          <w:tcPr>
            <w:tcW w:w="11198" w:type="dxa"/>
            <w:vAlign w:val="center"/>
          </w:tcPr>
          <w:p w:rsidR="00B14E6D" w:rsidRPr="00365EA6" w:rsidRDefault="00B14E6D">
            <w:pPr>
              <w:spacing w:line="264" w:lineRule="auto"/>
              <w:ind w:left="-31" w:firstLine="65"/>
              <w:rPr>
                <w:sz w:val="18"/>
                <w:szCs w:val="18"/>
              </w:rPr>
            </w:pPr>
            <w:r w:rsidRPr="00365EA6">
              <w:rPr>
                <w:sz w:val="18"/>
                <w:szCs w:val="18"/>
              </w:rPr>
              <w:t>Невозможность передачи электронного документа для подписания в ЭДО ПИК ЕАСУЗ</w:t>
            </w:r>
          </w:p>
        </w:tc>
        <w:tc>
          <w:tcPr>
            <w:tcW w:w="2552" w:type="dxa"/>
            <w:vAlign w:val="center"/>
          </w:tcPr>
          <w:p w:rsidR="00B14E6D" w:rsidRPr="00365EA6" w:rsidRDefault="00B14E6D">
            <w:pPr>
              <w:spacing w:line="264" w:lineRule="auto"/>
              <w:jc w:val="center"/>
              <w:rPr>
                <w:sz w:val="18"/>
                <w:szCs w:val="18"/>
                <w:lang w:val="en-US"/>
              </w:rPr>
            </w:pPr>
            <w:r w:rsidRPr="00365EA6">
              <w:rPr>
                <w:sz w:val="18"/>
                <w:szCs w:val="18"/>
                <w:lang w:val="en-US"/>
              </w:rPr>
              <w:t>240 мин.</w:t>
            </w:r>
          </w:p>
        </w:tc>
      </w:tr>
      <w:tr w:rsidR="00B14E6D" w:rsidRPr="00365EA6">
        <w:trPr>
          <w:cantSplit/>
        </w:trPr>
        <w:tc>
          <w:tcPr>
            <w:tcW w:w="817" w:type="dxa"/>
            <w:vAlign w:val="center"/>
          </w:tcPr>
          <w:p w:rsidR="00B14E6D" w:rsidRPr="00365EA6" w:rsidRDefault="00B14E6D">
            <w:pPr>
              <w:spacing w:line="264" w:lineRule="auto"/>
              <w:ind w:right="864" w:firstLine="284"/>
              <w:jc w:val="center"/>
              <w:rPr>
                <w:sz w:val="18"/>
                <w:szCs w:val="18"/>
                <w:lang w:val="en-US"/>
              </w:rPr>
            </w:pPr>
            <w:r w:rsidRPr="00365EA6">
              <w:rPr>
                <w:sz w:val="18"/>
                <w:szCs w:val="18"/>
                <w:lang w:val="en-US"/>
              </w:rPr>
              <w:t>6</w:t>
            </w:r>
          </w:p>
        </w:tc>
        <w:tc>
          <w:tcPr>
            <w:tcW w:w="11198" w:type="dxa"/>
            <w:vAlign w:val="center"/>
          </w:tcPr>
          <w:p w:rsidR="00B14E6D" w:rsidRPr="00365EA6" w:rsidRDefault="00B14E6D">
            <w:pPr>
              <w:spacing w:line="264" w:lineRule="auto"/>
              <w:ind w:left="-31" w:firstLine="65"/>
              <w:rPr>
                <w:sz w:val="18"/>
                <w:szCs w:val="18"/>
              </w:rPr>
            </w:pPr>
            <w:r w:rsidRPr="00365EA6">
              <w:rPr>
                <w:sz w:val="18"/>
                <w:szCs w:val="18"/>
              </w:rPr>
              <w:t>Невозможность подписания электронного документа в ЭДО ПИК ЕАСУЗ</w:t>
            </w:r>
          </w:p>
        </w:tc>
        <w:tc>
          <w:tcPr>
            <w:tcW w:w="2552" w:type="dxa"/>
            <w:vAlign w:val="center"/>
          </w:tcPr>
          <w:p w:rsidR="00B14E6D" w:rsidRPr="00365EA6" w:rsidRDefault="00B14E6D">
            <w:pPr>
              <w:spacing w:line="264" w:lineRule="auto"/>
              <w:jc w:val="center"/>
              <w:rPr>
                <w:sz w:val="18"/>
                <w:szCs w:val="18"/>
                <w:lang w:val="en-US"/>
              </w:rPr>
            </w:pPr>
            <w:r w:rsidRPr="00365EA6">
              <w:rPr>
                <w:sz w:val="18"/>
                <w:szCs w:val="18"/>
                <w:lang w:val="en-US"/>
              </w:rPr>
              <w:t>240 мин.</w:t>
            </w:r>
          </w:p>
        </w:tc>
      </w:tr>
      <w:tr w:rsidR="00B14E6D" w:rsidRPr="00365EA6">
        <w:trPr>
          <w:cantSplit/>
        </w:trPr>
        <w:tc>
          <w:tcPr>
            <w:tcW w:w="817" w:type="dxa"/>
            <w:vAlign w:val="center"/>
          </w:tcPr>
          <w:p w:rsidR="00B14E6D" w:rsidRPr="00365EA6" w:rsidRDefault="00B14E6D" w:rsidP="00D67CC8">
            <w:pPr>
              <w:keepNext/>
              <w:spacing w:line="264" w:lineRule="auto"/>
              <w:ind w:right="864" w:firstLine="284"/>
              <w:jc w:val="center"/>
              <w:rPr>
                <w:sz w:val="18"/>
                <w:szCs w:val="18"/>
                <w:lang w:val="en-US"/>
              </w:rPr>
            </w:pPr>
            <w:r w:rsidRPr="00365EA6">
              <w:rPr>
                <w:sz w:val="18"/>
                <w:szCs w:val="18"/>
                <w:lang w:val="en-US"/>
              </w:rPr>
              <w:t>7</w:t>
            </w:r>
          </w:p>
        </w:tc>
        <w:tc>
          <w:tcPr>
            <w:tcW w:w="11198" w:type="dxa"/>
            <w:vAlign w:val="center"/>
          </w:tcPr>
          <w:p w:rsidR="00B14E6D" w:rsidRPr="00365EA6" w:rsidRDefault="00B14E6D" w:rsidP="00D67CC8">
            <w:pPr>
              <w:keepNext/>
              <w:tabs>
                <w:tab w:val="left" w:pos="412"/>
              </w:tabs>
              <w:spacing w:line="264" w:lineRule="auto"/>
              <w:ind w:firstLine="65"/>
              <w:rPr>
                <w:sz w:val="18"/>
                <w:szCs w:val="18"/>
              </w:rPr>
            </w:pPr>
            <w:r w:rsidRPr="00365EA6">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B14E6D" w:rsidRPr="00365EA6" w:rsidRDefault="00B14E6D" w:rsidP="00D67CC8">
            <w:pPr>
              <w:keepNext/>
              <w:jc w:val="center"/>
              <w:rPr>
                <w:sz w:val="18"/>
                <w:szCs w:val="18"/>
                <w:lang w:val="en-US"/>
              </w:rPr>
            </w:pPr>
            <w:r w:rsidRPr="00365EA6">
              <w:rPr>
                <w:sz w:val="18"/>
                <w:szCs w:val="18"/>
                <w:lang w:val="en-US"/>
              </w:rPr>
              <w:t>240 мин.</w:t>
            </w:r>
          </w:p>
        </w:tc>
      </w:tr>
    </w:tbl>
    <w:p w:rsidR="00B14E6D" w:rsidRPr="002E25F2" w:rsidRDefault="00B14E6D" w:rsidP="00D67CC8">
      <w:pPr>
        <w:keepNext/>
      </w:pPr>
    </w:p>
    <w:p w:rsidR="00B14E6D" w:rsidRPr="002E25F2" w:rsidRDefault="00B14E6D" w:rsidP="00F669E7">
      <w:pPr>
        <w:suppressAutoHyphens w:val="0"/>
        <w:ind w:firstLine="0"/>
      </w:pPr>
    </w:p>
    <w:sectPr w:rsidR="00B14E6D" w:rsidRPr="002E25F2" w:rsidSect="00A75F94">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E6D" w:rsidRDefault="00B14E6D">
      <w:r>
        <w:separator/>
      </w:r>
    </w:p>
  </w:endnote>
  <w:endnote w:type="continuationSeparator" w:id="0">
    <w:p w:rsidR="00B14E6D" w:rsidRDefault="00B14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6D" w:rsidRDefault="00B14E6D">
    <w:pPr>
      <w:pStyle w:val="Footer"/>
    </w:pPr>
    <w:fldSimple w:instr="PAGE   \* MERGEFORMAT">
      <w:r>
        <w:rPr>
          <w:noProof/>
        </w:rPr>
        <w:t>10</w:t>
      </w:r>
    </w:fldSimple>
    <w:r>
      <w:tab/>
    </w:r>
    <w:r>
      <w:tab/>
    </w:r>
    <w:r>
      <w:rPr>
        <w:shd w:val="clear" w:color="auto" w:fill="FFFFFF"/>
      </w:rPr>
      <w:t xml:space="preserve">Номер позиции плана закупок в </w:t>
    </w:r>
    <w:r>
      <w:t>ЕАСУЗ:065765-23</w:t>
    </w:r>
  </w:p>
  <w:p w:rsidR="00B14E6D" w:rsidRDefault="00B14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E6D" w:rsidRDefault="00B14E6D">
      <w:r>
        <w:separator/>
      </w:r>
    </w:p>
  </w:footnote>
  <w:footnote w:type="continuationSeparator" w:id="0">
    <w:p w:rsidR="00B14E6D" w:rsidRDefault="00B14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85E1F"/>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5C31"/>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1DF7"/>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BDA"/>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57"/>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5EA6"/>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D7F76"/>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27DBB"/>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9799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07877"/>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1CA"/>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C5B"/>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3140"/>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27BF"/>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6F7"/>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915"/>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0B3C"/>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1AC"/>
    <w:rsid w:val="008E5574"/>
    <w:rsid w:val="008E6C5D"/>
    <w:rsid w:val="008F0CA5"/>
    <w:rsid w:val="008F0FBB"/>
    <w:rsid w:val="008F1593"/>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0D45"/>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053"/>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1A3A"/>
    <w:rsid w:val="00A721F7"/>
    <w:rsid w:val="00A72579"/>
    <w:rsid w:val="00A72997"/>
    <w:rsid w:val="00A72C4C"/>
    <w:rsid w:val="00A72F4E"/>
    <w:rsid w:val="00A73DF4"/>
    <w:rsid w:val="00A7518B"/>
    <w:rsid w:val="00A75F94"/>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4E6D"/>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246"/>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1AB0"/>
    <w:rsid w:val="00E522B5"/>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BF2"/>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1CD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4D5"/>
    <w:rsid w:val="00F42762"/>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11"/>
    <w:pPr>
      <w:suppressAutoHyphens/>
      <w:ind w:firstLine="567"/>
    </w:pPr>
    <w:rPr>
      <w:sz w:val="24"/>
      <w:szCs w:val="24"/>
      <w:lang w:eastAsia="ar-SA"/>
    </w:rPr>
  </w:style>
  <w:style w:type="paragraph" w:styleId="Heading1">
    <w:name w:val="heading 1"/>
    <w:basedOn w:val="Standard"/>
    <w:next w:val="Normal"/>
    <w:link w:val="Heading1Char"/>
    <w:uiPriority w:val="99"/>
    <w:qFormat/>
    <w:rsid w:val="00A75F94"/>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A75F94"/>
    <w:pPr>
      <w:outlineLvl w:val="1"/>
    </w:pPr>
  </w:style>
  <w:style w:type="paragraph" w:styleId="Heading3">
    <w:name w:val="heading 3"/>
    <w:basedOn w:val="Normal"/>
    <w:next w:val="Normal"/>
    <w:link w:val="Heading3Char"/>
    <w:uiPriority w:val="99"/>
    <w:qFormat/>
    <w:rsid w:val="00A75F94"/>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A75F94"/>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A75F94"/>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A75F94"/>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A75F94"/>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A75F94"/>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A75F94"/>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5F94"/>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A75F94"/>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B40040"/>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A75F94"/>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A75F94"/>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A75F94"/>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A75F94"/>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A75F94"/>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A75F94"/>
    <w:rPr>
      <w:rFonts w:ascii="Calibri Light" w:eastAsia="SimSun" w:hAnsi="Calibri Light" w:cs="Calibri Light"/>
      <w:i/>
      <w:iCs/>
      <w:color w:val="404040"/>
      <w:lang w:val="ru-RU" w:eastAsia="ar-SA" w:bidi="ar-SA"/>
    </w:rPr>
  </w:style>
  <w:style w:type="paragraph" w:customStyle="1" w:styleId="Standard">
    <w:name w:val="Standard"/>
    <w:uiPriority w:val="99"/>
    <w:rsid w:val="00A75F94"/>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A75F94"/>
    <w:rPr>
      <w:vertAlign w:val="superscript"/>
    </w:rPr>
  </w:style>
  <w:style w:type="character" w:styleId="CommentReference">
    <w:name w:val="annotation reference"/>
    <w:basedOn w:val="DefaultParagraphFont"/>
    <w:uiPriority w:val="99"/>
    <w:semiHidden/>
    <w:rsid w:val="00A75F94"/>
    <w:rPr>
      <w:sz w:val="16"/>
      <w:szCs w:val="16"/>
    </w:rPr>
  </w:style>
  <w:style w:type="character" w:styleId="EndnoteReference">
    <w:name w:val="endnote reference"/>
    <w:basedOn w:val="DefaultParagraphFont"/>
    <w:uiPriority w:val="99"/>
    <w:semiHidden/>
    <w:rsid w:val="00A75F94"/>
    <w:rPr>
      <w:vertAlign w:val="superscript"/>
    </w:rPr>
  </w:style>
  <w:style w:type="character" w:styleId="Hyperlink">
    <w:name w:val="Hyperlink"/>
    <w:basedOn w:val="DefaultParagraphFont"/>
    <w:uiPriority w:val="99"/>
    <w:rsid w:val="00A75F94"/>
    <w:rPr>
      <w:color w:val="000080"/>
      <w:u w:val="single"/>
    </w:rPr>
  </w:style>
  <w:style w:type="paragraph" w:styleId="BalloonText">
    <w:name w:val="Balloon Text"/>
    <w:basedOn w:val="Normal"/>
    <w:link w:val="BalloonTextChar"/>
    <w:uiPriority w:val="99"/>
    <w:semiHidden/>
    <w:rsid w:val="00A75F94"/>
    <w:rPr>
      <w:rFonts w:ascii="Tahoma" w:hAnsi="Tahoma" w:cs="Tahoma"/>
      <w:sz w:val="16"/>
      <w:szCs w:val="16"/>
    </w:rPr>
  </w:style>
  <w:style w:type="character" w:customStyle="1" w:styleId="BalloonTextChar">
    <w:name w:val="Balloon Text Char"/>
    <w:basedOn w:val="DefaultParagraphFont"/>
    <w:link w:val="BalloonText"/>
    <w:uiPriority w:val="99"/>
    <w:semiHidden/>
    <w:rsid w:val="00B40040"/>
    <w:rPr>
      <w:sz w:val="0"/>
      <w:szCs w:val="0"/>
      <w:lang w:eastAsia="ar-SA"/>
    </w:rPr>
  </w:style>
  <w:style w:type="paragraph" w:styleId="Caption">
    <w:name w:val="caption"/>
    <w:basedOn w:val="Normal"/>
    <w:next w:val="Normal"/>
    <w:link w:val="CaptionChar"/>
    <w:uiPriority w:val="99"/>
    <w:qFormat/>
    <w:rsid w:val="00A75F94"/>
    <w:pPr>
      <w:spacing w:after="200"/>
    </w:pPr>
    <w:rPr>
      <w:i/>
      <w:iCs/>
      <w:color w:val="44546A"/>
      <w:sz w:val="18"/>
      <w:szCs w:val="18"/>
    </w:rPr>
  </w:style>
  <w:style w:type="paragraph" w:styleId="CommentText">
    <w:name w:val="annotation text"/>
    <w:basedOn w:val="Normal"/>
    <w:link w:val="CommentTextChar"/>
    <w:uiPriority w:val="99"/>
    <w:semiHidden/>
    <w:rsid w:val="00A75F94"/>
    <w:rPr>
      <w:sz w:val="20"/>
      <w:szCs w:val="20"/>
    </w:rPr>
  </w:style>
  <w:style w:type="character" w:customStyle="1" w:styleId="CommentTextChar">
    <w:name w:val="Comment Text Char"/>
    <w:basedOn w:val="DefaultParagraphFont"/>
    <w:link w:val="CommentText"/>
    <w:uiPriority w:val="99"/>
    <w:semiHidden/>
    <w:locked/>
    <w:rsid w:val="00A75F94"/>
    <w:rPr>
      <w:lang w:eastAsia="ar-SA" w:bidi="ar-SA"/>
    </w:rPr>
  </w:style>
  <w:style w:type="paragraph" w:styleId="CommentSubject">
    <w:name w:val="annotation subject"/>
    <w:basedOn w:val="CommentText"/>
    <w:next w:val="CommentText"/>
    <w:link w:val="CommentSubjectChar"/>
    <w:uiPriority w:val="99"/>
    <w:semiHidden/>
    <w:rsid w:val="00A75F94"/>
    <w:rPr>
      <w:b/>
      <w:bCs/>
    </w:rPr>
  </w:style>
  <w:style w:type="character" w:customStyle="1" w:styleId="CommentSubjectChar">
    <w:name w:val="Comment Subject Char"/>
    <w:basedOn w:val="CommentTextChar"/>
    <w:link w:val="CommentSubject"/>
    <w:uiPriority w:val="99"/>
    <w:semiHidden/>
    <w:locked/>
    <w:rsid w:val="00A75F94"/>
    <w:rPr>
      <w:b/>
      <w:bCs/>
    </w:rPr>
  </w:style>
  <w:style w:type="paragraph" w:styleId="DocumentMap">
    <w:name w:val="Document Map"/>
    <w:basedOn w:val="Normal"/>
    <w:link w:val="DocumentMapChar"/>
    <w:uiPriority w:val="99"/>
    <w:semiHidden/>
    <w:rsid w:val="00A75F9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75F94"/>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A75F94"/>
    <w:rPr>
      <w:sz w:val="20"/>
      <w:szCs w:val="20"/>
    </w:rPr>
  </w:style>
  <w:style w:type="character" w:customStyle="1" w:styleId="FootnoteTextChar">
    <w:name w:val="Footnote Text Char"/>
    <w:basedOn w:val="DefaultParagraphFont"/>
    <w:link w:val="FootnoteText"/>
    <w:uiPriority w:val="99"/>
    <w:semiHidden/>
    <w:rsid w:val="00B40040"/>
    <w:rPr>
      <w:sz w:val="20"/>
      <w:szCs w:val="20"/>
      <w:lang w:eastAsia="ar-SA"/>
    </w:rPr>
  </w:style>
  <w:style w:type="paragraph" w:styleId="Header">
    <w:name w:val="header"/>
    <w:basedOn w:val="Normal"/>
    <w:link w:val="HeaderChar"/>
    <w:uiPriority w:val="99"/>
    <w:rsid w:val="00A75F94"/>
    <w:pPr>
      <w:tabs>
        <w:tab w:val="center" w:pos="4677"/>
        <w:tab w:val="right" w:pos="9355"/>
      </w:tabs>
    </w:pPr>
  </w:style>
  <w:style w:type="character" w:customStyle="1" w:styleId="HeaderChar">
    <w:name w:val="Header Char"/>
    <w:basedOn w:val="DefaultParagraphFont"/>
    <w:link w:val="Header"/>
    <w:uiPriority w:val="99"/>
    <w:semiHidden/>
    <w:rsid w:val="00B40040"/>
    <w:rPr>
      <w:sz w:val="24"/>
      <w:szCs w:val="24"/>
      <w:lang w:eastAsia="ar-SA"/>
    </w:rPr>
  </w:style>
  <w:style w:type="paragraph" w:styleId="BodyText">
    <w:name w:val="Body Text"/>
    <w:basedOn w:val="Normal"/>
    <w:link w:val="BodyTextChar"/>
    <w:uiPriority w:val="99"/>
    <w:rsid w:val="00A75F94"/>
    <w:pPr>
      <w:spacing w:after="120"/>
    </w:pPr>
  </w:style>
  <w:style w:type="character" w:customStyle="1" w:styleId="BodyTextChar">
    <w:name w:val="Body Text Char"/>
    <w:basedOn w:val="DefaultParagraphFont"/>
    <w:link w:val="BodyText"/>
    <w:uiPriority w:val="99"/>
    <w:semiHidden/>
    <w:rsid w:val="00B40040"/>
    <w:rPr>
      <w:sz w:val="24"/>
      <w:szCs w:val="24"/>
      <w:lang w:eastAsia="ar-SA"/>
    </w:rPr>
  </w:style>
  <w:style w:type="paragraph" w:styleId="Footer">
    <w:name w:val="footer"/>
    <w:basedOn w:val="Normal"/>
    <w:link w:val="FooterChar"/>
    <w:uiPriority w:val="99"/>
    <w:rsid w:val="00A75F94"/>
    <w:pPr>
      <w:tabs>
        <w:tab w:val="center" w:pos="4677"/>
        <w:tab w:val="right" w:pos="9355"/>
      </w:tabs>
    </w:pPr>
  </w:style>
  <w:style w:type="character" w:customStyle="1" w:styleId="FooterChar">
    <w:name w:val="Footer Char"/>
    <w:basedOn w:val="DefaultParagraphFont"/>
    <w:link w:val="Footer"/>
    <w:uiPriority w:val="99"/>
    <w:semiHidden/>
    <w:rsid w:val="00B40040"/>
    <w:rPr>
      <w:sz w:val="24"/>
      <w:szCs w:val="24"/>
      <w:lang w:eastAsia="ar-SA"/>
    </w:rPr>
  </w:style>
  <w:style w:type="paragraph" w:styleId="List">
    <w:name w:val="List"/>
    <w:basedOn w:val="BodyText"/>
    <w:uiPriority w:val="99"/>
    <w:rsid w:val="00A75F94"/>
  </w:style>
  <w:style w:type="paragraph" w:styleId="NormalWeb">
    <w:name w:val="Normal (Web)"/>
    <w:basedOn w:val="Normal"/>
    <w:uiPriority w:val="99"/>
    <w:rsid w:val="00A75F94"/>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A75F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A75F94"/>
  </w:style>
  <w:style w:type="character" w:customStyle="1" w:styleId="WW8Num1z1">
    <w:name w:val="WW8Num1z1"/>
    <w:uiPriority w:val="99"/>
    <w:rsid w:val="00A75F94"/>
  </w:style>
  <w:style w:type="character" w:customStyle="1" w:styleId="WW8Num1z2">
    <w:name w:val="WW8Num1z2"/>
    <w:uiPriority w:val="99"/>
    <w:rsid w:val="00A75F94"/>
  </w:style>
  <w:style w:type="character" w:customStyle="1" w:styleId="WW8Num1z3">
    <w:name w:val="WW8Num1z3"/>
    <w:uiPriority w:val="99"/>
    <w:rsid w:val="00A75F94"/>
  </w:style>
  <w:style w:type="character" w:customStyle="1" w:styleId="WW8Num1z4">
    <w:name w:val="WW8Num1z4"/>
    <w:uiPriority w:val="99"/>
    <w:rsid w:val="00A75F94"/>
  </w:style>
  <w:style w:type="character" w:customStyle="1" w:styleId="WW8Num1z5">
    <w:name w:val="WW8Num1z5"/>
    <w:uiPriority w:val="99"/>
    <w:rsid w:val="00A75F94"/>
  </w:style>
  <w:style w:type="character" w:customStyle="1" w:styleId="WW8Num1z6">
    <w:name w:val="WW8Num1z6"/>
    <w:uiPriority w:val="99"/>
    <w:rsid w:val="00A75F94"/>
  </w:style>
  <w:style w:type="character" w:customStyle="1" w:styleId="WW8Num1z7">
    <w:name w:val="WW8Num1z7"/>
    <w:uiPriority w:val="99"/>
    <w:rsid w:val="00A75F94"/>
  </w:style>
  <w:style w:type="character" w:customStyle="1" w:styleId="WW8Num1z8">
    <w:name w:val="WW8Num1z8"/>
    <w:uiPriority w:val="99"/>
    <w:rsid w:val="00A75F94"/>
  </w:style>
  <w:style w:type="character" w:customStyle="1" w:styleId="WW8Num2z0">
    <w:name w:val="WW8Num2z0"/>
    <w:uiPriority w:val="99"/>
    <w:rsid w:val="00A75F94"/>
  </w:style>
  <w:style w:type="character" w:customStyle="1" w:styleId="WW8Num2z1">
    <w:name w:val="WW8Num2z1"/>
    <w:uiPriority w:val="99"/>
    <w:rsid w:val="00A75F94"/>
  </w:style>
  <w:style w:type="character" w:customStyle="1" w:styleId="WW8Num2z4">
    <w:name w:val="WW8Num2z4"/>
    <w:uiPriority w:val="99"/>
    <w:rsid w:val="00A75F94"/>
  </w:style>
  <w:style w:type="character" w:customStyle="1" w:styleId="WW8Num2z5">
    <w:name w:val="WW8Num2z5"/>
    <w:uiPriority w:val="99"/>
    <w:rsid w:val="00A75F94"/>
  </w:style>
  <w:style w:type="character" w:customStyle="1" w:styleId="WW8Num2z6">
    <w:name w:val="WW8Num2z6"/>
    <w:uiPriority w:val="99"/>
    <w:rsid w:val="00A75F94"/>
  </w:style>
  <w:style w:type="character" w:customStyle="1" w:styleId="WW8Num2z7">
    <w:name w:val="WW8Num2z7"/>
    <w:uiPriority w:val="99"/>
    <w:rsid w:val="00A75F94"/>
  </w:style>
  <w:style w:type="character" w:customStyle="1" w:styleId="WW8Num2z8">
    <w:name w:val="WW8Num2z8"/>
    <w:uiPriority w:val="99"/>
    <w:rsid w:val="00A75F94"/>
  </w:style>
  <w:style w:type="character" w:customStyle="1" w:styleId="WW8Num3z0">
    <w:name w:val="WW8Num3z0"/>
    <w:uiPriority w:val="99"/>
    <w:rsid w:val="00A75F94"/>
  </w:style>
  <w:style w:type="character" w:customStyle="1" w:styleId="WW8Num3z1">
    <w:name w:val="WW8Num3z1"/>
    <w:uiPriority w:val="99"/>
    <w:rsid w:val="00A75F94"/>
  </w:style>
  <w:style w:type="character" w:customStyle="1" w:styleId="WW8Num3z2">
    <w:name w:val="WW8Num3z2"/>
    <w:uiPriority w:val="99"/>
    <w:rsid w:val="00A75F94"/>
  </w:style>
  <w:style w:type="character" w:customStyle="1" w:styleId="WW8Num3z3">
    <w:name w:val="WW8Num3z3"/>
    <w:uiPriority w:val="99"/>
    <w:rsid w:val="00A75F94"/>
  </w:style>
  <w:style w:type="character" w:customStyle="1" w:styleId="WW8Num3z4">
    <w:name w:val="WW8Num3z4"/>
    <w:uiPriority w:val="99"/>
    <w:rsid w:val="00A75F94"/>
  </w:style>
  <w:style w:type="character" w:customStyle="1" w:styleId="WW8Num3z5">
    <w:name w:val="WW8Num3z5"/>
    <w:uiPriority w:val="99"/>
    <w:rsid w:val="00A75F94"/>
  </w:style>
  <w:style w:type="character" w:customStyle="1" w:styleId="WW8Num3z6">
    <w:name w:val="WW8Num3z6"/>
    <w:uiPriority w:val="99"/>
    <w:rsid w:val="00A75F94"/>
  </w:style>
  <w:style w:type="character" w:customStyle="1" w:styleId="WW8Num3z7">
    <w:name w:val="WW8Num3z7"/>
    <w:uiPriority w:val="99"/>
    <w:rsid w:val="00A75F94"/>
  </w:style>
  <w:style w:type="character" w:customStyle="1" w:styleId="WW8Num3z8">
    <w:name w:val="WW8Num3z8"/>
    <w:uiPriority w:val="99"/>
    <w:rsid w:val="00A75F94"/>
  </w:style>
  <w:style w:type="character" w:customStyle="1" w:styleId="WW8Num4z0">
    <w:name w:val="WW8Num4z0"/>
    <w:uiPriority w:val="99"/>
    <w:rsid w:val="00A75F94"/>
  </w:style>
  <w:style w:type="character" w:customStyle="1" w:styleId="WW8Num4z1">
    <w:name w:val="WW8Num4z1"/>
    <w:uiPriority w:val="99"/>
    <w:rsid w:val="00A75F94"/>
  </w:style>
  <w:style w:type="character" w:customStyle="1" w:styleId="WW8Num4z2">
    <w:name w:val="WW8Num4z2"/>
    <w:uiPriority w:val="99"/>
    <w:rsid w:val="00A75F94"/>
    <w:rPr>
      <w:i/>
      <w:iCs/>
      <w:color w:val="000000"/>
      <w:sz w:val="28"/>
      <w:szCs w:val="28"/>
    </w:rPr>
  </w:style>
  <w:style w:type="character" w:customStyle="1" w:styleId="WW8Num4z3">
    <w:name w:val="WW8Num4z3"/>
    <w:uiPriority w:val="99"/>
    <w:rsid w:val="00A75F94"/>
  </w:style>
  <w:style w:type="character" w:customStyle="1" w:styleId="WW8Num4z4">
    <w:name w:val="WW8Num4z4"/>
    <w:uiPriority w:val="99"/>
    <w:rsid w:val="00A75F94"/>
  </w:style>
  <w:style w:type="character" w:customStyle="1" w:styleId="WW8Num4z5">
    <w:name w:val="WW8Num4z5"/>
    <w:uiPriority w:val="99"/>
    <w:rsid w:val="00A75F94"/>
  </w:style>
  <w:style w:type="character" w:customStyle="1" w:styleId="WW8Num4z6">
    <w:name w:val="WW8Num4z6"/>
    <w:uiPriority w:val="99"/>
    <w:rsid w:val="00A75F94"/>
  </w:style>
  <w:style w:type="character" w:customStyle="1" w:styleId="WW8Num4z7">
    <w:name w:val="WW8Num4z7"/>
    <w:uiPriority w:val="99"/>
    <w:rsid w:val="00A75F94"/>
  </w:style>
  <w:style w:type="character" w:customStyle="1" w:styleId="WW8Num4z8">
    <w:name w:val="WW8Num4z8"/>
    <w:uiPriority w:val="99"/>
    <w:rsid w:val="00A75F94"/>
  </w:style>
  <w:style w:type="character" w:customStyle="1" w:styleId="10">
    <w:name w:val="Основной шрифт абзаца1"/>
    <w:uiPriority w:val="99"/>
    <w:rsid w:val="00A75F94"/>
  </w:style>
  <w:style w:type="character" w:customStyle="1" w:styleId="3">
    <w:name w:val="Основной текст 3 Знак"/>
    <w:uiPriority w:val="99"/>
    <w:rsid w:val="00A75F94"/>
    <w:rPr>
      <w:sz w:val="24"/>
      <w:szCs w:val="24"/>
      <w:lang w:val="ru-RU" w:eastAsia="ar-SA" w:bidi="ar-SA"/>
    </w:rPr>
  </w:style>
  <w:style w:type="character" w:customStyle="1" w:styleId="a">
    <w:name w:val="Верхний колонтитул Знак"/>
    <w:uiPriority w:val="99"/>
    <w:rsid w:val="00A75F94"/>
    <w:rPr>
      <w:sz w:val="24"/>
      <w:szCs w:val="24"/>
    </w:rPr>
  </w:style>
  <w:style w:type="character" w:customStyle="1" w:styleId="a0">
    <w:name w:val="Нижний колонтитул Знак"/>
    <w:uiPriority w:val="99"/>
    <w:rsid w:val="00A75F94"/>
    <w:rPr>
      <w:sz w:val="24"/>
      <w:szCs w:val="24"/>
    </w:rPr>
  </w:style>
  <w:style w:type="character" w:customStyle="1" w:styleId="30">
    <w:name w:val="Заголовок 3 Знак"/>
    <w:uiPriority w:val="99"/>
    <w:rsid w:val="00A75F94"/>
    <w:rPr>
      <w:rFonts w:ascii="Arial" w:eastAsia="Arial Unicode MS" w:hAnsi="Arial" w:cs="Arial"/>
      <w:b/>
      <w:bCs/>
      <w:sz w:val="26"/>
      <w:szCs w:val="26"/>
    </w:rPr>
  </w:style>
  <w:style w:type="character" w:customStyle="1" w:styleId="a1">
    <w:name w:val="Текст сноски Знак"/>
    <w:basedOn w:val="10"/>
    <w:uiPriority w:val="99"/>
    <w:rsid w:val="00A75F94"/>
  </w:style>
  <w:style w:type="character" w:customStyle="1" w:styleId="a2">
    <w:name w:val="Символ сноски"/>
    <w:uiPriority w:val="99"/>
    <w:rsid w:val="00A75F94"/>
    <w:rPr>
      <w:vertAlign w:val="superscript"/>
    </w:rPr>
  </w:style>
  <w:style w:type="character" w:customStyle="1" w:styleId="a3">
    <w:name w:val="Символы концевой сноски"/>
    <w:uiPriority w:val="99"/>
    <w:rsid w:val="00A75F94"/>
    <w:rPr>
      <w:vertAlign w:val="superscript"/>
    </w:rPr>
  </w:style>
  <w:style w:type="character" w:customStyle="1" w:styleId="WW-">
    <w:name w:val="WW-Символы концевой сноски"/>
    <w:uiPriority w:val="99"/>
    <w:rsid w:val="00A75F94"/>
  </w:style>
  <w:style w:type="character" w:customStyle="1" w:styleId="11">
    <w:name w:val="Знак сноски1"/>
    <w:uiPriority w:val="99"/>
    <w:rsid w:val="00A75F94"/>
    <w:rPr>
      <w:position w:val="11"/>
      <w:sz w:val="16"/>
      <w:szCs w:val="16"/>
    </w:rPr>
  </w:style>
  <w:style w:type="character" w:customStyle="1" w:styleId="a4">
    <w:name w:val="Символ нумерации"/>
    <w:uiPriority w:val="99"/>
    <w:rsid w:val="00A75F94"/>
  </w:style>
  <w:style w:type="paragraph" w:customStyle="1" w:styleId="12">
    <w:name w:val="Заголовок1"/>
    <w:basedOn w:val="Normal"/>
    <w:next w:val="BodyText"/>
    <w:uiPriority w:val="99"/>
    <w:rsid w:val="00A75F94"/>
    <w:pPr>
      <w:keepNext/>
      <w:spacing w:before="240" w:after="120"/>
    </w:pPr>
    <w:rPr>
      <w:rFonts w:ascii="Arial" w:eastAsia="Microsoft YaHei" w:hAnsi="Arial" w:cs="Arial"/>
    </w:rPr>
  </w:style>
  <w:style w:type="paragraph" w:customStyle="1" w:styleId="13">
    <w:name w:val="Название1"/>
    <w:basedOn w:val="Normal"/>
    <w:uiPriority w:val="99"/>
    <w:rsid w:val="00A75F94"/>
    <w:pPr>
      <w:suppressLineNumbers/>
      <w:spacing w:before="120" w:after="120"/>
    </w:pPr>
    <w:rPr>
      <w:i/>
      <w:iCs/>
    </w:rPr>
  </w:style>
  <w:style w:type="paragraph" w:customStyle="1" w:styleId="14">
    <w:name w:val="Указатель1"/>
    <w:basedOn w:val="Normal"/>
    <w:uiPriority w:val="99"/>
    <w:rsid w:val="00A75F94"/>
    <w:pPr>
      <w:suppressLineNumbers/>
    </w:pPr>
  </w:style>
  <w:style w:type="paragraph" w:customStyle="1" w:styleId="ConsPlusNonformat">
    <w:name w:val="ConsPlusNonformat"/>
    <w:uiPriority w:val="99"/>
    <w:rsid w:val="00A75F94"/>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A75F94"/>
    <w:pPr>
      <w:suppressAutoHyphens/>
      <w:autoSpaceDE w:val="0"/>
    </w:pPr>
    <w:rPr>
      <w:b/>
      <w:bCs/>
      <w:sz w:val="28"/>
      <w:szCs w:val="28"/>
      <w:lang w:eastAsia="ar-SA"/>
    </w:rPr>
  </w:style>
  <w:style w:type="paragraph" w:customStyle="1" w:styleId="ConsPlusCell">
    <w:name w:val="ConsPlusCell"/>
    <w:uiPriority w:val="99"/>
    <w:rsid w:val="00A75F94"/>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A75F94"/>
    <w:pPr>
      <w:widowControl w:val="0"/>
      <w:suppressAutoHyphens/>
      <w:autoSpaceDE w:val="0"/>
    </w:pPr>
    <w:rPr>
      <w:sz w:val="24"/>
      <w:szCs w:val="24"/>
      <w:lang w:eastAsia="ar-SA"/>
    </w:rPr>
  </w:style>
  <w:style w:type="paragraph" w:customStyle="1" w:styleId="31">
    <w:name w:val="Основной текст 31"/>
    <w:basedOn w:val="Normal"/>
    <w:uiPriority w:val="99"/>
    <w:rsid w:val="00A75F94"/>
    <w:pPr>
      <w:jc w:val="both"/>
    </w:pPr>
  </w:style>
  <w:style w:type="paragraph" w:customStyle="1" w:styleId="a5">
    <w:name w:val="Готовый"/>
    <w:basedOn w:val="Normal"/>
    <w:uiPriority w:val="99"/>
    <w:rsid w:val="00A75F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A75F94"/>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A75F94"/>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A75F94"/>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A75F94"/>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A75F94"/>
    <w:pPr>
      <w:suppressLineNumbers/>
    </w:pPr>
  </w:style>
  <w:style w:type="paragraph" w:customStyle="1" w:styleId="a7">
    <w:name w:val="Заголовок таблицы"/>
    <w:basedOn w:val="a6"/>
    <w:uiPriority w:val="99"/>
    <w:rsid w:val="00A75F94"/>
    <w:pPr>
      <w:jc w:val="center"/>
    </w:pPr>
    <w:rPr>
      <w:b/>
      <w:bCs/>
    </w:rPr>
  </w:style>
  <w:style w:type="paragraph" w:customStyle="1" w:styleId="15">
    <w:name w:val="Текст сноски1"/>
    <w:basedOn w:val="Normal"/>
    <w:uiPriority w:val="99"/>
    <w:rsid w:val="00A75F94"/>
    <w:rPr>
      <w:color w:val="00000A"/>
      <w:sz w:val="20"/>
      <w:szCs w:val="20"/>
      <w:lang w:val="en-US"/>
    </w:rPr>
  </w:style>
  <w:style w:type="paragraph" w:customStyle="1" w:styleId="16">
    <w:name w:val="Обычный1"/>
    <w:uiPriority w:val="99"/>
    <w:rsid w:val="00A75F94"/>
    <w:pPr>
      <w:widowControl w:val="0"/>
      <w:suppressAutoHyphens/>
    </w:pPr>
    <w:rPr>
      <w:rFonts w:eastAsia="SimSun"/>
      <w:sz w:val="24"/>
      <w:szCs w:val="24"/>
      <w:lang w:eastAsia="hi-IN" w:bidi="hi-IN"/>
    </w:rPr>
  </w:style>
  <w:style w:type="paragraph" w:customStyle="1" w:styleId="32">
    <w:name w:val="Стиль3"/>
    <w:uiPriority w:val="99"/>
    <w:rsid w:val="00A75F94"/>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A75F94"/>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A75F94"/>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A75F94"/>
    <w:rPr>
      <w:color w:val="808080"/>
    </w:rPr>
  </w:style>
  <w:style w:type="paragraph" w:styleId="ListParagraph">
    <w:name w:val="List Paragraph"/>
    <w:basedOn w:val="Normal"/>
    <w:uiPriority w:val="99"/>
    <w:qFormat/>
    <w:rsid w:val="00A75F94"/>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A75F94"/>
    <w:pPr>
      <w:ind w:firstLine="0"/>
    </w:pPr>
  </w:style>
  <w:style w:type="character" w:customStyle="1" w:styleId="a9">
    <w:name w:val="Тест таблицы Знак"/>
    <w:basedOn w:val="DefaultParagraphFont"/>
    <w:link w:val="a8"/>
    <w:uiPriority w:val="99"/>
    <w:locked/>
    <w:rsid w:val="00A75F94"/>
    <w:rPr>
      <w:sz w:val="24"/>
      <w:szCs w:val="24"/>
      <w:lang w:val="ru-RU" w:eastAsia="ar-SA" w:bidi="ar-SA"/>
    </w:rPr>
  </w:style>
  <w:style w:type="paragraph" w:customStyle="1" w:styleId="aa">
    <w:name w:val="Название таблицы"/>
    <w:basedOn w:val="Caption"/>
    <w:link w:val="ab"/>
    <w:uiPriority w:val="99"/>
    <w:rsid w:val="00A75F94"/>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A75F94"/>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A75F94"/>
    <w:rPr>
      <w:sz w:val="24"/>
      <w:szCs w:val="24"/>
    </w:rPr>
  </w:style>
  <w:style w:type="paragraph" w:customStyle="1" w:styleId="ac">
    <w:name w:val="Абзац текста"/>
    <w:basedOn w:val="Normal"/>
    <w:link w:val="ad"/>
    <w:uiPriority w:val="99"/>
    <w:rsid w:val="00A75F94"/>
    <w:pPr>
      <w:spacing w:after="100"/>
    </w:pPr>
  </w:style>
  <w:style w:type="character" w:customStyle="1" w:styleId="ad">
    <w:name w:val="Абзац текста Знак"/>
    <w:basedOn w:val="DefaultParagraphFont"/>
    <w:link w:val="ac"/>
    <w:uiPriority w:val="99"/>
    <w:locked/>
    <w:rsid w:val="00A75F94"/>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178882644">
      <w:marLeft w:val="0"/>
      <w:marRight w:val="0"/>
      <w:marTop w:val="0"/>
      <w:marBottom w:val="0"/>
      <w:divBdr>
        <w:top w:val="none" w:sz="0" w:space="0" w:color="auto"/>
        <w:left w:val="none" w:sz="0" w:space="0" w:color="auto"/>
        <w:bottom w:val="none" w:sz="0" w:space="0" w:color="auto"/>
        <w:right w:val="none" w:sz="0" w:space="0" w:color="auto"/>
      </w:divBdr>
    </w:div>
    <w:div w:id="1178882646">
      <w:marLeft w:val="0"/>
      <w:marRight w:val="0"/>
      <w:marTop w:val="0"/>
      <w:marBottom w:val="0"/>
      <w:divBdr>
        <w:top w:val="none" w:sz="0" w:space="0" w:color="auto"/>
        <w:left w:val="none" w:sz="0" w:space="0" w:color="auto"/>
        <w:bottom w:val="none" w:sz="0" w:space="0" w:color="auto"/>
        <w:right w:val="none" w:sz="0" w:space="0" w:color="auto"/>
      </w:divBdr>
    </w:div>
    <w:div w:id="1178882647">
      <w:marLeft w:val="0"/>
      <w:marRight w:val="0"/>
      <w:marTop w:val="0"/>
      <w:marBottom w:val="0"/>
      <w:divBdr>
        <w:top w:val="none" w:sz="0" w:space="0" w:color="auto"/>
        <w:left w:val="none" w:sz="0" w:space="0" w:color="auto"/>
        <w:bottom w:val="none" w:sz="0" w:space="0" w:color="auto"/>
        <w:right w:val="none" w:sz="0" w:space="0" w:color="auto"/>
      </w:divBdr>
    </w:div>
    <w:div w:id="1178882648">
      <w:marLeft w:val="0"/>
      <w:marRight w:val="0"/>
      <w:marTop w:val="0"/>
      <w:marBottom w:val="0"/>
      <w:divBdr>
        <w:top w:val="none" w:sz="0" w:space="0" w:color="auto"/>
        <w:left w:val="none" w:sz="0" w:space="0" w:color="auto"/>
        <w:bottom w:val="none" w:sz="0" w:space="0" w:color="auto"/>
        <w:right w:val="none" w:sz="0" w:space="0" w:color="auto"/>
      </w:divBdr>
    </w:div>
    <w:div w:id="1178882649">
      <w:marLeft w:val="0"/>
      <w:marRight w:val="0"/>
      <w:marTop w:val="0"/>
      <w:marBottom w:val="0"/>
      <w:divBdr>
        <w:top w:val="none" w:sz="0" w:space="0" w:color="auto"/>
        <w:left w:val="none" w:sz="0" w:space="0" w:color="auto"/>
        <w:bottom w:val="none" w:sz="0" w:space="0" w:color="auto"/>
        <w:right w:val="none" w:sz="0" w:space="0" w:color="auto"/>
      </w:divBdr>
    </w:div>
    <w:div w:id="1178882651">
      <w:marLeft w:val="0"/>
      <w:marRight w:val="0"/>
      <w:marTop w:val="0"/>
      <w:marBottom w:val="0"/>
      <w:divBdr>
        <w:top w:val="none" w:sz="0" w:space="0" w:color="auto"/>
        <w:left w:val="none" w:sz="0" w:space="0" w:color="auto"/>
        <w:bottom w:val="none" w:sz="0" w:space="0" w:color="auto"/>
        <w:right w:val="none" w:sz="0" w:space="0" w:color="auto"/>
      </w:divBdr>
    </w:div>
    <w:div w:id="1178882652">
      <w:marLeft w:val="0"/>
      <w:marRight w:val="0"/>
      <w:marTop w:val="0"/>
      <w:marBottom w:val="0"/>
      <w:divBdr>
        <w:top w:val="none" w:sz="0" w:space="0" w:color="auto"/>
        <w:left w:val="none" w:sz="0" w:space="0" w:color="auto"/>
        <w:bottom w:val="none" w:sz="0" w:space="0" w:color="auto"/>
        <w:right w:val="none" w:sz="0" w:space="0" w:color="auto"/>
      </w:divBdr>
    </w:div>
    <w:div w:id="1178882653">
      <w:marLeft w:val="0"/>
      <w:marRight w:val="0"/>
      <w:marTop w:val="0"/>
      <w:marBottom w:val="0"/>
      <w:divBdr>
        <w:top w:val="none" w:sz="0" w:space="0" w:color="auto"/>
        <w:left w:val="none" w:sz="0" w:space="0" w:color="auto"/>
        <w:bottom w:val="none" w:sz="0" w:space="0" w:color="auto"/>
        <w:right w:val="none" w:sz="0" w:space="0" w:color="auto"/>
      </w:divBdr>
      <w:divsChild>
        <w:div w:id="1178882645">
          <w:marLeft w:val="0"/>
          <w:marRight w:val="0"/>
          <w:marTop w:val="0"/>
          <w:marBottom w:val="0"/>
          <w:divBdr>
            <w:top w:val="none" w:sz="0" w:space="0" w:color="auto"/>
            <w:left w:val="none" w:sz="0" w:space="0" w:color="auto"/>
            <w:bottom w:val="none" w:sz="0" w:space="0" w:color="auto"/>
            <w:right w:val="none" w:sz="0" w:space="0" w:color="auto"/>
          </w:divBdr>
        </w:div>
        <w:div w:id="1178882650">
          <w:marLeft w:val="0"/>
          <w:marRight w:val="0"/>
          <w:marTop w:val="0"/>
          <w:marBottom w:val="0"/>
          <w:divBdr>
            <w:top w:val="none" w:sz="0" w:space="0" w:color="auto"/>
            <w:left w:val="none" w:sz="0" w:space="0" w:color="auto"/>
            <w:bottom w:val="none" w:sz="0" w:space="0" w:color="auto"/>
            <w:right w:val="none" w:sz="0" w:space="0" w:color="auto"/>
          </w:divBdr>
        </w:div>
      </w:divsChild>
    </w:div>
    <w:div w:id="1178882654">
      <w:marLeft w:val="0"/>
      <w:marRight w:val="0"/>
      <w:marTop w:val="0"/>
      <w:marBottom w:val="0"/>
      <w:divBdr>
        <w:top w:val="none" w:sz="0" w:space="0" w:color="auto"/>
        <w:left w:val="none" w:sz="0" w:space="0" w:color="auto"/>
        <w:bottom w:val="none" w:sz="0" w:space="0" w:color="auto"/>
        <w:right w:val="none" w:sz="0" w:space="0" w:color="auto"/>
      </w:divBdr>
    </w:div>
    <w:div w:id="1178882655">
      <w:marLeft w:val="0"/>
      <w:marRight w:val="0"/>
      <w:marTop w:val="0"/>
      <w:marBottom w:val="0"/>
      <w:divBdr>
        <w:top w:val="none" w:sz="0" w:space="0" w:color="auto"/>
        <w:left w:val="none" w:sz="0" w:space="0" w:color="auto"/>
        <w:bottom w:val="none" w:sz="0" w:space="0" w:color="auto"/>
        <w:right w:val="none" w:sz="0" w:space="0" w:color="auto"/>
      </w:divBdr>
    </w:div>
    <w:div w:id="1178882656">
      <w:marLeft w:val="0"/>
      <w:marRight w:val="0"/>
      <w:marTop w:val="0"/>
      <w:marBottom w:val="0"/>
      <w:divBdr>
        <w:top w:val="none" w:sz="0" w:space="0" w:color="auto"/>
        <w:left w:val="none" w:sz="0" w:space="0" w:color="auto"/>
        <w:bottom w:val="none" w:sz="0" w:space="0" w:color="auto"/>
        <w:right w:val="none" w:sz="0" w:space="0" w:color="auto"/>
      </w:divBdr>
    </w:div>
    <w:div w:id="1178882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3435</Words>
  <Characters>19580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2023-06-27T08:10:00Z</dcterms:created>
  <dcterms:modified xsi:type="dcterms:W3CDTF">2023-06-27T08:10:00Z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