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Демин Станислав Алексеевич</w:t>
        <w:br/>
        <w:t>Директор</w:t>
        <w:br/>
        <w:t>Муниципальное Унитарное Предприятие «Развитие городского хозяйства»</w:t>
        <w:br/>
        <w:t>«20» мая 2024г.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лакокрасочных материалов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2024</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 xml:space="preserve">в электронной форме при условии, что начальная (максимальная) цена договора превышает 5 (пять) </w:t>
      </w:r>
      <w:proofErr w:type="gramStart"/>
      <w:r w:rsidRPr="003B3C6E">
        <w:rPr>
          <w:rFonts w:ascii="Times New Roman" w:hAnsi="Times New Roman" w:cs="Times New Roman"/>
          <w:sz w:val="28"/>
          <w:szCs w:val="28"/>
        </w:rPr>
        <w:t>млн.</w:t>
      </w:r>
      <w:proofErr w:type="gramEnd"/>
      <w:r w:rsidRPr="003B3C6E">
        <w:rPr>
          <w:rFonts w:ascii="Times New Roman" w:hAnsi="Times New Roman" w:cs="Times New Roman"/>
          <w:sz w:val="28"/>
          <w:szCs w:val="28"/>
        </w:rPr>
        <w:t xml:space="preserve">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w:t>
      </w:r>
      <w:proofErr w:type="gramStart"/>
      <w:r w:rsidRPr="003B3C6E">
        <w:rPr>
          <w:rFonts w:ascii="Times New Roman" w:hAnsi="Times New Roman" w:cs="Times New Roman"/>
          <w:sz w:val="28"/>
          <w:szCs w:val="28"/>
        </w:rPr>
        <w:t>млн.</w:t>
      </w:r>
      <w:proofErr w:type="gramEnd"/>
      <w:r w:rsidRPr="003B3C6E">
        <w:rPr>
          <w:rFonts w:ascii="Times New Roman" w:hAnsi="Times New Roman" w:cs="Times New Roman"/>
          <w:sz w:val="28"/>
          <w:szCs w:val="28"/>
        </w:rPr>
        <w:t xml:space="preserve">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w:t>
      </w:r>
      <w:proofErr w:type="gramStart"/>
      <w:r w:rsidRPr="003B3C6E">
        <w:rPr>
          <w:rFonts w:ascii="Times New Roman" w:hAnsi="Times New Roman" w:cs="Times New Roman"/>
          <w:sz w:val="28"/>
          <w:szCs w:val="28"/>
        </w:rPr>
        <w:t>на счет</w:t>
      </w:r>
      <w:proofErr w:type="gramEnd"/>
      <w:r w:rsidRPr="003B3C6E">
        <w:rPr>
          <w:rFonts w:ascii="Times New Roman" w:hAnsi="Times New Roman" w:cs="Times New Roman"/>
          <w:sz w:val="28"/>
          <w:szCs w:val="28"/>
        </w:rPr>
        <w:t xml:space="preserve">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4509BE3C"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r w:rsidR="00F67E17" w:rsidRPr="00F67E17">
        <w:rPr>
          <w:rFonts w:ascii="Times New Roman" w:hAnsi="Times New Roman" w:cs="Times New Roman"/>
          <w:sz w:val="28"/>
          <w:szCs w:val="28"/>
        </w:rPr>
        <w:t>, а также о дате и времени регистрации каждой такой заявки;</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При возникновении противоречия между положениями частей </w:t>
      </w:r>
      <w:proofErr w:type="gramStart"/>
      <w:r>
        <w:rPr>
          <w:rFonts w:ascii="Times New Roman" w:eastAsia="Times New Roman" w:hAnsi="Times New Roman" w:cs="Times New Roman"/>
          <w:color w:val="00000A"/>
          <w:sz w:val="28"/>
        </w:rPr>
        <w:t>I-</w:t>
      </w:r>
      <w:r w:rsidR="00F05789">
        <w:rPr>
          <w:rFonts w:ascii="Times New Roman" w:eastAsia="Times New Roman" w:hAnsi="Times New Roman" w:cs="Times New Roman"/>
          <w:color w:val="00000A"/>
          <w:sz w:val="28"/>
          <w:lang w:val="en-US"/>
        </w:rPr>
        <w:t>VII</w:t>
      </w:r>
      <w:proofErr w:type="gramEnd"/>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«Развитие городского хозяйства»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142203, Московская обл, Серпухов г, УЛ ЛУНАЧАРСКОГО, ДОМ 43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142203, Московская обл, Серпухов г, УЛ ЛУНАЧАРСКОГО, ДОМ 43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marianna080188@mail.ru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7-916-9514732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Горбунова Марианна Валерьевна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лакокрасочных материалов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Серпухов, п .Большевик;</w:t>
              <w:br/>
              <w:t>Сроки поставки товара: ;</w:t>
              <w:br/>
              <w:t>Условия поставки товара: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1 149 639 (один миллион сто сорок девять тысяч шестьсот тридцать девять) рублей 13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2024 - За счет средств, полученных при осуществлении иной приносящей доход деятельности от физических лиц, юридических лиц</w:t>
              <w:br/>
              <w:t/>
              <w:br/>
              <w:t>КБК: 001 - 0000 - 0000000000 - 000, 1 149 639 рублей 13 копеек</w:t>
              <w:br/>
              <w:t/>
              <w:br/>
              <w:t>ОКПД2: 16.23.12.130 Дранка деревянная;</w:t>
              <w:br/>
              <w:t>17.29.19.190 Изделия прочие из бумаги и картона, не включенные в другие группировки;</w:t>
              <w:br/>
              <w:t>19.20.23.110 Уайт-спирит;</w:t>
              <w:br/>
              <w:t>20.30.21.110 Пигменты готовые;</w:t>
              <w:br/>
              <w:t>20.30.22.110 Материалы лакокрасочные для нанесения покрытий прочие;</w:t>
              <w:br/>
              <w:t>20.30.22.110 Материалы лакокрасочные для нанесения покрытий прочие;</w:t>
              <w:br/>
              <w:t>20.30.22.110 Материалы лакокрасочные для нанесения покрытий прочие;</w:t>
              <w:br/>
              <w:t>20.30.22.110 Материалы лакокрасочные для нанесения покрытий прочие;</w:t>
              <w:br/>
              <w:t>20.30.22.110 Материалы лакокрасочные для нанесения покрытий прочие;</w:t>
              <w:br/>
              <w:t>20.30.22.110 Материалы лакокрасочные для нанесения покрытий прочие;</w:t>
              <w:br/>
              <w:t>20.30.22.110 Материалы лакокрасочные для нанесения покрытий прочие;</w:t>
              <w:br/>
              <w:t>20.30.22.110 Материалы лакокрасочные для нанесения покрытий прочие;</w:t>
              <w:br/>
              <w:t>20.30.22.110 Материалы лакокрасочные для нанесения покрытий прочие;</w:t>
              <w:br/>
              <w:t>20.30.22.110 Материалы лакокрасочные для нанесения покрытий прочие;</w:t>
              <w:br/>
              <w:t>20.30.22.110 Материалы лакокрасочные для нанесения покрытий прочие;</w:t>
              <w:br/>
              <w:t>20.30.22.110 Материалы лакокрасочные для нанесения покрытий прочие;</w:t>
              <w:br/>
              <w:t>20.30.22.110 Материалы лакокрасочные для нанесения покрытий прочие;</w:t>
              <w:br/>
              <w:t>20.30.22.110 Материалы лакокрасочные для нанесения покрытий прочие;</w:t>
              <w:br/>
              <w:t>20.30.22.110 Материалы лакокрасочные для нанесения покрытий прочие;</w:t>
              <w:br/>
              <w:t>22.29.23.120 Предметы домашнего обихода пластмассовые прочие;</w:t>
              <w:br/>
              <w:t>23.51.12.190 Цементы прочие, не включенные в другие группировки;</w:t>
              <w:br/>
              <w:t>23.63.10.000 Бетон, готовый для заливки (товарный бетон);</w:t>
              <w:br/>
              <w:t>23.70.12.110 Камень декоративный и строительный обработанный прочий и изделия из него;</w:t>
              <w:br/>
              <w:t>23.99.11.130 Изделия из смесей на основе хризотила;</w:t>
              <w:br/>
              <w:t>23.99.11.130 Изделия из смесей на основе хризотила;</w:t>
              <w:br/>
              <w:t>23.99.12.120 Мастики кровельные и гидроизоляционные;</w:t>
              <w:br/>
              <w:t>25.73.30.299 Инструмент слесарно-монтажный прочий, не включенный в другие группировки;</w:t>
              <w:br/>
              <w:t>25.73.30.299 Инструмент слесарно-монтажный прочий, не включенный в другие группировки;</w:t>
              <w:br/>
              <w:t>25.73.30.299 Инструмент слесарно-монтажный прочий, не включенный в другие группировки;</w:t>
              <w:br/>
              <w:t>25.73.30.299 Инструмент слесарно-монтажный прочий, не включенный в другие группировки;</w:t>
              <w:br/>
              <w:t>28.94.21.000 Оборудование для промывки, чистки, отжима, глажения, прессования, крашения, наматывания и аналогичных способов обработки текстильной пряжи и текстильных изделий; оборудование для обработки фетра;</w:t>
              <w:br/>
              <w:t>32.91.19.120 Кисти технические;</w:t>
              <w:br/>
              <w:t>32.91.19.120 Кисти технические;</w:t>
              <w:br/>
              <w:t>32.91.19.120 Кисти технические;</w:t>
              <w:br/>
              <w:t>32.91.19.120 Кисти технические;</w:t>
              <w:br/>
              <w:t>32.91.19.120 Кисти технические;</w:t>
              <w:br/>
              <w:t>32.91.19.120 Кисти технические;</w:t>
              <w:br/>
              <w:t>32.91.19.120 Кисти технические;</w:t>
              <w:br/>
              <w:t>32.91.19.120 Кисти технические;</w:t>
              <w:br/>
              <w:t/>
              <w:br/>
              <w:t>ОКВЭД2: 16.23 Производство прочих деревянных строительных конструкций и столярных изделий;</w:t>
              <w:br/>
              <w:t>17.29 Производство прочих изделий из бумаги и картона;</w:t>
              <w:br/>
              <w:t>19.20 Производство нефтепродуктов;</w:t>
              <w:br/>
              <w:t>20.30.1 Производство красок и лаков на основе полимеров;</w:t>
              <w:br/>
              <w:t>20.30.2 Производство прочих красок, лаков, эмалей и аналогичных материалов для нанесения покрытий, художественных и полиграфических красок;</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22.29 Производство прочих пластмассовых изделий;</w:t>
              <w:br/>
              <w:t>23.51 Производство цемента;</w:t>
              <w:br/>
              <w:t>23.63 Производство товарного бетона;</w:t>
              <w:br/>
              <w:t>23.70 Резка, обработка и отделка камня;</w:t>
              <w:br/>
              <w:t>23.99 Производство прочей неметаллической минеральной продукции, не включенной в другие группировки;</w:t>
              <w:br/>
              <w:t>23.99 Производство прочей неметаллической минеральной продукции, не включенной в другие группировки;</w:t>
              <w:br/>
              <w:t>23.99 Производство прочей неметаллической минеральной продукции, не включенной в другие группировки;</w:t>
              <w:br/>
              <w:t>25.73 Производство инструмента;</w:t>
              <w:br/>
              <w:t>25.73 Производство инструмента;</w:t>
              <w:br/>
              <w:t>25.73 Производство инструмента;</w:t>
              <w:br/>
              <w:t>25.73 Производство инструмента;</w:t>
              <w:br/>
              <w:t>28.94 Производство машин и оборудования для изготовления текстильных, швейных, меховых и кожаных изделий;</w:t>
              <w:br/>
              <w:t>32.91 Производство метел и щеток;</w:t>
              <w:br/>
              <w:t>32.91 Производство метел и щеток;</w:t>
              <w:br/>
              <w:t>32.91 Производство метел и щеток;</w:t>
              <w:br/>
              <w:t>32.91 Производство метел и щеток;</w:t>
              <w:br/>
              <w:t>32.91 Производство метел и щеток;</w:t>
              <w:br/>
              <w:t>32.91 Производство метел и щеток;</w:t>
              <w:br/>
              <w:t>32.91 Производство метел и щеток;</w:t>
              <w:br/>
              <w:t>32.91 Производство метел и щеток;</w:t>
              <w:br/>
              <w:t/>
              <w:br/>
              <w:t>Код КОЗ2: 11.201.05.02.04.05.004 Дрань штукатурная (штука);</w:t>
              <w:br/>
              <w:t>11.201.01.05.01.09.012 Ленты малярные (скотч) (штука);</w:t>
              <w:br/>
              <w:t>11.211.03.02.02.01.001 Уайт-спирит;</w:t>
              <w:br/>
              <w:t>11.201.03.02.08.02.007 Паста колерная;</w:t>
              <w:br/>
              <w:t>11.201.03.06.02.04.004 Краска маркировочная (на водной основе);</w:t>
              <w:br/>
              <w:t>11.201.03.01.01.04.010 Краска огнезащитная однокомпонентная на основе акриловых смол и органического растворителя (штука);</w:t>
              <w:br/>
              <w:t>11.201.03.01.01.04.010 Краска огнезащитная однокомпонентная на основе акриловых смол и органического растворителя (штука);</w:t>
              <w:br/>
              <w:t>11.201.03.01.01.04.010 Краска огнезащитная однокомпонентная на основе акриловых смол и органического растворителя (штука);</w:t>
              <w:br/>
              <w:t>11.201.03.01.01.04.010 Краска огнезащитная однокомпонентная на основе акриловых смол и органического растворителя (штука);</w:t>
              <w:br/>
              <w:t>11.201.03.01.01.04.010 Краска огнезащитная однокомпонентная на основе акриловых смол и органического растворителя (штука);</w:t>
              <w:br/>
              <w:t>11.201.03.01.01.04.010 Краска огнезащитная однокомпонентная на основе акриловых смол и органического растворителя (штука);</w:t>
              <w:br/>
              <w:t>11.201.03.01.01.04.010 Краска огнезащитная однокомпонентная на основе акриловых смол и органического растворителя (штука);</w:t>
              <w:br/>
              <w:t>11.201.03.01.01.04.010 Краска огнезащитная однокомпонентная на основе акриловых смол и органического растворителя (штука);</w:t>
              <w:br/>
              <w:t>11.201.03.01.01.04.010 Краска огнезащитная однокомпонентная на основе акриловых смол и органического растворителя (штука);</w:t>
              <w:br/>
              <w:t>11.201.03.01.01.04.010 Краска огнезащитная однокомпонентная на основе акриловых смол и органического растворителя (штука);</w:t>
              <w:br/>
              <w:t>11.201.03.01.01.04.010 Краска огнезащитная однокомпонентная на основе акриловых смол и органического растворителя (штука);</w:t>
              <w:br/>
              <w:t>11.201.03.01.01.04.010 Краска огнезащитная однокомпонентная на основе акриловых смол и органического растворителя (штука);</w:t>
              <w:br/>
              <w:t>11.201.03.01.01.04.010 Краска огнезащитная однокомпонентная на основе акриловых смол и органического растворителя (штука);</w:t>
              <w:br/>
              <w:t>11.201.03.01.01.04.010 Краска огнезащитная однокомпонентная на основе акриловых смол и органического растворителя (штука);</w:t>
              <w:br/>
              <w:t>11.109.02.04.04.01.002 Таз пластиковый;</w:t>
              <w:br/>
              <w:t>11.201.10.06.01.06.001 Цемент строительный ЦЕМV (тонна);</w:t>
              <w:br/>
              <w:t>11.201.10.07.02.01.001 Бетонная смесь мелкозернистого бетона (БСМ);</w:t>
              <w:br/>
              <w:t>11.201.07.04.01.01.006 Смесь декоративная на цементной основе с мраморной (гранитной) крошкой (штука);</w:t>
              <w:br/>
              <w:t>11.201.01.03.01.01.010 Бумага асбестовая электроизоляционная БЭ (штука);</w:t>
              <w:br/>
              <w:t>11.201.01.03.01.01.010 Бумага асбестовая электроизоляционная БЭ (штука);</w:t>
              <w:br/>
              <w:t>11.201.01.04.01.01.002 Грунтовка (праймер) битумно-полимерная (штука);</w:t>
              <w:br/>
              <w:t>11.201.09.01.01.06.008 Шпатель;</w:t>
              <w:br/>
              <w:t>11.201.09.01.01.06.008 Шпатель;</w:t>
              <w:br/>
              <w:t>11.201.09.01.01.06.008 Шпатель;</w:t>
              <w:br/>
              <w:t>11.201.09.01.01.06.008 Шпатель;</w:t>
              <w:br/>
              <w:t>11.209.01.15.02.01.011 Машина наждачная;</w:t>
              <w:br/>
              <w:t>11.201.09.01.01.05.004 Валик малярный;</w:t>
              <w:br/>
              <w:t>11.201.09.01.01.05.004 Валик малярный;</w:t>
              <w:br/>
              <w:t>11.201.09.01.01.05.004 Валик малярный;</w:t>
              <w:br/>
              <w:t>11.201.09.01.01.05.004 Валик малярный;</w:t>
              <w:br/>
              <w:t>11.201.09.01.01.05.006 Кисть малярная;</w:t>
              <w:br/>
              <w:t>11.201.09.01.01.05.006 Кисть малярная;</w:t>
              <w:br/>
              <w:t>11.201.09.01.01.05.006 Кисть малярная;</w:t>
              <w:br/>
              <w:t>11.201.09.01.01.05.006 Кисть малярная;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03B8F55C" w:rsidR="00D23DA7" w:rsidRPr="00B874B3" w:rsidRDefault="005163DA"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23DA7">
              <w:rPr>
                <w:rFonts w:ascii="Times New Roman" w:eastAsia="Arial Unicode MS" w:hAnsi="Times New Roman" w:cs="Times New Roman"/>
                <w:color w:val="00000A"/>
                <w:sz w:val="24"/>
                <w:szCs w:val="24"/>
              </w:rPr>
              <w:t>.</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lastRenderedPageBreak/>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508E">
              <w:rPr>
                <w:rFonts w:ascii="Times New Roman" w:eastAsia="Arial Unicode MS" w:hAnsi="Times New Roman" w:cs="Times New Roman"/>
                <w:sz w:val="24"/>
                <w:szCs w:val="24"/>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«20» мая 2024</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«27» мая 2024 в 14 ч. 30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«20» мая 2024</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«27» мая 2024 в 14 ч. 30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«27» мая 2024</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lastRenderedPageBreak/>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08348" w14:textId="77777777" w:rsidR="001F7186" w:rsidRDefault="001F7186">
      <w:r>
        <w:separator/>
      </w:r>
    </w:p>
  </w:endnote>
  <w:endnote w:type="continuationSeparator" w:id="0">
    <w:p w14:paraId="44557171" w14:textId="77777777" w:rsidR="001F7186" w:rsidRDefault="001F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1"/>
    <w:family w:val="roman"/>
    <w:pitch w:val="variable"/>
  </w:font>
  <w:font w:name="Droid Sans Fallback">
    <w:charset w:val="01"/>
    <w:family w:val="auto"/>
    <w:pitch w:val="variable"/>
  </w:font>
  <w:font w:name="FreeSans">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5F477" w14:textId="77777777" w:rsidR="001F7186" w:rsidRDefault="001F7186">
      <w:r>
        <w:separator/>
      </w:r>
    </w:p>
  </w:footnote>
  <w:footnote w:type="continuationSeparator" w:id="0">
    <w:p w14:paraId="22589BB2" w14:textId="77777777" w:rsidR="001F7186" w:rsidRDefault="001F7186">
      <w:r>
        <w:continuationSeparator/>
      </w:r>
    </w:p>
  </w:footnote>
</w:footnotes>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1F7186"/>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3DA"/>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2DEF"/>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67E1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29</Pages>
  <Words>8736</Words>
  <Characters>49796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58416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Сергей Никифоров</cp:lastModifiedBy>
  <cp:revision>235</cp:revision>
  <cp:lastPrinted>2020-02-28T13:52:00Z</cp:lastPrinted>
  <dcterms:created xsi:type="dcterms:W3CDTF">2020-05-25T07:56:00Z</dcterms:created>
  <dcterms:modified xsi:type="dcterms:W3CDTF">2024-04-24T09:39:00Z</dcterms:modified>
</cp:coreProperties>
</file>