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914706" w:rsidRDefault="0014539C">
      <w:pPr>
        <w:rPr>
          <w:b/>
          <w:sz w:val="20"/>
          <w:szCs w:val="20"/>
        </w:rPr>
      </w:pPr>
    </w:p>
    <w:tbl>
      <w:tblPr>
        <w:tblW w:w="15224" w:type="dxa"/>
        <w:tblLook w:val="04A0"/>
      </w:tblPr>
      <w:tblGrid>
        <w:gridCol w:w="15224"/>
      </w:tblGrid>
      <w:tr w:rsidR="0014539C" w:rsidRPr="00914706" w:rsidTr="0014539C">
        <w:trPr>
          <w:trHeight w:val="1474"/>
        </w:trPr>
        <w:tc>
          <w:tcPr>
            <w:tcW w:w="15224" w:type="dxa"/>
            <w:hideMark/>
          </w:tcPr>
          <w:p w:rsidR="0014539C" w:rsidRPr="00914706" w:rsidRDefault="0014539C">
            <w:pPr>
              <w:spacing w:after="0" w:line="276" w:lineRule="auto"/>
              <w:jc w:val="right"/>
              <w:rPr>
                <w:b/>
                <w:color w:val="000000"/>
                <w:sz w:val="20"/>
                <w:szCs w:val="20"/>
                <w:lang w:eastAsia="en-US"/>
              </w:rPr>
            </w:pPr>
            <w:r w:rsidRPr="00914706">
              <w:rPr>
                <w:b/>
                <w:color w:val="000000"/>
                <w:sz w:val="20"/>
                <w:szCs w:val="20"/>
                <w:lang w:eastAsia="en-US"/>
              </w:rPr>
              <w:t>УТВЕРЖДАЮ</w:t>
            </w:r>
          </w:p>
          <w:p w:rsidR="00C2034B" w:rsidRPr="00914706" w:rsidRDefault="0014539C" w:rsidP="00C2034B">
            <w:pPr>
              <w:spacing w:after="0" w:line="276" w:lineRule="auto"/>
              <w:jc w:val="right"/>
              <w:rPr>
                <w:b/>
                <w:color w:val="000000"/>
                <w:sz w:val="20"/>
                <w:szCs w:val="20"/>
                <w:lang w:eastAsia="en-US"/>
              </w:rPr>
            </w:pPr>
            <w:r w:rsidRPr="00914706">
              <w:rPr>
                <w:b/>
                <w:color w:val="000000"/>
                <w:sz w:val="20"/>
                <w:szCs w:val="20"/>
                <w:lang w:eastAsia="en-US"/>
              </w:rPr>
              <w:t xml:space="preserve">Заведующий </w:t>
            </w:r>
          </w:p>
          <w:p w:rsidR="00C2034B" w:rsidRPr="00914706" w:rsidRDefault="0014539C" w:rsidP="00C2034B">
            <w:pPr>
              <w:spacing w:after="0" w:line="276" w:lineRule="auto"/>
              <w:jc w:val="right"/>
              <w:rPr>
                <w:b/>
                <w:color w:val="000000"/>
                <w:sz w:val="20"/>
                <w:szCs w:val="20"/>
                <w:lang w:eastAsia="en-US"/>
              </w:rPr>
            </w:pPr>
            <w:r w:rsidRPr="00914706">
              <w:rPr>
                <w:b/>
                <w:color w:val="000000"/>
                <w:sz w:val="20"/>
                <w:szCs w:val="20"/>
                <w:lang w:eastAsia="en-US"/>
              </w:rPr>
              <w:t xml:space="preserve">МАДОУ </w:t>
            </w:r>
            <w:r w:rsidR="00C2034B" w:rsidRPr="00914706">
              <w:rPr>
                <w:b/>
                <w:color w:val="000000"/>
                <w:sz w:val="20"/>
                <w:szCs w:val="20"/>
                <w:lang w:eastAsia="en-US"/>
              </w:rPr>
              <w:t xml:space="preserve">Староситненским </w:t>
            </w:r>
          </w:p>
          <w:p w:rsidR="00C2034B" w:rsidRPr="00914706" w:rsidRDefault="00C2034B" w:rsidP="00C2034B">
            <w:pPr>
              <w:spacing w:after="0" w:line="276" w:lineRule="auto"/>
              <w:jc w:val="right"/>
              <w:rPr>
                <w:b/>
                <w:color w:val="000000"/>
                <w:sz w:val="20"/>
                <w:szCs w:val="20"/>
                <w:lang w:eastAsia="en-US"/>
              </w:rPr>
            </w:pPr>
            <w:r w:rsidRPr="00914706">
              <w:rPr>
                <w:b/>
                <w:color w:val="000000"/>
                <w:sz w:val="20"/>
                <w:szCs w:val="20"/>
                <w:lang w:eastAsia="en-US"/>
              </w:rPr>
              <w:t>д/с «Огонёк»</w:t>
            </w:r>
          </w:p>
          <w:p w:rsidR="0014539C" w:rsidRPr="00914706" w:rsidRDefault="0014539C" w:rsidP="00C2034B">
            <w:pPr>
              <w:spacing w:after="0" w:line="276" w:lineRule="auto"/>
              <w:jc w:val="right"/>
              <w:rPr>
                <w:b/>
                <w:color w:val="000000"/>
                <w:sz w:val="20"/>
                <w:szCs w:val="20"/>
                <w:lang w:eastAsia="en-US"/>
              </w:rPr>
            </w:pPr>
            <w:r w:rsidRPr="00914706">
              <w:rPr>
                <w:b/>
                <w:color w:val="000000"/>
                <w:sz w:val="20"/>
                <w:szCs w:val="20"/>
                <w:lang w:eastAsia="en-US"/>
              </w:rPr>
              <w:t>__________</w:t>
            </w:r>
            <w:r w:rsidR="00C2034B" w:rsidRPr="00914706">
              <w:rPr>
                <w:b/>
                <w:color w:val="000000"/>
                <w:sz w:val="20"/>
                <w:szCs w:val="20"/>
                <w:lang w:eastAsia="en-US"/>
              </w:rPr>
              <w:t>О.С.Ротарь</w:t>
            </w:r>
          </w:p>
        </w:tc>
      </w:tr>
    </w:tbl>
    <w:p w:rsidR="0014539C" w:rsidRPr="00914706" w:rsidRDefault="0014539C" w:rsidP="0014539C">
      <w:pPr>
        <w:pStyle w:val="ConsPlusNonformat"/>
        <w:tabs>
          <w:tab w:val="left" w:pos="8940"/>
        </w:tabs>
        <w:jc w:val="center"/>
        <w:rPr>
          <w:rFonts w:ascii="Times New Roman" w:hAnsi="Times New Roman" w:cs="Times New Roman"/>
          <w:bCs/>
        </w:rPr>
      </w:pPr>
      <w:r w:rsidRPr="00914706">
        <w:rPr>
          <w:rFonts w:ascii="Times New Roman" w:hAnsi="Times New Roman" w:cs="Times New Roman"/>
          <w:bCs/>
        </w:rPr>
        <w:t>Техническое задание</w:t>
      </w:r>
    </w:p>
    <w:p w:rsidR="0014539C" w:rsidRPr="00914706" w:rsidRDefault="0014539C" w:rsidP="0014539C">
      <w:pPr>
        <w:pStyle w:val="ConsPlusNonformat"/>
        <w:tabs>
          <w:tab w:val="left" w:pos="8940"/>
        </w:tabs>
        <w:jc w:val="center"/>
        <w:rPr>
          <w:rFonts w:ascii="Times New Roman" w:hAnsi="Times New Roman" w:cs="Times New Roman"/>
          <w:bCs/>
        </w:rPr>
      </w:pPr>
      <w:r w:rsidRPr="00914706">
        <w:rPr>
          <w:rFonts w:ascii="Times New Roman" w:hAnsi="Times New Roman" w:cs="Times New Roman"/>
          <w:bCs/>
        </w:rPr>
        <w:t>на поставку молока и молочной продукции</w:t>
      </w:r>
    </w:p>
    <w:p w:rsidR="00785CED" w:rsidRPr="00914706" w:rsidRDefault="00785CED" w:rsidP="00785CED">
      <w:pPr>
        <w:pStyle w:val="ConsPlusNonformat"/>
        <w:tabs>
          <w:tab w:val="left" w:pos="8940"/>
        </w:tabs>
        <w:jc w:val="right"/>
        <w:rPr>
          <w:rFonts w:ascii="Times New Roman" w:hAnsi="Times New Roman" w:cs="Times New Roman"/>
        </w:rPr>
      </w:pPr>
    </w:p>
    <w:p w:rsidR="00785CED" w:rsidRPr="00914706" w:rsidRDefault="00785CED" w:rsidP="00785CED">
      <w:pPr>
        <w:spacing w:after="0"/>
        <w:ind w:left="360"/>
        <w:rPr>
          <w:sz w:val="20"/>
          <w:szCs w:val="20"/>
        </w:rPr>
      </w:pPr>
      <w:r w:rsidRPr="00914706">
        <w:rPr>
          <w:b/>
          <w:sz w:val="20"/>
          <w:szCs w:val="20"/>
        </w:rPr>
        <w:t>1.Наименование Заказчика:</w:t>
      </w:r>
      <w:r w:rsidRPr="00914706">
        <w:rPr>
          <w:sz w:val="20"/>
          <w:szCs w:val="20"/>
        </w:rPr>
        <w:t xml:space="preserve"> Муниципальное автономное дошкольное образовательное учреждение Староситненский д/с «Огонёк» городского округа Ступино Мо</w:t>
      </w:r>
      <w:r w:rsidRPr="00914706">
        <w:rPr>
          <w:sz w:val="20"/>
          <w:szCs w:val="20"/>
        </w:rPr>
        <w:t>с</w:t>
      </w:r>
      <w:r w:rsidRPr="00914706">
        <w:rPr>
          <w:sz w:val="20"/>
          <w:szCs w:val="20"/>
        </w:rPr>
        <w:t xml:space="preserve">ковской области. </w:t>
      </w:r>
    </w:p>
    <w:p w:rsidR="00785CED" w:rsidRPr="00914706" w:rsidRDefault="00785CED" w:rsidP="00785CED">
      <w:pPr>
        <w:spacing w:after="0"/>
        <w:rPr>
          <w:sz w:val="20"/>
          <w:szCs w:val="20"/>
        </w:rPr>
      </w:pPr>
      <w:r w:rsidRPr="00914706">
        <w:rPr>
          <w:b/>
          <w:sz w:val="20"/>
          <w:szCs w:val="20"/>
        </w:rPr>
        <w:t xml:space="preserve">       2. Адрес:</w:t>
      </w:r>
      <w:r w:rsidRPr="00914706">
        <w:rPr>
          <w:sz w:val="20"/>
          <w:szCs w:val="20"/>
        </w:rPr>
        <w:t xml:space="preserve"> 142813, Московская область, городской округ Ступино, с. Старая Ситня , ул. Центральная , вл.3 а</w:t>
      </w:r>
    </w:p>
    <w:p w:rsidR="00785CED" w:rsidRPr="00914706" w:rsidRDefault="00785CED" w:rsidP="00785CED">
      <w:pPr>
        <w:spacing w:after="0"/>
        <w:rPr>
          <w:sz w:val="20"/>
          <w:szCs w:val="20"/>
        </w:rPr>
      </w:pPr>
      <w:r w:rsidRPr="00914706">
        <w:rPr>
          <w:b/>
          <w:sz w:val="20"/>
          <w:szCs w:val="20"/>
        </w:rPr>
        <w:t xml:space="preserve">       3. Источник финансирования: </w:t>
      </w:r>
      <w:r w:rsidRPr="00914706">
        <w:rPr>
          <w:sz w:val="20"/>
          <w:szCs w:val="20"/>
        </w:rPr>
        <w:t>бюджет городского округа Ступино Московской области.</w:t>
      </w:r>
    </w:p>
    <w:p w:rsidR="00785CED" w:rsidRPr="00914706" w:rsidRDefault="00785CED" w:rsidP="00785CED">
      <w:pPr>
        <w:spacing w:after="0"/>
        <w:ind w:left="284"/>
        <w:rPr>
          <w:sz w:val="20"/>
          <w:szCs w:val="20"/>
        </w:rPr>
      </w:pPr>
      <w:r w:rsidRPr="00914706">
        <w:rPr>
          <w:b/>
          <w:sz w:val="20"/>
          <w:szCs w:val="20"/>
        </w:rPr>
        <w:t xml:space="preserve"> 4. Наименование объекта закупки</w:t>
      </w:r>
      <w:r w:rsidRPr="00914706">
        <w:rPr>
          <w:sz w:val="20"/>
          <w:szCs w:val="20"/>
        </w:rPr>
        <w:t>: поставка бакалейной продукции на 1-е полугодие 2021 г.</w:t>
      </w:r>
    </w:p>
    <w:p w:rsidR="00785CED" w:rsidRPr="00914706" w:rsidRDefault="00785CED" w:rsidP="00785CED">
      <w:pPr>
        <w:tabs>
          <w:tab w:val="left" w:pos="426"/>
        </w:tabs>
        <w:ind w:left="284"/>
        <w:contextualSpacing/>
        <w:rPr>
          <w:sz w:val="20"/>
          <w:szCs w:val="20"/>
        </w:rPr>
      </w:pPr>
      <w:r w:rsidRPr="00914706">
        <w:rPr>
          <w:b/>
          <w:sz w:val="20"/>
          <w:szCs w:val="20"/>
        </w:rPr>
        <w:t xml:space="preserve"> 5</w:t>
      </w:r>
      <w:r w:rsidRPr="00914706">
        <w:rPr>
          <w:sz w:val="20"/>
          <w:szCs w:val="20"/>
        </w:rPr>
        <w:t xml:space="preserve">. </w:t>
      </w:r>
      <w:r w:rsidRPr="00914706">
        <w:rPr>
          <w:b/>
          <w:sz w:val="20"/>
          <w:szCs w:val="20"/>
        </w:rPr>
        <w:t>Описание объекта закупки:</w:t>
      </w:r>
      <w:r w:rsidRPr="00914706">
        <w:rPr>
          <w:sz w:val="20"/>
          <w:szCs w:val="20"/>
        </w:rPr>
        <w:t xml:space="preserve"> поставка бакалейной продукции на 1-е полугодие 2021 г.</w:t>
      </w:r>
    </w:p>
    <w:p w:rsidR="00785CED" w:rsidRPr="00914706" w:rsidRDefault="00785CED" w:rsidP="00785CED">
      <w:pPr>
        <w:tabs>
          <w:tab w:val="left" w:pos="426"/>
        </w:tabs>
        <w:rPr>
          <w:sz w:val="20"/>
          <w:szCs w:val="20"/>
        </w:rPr>
      </w:pPr>
      <w:r w:rsidRPr="00914706">
        <w:rPr>
          <w:b/>
          <w:sz w:val="20"/>
          <w:szCs w:val="20"/>
        </w:rPr>
        <w:t xml:space="preserve">       6. Объем поставляемых товаров: 2918</w:t>
      </w:r>
      <w:r w:rsidRPr="00914706">
        <w:rPr>
          <w:sz w:val="20"/>
          <w:szCs w:val="20"/>
        </w:rPr>
        <w:t xml:space="preserve"> кг</w:t>
      </w:r>
    </w:p>
    <w:p w:rsidR="00446886" w:rsidRPr="00914706" w:rsidRDefault="00446886" w:rsidP="00446886">
      <w:pPr>
        <w:spacing w:after="0"/>
        <w:ind w:left="426" w:hanging="426"/>
        <w:rPr>
          <w:b/>
          <w:sz w:val="20"/>
          <w:szCs w:val="20"/>
        </w:rPr>
      </w:pPr>
      <w:r w:rsidRPr="00914706">
        <w:rPr>
          <w:b/>
          <w:sz w:val="20"/>
          <w:szCs w:val="20"/>
        </w:rPr>
        <w:t xml:space="preserve">     7</w:t>
      </w:r>
      <w:r w:rsidRPr="00914706">
        <w:rPr>
          <w:sz w:val="20"/>
          <w:szCs w:val="20"/>
        </w:rPr>
        <w:t xml:space="preserve">. </w:t>
      </w:r>
      <w:r w:rsidRPr="00914706">
        <w:rPr>
          <w:b/>
          <w:sz w:val="20"/>
          <w:szCs w:val="20"/>
        </w:rPr>
        <w:t xml:space="preserve">Гарантийные обязательства: </w:t>
      </w:r>
      <w:r w:rsidRPr="00914706">
        <w:rPr>
          <w:sz w:val="20"/>
          <w:szCs w:val="20"/>
        </w:rPr>
        <w:t>Срок предоставления гарантии качества товара – в течение срока годности, при соблюдении условий хранения. Поставщик гарантир</w:t>
      </w:r>
      <w:r w:rsidRPr="00914706">
        <w:rPr>
          <w:sz w:val="20"/>
          <w:szCs w:val="20"/>
        </w:rPr>
        <w:t>у</w:t>
      </w:r>
      <w:r w:rsidRPr="00914706">
        <w:rPr>
          <w:sz w:val="20"/>
          <w:szCs w:val="20"/>
        </w:rPr>
        <w:t>ет надлежащее качество товара, его, соответствие государственным стандартам и техническим условиям.</w:t>
      </w:r>
    </w:p>
    <w:p w:rsidR="00446886" w:rsidRPr="00914706" w:rsidRDefault="00446886" w:rsidP="00446886">
      <w:pPr>
        <w:pStyle w:val="2"/>
        <w:ind w:left="284"/>
        <w:jc w:val="both"/>
        <w:rPr>
          <w:b/>
          <w:sz w:val="20"/>
          <w:szCs w:val="20"/>
        </w:rPr>
      </w:pPr>
      <w:r w:rsidRPr="00914706">
        <w:rPr>
          <w:b/>
          <w:sz w:val="20"/>
          <w:szCs w:val="20"/>
        </w:rPr>
        <w:t>8. Место поставки товаров:</w:t>
      </w:r>
      <w:r w:rsidRPr="00914706">
        <w:rPr>
          <w:sz w:val="20"/>
          <w:szCs w:val="20"/>
        </w:rPr>
        <w:t xml:space="preserve"> по адресу Заказчика.</w:t>
      </w:r>
    </w:p>
    <w:p w:rsidR="00446886" w:rsidRPr="00914706" w:rsidRDefault="00446886" w:rsidP="00446886">
      <w:pPr>
        <w:spacing w:after="0"/>
        <w:rPr>
          <w:rFonts w:eastAsia="Calibri"/>
          <w:sz w:val="20"/>
          <w:szCs w:val="20"/>
        </w:rPr>
      </w:pPr>
      <w:r w:rsidRPr="00914706">
        <w:rPr>
          <w:rFonts w:eastAsia="Calibri"/>
          <w:b/>
          <w:sz w:val="20"/>
          <w:szCs w:val="20"/>
        </w:rPr>
        <w:t xml:space="preserve">     9. Срок поставки товаров</w:t>
      </w:r>
      <w:r w:rsidRPr="00914706">
        <w:rPr>
          <w:rFonts w:eastAsia="Calibri"/>
          <w:sz w:val="20"/>
          <w:szCs w:val="20"/>
        </w:rPr>
        <w:t xml:space="preserve">: </w:t>
      </w:r>
      <w:r w:rsidR="000C078C" w:rsidRPr="00914706">
        <w:rPr>
          <w:rFonts w:eastAsia="Calibri"/>
          <w:sz w:val="20"/>
          <w:szCs w:val="20"/>
        </w:rPr>
        <w:t xml:space="preserve">с 11.01.2021г по 30.06.2021 </w:t>
      </w:r>
      <w:r w:rsidRPr="00914706">
        <w:rPr>
          <w:rFonts w:eastAsia="Calibri"/>
          <w:sz w:val="20"/>
          <w:szCs w:val="20"/>
        </w:rPr>
        <w:t>г.</w:t>
      </w:r>
    </w:p>
    <w:p w:rsidR="00446886" w:rsidRPr="00914706" w:rsidRDefault="00446886" w:rsidP="00446886">
      <w:pPr>
        <w:spacing w:after="0"/>
        <w:ind w:left="426" w:hanging="426"/>
        <w:rPr>
          <w:color w:val="000000"/>
          <w:sz w:val="20"/>
          <w:szCs w:val="20"/>
        </w:rPr>
      </w:pPr>
      <w:r w:rsidRPr="00914706">
        <w:rPr>
          <w:rFonts w:eastAsia="Calibri"/>
          <w:b/>
          <w:sz w:val="20"/>
          <w:szCs w:val="20"/>
        </w:rPr>
        <w:t xml:space="preserve">     10. Срок и условия оплаты поставленных товаров:</w:t>
      </w:r>
      <w:r w:rsidRPr="00914706">
        <w:rPr>
          <w:rFonts w:eastAsia="Calibri"/>
          <w:sz w:val="20"/>
          <w:szCs w:val="20"/>
        </w:rPr>
        <w:t xml:space="preserve"> </w:t>
      </w:r>
      <w:r w:rsidRPr="00914706">
        <w:rPr>
          <w:color w:val="000000"/>
          <w:sz w:val="20"/>
          <w:szCs w:val="20"/>
        </w:rPr>
        <w:t>Оплата за поставку продуктов питания производится безналичным путем с лицевых счетов Заказчика за фактич</w:t>
      </w:r>
      <w:r w:rsidRPr="00914706">
        <w:rPr>
          <w:color w:val="000000"/>
          <w:sz w:val="20"/>
          <w:szCs w:val="20"/>
        </w:rPr>
        <w:t>е</w:t>
      </w:r>
      <w:r w:rsidRPr="00914706">
        <w:rPr>
          <w:color w:val="000000"/>
          <w:sz w:val="20"/>
          <w:szCs w:val="20"/>
        </w:rPr>
        <w:t>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rsidR="00446886" w:rsidRPr="00914706" w:rsidRDefault="00446886" w:rsidP="00446886">
      <w:pPr>
        <w:spacing w:after="0"/>
        <w:rPr>
          <w:sz w:val="20"/>
          <w:szCs w:val="20"/>
        </w:rPr>
      </w:pPr>
      <w:r w:rsidRPr="00914706">
        <w:rPr>
          <w:b/>
          <w:sz w:val="20"/>
          <w:szCs w:val="20"/>
        </w:rPr>
        <w:t xml:space="preserve">     11. Требования к поставке товара</w:t>
      </w:r>
      <w:r w:rsidRPr="00914706">
        <w:rPr>
          <w:rFonts w:eastAsia="Calibri"/>
          <w:b/>
          <w:sz w:val="20"/>
          <w:szCs w:val="20"/>
        </w:rPr>
        <w:t xml:space="preserve">: </w:t>
      </w:r>
    </w:p>
    <w:p w:rsidR="008D584D" w:rsidRPr="00914706" w:rsidRDefault="008D584D" w:rsidP="00446886">
      <w:pPr>
        <w:pStyle w:val="a3"/>
        <w:rPr>
          <w:color w:val="000000"/>
          <w:sz w:val="20"/>
          <w:szCs w:val="20"/>
        </w:rPr>
      </w:pPr>
      <w:r w:rsidRPr="00914706">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w:t>
      </w:r>
      <w:r w:rsidRPr="00914706">
        <w:rPr>
          <w:color w:val="000000"/>
          <w:sz w:val="20"/>
          <w:szCs w:val="20"/>
        </w:rPr>
        <w:t>в</w:t>
      </w:r>
      <w:r w:rsidRPr="00914706">
        <w:rPr>
          <w:color w:val="000000"/>
          <w:sz w:val="20"/>
          <w:szCs w:val="20"/>
        </w:rPr>
        <w:t>ке и хранении на складе)</w:t>
      </w:r>
      <w:r w:rsidR="00A60D59" w:rsidRPr="00914706">
        <w:rPr>
          <w:color w:val="000000"/>
          <w:sz w:val="20"/>
          <w:szCs w:val="20"/>
        </w:rPr>
        <w:t>)</w:t>
      </w:r>
      <w:r w:rsidRPr="00914706">
        <w:rPr>
          <w:color w:val="000000"/>
          <w:sz w:val="20"/>
          <w:szCs w:val="20"/>
        </w:rPr>
        <w:t xml:space="preserve">, уплату налогов,  другие обязательные платежи, необходимые для выполнения Поставщиком всех обязательств по договору. </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При поставке пищевых продуктов должны соблюдаться следующие требования:</w:t>
      </w:r>
    </w:p>
    <w:p w:rsidR="008B6E11" w:rsidRPr="00914706"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0"/>
          <w:szCs w:val="20"/>
        </w:rPr>
      </w:pPr>
      <w:r w:rsidRPr="00914706">
        <w:rPr>
          <w:b/>
          <w:bCs/>
          <w:i/>
          <w:iCs/>
          <w:sz w:val="20"/>
          <w:szCs w:val="20"/>
        </w:rPr>
        <w:t>Стандарт товаров</w:t>
      </w:r>
    </w:p>
    <w:p w:rsidR="008D584D" w:rsidRPr="00914706"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rPr>
          <w:sz w:val="20"/>
          <w:szCs w:val="20"/>
        </w:rPr>
      </w:pPr>
      <w:r w:rsidRPr="00914706">
        <w:rPr>
          <w:b/>
          <w:bCs/>
          <w:i/>
          <w:iCs/>
          <w:sz w:val="20"/>
          <w:szCs w:val="20"/>
        </w:rPr>
        <w:tab/>
      </w:r>
      <w:r w:rsidR="008D584D" w:rsidRPr="00914706">
        <w:rPr>
          <w:sz w:val="20"/>
          <w:szCs w:val="20"/>
        </w:rPr>
        <w:t>1.1.</w:t>
      </w:r>
      <w:r w:rsidR="008D584D" w:rsidRPr="00914706">
        <w:rPr>
          <w:sz w:val="20"/>
          <w:szCs w:val="20"/>
        </w:rPr>
        <w:tab/>
        <w:t>Поставляемые пищевые продукты должны соответствовать требованиям нормативно-правовых актов, а также нормативных и технических док</w:t>
      </w:r>
      <w:r w:rsidR="008D584D" w:rsidRPr="00914706">
        <w:rPr>
          <w:sz w:val="20"/>
          <w:szCs w:val="20"/>
        </w:rPr>
        <w:t>у</w:t>
      </w:r>
      <w:r w:rsidR="008D584D" w:rsidRPr="00914706">
        <w:rPr>
          <w:sz w:val="20"/>
          <w:szCs w:val="20"/>
        </w:rPr>
        <w:t>ментов, в соответствии с которыми они изготовлены и могут быть идентифицированы при поступлении.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1.2.</w:t>
      </w:r>
      <w:r w:rsidRPr="00914706">
        <w:rPr>
          <w:sz w:val="20"/>
          <w:szCs w:val="20"/>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1.3.</w:t>
      </w:r>
      <w:r w:rsidRPr="00914706">
        <w:rPr>
          <w:sz w:val="20"/>
          <w:szCs w:val="20"/>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1.4.</w:t>
      </w:r>
      <w:r w:rsidRPr="00914706">
        <w:rPr>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w:t>
      </w:r>
      <w:r w:rsidRPr="00914706">
        <w:rPr>
          <w:sz w:val="20"/>
          <w:szCs w:val="20"/>
        </w:rPr>
        <w:t>н</w:t>
      </w:r>
      <w:r w:rsidRPr="00914706">
        <w:rPr>
          <w:sz w:val="20"/>
          <w:szCs w:val="20"/>
        </w:rPr>
        <w:t>фекционные и паразитарные болезни или представляющих опасность для здоровья человека и животных.</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1.5.</w:t>
      </w:r>
      <w:r w:rsidRPr="00914706">
        <w:rPr>
          <w:sz w:val="20"/>
          <w:szCs w:val="20"/>
        </w:rPr>
        <w:tab/>
        <w:t>Не допускается поставка пищевых продуктов, содержащих ГМО.</w:t>
      </w:r>
    </w:p>
    <w:p w:rsidR="007B7F74" w:rsidRPr="00914706" w:rsidRDefault="008D584D" w:rsidP="00AD0EE8">
      <w:pPr>
        <w:widowControl w:val="0"/>
        <w:autoSpaceDE w:val="0"/>
        <w:autoSpaceDN w:val="0"/>
        <w:adjustRightInd w:val="0"/>
        <w:spacing w:after="0"/>
        <w:ind w:firstLine="540"/>
        <w:rPr>
          <w:sz w:val="20"/>
          <w:szCs w:val="20"/>
        </w:rPr>
      </w:pPr>
      <w:r w:rsidRPr="00914706">
        <w:rPr>
          <w:sz w:val="20"/>
          <w:szCs w:val="20"/>
        </w:rPr>
        <w:t>1.6.</w:t>
      </w:r>
      <w:r w:rsidRPr="00914706">
        <w:rPr>
          <w:sz w:val="20"/>
          <w:szCs w:val="20"/>
        </w:rPr>
        <w:tab/>
        <w:t>Не допускается поставка пищевых продуктов, содержащих искусственные подсластители (аспартам и др.), консерванты, кра</w:t>
      </w:r>
      <w:r w:rsidR="007B7F74" w:rsidRPr="00914706">
        <w:rPr>
          <w:sz w:val="20"/>
          <w:szCs w:val="20"/>
        </w:rPr>
        <w:t>-</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сители, ароматизаторы, усилители вкуса и прочие ненатуральные пищевые добавки.</w:t>
      </w:r>
    </w:p>
    <w:p w:rsidR="0058651E" w:rsidRPr="00914706" w:rsidRDefault="0058651E" w:rsidP="00524B79">
      <w:pPr>
        <w:widowControl w:val="0"/>
        <w:autoSpaceDE w:val="0"/>
        <w:autoSpaceDN w:val="0"/>
        <w:adjustRightInd w:val="0"/>
        <w:spacing w:after="0"/>
        <w:ind w:firstLine="540"/>
        <w:rPr>
          <w:sz w:val="20"/>
          <w:szCs w:val="20"/>
        </w:rPr>
      </w:pPr>
      <w:r w:rsidRPr="00914706">
        <w:rPr>
          <w:sz w:val="20"/>
          <w:szCs w:val="20"/>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1.8</w:t>
      </w:r>
      <w:r w:rsidR="008D584D" w:rsidRPr="00914706">
        <w:rPr>
          <w:sz w:val="20"/>
          <w:szCs w:val="20"/>
        </w:rPr>
        <w:t>.</w:t>
      </w:r>
      <w:r w:rsidR="008D584D" w:rsidRPr="00914706">
        <w:rPr>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1.9</w:t>
      </w:r>
      <w:r w:rsidR="008D584D" w:rsidRPr="00914706">
        <w:rPr>
          <w:sz w:val="20"/>
          <w:szCs w:val="20"/>
        </w:rPr>
        <w:t>.</w:t>
      </w:r>
      <w:r w:rsidR="008D584D" w:rsidRPr="00914706">
        <w:rPr>
          <w:sz w:val="20"/>
          <w:szCs w:val="20"/>
        </w:rPr>
        <w:tab/>
      </w:r>
      <w:r w:rsidR="007E5AA7" w:rsidRPr="00914706">
        <w:rPr>
          <w:sz w:val="20"/>
          <w:szCs w:val="20"/>
        </w:rPr>
        <w:t xml:space="preserve">Поставка пищевых продуктов осуществляется Поставщиком по заявкам Заказчика, оформленной письменно или по телефону в </w:t>
      </w:r>
      <w:r w:rsidR="007E5AA7" w:rsidRPr="00914706">
        <w:rPr>
          <w:sz w:val="20"/>
          <w:szCs w:val="20"/>
          <w:lang w:val="en-US"/>
        </w:rPr>
        <w:t>I</w:t>
      </w:r>
      <w:r w:rsidR="007E5AA7" w:rsidRPr="00914706">
        <w:rPr>
          <w:sz w:val="20"/>
          <w:szCs w:val="20"/>
        </w:rPr>
        <w:t xml:space="preserve"> половине </w:t>
      </w:r>
      <w:r w:rsidR="0013792E" w:rsidRPr="00914706">
        <w:rPr>
          <w:sz w:val="20"/>
          <w:szCs w:val="20"/>
        </w:rPr>
        <w:t>дня, за</w:t>
      </w:r>
      <w:r w:rsidR="007E5AA7" w:rsidRPr="00914706">
        <w:rPr>
          <w:sz w:val="20"/>
          <w:szCs w:val="20"/>
        </w:rPr>
        <w:t xml:space="preserve"> один </w:t>
      </w:r>
      <w:r w:rsidR="007E5AA7" w:rsidRPr="00914706">
        <w:rPr>
          <w:sz w:val="20"/>
          <w:szCs w:val="20"/>
        </w:rPr>
        <w:lastRenderedPageBreak/>
        <w:t>день до дня поставки товара, согласно графику поставки.</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1.10</w:t>
      </w:r>
      <w:r w:rsidR="008D584D" w:rsidRPr="00914706">
        <w:rPr>
          <w:sz w:val="20"/>
          <w:szCs w:val="20"/>
        </w:rPr>
        <w:t>.</w:t>
      </w:r>
      <w:r w:rsidR="008D584D" w:rsidRPr="00914706">
        <w:rPr>
          <w:sz w:val="20"/>
          <w:szCs w:val="20"/>
        </w:rPr>
        <w:tab/>
        <w:t>Качество пищевых продуктов, поставляемых в государственные учреждения/организации, должно соответствовать требованиям, указанным в п.4 насто</w:t>
      </w:r>
      <w:r w:rsidR="008D584D" w:rsidRPr="00914706">
        <w:rPr>
          <w:sz w:val="20"/>
          <w:szCs w:val="20"/>
        </w:rPr>
        <w:t>я</w:t>
      </w:r>
      <w:r w:rsidR="008D584D" w:rsidRPr="00914706">
        <w:rPr>
          <w:sz w:val="20"/>
          <w:szCs w:val="20"/>
        </w:rPr>
        <w:t>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1.11</w:t>
      </w:r>
      <w:r w:rsidR="008D584D" w:rsidRPr="00914706">
        <w:rPr>
          <w:sz w:val="20"/>
          <w:szCs w:val="20"/>
        </w:rPr>
        <w:t>.</w:t>
      </w:r>
      <w:r w:rsidR="008D584D" w:rsidRPr="00914706">
        <w:rPr>
          <w:sz w:val="20"/>
          <w:szCs w:val="20"/>
        </w:rPr>
        <w:tab/>
        <w:t>Каждая партия пищевых продуктов должна сопровождаться товарно-транспортными документами. В товарную накладную должны быть внесены свед</w:t>
      </w:r>
      <w:r w:rsidR="008D584D" w:rsidRPr="00914706">
        <w:rPr>
          <w:sz w:val="20"/>
          <w:szCs w:val="20"/>
        </w:rPr>
        <w:t>е</w:t>
      </w:r>
      <w:r w:rsidR="008D584D" w:rsidRPr="00914706">
        <w:rPr>
          <w:sz w:val="20"/>
          <w:szCs w:val="20"/>
        </w:rPr>
        <w:t>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w:t>
      </w:r>
      <w:r w:rsidR="008D584D" w:rsidRPr="00914706">
        <w:rPr>
          <w:sz w:val="20"/>
          <w:szCs w:val="20"/>
        </w:rPr>
        <w:t>а</w:t>
      </w:r>
      <w:r w:rsidR="008D584D" w:rsidRPr="00914706">
        <w:rPr>
          <w:sz w:val="20"/>
          <w:szCs w:val="20"/>
        </w:rPr>
        <w:t>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914706">
        <w:rPr>
          <w:sz w:val="20"/>
          <w:szCs w:val="20"/>
        </w:rPr>
        <w:t>,</w:t>
      </w:r>
      <w:r w:rsidR="008D584D" w:rsidRPr="00914706">
        <w:rPr>
          <w:sz w:val="20"/>
          <w:szCs w:val="20"/>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w:t>
      </w:r>
      <w:r w:rsidR="008D584D" w:rsidRPr="00914706">
        <w:rPr>
          <w:sz w:val="20"/>
          <w:szCs w:val="20"/>
        </w:rPr>
        <w:t>о</w:t>
      </w:r>
      <w:r w:rsidR="008D584D" w:rsidRPr="00914706">
        <w:rPr>
          <w:sz w:val="20"/>
          <w:szCs w:val="20"/>
        </w:rPr>
        <w:t>исхождения должна сопровождаться ветеринарными сопроводительными документами.</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1.12</w:t>
      </w:r>
      <w:r w:rsidR="008D584D" w:rsidRPr="00914706">
        <w:rPr>
          <w:sz w:val="20"/>
          <w:szCs w:val="20"/>
        </w:rPr>
        <w:t>.</w:t>
      </w:r>
      <w:r w:rsidR="008D584D" w:rsidRPr="00914706">
        <w:rPr>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w:t>
      </w:r>
      <w:r w:rsidR="008D584D" w:rsidRPr="00914706">
        <w:rPr>
          <w:sz w:val="20"/>
          <w:szCs w:val="20"/>
        </w:rPr>
        <w:t>в</w:t>
      </w:r>
      <w:r w:rsidR="008D584D" w:rsidRPr="00914706">
        <w:rPr>
          <w:sz w:val="20"/>
          <w:szCs w:val="20"/>
        </w:rPr>
        <w:t xml:space="preserve">щиком, кроме информации, указанной в маркировке </w:t>
      </w:r>
      <w:r w:rsidR="0013792E" w:rsidRPr="00914706">
        <w:rPr>
          <w:sz w:val="20"/>
          <w:szCs w:val="20"/>
        </w:rPr>
        <w:t>изготовителя,</w:t>
      </w:r>
      <w:r w:rsidR="008D584D" w:rsidRPr="00914706">
        <w:rPr>
          <w:sz w:val="20"/>
          <w:szCs w:val="20"/>
        </w:rPr>
        <w:t xml:space="preserve"> дополнительно должно быть указано:</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 наименование предприятия-упаковщика, его фактический адрес;</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 дата упаковки;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 дата и время упаковки (для продуктов, срок годности которых исчисляется часами);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 срок годности после вскрытия (для скоропортящихся продуктов, срок годности которых исчисляется часами).</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1.13</w:t>
      </w:r>
      <w:r w:rsidR="008D584D" w:rsidRPr="00914706">
        <w:rPr>
          <w:sz w:val="20"/>
          <w:szCs w:val="20"/>
        </w:rPr>
        <w:t>.</w:t>
      </w:r>
      <w:r w:rsidR="008D584D" w:rsidRPr="00914706">
        <w:rPr>
          <w:sz w:val="20"/>
          <w:szCs w:val="20"/>
        </w:rPr>
        <w:tab/>
        <w:t xml:space="preserve"> Поставщик должен иметь возможность ежедневной поставки товара, включая выходные и праздничные</w:t>
      </w:r>
      <w:r w:rsidR="006134AC" w:rsidRPr="00914706">
        <w:rPr>
          <w:sz w:val="20"/>
          <w:szCs w:val="20"/>
        </w:rPr>
        <w:t xml:space="preserve"> дни (по заявке заказчика) до 12</w:t>
      </w:r>
      <w:r w:rsidR="008D584D" w:rsidRPr="00914706">
        <w:rPr>
          <w:sz w:val="20"/>
          <w:szCs w:val="20"/>
        </w:rPr>
        <w:t>-00 часов.</w:t>
      </w:r>
    </w:p>
    <w:p w:rsidR="008D584D" w:rsidRPr="00914706" w:rsidRDefault="0058651E" w:rsidP="00524B79">
      <w:pPr>
        <w:widowControl w:val="0"/>
        <w:autoSpaceDE w:val="0"/>
        <w:autoSpaceDN w:val="0"/>
        <w:adjustRightInd w:val="0"/>
        <w:spacing w:after="0"/>
        <w:ind w:firstLine="540"/>
        <w:rPr>
          <w:sz w:val="20"/>
          <w:szCs w:val="20"/>
        </w:rPr>
      </w:pPr>
      <w:r w:rsidRPr="00914706">
        <w:rPr>
          <w:sz w:val="20"/>
          <w:szCs w:val="20"/>
        </w:rPr>
        <w:t>1.14</w:t>
      </w:r>
      <w:r w:rsidR="008D584D" w:rsidRPr="00914706">
        <w:rPr>
          <w:sz w:val="20"/>
          <w:szCs w:val="20"/>
        </w:rPr>
        <w:t>.</w:t>
      </w:r>
      <w:r w:rsidR="008D584D" w:rsidRPr="00914706">
        <w:rPr>
          <w:sz w:val="20"/>
          <w:szCs w:val="20"/>
        </w:rPr>
        <w:tab/>
        <w:t xml:space="preserve">Заказчик вправе отказаться от принятия товара в случае его </w:t>
      </w:r>
      <w:r w:rsidR="0013792E" w:rsidRPr="00914706">
        <w:rPr>
          <w:sz w:val="20"/>
          <w:szCs w:val="20"/>
        </w:rPr>
        <w:t>несоответствия</w:t>
      </w:r>
      <w:r w:rsidR="008D584D" w:rsidRPr="00914706">
        <w:rPr>
          <w:sz w:val="20"/>
          <w:szCs w:val="20"/>
        </w:rPr>
        <w:t xml:space="preserve"> по ассортименту и/или объему заявке.</w:t>
      </w:r>
    </w:p>
    <w:p w:rsidR="00524B79" w:rsidRPr="00914706" w:rsidRDefault="00524B79" w:rsidP="00524B79">
      <w:pPr>
        <w:widowControl w:val="0"/>
        <w:autoSpaceDE w:val="0"/>
        <w:autoSpaceDN w:val="0"/>
        <w:adjustRightInd w:val="0"/>
        <w:spacing w:after="0"/>
        <w:ind w:firstLine="540"/>
        <w:rPr>
          <w:sz w:val="20"/>
          <w:szCs w:val="20"/>
        </w:rPr>
      </w:pPr>
    </w:p>
    <w:p w:rsidR="008D584D" w:rsidRPr="00914706" w:rsidRDefault="008D584D" w:rsidP="008B6E11">
      <w:pPr>
        <w:pStyle w:val="ac"/>
        <w:widowControl w:val="0"/>
        <w:numPr>
          <w:ilvl w:val="0"/>
          <w:numId w:val="4"/>
        </w:numPr>
        <w:autoSpaceDE w:val="0"/>
        <w:autoSpaceDN w:val="0"/>
        <w:adjustRightInd w:val="0"/>
        <w:spacing w:after="0"/>
        <w:rPr>
          <w:b/>
          <w:bCs/>
          <w:i/>
          <w:iCs/>
          <w:sz w:val="20"/>
          <w:szCs w:val="20"/>
        </w:rPr>
      </w:pPr>
      <w:r w:rsidRPr="00914706">
        <w:rPr>
          <w:b/>
          <w:bCs/>
          <w:i/>
          <w:iCs/>
          <w:sz w:val="20"/>
          <w:szCs w:val="20"/>
        </w:rPr>
        <w:t>Тр</w:t>
      </w:r>
      <w:r w:rsidR="008B6E11" w:rsidRPr="00914706">
        <w:rPr>
          <w:b/>
          <w:bCs/>
          <w:i/>
          <w:iCs/>
          <w:sz w:val="20"/>
          <w:szCs w:val="20"/>
        </w:rPr>
        <w:t>ебования к безопасности товаров</w:t>
      </w:r>
    </w:p>
    <w:p w:rsidR="008B6E11" w:rsidRPr="00914706" w:rsidRDefault="008B6E11" w:rsidP="008B6E11">
      <w:pPr>
        <w:pStyle w:val="ac"/>
        <w:widowControl w:val="0"/>
        <w:autoSpaceDE w:val="0"/>
        <w:autoSpaceDN w:val="0"/>
        <w:adjustRightInd w:val="0"/>
        <w:spacing w:after="0"/>
        <w:ind w:left="900"/>
        <w:rPr>
          <w:b/>
          <w:bCs/>
          <w:i/>
          <w:iCs/>
          <w:sz w:val="20"/>
          <w:szCs w:val="20"/>
        </w:rPr>
      </w:pPr>
    </w:p>
    <w:p w:rsidR="003E362A" w:rsidRPr="00914706" w:rsidRDefault="008D584D" w:rsidP="00524B79">
      <w:pPr>
        <w:widowControl w:val="0"/>
        <w:autoSpaceDE w:val="0"/>
        <w:autoSpaceDN w:val="0"/>
        <w:adjustRightInd w:val="0"/>
        <w:spacing w:after="0"/>
        <w:ind w:firstLine="540"/>
        <w:rPr>
          <w:sz w:val="20"/>
          <w:szCs w:val="20"/>
        </w:rPr>
      </w:pPr>
      <w:r w:rsidRPr="00914706">
        <w:rPr>
          <w:sz w:val="20"/>
          <w:szCs w:val="20"/>
        </w:rPr>
        <w:t>2.1.</w:t>
      </w:r>
      <w:r w:rsidRPr="00914706">
        <w:rPr>
          <w:sz w:val="20"/>
          <w:szCs w:val="20"/>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w:t>
      </w:r>
      <w:r w:rsidRPr="00914706">
        <w:rPr>
          <w:sz w:val="20"/>
          <w:szCs w:val="20"/>
        </w:rPr>
        <w:t>и</w:t>
      </w:r>
      <w:r w:rsidRPr="00914706">
        <w:rPr>
          <w:sz w:val="20"/>
          <w:szCs w:val="20"/>
        </w:rPr>
        <w:t>ям к товарам, подлежащим санитарно-эпидемиологическому надзору (контролю)», утвержденным Решением Комиссии таможенного союза от 28.05.2010 г. № 299, фед</w:t>
      </w:r>
      <w:r w:rsidRPr="00914706">
        <w:rPr>
          <w:sz w:val="20"/>
          <w:szCs w:val="20"/>
        </w:rPr>
        <w:t>е</w:t>
      </w:r>
      <w:r w:rsidRPr="00914706">
        <w:rPr>
          <w:sz w:val="20"/>
          <w:szCs w:val="20"/>
        </w:rPr>
        <w:t>ральным законам Российской Федерации, санитарно-</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эпидемиологическим правилам, нормам и гигиеническим нормативам, техническим регламентам Таможенного союза, утвержденным решениями Комиссии там</w:t>
      </w:r>
      <w:r w:rsidRPr="00914706">
        <w:rPr>
          <w:sz w:val="20"/>
          <w:szCs w:val="20"/>
        </w:rPr>
        <w:t>о</w:t>
      </w:r>
      <w:r w:rsidRPr="00914706">
        <w:rPr>
          <w:sz w:val="20"/>
          <w:szCs w:val="20"/>
        </w:rPr>
        <w:t>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w:t>
      </w:r>
      <w:r w:rsidRPr="00914706">
        <w:rPr>
          <w:sz w:val="20"/>
          <w:szCs w:val="20"/>
        </w:rPr>
        <w:t>о</w:t>
      </w:r>
      <w:r w:rsidRPr="00914706">
        <w:rPr>
          <w:sz w:val="20"/>
          <w:szCs w:val="20"/>
        </w:rPr>
        <w:t>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2.2.</w:t>
      </w:r>
      <w:r w:rsidRPr="00914706">
        <w:rPr>
          <w:sz w:val="20"/>
          <w:szCs w:val="20"/>
        </w:rPr>
        <w:tab/>
        <w:t>Не допускается поставка продукции из стран, регионов и предприятий, на которые введены временные ограничения или запреты на импорт на террит</w:t>
      </w:r>
      <w:r w:rsidRPr="00914706">
        <w:rPr>
          <w:sz w:val="20"/>
          <w:szCs w:val="20"/>
        </w:rPr>
        <w:t>о</w:t>
      </w:r>
      <w:r w:rsidRPr="00914706">
        <w:rPr>
          <w:sz w:val="20"/>
          <w:szCs w:val="20"/>
        </w:rPr>
        <w:t>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2.3.</w:t>
      </w:r>
      <w:r w:rsidRPr="00914706">
        <w:rPr>
          <w:sz w:val="20"/>
          <w:szCs w:val="20"/>
        </w:rPr>
        <w:tab/>
        <w:t>Показатели безопасности и пищевой ценности поставляемой продукции должны соответствовать нормативным документам Российской Федерации, а п</w:t>
      </w:r>
      <w:r w:rsidRPr="00914706">
        <w:rPr>
          <w:sz w:val="20"/>
          <w:szCs w:val="20"/>
        </w:rPr>
        <w:t>о</w:t>
      </w:r>
      <w:r w:rsidRPr="00914706">
        <w:rPr>
          <w:sz w:val="20"/>
          <w:szCs w:val="20"/>
        </w:rPr>
        <w:t>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w:t>
      </w:r>
      <w:r w:rsidRPr="00914706">
        <w:rPr>
          <w:sz w:val="20"/>
          <w:szCs w:val="20"/>
        </w:rPr>
        <w:t>т</w:t>
      </w:r>
      <w:r w:rsidRPr="00914706">
        <w:rPr>
          <w:sz w:val="20"/>
          <w:szCs w:val="20"/>
        </w:rPr>
        <w:t>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2.4.</w:t>
      </w:r>
      <w:r w:rsidRPr="00914706">
        <w:rPr>
          <w:sz w:val="20"/>
          <w:szCs w:val="20"/>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2.5.</w:t>
      </w:r>
      <w:r w:rsidRPr="00914706">
        <w:rPr>
          <w:sz w:val="20"/>
          <w:szCs w:val="20"/>
        </w:rPr>
        <w:tab/>
        <w:t>Контроль за качеством и безопасностью сельскохозяйственной продукции, сырья и продовольствия, предназначенных для организации питания, осущес</w:t>
      </w:r>
      <w:r w:rsidRPr="00914706">
        <w:rPr>
          <w:sz w:val="20"/>
          <w:szCs w:val="20"/>
        </w:rPr>
        <w:t>т</w:t>
      </w:r>
      <w:r w:rsidRPr="00914706">
        <w:rPr>
          <w:sz w:val="20"/>
          <w:szCs w:val="20"/>
        </w:rPr>
        <w:t>вляет уполномоченный контролирующий орган.</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2.6.</w:t>
      </w:r>
      <w:r w:rsidRPr="00914706">
        <w:rPr>
          <w:sz w:val="20"/>
          <w:szCs w:val="20"/>
        </w:rPr>
        <w:tab/>
        <w:t>При поставке пищевых продуктов Поставщик обязан соблюдать требования, предусмотренные действующим санитарным законодательством к транспо</w:t>
      </w:r>
      <w:r w:rsidRPr="00914706">
        <w:rPr>
          <w:sz w:val="20"/>
          <w:szCs w:val="20"/>
        </w:rPr>
        <w:t>р</w:t>
      </w:r>
      <w:r w:rsidRPr="00914706">
        <w:rPr>
          <w:sz w:val="20"/>
          <w:szCs w:val="20"/>
        </w:rPr>
        <w:t>тировке пищевых продуктов, СП 2.3.6.1066-01 «Санитарно-эпидемиологические требования к организациям торговли и обороту в них продовольственного сырья и пищ</w:t>
      </w:r>
      <w:r w:rsidRPr="00914706">
        <w:rPr>
          <w:sz w:val="20"/>
          <w:szCs w:val="20"/>
        </w:rPr>
        <w:t>е</w:t>
      </w:r>
      <w:r w:rsidRPr="00914706">
        <w:rPr>
          <w:sz w:val="20"/>
          <w:szCs w:val="20"/>
        </w:rPr>
        <w:t>вых продуктов».</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2.7.</w:t>
      </w:r>
      <w:r w:rsidRPr="00914706">
        <w:rPr>
          <w:sz w:val="20"/>
          <w:szCs w:val="20"/>
        </w:rPr>
        <w:tab/>
        <w:t>Поставщик обязан соблюдать сроки годности, температурно-влажностные режимы и условия хранения пищевых продуктов, установленные изготовит</w:t>
      </w:r>
      <w:r w:rsidRPr="00914706">
        <w:rPr>
          <w:sz w:val="20"/>
          <w:szCs w:val="20"/>
        </w:rPr>
        <w:t>е</w:t>
      </w:r>
      <w:r w:rsidRPr="00914706">
        <w:rPr>
          <w:sz w:val="20"/>
          <w:szCs w:val="20"/>
        </w:rPr>
        <w:t>лем, в том числе при их транспортировке.</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2.8.</w:t>
      </w:r>
      <w:r w:rsidRPr="00914706">
        <w:rPr>
          <w:sz w:val="20"/>
          <w:szCs w:val="20"/>
        </w:rPr>
        <w:tab/>
        <w:t xml:space="preserve">Пищевые продукты должны быть расфасованы и упакованы такими способами, которые позволяют обеспечить сохранение их качества и безопасности </w:t>
      </w:r>
      <w:r w:rsidRPr="00914706">
        <w:rPr>
          <w:sz w:val="20"/>
          <w:szCs w:val="20"/>
        </w:rPr>
        <w:lastRenderedPageBreak/>
        <w:t>при хранении, транспортировке, погрузочно-разгрузочных работах и реализации.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2.9.</w:t>
      </w:r>
      <w:r w:rsidRPr="00914706">
        <w:rPr>
          <w:sz w:val="20"/>
          <w:szCs w:val="20"/>
        </w:rPr>
        <w:tab/>
        <w:t>Индивидуальная упаковка пищевых продуктов должна открываться без усилий. Содержимое каждой упаковки товара должно быть однородным и соо</w:t>
      </w:r>
      <w:r w:rsidRPr="00914706">
        <w:rPr>
          <w:sz w:val="20"/>
          <w:szCs w:val="20"/>
        </w:rPr>
        <w:t>т</w:t>
      </w:r>
      <w:r w:rsidRPr="00914706">
        <w:rPr>
          <w:sz w:val="20"/>
          <w:szCs w:val="20"/>
        </w:rPr>
        <w:t>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w:t>
      </w:r>
      <w:r w:rsidRPr="00914706">
        <w:rPr>
          <w:sz w:val="20"/>
          <w:szCs w:val="20"/>
        </w:rPr>
        <w:t>е</w:t>
      </w:r>
      <w:r w:rsidRPr="00914706">
        <w:rPr>
          <w:sz w:val="20"/>
          <w:szCs w:val="20"/>
        </w:rPr>
        <w:t>ского сорта (разновидности), качества и степени зрелости.</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2.10.</w:t>
      </w:r>
      <w:r w:rsidRPr="00914706">
        <w:rPr>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w:t>
      </w:r>
      <w:r w:rsidRPr="00914706">
        <w:rPr>
          <w:sz w:val="20"/>
          <w:szCs w:val="20"/>
        </w:rPr>
        <w:t>с</w:t>
      </w:r>
      <w:r w:rsidRPr="00914706">
        <w:rPr>
          <w:sz w:val="20"/>
          <w:szCs w:val="20"/>
        </w:rPr>
        <w:t>мотры в предусмотренные сроки и иметь личные медицинские книжки в соответствии с действующим законодательством.</w:t>
      </w:r>
    </w:p>
    <w:p w:rsidR="00524B79" w:rsidRPr="00914706" w:rsidRDefault="00524B79" w:rsidP="00692010">
      <w:pPr>
        <w:widowControl w:val="0"/>
        <w:autoSpaceDE w:val="0"/>
        <w:autoSpaceDN w:val="0"/>
        <w:adjustRightInd w:val="0"/>
        <w:spacing w:after="0"/>
        <w:rPr>
          <w:sz w:val="20"/>
          <w:szCs w:val="20"/>
        </w:rPr>
      </w:pPr>
    </w:p>
    <w:p w:rsidR="00692010" w:rsidRPr="00914706" w:rsidRDefault="00692010" w:rsidP="00692010">
      <w:pPr>
        <w:widowControl w:val="0"/>
        <w:autoSpaceDE w:val="0"/>
        <w:autoSpaceDN w:val="0"/>
        <w:adjustRightInd w:val="0"/>
        <w:spacing w:after="0"/>
        <w:rPr>
          <w:sz w:val="20"/>
          <w:szCs w:val="20"/>
        </w:rPr>
      </w:pPr>
    </w:p>
    <w:p w:rsidR="008D584D" w:rsidRPr="00914706" w:rsidRDefault="008D584D" w:rsidP="008B6E11">
      <w:pPr>
        <w:pStyle w:val="ac"/>
        <w:widowControl w:val="0"/>
        <w:numPr>
          <w:ilvl w:val="0"/>
          <w:numId w:val="4"/>
        </w:numPr>
        <w:autoSpaceDE w:val="0"/>
        <w:autoSpaceDN w:val="0"/>
        <w:adjustRightInd w:val="0"/>
        <w:spacing w:after="0"/>
        <w:rPr>
          <w:b/>
          <w:bCs/>
          <w:i/>
          <w:iCs/>
          <w:sz w:val="20"/>
          <w:szCs w:val="20"/>
        </w:rPr>
      </w:pPr>
      <w:r w:rsidRPr="00914706">
        <w:rPr>
          <w:b/>
          <w:bCs/>
          <w:i/>
          <w:iCs/>
          <w:sz w:val="20"/>
          <w:szCs w:val="20"/>
        </w:rPr>
        <w:t>Требования к использ</w:t>
      </w:r>
      <w:r w:rsidR="008B6E11" w:rsidRPr="00914706">
        <w:rPr>
          <w:b/>
          <w:bCs/>
          <w:i/>
          <w:iCs/>
          <w:sz w:val="20"/>
          <w:szCs w:val="20"/>
        </w:rPr>
        <w:t>уемым материалам и оборудованию</w:t>
      </w:r>
    </w:p>
    <w:p w:rsidR="008B6E11" w:rsidRPr="00914706" w:rsidRDefault="008B6E11" w:rsidP="008B6E11">
      <w:pPr>
        <w:pStyle w:val="ac"/>
        <w:widowControl w:val="0"/>
        <w:autoSpaceDE w:val="0"/>
        <w:autoSpaceDN w:val="0"/>
        <w:adjustRightInd w:val="0"/>
        <w:spacing w:after="0"/>
        <w:ind w:left="900"/>
        <w:rPr>
          <w:b/>
          <w:bCs/>
          <w:i/>
          <w:iCs/>
          <w:sz w:val="20"/>
          <w:szCs w:val="20"/>
        </w:rPr>
      </w:pP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3.1.</w:t>
      </w:r>
      <w:r w:rsidRPr="00914706">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3.2.</w:t>
      </w:r>
      <w:r w:rsidRPr="00914706">
        <w:rPr>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w:t>
      </w:r>
      <w:r w:rsidRPr="00914706">
        <w:rPr>
          <w:sz w:val="20"/>
          <w:szCs w:val="20"/>
        </w:rPr>
        <w:t>у</w:t>
      </w:r>
      <w:r w:rsidRPr="00914706">
        <w:rPr>
          <w:sz w:val="20"/>
          <w:szCs w:val="20"/>
        </w:rPr>
        <w:t>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w:t>
      </w:r>
      <w:r w:rsidRPr="00914706">
        <w:rPr>
          <w:sz w:val="20"/>
          <w:szCs w:val="20"/>
        </w:rPr>
        <w:t>т</w:t>
      </w:r>
      <w:r w:rsidRPr="00914706">
        <w:rPr>
          <w:sz w:val="20"/>
          <w:szCs w:val="20"/>
        </w:rPr>
        <w:t>вии с условиями хранения пищевых продуктов, установленных изготовителем.</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3.3.</w:t>
      </w:r>
      <w:r w:rsidRPr="00914706">
        <w:rPr>
          <w:sz w:val="20"/>
          <w:szCs w:val="20"/>
        </w:rPr>
        <w:tab/>
        <w:t xml:space="preserve">Продовольственное сырье и готовая продукция при транспортировке не должны контактировать друг с другом. </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3.4.</w:t>
      </w:r>
      <w:r w:rsidRPr="00914706">
        <w:rPr>
          <w:sz w:val="20"/>
          <w:szCs w:val="20"/>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3.5.</w:t>
      </w:r>
      <w:r w:rsidRPr="00914706">
        <w:rPr>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w:t>
      </w:r>
      <w:r w:rsidRPr="00914706">
        <w:rPr>
          <w:sz w:val="20"/>
          <w:szCs w:val="20"/>
        </w:rPr>
        <w:t>о</w:t>
      </w:r>
      <w:r w:rsidRPr="00914706">
        <w:rPr>
          <w:sz w:val="20"/>
          <w:szCs w:val="20"/>
        </w:rPr>
        <w:t xml:space="preserve">виям исполнения настоящего </w:t>
      </w:r>
      <w:r w:rsidR="00692010" w:rsidRPr="00914706">
        <w:rPr>
          <w:sz w:val="20"/>
          <w:szCs w:val="20"/>
        </w:rPr>
        <w:t>договора</w:t>
      </w:r>
      <w:r w:rsidRPr="00914706">
        <w:rPr>
          <w:sz w:val="20"/>
          <w:szCs w:val="20"/>
        </w:rPr>
        <w:t>.</w:t>
      </w:r>
    </w:p>
    <w:p w:rsidR="008D584D" w:rsidRPr="00914706" w:rsidRDefault="008D584D" w:rsidP="00524B79">
      <w:pPr>
        <w:widowControl w:val="0"/>
        <w:autoSpaceDE w:val="0"/>
        <w:autoSpaceDN w:val="0"/>
        <w:adjustRightInd w:val="0"/>
        <w:spacing w:after="0"/>
        <w:ind w:firstLine="540"/>
        <w:rPr>
          <w:sz w:val="20"/>
          <w:szCs w:val="20"/>
        </w:rPr>
      </w:pPr>
      <w:r w:rsidRPr="00914706">
        <w:rPr>
          <w:sz w:val="20"/>
          <w:szCs w:val="20"/>
        </w:rPr>
        <w:t>3.6.</w:t>
      </w:r>
      <w:r w:rsidRPr="00914706">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w:t>
      </w:r>
      <w:r w:rsidRPr="00914706">
        <w:rPr>
          <w:sz w:val="20"/>
          <w:szCs w:val="20"/>
        </w:rPr>
        <w:t>а</w:t>
      </w:r>
      <w:r w:rsidRPr="00914706">
        <w:rPr>
          <w:sz w:val="20"/>
          <w:szCs w:val="20"/>
        </w:rPr>
        <w:t>лизации, должны быть изготовлены из материалов, разрешённых для контакта с пищевыми продуктами.</w:t>
      </w:r>
    </w:p>
    <w:p w:rsidR="001B6344" w:rsidRPr="00914706" w:rsidRDefault="008D584D" w:rsidP="00446886">
      <w:pPr>
        <w:widowControl w:val="0"/>
        <w:autoSpaceDE w:val="0"/>
        <w:autoSpaceDN w:val="0"/>
        <w:adjustRightInd w:val="0"/>
        <w:spacing w:after="0"/>
        <w:ind w:firstLine="540"/>
        <w:rPr>
          <w:b/>
          <w:bCs/>
          <w:i/>
          <w:iCs/>
          <w:sz w:val="20"/>
          <w:szCs w:val="20"/>
        </w:rPr>
      </w:pPr>
      <w:r w:rsidRPr="00914706">
        <w:rPr>
          <w:sz w:val="20"/>
          <w:szCs w:val="20"/>
        </w:rPr>
        <w:t>3.7.</w:t>
      </w:r>
      <w:r w:rsidRPr="00914706">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914706">
        <w:rPr>
          <w:sz w:val="20"/>
          <w:szCs w:val="20"/>
        </w:rPr>
        <w:t>.</w:t>
      </w:r>
      <w:r w:rsidR="00446886" w:rsidRPr="00914706">
        <w:rPr>
          <w:b/>
          <w:bCs/>
          <w:i/>
          <w:iCs/>
          <w:sz w:val="20"/>
          <w:szCs w:val="20"/>
        </w:rPr>
        <w:t xml:space="preserve"> </w:t>
      </w:r>
    </w:p>
    <w:p w:rsidR="00692010" w:rsidRPr="00914706" w:rsidRDefault="00692010" w:rsidP="00446886">
      <w:pPr>
        <w:widowControl w:val="0"/>
        <w:autoSpaceDE w:val="0"/>
        <w:autoSpaceDN w:val="0"/>
        <w:adjustRightInd w:val="0"/>
        <w:spacing w:after="0"/>
        <w:jc w:val="center"/>
        <w:rPr>
          <w:b/>
          <w:bCs/>
          <w:sz w:val="20"/>
          <w:szCs w:val="20"/>
        </w:rPr>
      </w:pPr>
    </w:p>
    <w:p w:rsidR="00524B79" w:rsidRPr="00914706" w:rsidRDefault="00524B79" w:rsidP="00446886">
      <w:pPr>
        <w:widowControl w:val="0"/>
        <w:autoSpaceDE w:val="0"/>
        <w:autoSpaceDN w:val="0"/>
        <w:adjustRightInd w:val="0"/>
        <w:spacing w:after="0"/>
        <w:jc w:val="center"/>
        <w:rPr>
          <w:b/>
          <w:sz w:val="20"/>
          <w:szCs w:val="20"/>
        </w:rPr>
      </w:pPr>
      <w:r w:rsidRPr="00914706">
        <w:rPr>
          <w:b/>
          <w:bCs/>
          <w:sz w:val="20"/>
          <w:szCs w:val="20"/>
        </w:rPr>
        <w:t>4.Требования к качеству, характеристикам товара</w:t>
      </w:r>
    </w:p>
    <w:p w:rsidR="00524B79" w:rsidRPr="00914706" w:rsidRDefault="00524B79" w:rsidP="00524B79">
      <w:pPr>
        <w:spacing w:after="0"/>
        <w:ind w:firstLine="142"/>
        <w:jc w:val="center"/>
        <w:rPr>
          <w:b/>
          <w:bCs/>
          <w:sz w:val="20"/>
          <w:szCs w:val="20"/>
        </w:rPr>
      </w:pPr>
      <w:r w:rsidRPr="00914706">
        <w:rPr>
          <w:b/>
          <w:bCs/>
          <w:sz w:val="20"/>
          <w:szCs w:val="20"/>
        </w:rPr>
        <w:t>Молоко и молочная продукция</w:t>
      </w:r>
    </w:p>
    <w:p w:rsidR="001D4A52" w:rsidRPr="00914706" w:rsidRDefault="001D4A52" w:rsidP="004E185A">
      <w:pPr>
        <w:jc w:val="left"/>
        <w:rPr>
          <w:sz w:val="20"/>
          <w:szCs w:val="20"/>
        </w:rPr>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RPr="00914706" w:rsidTr="00AC32CA">
        <w:tc>
          <w:tcPr>
            <w:tcW w:w="284" w:type="dxa"/>
          </w:tcPr>
          <w:p w:rsidR="001D4A52" w:rsidRPr="00914706" w:rsidRDefault="001D4A52" w:rsidP="001D4A52">
            <w:pPr>
              <w:jc w:val="left"/>
              <w:rPr>
                <w:b/>
                <w:bCs/>
                <w:color w:val="000000"/>
                <w:sz w:val="20"/>
                <w:szCs w:val="20"/>
              </w:rPr>
            </w:pPr>
            <w:r w:rsidRPr="00914706">
              <w:rPr>
                <w:b/>
                <w:bCs/>
                <w:color w:val="000000"/>
                <w:sz w:val="20"/>
                <w:szCs w:val="20"/>
              </w:rPr>
              <w:t>№</w:t>
            </w:r>
          </w:p>
          <w:p w:rsidR="00AC32CA" w:rsidRPr="00914706" w:rsidRDefault="00AC32CA" w:rsidP="001D4A52">
            <w:pPr>
              <w:jc w:val="left"/>
              <w:rPr>
                <w:b/>
                <w:bCs/>
                <w:color w:val="000000"/>
                <w:sz w:val="20"/>
                <w:szCs w:val="20"/>
              </w:rPr>
            </w:pPr>
            <w:r w:rsidRPr="00914706">
              <w:rPr>
                <w:b/>
                <w:bCs/>
                <w:color w:val="000000"/>
                <w:sz w:val="20"/>
                <w:szCs w:val="20"/>
              </w:rPr>
              <w:t>п/</w:t>
            </w:r>
          </w:p>
          <w:p w:rsidR="00AC32CA" w:rsidRPr="00914706" w:rsidRDefault="00AC32CA" w:rsidP="001D4A52">
            <w:pPr>
              <w:jc w:val="left"/>
              <w:rPr>
                <w:sz w:val="20"/>
                <w:szCs w:val="20"/>
              </w:rPr>
            </w:pPr>
            <w:r w:rsidRPr="00914706">
              <w:rPr>
                <w:b/>
                <w:bCs/>
                <w:color w:val="000000"/>
                <w:sz w:val="20"/>
                <w:szCs w:val="20"/>
              </w:rPr>
              <w:t>п</w:t>
            </w:r>
          </w:p>
        </w:tc>
        <w:tc>
          <w:tcPr>
            <w:tcW w:w="1985" w:type="dxa"/>
          </w:tcPr>
          <w:p w:rsidR="001D4A52" w:rsidRPr="00914706" w:rsidRDefault="001D4A52" w:rsidP="001D4A52">
            <w:pPr>
              <w:jc w:val="left"/>
              <w:rPr>
                <w:sz w:val="20"/>
                <w:szCs w:val="20"/>
              </w:rPr>
            </w:pPr>
            <w:r w:rsidRPr="00914706">
              <w:rPr>
                <w:b/>
                <w:bCs/>
                <w:color w:val="000000"/>
                <w:sz w:val="20"/>
                <w:szCs w:val="20"/>
              </w:rPr>
              <w:t>Наименование продуктов</w:t>
            </w:r>
          </w:p>
        </w:tc>
        <w:tc>
          <w:tcPr>
            <w:tcW w:w="5953" w:type="dxa"/>
          </w:tcPr>
          <w:p w:rsidR="001D4A52" w:rsidRPr="00914706" w:rsidRDefault="001D4A52" w:rsidP="001D4A52">
            <w:pPr>
              <w:jc w:val="left"/>
              <w:rPr>
                <w:sz w:val="20"/>
                <w:szCs w:val="20"/>
              </w:rPr>
            </w:pPr>
            <w:r w:rsidRPr="00914706">
              <w:rPr>
                <w:b/>
                <w:bCs/>
                <w:color w:val="000000"/>
                <w:sz w:val="20"/>
                <w:szCs w:val="20"/>
              </w:rPr>
              <w:t>Требования к качеству, характеристикам товара</w:t>
            </w:r>
          </w:p>
        </w:tc>
        <w:tc>
          <w:tcPr>
            <w:tcW w:w="1560" w:type="dxa"/>
          </w:tcPr>
          <w:p w:rsidR="001D4A52" w:rsidRPr="00914706" w:rsidRDefault="001D4A52" w:rsidP="001D4A52">
            <w:pPr>
              <w:jc w:val="left"/>
              <w:rPr>
                <w:sz w:val="20"/>
                <w:szCs w:val="20"/>
              </w:rPr>
            </w:pPr>
            <w:r w:rsidRPr="00914706">
              <w:rPr>
                <w:b/>
                <w:bCs/>
                <w:color w:val="000000"/>
                <w:sz w:val="20"/>
                <w:szCs w:val="20"/>
              </w:rPr>
              <w:t>Требования к размерам, упаковке, о</w:t>
            </w:r>
            <w:r w:rsidRPr="00914706">
              <w:rPr>
                <w:b/>
                <w:bCs/>
                <w:color w:val="000000"/>
                <w:sz w:val="20"/>
                <w:szCs w:val="20"/>
              </w:rPr>
              <w:t>т</w:t>
            </w:r>
            <w:r w:rsidRPr="00914706">
              <w:rPr>
                <w:b/>
                <w:bCs/>
                <w:color w:val="000000"/>
                <w:sz w:val="20"/>
                <w:szCs w:val="20"/>
              </w:rPr>
              <w:t>грузке товара</w:t>
            </w:r>
          </w:p>
        </w:tc>
        <w:tc>
          <w:tcPr>
            <w:tcW w:w="1134" w:type="dxa"/>
          </w:tcPr>
          <w:p w:rsidR="001D4A52" w:rsidRPr="00914706" w:rsidRDefault="001D4A52" w:rsidP="001D4A52">
            <w:pPr>
              <w:jc w:val="left"/>
              <w:rPr>
                <w:sz w:val="20"/>
                <w:szCs w:val="20"/>
              </w:rPr>
            </w:pPr>
            <w:r w:rsidRPr="00914706">
              <w:rPr>
                <w:b/>
                <w:bCs/>
                <w:color w:val="000000"/>
                <w:sz w:val="20"/>
                <w:szCs w:val="20"/>
              </w:rPr>
              <w:t>Страна происх</w:t>
            </w:r>
            <w:r w:rsidRPr="00914706">
              <w:rPr>
                <w:b/>
                <w:bCs/>
                <w:color w:val="000000"/>
                <w:sz w:val="20"/>
                <w:szCs w:val="20"/>
              </w:rPr>
              <w:t>о</w:t>
            </w:r>
            <w:r w:rsidRPr="00914706">
              <w:rPr>
                <w:b/>
                <w:bCs/>
                <w:color w:val="000000"/>
                <w:sz w:val="20"/>
                <w:szCs w:val="20"/>
              </w:rPr>
              <w:t>ждения проду</w:t>
            </w:r>
            <w:r w:rsidRPr="00914706">
              <w:rPr>
                <w:b/>
                <w:bCs/>
                <w:color w:val="000000"/>
                <w:sz w:val="20"/>
                <w:szCs w:val="20"/>
              </w:rPr>
              <w:t>к</w:t>
            </w:r>
            <w:r w:rsidRPr="00914706">
              <w:rPr>
                <w:b/>
                <w:bCs/>
                <w:color w:val="000000"/>
                <w:sz w:val="20"/>
                <w:szCs w:val="20"/>
              </w:rPr>
              <w:t>тов</w:t>
            </w:r>
          </w:p>
        </w:tc>
        <w:tc>
          <w:tcPr>
            <w:tcW w:w="708" w:type="dxa"/>
          </w:tcPr>
          <w:p w:rsidR="001D4A52" w:rsidRPr="00914706" w:rsidRDefault="001D4A52" w:rsidP="001D4A52">
            <w:pPr>
              <w:jc w:val="left"/>
              <w:rPr>
                <w:sz w:val="20"/>
                <w:szCs w:val="20"/>
              </w:rPr>
            </w:pPr>
            <w:r w:rsidRPr="00914706">
              <w:rPr>
                <w:b/>
                <w:bCs/>
                <w:color w:val="000000"/>
                <w:sz w:val="20"/>
                <w:szCs w:val="20"/>
              </w:rPr>
              <w:t>Ед</w:t>
            </w:r>
            <w:r w:rsidRPr="00914706">
              <w:rPr>
                <w:b/>
                <w:bCs/>
                <w:color w:val="000000"/>
                <w:sz w:val="20"/>
                <w:szCs w:val="20"/>
              </w:rPr>
              <w:t>и</w:t>
            </w:r>
            <w:r w:rsidRPr="00914706">
              <w:rPr>
                <w:b/>
                <w:bCs/>
                <w:color w:val="000000"/>
                <w:sz w:val="20"/>
                <w:szCs w:val="20"/>
              </w:rPr>
              <w:t>ница и</w:t>
            </w:r>
            <w:r w:rsidRPr="00914706">
              <w:rPr>
                <w:b/>
                <w:bCs/>
                <w:color w:val="000000"/>
                <w:sz w:val="20"/>
                <w:szCs w:val="20"/>
              </w:rPr>
              <w:t>з</w:t>
            </w:r>
            <w:r w:rsidRPr="00914706">
              <w:rPr>
                <w:b/>
                <w:bCs/>
                <w:color w:val="000000"/>
                <w:sz w:val="20"/>
                <w:szCs w:val="20"/>
              </w:rPr>
              <w:t>м</w:t>
            </w:r>
            <w:r w:rsidRPr="00914706">
              <w:rPr>
                <w:b/>
                <w:bCs/>
                <w:color w:val="000000"/>
                <w:sz w:val="20"/>
                <w:szCs w:val="20"/>
              </w:rPr>
              <w:t>е</w:t>
            </w:r>
            <w:r w:rsidRPr="00914706">
              <w:rPr>
                <w:b/>
                <w:bCs/>
                <w:color w:val="000000"/>
                <w:sz w:val="20"/>
                <w:szCs w:val="20"/>
              </w:rPr>
              <w:t>р</w:t>
            </w:r>
            <w:r w:rsidRPr="00914706">
              <w:rPr>
                <w:b/>
                <w:bCs/>
                <w:color w:val="000000"/>
                <w:sz w:val="20"/>
                <w:szCs w:val="20"/>
              </w:rPr>
              <w:t>е</w:t>
            </w:r>
            <w:r w:rsidRPr="00914706">
              <w:rPr>
                <w:b/>
                <w:bCs/>
                <w:color w:val="000000"/>
                <w:sz w:val="20"/>
                <w:szCs w:val="20"/>
              </w:rPr>
              <w:t>ния</w:t>
            </w:r>
          </w:p>
        </w:tc>
        <w:tc>
          <w:tcPr>
            <w:tcW w:w="851" w:type="dxa"/>
          </w:tcPr>
          <w:p w:rsidR="001D4A52" w:rsidRPr="00914706" w:rsidRDefault="001D4A52" w:rsidP="001D4A52">
            <w:pPr>
              <w:jc w:val="left"/>
              <w:rPr>
                <w:sz w:val="20"/>
                <w:szCs w:val="20"/>
              </w:rPr>
            </w:pPr>
            <w:r w:rsidRPr="00914706">
              <w:rPr>
                <w:b/>
                <w:bCs/>
                <w:color w:val="000000"/>
                <w:sz w:val="20"/>
                <w:szCs w:val="20"/>
              </w:rPr>
              <w:t>Объем</w:t>
            </w:r>
          </w:p>
        </w:tc>
        <w:tc>
          <w:tcPr>
            <w:tcW w:w="2126" w:type="dxa"/>
          </w:tcPr>
          <w:p w:rsidR="001D4A52" w:rsidRPr="00914706" w:rsidRDefault="001D4A52" w:rsidP="001D4A52">
            <w:pPr>
              <w:jc w:val="left"/>
              <w:rPr>
                <w:sz w:val="20"/>
                <w:szCs w:val="20"/>
              </w:rPr>
            </w:pPr>
            <w:r w:rsidRPr="00914706">
              <w:rPr>
                <w:b/>
                <w:bCs/>
                <w:color w:val="000000"/>
                <w:sz w:val="20"/>
                <w:szCs w:val="20"/>
              </w:rPr>
              <w:t>Код по КОЗ</w:t>
            </w:r>
          </w:p>
        </w:tc>
        <w:tc>
          <w:tcPr>
            <w:tcW w:w="1701" w:type="dxa"/>
          </w:tcPr>
          <w:p w:rsidR="001D4A52" w:rsidRPr="00914706" w:rsidRDefault="001D4A52" w:rsidP="001D4A52">
            <w:pPr>
              <w:jc w:val="left"/>
              <w:rPr>
                <w:sz w:val="20"/>
                <w:szCs w:val="20"/>
              </w:rPr>
            </w:pPr>
            <w:r w:rsidRPr="00914706">
              <w:rPr>
                <w:b/>
                <w:bCs/>
                <w:color w:val="000000"/>
                <w:sz w:val="20"/>
                <w:szCs w:val="20"/>
              </w:rPr>
              <w:t>ОКПД2</w:t>
            </w:r>
          </w:p>
        </w:tc>
      </w:tr>
      <w:tr w:rsidR="00382FB2" w:rsidRPr="00914706" w:rsidTr="00AC32CA">
        <w:tc>
          <w:tcPr>
            <w:tcW w:w="284" w:type="dxa"/>
          </w:tcPr>
          <w:p w:rsidR="001D4A52" w:rsidRPr="00914706" w:rsidRDefault="001D4A52" w:rsidP="001D4A52">
            <w:pPr>
              <w:jc w:val="left"/>
              <w:rPr>
                <w:sz w:val="20"/>
                <w:szCs w:val="20"/>
              </w:rPr>
            </w:pPr>
            <w:r w:rsidRPr="00914706">
              <w:rPr>
                <w:color w:val="000000"/>
                <w:sz w:val="20"/>
                <w:szCs w:val="20"/>
              </w:rPr>
              <w:t>1</w:t>
            </w:r>
          </w:p>
        </w:tc>
        <w:tc>
          <w:tcPr>
            <w:tcW w:w="1985" w:type="dxa"/>
          </w:tcPr>
          <w:p w:rsidR="001D4A52" w:rsidRPr="00914706" w:rsidRDefault="001D4A52" w:rsidP="001D4A52">
            <w:pPr>
              <w:spacing w:after="0" w:line="276" w:lineRule="auto"/>
              <w:rPr>
                <w:sz w:val="20"/>
                <w:szCs w:val="20"/>
                <w:lang w:eastAsia="en-US"/>
              </w:rPr>
            </w:pPr>
            <w:r w:rsidRPr="00914706">
              <w:rPr>
                <w:sz w:val="20"/>
                <w:szCs w:val="20"/>
                <w:lang w:eastAsia="en-US"/>
              </w:rPr>
              <w:t xml:space="preserve">Молоко </w:t>
            </w:r>
          </w:p>
          <w:p w:rsidR="001D4A52" w:rsidRPr="00914706" w:rsidRDefault="001D4A52" w:rsidP="001D4A52">
            <w:pPr>
              <w:spacing w:after="0" w:line="276" w:lineRule="auto"/>
              <w:rPr>
                <w:sz w:val="20"/>
                <w:szCs w:val="20"/>
                <w:lang w:eastAsia="en-US"/>
              </w:rPr>
            </w:pPr>
            <w:r w:rsidRPr="00914706">
              <w:rPr>
                <w:sz w:val="20"/>
                <w:szCs w:val="20"/>
                <w:lang w:eastAsia="en-US"/>
              </w:rPr>
              <w:t>питьевое ультрапа</w:t>
            </w:r>
            <w:r w:rsidRPr="00914706">
              <w:rPr>
                <w:sz w:val="20"/>
                <w:szCs w:val="20"/>
                <w:lang w:eastAsia="en-US"/>
              </w:rPr>
              <w:t>с</w:t>
            </w:r>
            <w:r w:rsidRPr="00914706">
              <w:rPr>
                <w:sz w:val="20"/>
                <w:szCs w:val="20"/>
                <w:lang w:eastAsia="en-US"/>
              </w:rPr>
              <w:t>теризованное</w:t>
            </w:r>
          </w:p>
          <w:p w:rsidR="001D4A52" w:rsidRPr="00914706" w:rsidRDefault="001D4A52" w:rsidP="001D4A52">
            <w:pPr>
              <w:spacing w:after="0" w:line="276" w:lineRule="auto"/>
              <w:rPr>
                <w:sz w:val="20"/>
                <w:szCs w:val="20"/>
                <w:lang w:eastAsia="en-US"/>
              </w:rPr>
            </w:pPr>
            <w:r w:rsidRPr="00914706">
              <w:rPr>
                <w:sz w:val="20"/>
                <w:szCs w:val="20"/>
                <w:lang w:eastAsia="en-US"/>
              </w:rPr>
              <w:t>жирность 3,2 %,</w:t>
            </w:r>
          </w:p>
          <w:p w:rsidR="001D4A52" w:rsidRPr="00914706" w:rsidRDefault="001D4A52" w:rsidP="001D4A52">
            <w:pPr>
              <w:spacing w:after="0" w:line="276" w:lineRule="auto"/>
              <w:rPr>
                <w:sz w:val="20"/>
                <w:szCs w:val="20"/>
                <w:lang w:eastAsia="en-US"/>
              </w:rPr>
            </w:pPr>
            <w:r w:rsidRPr="00914706">
              <w:rPr>
                <w:sz w:val="20"/>
                <w:szCs w:val="20"/>
                <w:lang w:eastAsia="en-US"/>
              </w:rPr>
              <w:t xml:space="preserve">ГОСТ 32252- 2013  </w:t>
            </w:r>
          </w:p>
          <w:p w:rsidR="001D4A52" w:rsidRPr="00914706" w:rsidRDefault="001D4A52" w:rsidP="001D4A52">
            <w:pPr>
              <w:widowControl w:val="0"/>
              <w:autoSpaceDE w:val="0"/>
              <w:autoSpaceDN w:val="0"/>
              <w:adjustRightInd w:val="0"/>
              <w:spacing w:after="0" w:line="276" w:lineRule="auto"/>
              <w:rPr>
                <w:sz w:val="20"/>
                <w:szCs w:val="20"/>
                <w:lang w:eastAsia="en-US"/>
              </w:rPr>
            </w:pPr>
            <w:r w:rsidRPr="00914706">
              <w:rPr>
                <w:sz w:val="20"/>
                <w:szCs w:val="20"/>
                <w:lang w:eastAsia="en-US"/>
              </w:rPr>
              <w:t xml:space="preserve"> ГОСТ 31450-2013</w:t>
            </w:r>
          </w:p>
          <w:p w:rsidR="001D4A52" w:rsidRPr="00914706" w:rsidRDefault="001D4A52" w:rsidP="001D4A52">
            <w:pPr>
              <w:jc w:val="left"/>
              <w:rPr>
                <w:sz w:val="20"/>
                <w:szCs w:val="20"/>
              </w:rPr>
            </w:pPr>
          </w:p>
        </w:tc>
        <w:tc>
          <w:tcPr>
            <w:tcW w:w="5953" w:type="dxa"/>
          </w:tcPr>
          <w:p w:rsidR="001D4A52" w:rsidRPr="00914706" w:rsidRDefault="001D4A52" w:rsidP="001D4A52">
            <w:pPr>
              <w:spacing w:after="0" w:line="276" w:lineRule="auto"/>
              <w:rPr>
                <w:sz w:val="20"/>
                <w:szCs w:val="20"/>
                <w:lang w:eastAsia="en-US"/>
              </w:rPr>
            </w:pPr>
            <w:r w:rsidRPr="00914706">
              <w:rPr>
                <w:sz w:val="20"/>
                <w:szCs w:val="20"/>
                <w:lang w:eastAsia="en-US"/>
              </w:rPr>
              <w:t>Молоко питьевое, ультрапастеризованное жирность 3,2 %, ГОСТ 32252 – 2013,31450-2013</w:t>
            </w:r>
          </w:p>
          <w:p w:rsidR="001D4A52" w:rsidRPr="00914706" w:rsidRDefault="001D4A52" w:rsidP="001D4A52">
            <w:pPr>
              <w:spacing w:after="0" w:line="276" w:lineRule="auto"/>
              <w:rPr>
                <w:sz w:val="20"/>
                <w:szCs w:val="20"/>
                <w:lang w:eastAsia="en-US"/>
              </w:rPr>
            </w:pPr>
            <w:r w:rsidRPr="00914706">
              <w:rPr>
                <w:sz w:val="20"/>
                <w:szCs w:val="20"/>
                <w:lang w:eastAsia="en-US"/>
              </w:rPr>
              <w:t xml:space="preserve"> Продукт по показателям качества и безопасности должен соо</w:t>
            </w:r>
            <w:r w:rsidRPr="00914706">
              <w:rPr>
                <w:sz w:val="20"/>
                <w:szCs w:val="20"/>
                <w:lang w:eastAsia="en-US"/>
              </w:rPr>
              <w:t>т</w:t>
            </w:r>
            <w:r w:rsidRPr="00914706">
              <w:rPr>
                <w:sz w:val="20"/>
                <w:szCs w:val="20"/>
                <w:lang w:eastAsia="en-US"/>
              </w:rPr>
              <w:t>ветствовать требованиям Технического регламента Таможенного союза (TP ТС 033/2013) «О безопасности молока и молочной пр</w:t>
            </w:r>
            <w:r w:rsidRPr="00914706">
              <w:rPr>
                <w:sz w:val="20"/>
                <w:szCs w:val="20"/>
                <w:lang w:eastAsia="en-US"/>
              </w:rPr>
              <w:t>о</w:t>
            </w:r>
            <w:r w:rsidRPr="00914706">
              <w:rPr>
                <w:sz w:val="20"/>
                <w:szCs w:val="20"/>
                <w:lang w:eastAsia="en-US"/>
              </w:rPr>
              <w:t>дукции».   СанПин 2.3.2.1078-01 «Гигиенические требования безопасности и пищевой ценности пищевых продуктов».</w:t>
            </w:r>
          </w:p>
          <w:p w:rsidR="001D4A52" w:rsidRPr="00914706" w:rsidRDefault="001D4A52" w:rsidP="001D4A52">
            <w:pPr>
              <w:spacing w:after="0" w:line="276" w:lineRule="auto"/>
              <w:rPr>
                <w:sz w:val="20"/>
                <w:szCs w:val="20"/>
                <w:lang w:eastAsia="en-US"/>
              </w:rPr>
            </w:pPr>
            <w:r w:rsidRPr="00914706">
              <w:rPr>
                <w:sz w:val="20"/>
                <w:szCs w:val="20"/>
                <w:lang w:eastAsia="en-US"/>
              </w:rPr>
              <w:lastRenderedPageBreak/>
              <w:t>Молоко должно быть безопасным по отсутствию в нем остато</w:t>
            </w:r>
            <w:r w:rsidRPr="00914706">
              <w:rPr>
                <w:sz w:val="20"/>
                <w:szCs w:val="20"/>
                <w:lang w:eastAsia="en-US"/>
              </w:rPr>
              <w:t>ч</w:t>
            </w:r>
            <w:r w:rsidRPr="00914706">
              <w:rPr>
                <w:sz w:val="20"/>
                <w:szCs w:val="20"/>
                <w:lang w:eastAsia="en-US"/>
              </w:rPr>
              <w:t>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w:t>
            </w:r>
            <w:r w:rsidRPr="00914706">
              <w:rPr>
                <w:sz w:val="20"/>
                <w:szCs w:val="20"/>
                <w:lang w:eastAsia="en-US"/>
              </w:rPr>
              <w:t>к</w:t>
            </w:r>
            <w:r w:rsidRPr="00914706">
              <w:rPr>
                <w:sz w:val="20"/>
                <w:szCs w:val="20"/>
                <w:lang w:eastAsia="en-US"/>
              </w:rPr>
              <w:t>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w:t>
            </w:r>
            <w:r w:rsidRPr="00914706">
              <w:rPr>
                <w:sz w:val="20"/>
                <w:szCs w:val="20"/>
                <w:lang w:eastAsia="en-US"/>
              </w:rPr>
              <w:t>е</w:t>
            </w:r>
            <w:r w:rsidRPr="00914706">
              <w:rPr>
                <w:sz w:val="20"/>
                <w:szCs w:val="20"/>
                <w:lang w:eastAsia="en-US"/>
              </w:rPr>
              <w:t>ском регламенте Таможенного союза (ТР ТС 021/2011) «О без</w:t>
            </w:r>
            <w:r w:rsidRPr="00914706">
              <w:rPr>
                <w:sz w:val="20"/>
                <w:szCs w:val="20"/>
                <w:lang w:eastAsia="en-US"/>
              </w:rPr>
              <w:t>о</w:t>
            </w:r>
            <w:r w:rsidRPr="00914706">
              <w:rPr>
                <w:sz w:val="20"/>
                <w:szCs w:val="20"/>
                <w:lang w:eastAsia="en-US"/>
              </w:rPr>
              <w:t>пасности пищевой продукции».  Молоко должно быть упаковано в потребительскую тару после термообработки, изготовлено и</w:t>
            </w:r>
            <w:r w:rsidR="00382FB2" w:rsidRPr="00914706">
              <w:rPr>
                <w:sz w:val="20"/>
                <w:szCs w:val="20"/>
                <w:lang w:eastAsia="en-US"/>
              </w:rPr>
              <w:t>з</w:t>
            </w:r>
            <w:r w:rsidRPr="00914706">
              <w:rPr>
                <w:sz w:val="20"/>
                <w:szCs w:val="20"/>
                <w:lang w:eastAsia="en-US"/>
              </w:rPr>
              <w:t xml:space="preserve"> н</w:t>
            </w:r>
            <w:r w:rsidRPr="00914706">
              <w:rPr>
                <w:sz w:val="20"/>
                <w:szCs w:val="20"/>
                <w:lang w:eastAsia="en-US"/>
              </w:rPr>
              <w:t>а</w:t>
            </w:r>
            <w:r w:rsidRPr="00914706">
              <w:rPr>
                <w:sz w:val="20"/>
                <w:szCs w:val="20"/>
                <w:lang w:eastAsia="en-US"/>
              </w:rPr>
              <w:t>туральног</w:t>
            </w:r>
            <w:r w:rsidR="00382FB2" w:rsidRPr="00914706">
              <w:rPr>
                <w:sz w:val="20"/>
                <w:szCs w:val="20"/>
                <w:lang w:eastAsia="en-US"/>
              </w:rPr>
              <w:t>о</w:t>
            </w:r>
            <w:r w:rsidRPr="00914706">
              <w:rPr>
                <w:sz w:val="20"/>
                <w:szCs w:val="20"/>
                <w:lang w:eastAsia="en-US"/>
              </w:rPr>
              <w:t xml:space="preserve"> молока или из  восстановленного молока или из но</w:t>
            </w:r>
            <w:r w:rsidRPr="00914706">
              <w:rPr>
                <w:sz w:val="20"/>
                <w:szCs w:val="20"/>
                <w:lang w:eastAsia="en-US"/>
              </w:rPr>
              <w:t>р</w:t>
            </w:r>
            <w:r w:rsidRPr="00914706">
              <w:rPr>
                <w:sz w:val="20"/>
                <w:szCs w:val="20"/>
                <w:lang w:eastAsia="en-US"/>
              </w:rPr>
              <w:t>мализованного, предназначенное для непосредственного испол</w:t>
            </w:r>
            <w:r w:rsidRPr="00914706">
              <w:rPr>
                <w:sz w:val="20"/>
                <w:szCs w:val="20"/>
                <w:lang w:eastAsia="en-US"/>
              </w:rPr>
              <w:t>ь</w:t>
            </w:r>
            <w:r w:rsidRPr="00914706">
              <w:rPr>
                <w:sz w:val="20"/>
                <w:szCs w:val="20"/>
                <w:lang w:eastAsia="en-US"/>
              </w:rPr>
              <w:t>зования в пищу, не обогащенное витаминами, микро- и макроэл</w:t>
            </w:r>
            <w:r w:rsidRPr="00914706">
              <w:rPr>
                <w:sz w:val="20"/>
                <w:szCs w:val="20"/>
                <w:lang w:eastAsia="en-US"/>
              </w:rPr>
              <w:t>е</w:t>
            </w:r>
            <w:r w:rsidRPr="00914706">
              <w:rPr>
                <w:sz w:val="20"/>
                <w:szCs w:val="20"/>
                <w:lang w:eastAsia="en-US"/>
              </w:rPr>
              <w:t>ментами, пробиотическими культурами и пробиотическими вещ</w:t>
            </w:r>
            <w:r w:rsidRPr="00914706">
              <w:rPr>
                <w:sz w:val="20"/>
                <w:szCs w:val="20"/>
                <w:lang w:eastAsia="en-US"/>
              </w:rPr>
              <w:t>е</w:t>
            </w:r>
            <w:r w:rsidRPr="00914706">
              <w:rPr>
                <w:sz w:val="20"/>
                <w:szCs w:val="20"/>
                <w:lang w:eastAsia="en-US"/>
              </w:rPr>
              <w:t>ствами. Внешний вид - непрозрачная жидкость, консистенция   жидкая, для жирных и высокожирных продуктов допускается н</w:t>
            </w:r>
            <w:r w:rsidRPr="00914706">
              <w:rPr>
                <w:sz w:val="20"/>
                <w:szCs w:val="20"/>
                <w:lang w:eastAsia="en-US"/>
              </w:rPr>
              <w:t>е</w:t>
            </w:r>
            <w:r w:rsidRPr="00914706">
              <w:rPr>
                <w:sz w:val="20"/>
                <w:szCs w:val="20"/>
                <w:lang w:eastAsia="en-US"/>
              </w:rPr>
              <w:t>значительный отстой жира, однородная не тягучая, слегка вязкая, без хлопьев белка и сбившихся комьев жира. Вкус и запах - хара</w:t>
            </w:r>
            <w:r w:rsidRPr="00914706">
              <w:rPr>
                <w:sz w:val="20"/>
                <w:szCs w:val="20"/>
                <w:lang w:eastAsia="en-US"/>
              </w:rPr>
              <w:t>к</w:t>
            </w:r>
            <w:r w:rsidRPr="00914706">
              <w:rPr>
                <w:sz w:val="20"/>
                <w:szCs w:val="20"/>
                <w:lang w:eastAsia="en-US"/>
              </w:rPr>
              <w:t>терные для молока, без посторонних привкусов и запахов. Цвет - белый, равномерный по всей массе, с кремовым оттенком. Пр</w:t>
            </w:r>
            <w:r w:rsidRPr="00914706">
              <w:rPr>
                <w:sz w:val="20"/>
                <w:szCs w:val="20"/>
                <w:lang w:eastAsia="en-US"/>
              </w:rPr>
              <w:t>о</w:t>
            </w:r>
            <w:r w:rsidRPr="00914706">
              <w:rPr>
                <w:sz w:val="20"/>
                <w:szCs w:val="20"/>
                <w:lang w:eastAsia="en-US"/>
              </w:rPr>
              <w:t>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w:t>
            </w:r>
            <w:r w:rsidRPr="00914706">
              <w:rPr>
                <w:sz w:val="20"/>
                <w:szCs w:val="20"/>
                <w:lang w:eastAsia="en-US"/>
              </w:rPr>
              <w:t>в</w:t>
            </w:r>
            <w:r w:rsidRPr="00914706">
              <w:rPr>
                <w:sz w:val="20"/>
                <w:szCs w:val="20"/>
                <w:lang w:eastAsia="en-US"/>
              </w:rPr>
              <w:t>ка и тара поставляемого товара должна быть целостными, повр</w:t>
            </w:r>
            <w:r w:rsidRPr="00914706">
              <w:rPr>
                <w:sz w:val="20"/>
                <w:szCs w:val="20"/>
                <w:lang w:eastAsia="en-US"/>
              </w:rPr>
              <w:t>е</w:t>
            </w:r>
            <w:r w:rsidRPr="00914706">
              <w:rPr>
                <w:sz w:val="20"/>
                <w:szCs w:val="20"/>
                <w:lang w:eastAsia="en-US"/>
              </w:rPr>
              <w:t>ждения (вмятины, трещины, сколы и т.д.) не допускаются.  Уп</w:t>
            </w:r>
            <w:r w:rsidRPr="00914706">
              <w:rPr>
                <w:sz w:val="20"/>
                <w:szCs w:val="20"/>
                <w:lang w:eastAsia="en-US"/>
              </w:rPr>
              <w:t>а</w:t>
            </w:r>
            <w:r w:rsidRPr="00914706">
              <w:rPr>
                <w:sz w:val="20"/>
                <w:szCs w:val="20"/>
                <w:lang w:eastAsia="en-US"/>
              </w:rPr>
              <w:t xml:space="preserve">ковка и тара поставляемой продукции должны соответствовать п.1, статьи 35 главы 12 </w:t>
            </w:r>
            <w:hyperlink r:id="rId8" w:anchor="block_10000" w:history="1">
              <w:r w:rsidRPr="00914706">
                <w:rPr>
                  <w:rStyle w:val="ab"/>
                  <w:bCs/>
                  <w:color w:val="auto"/>
                  <w:sz w:val="20"/>
                  <w:szCs w:val="20"/>
                  <w:u w:val="none"/>
                  <w:lang w:eastAsia="en-US"/>
                </w:rPr>
                <w:t>Федерального</w:t>
              </w:r>
            </w:hyperlink>
            <w:r w:rsidRPr="00914706">
              <w:rPr>
                <w:bCs/>
                <w:sz w:val="20"/>
                <w:szCs w:val="20"/>
                <w:lang w:eastAsia="en-US"/>
              </w:rPr>
              <w:t xml:space="preserve"> Закона № 88-ФЗ от 12.06.2008 г.</w:t>
            </w:r>
            <w:r w:rsidRPr="00914706">
              <w:rPr>
                <w:sz w:val="20"/>
                <w:szCs w:val="20"/>
                <w:lang w:eastAsia="en-US"/>
              </w:rPr>
              <w:t xml:space="preserve">  Хранение, перевозка и реализация молока должно осуществляться в течение срока годности в условиях и при реж</w:t>
            </w:r>
            <w:r w:rsidRPr="00914706">
              <w:rPr>
                <w:sz w:val="20"/>
                <w:szCs w:val="20"/>
                <w:lang w:eastAsia="en-US"/>
              </w:rPr>
              <w:t>и</w:t>
            </w:r>
            <w:r w:rsidRPr="00914706">
              <w:rPr>
                <w:sz w:val="20"/>
                <w:szCs w:val="20"/>
                <w:lang w:eastAsia="en-US"/>
              </w:rPr>
              <w:t>мах, которые установлены   изготовителем, и при которых обесп</w:t>
            </w:r>
            <w:r w:rsidRPr="00914706">
              <w:rPr>
                <w:sz w:val="20"/>
                <w:szCs w:val="20"/>
                <w:lang w:eastAsia="en-US"/>
              </w:rPr>
              <w:t>е</w:t>
            </w:r>
            <w:r w:rsidRPr="00914706">
              <w:rPr>
                <w:sz w:val="20"/>
                <w:szCs w:val="20"/>
                <w:lang w:eastAsia="en-US"/>
              </w:rPr>
              <w:t>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w:t>
            </w:r>
            <w:r w:rsidRPr="00914706">
              <w:rPr>
                <w:sz w:val="20"/>
                <w:szCs w:val="20"/>
                <w:lang w:eastAsia="en-US"/>
              </w:rPr>
              <w:t>о</w:t>
            </w:r>
            <w:r w:rsidRPr="00914706">
              <w:rPr>
                <w:sz w:val="20"/>
                <w:szCs w:val="20"/>
                <w:lang w:eastAsia="en-US"/>
              </w:rPr>
              <w:t>дуктов.  Массовая доля жира – 3,2-3,5%</w:t>
            </w:r>
          </w:p>
          <w:p w:rsidR="001D4A52" w:rsidRPr="00914706" w:rsidRDefault="001D4A52" w:rsidP="001D4A52">
            <w:pPr>
              <w:spacing w:after="0" w:line="276" w:lineRule="auto"/>
              <w:rPr>
                <w:sz w:val="20"/>
                <w:szCs w:val="20"/>
                <w:vertAlign w:val="superscript"/>
                <w:lang w:eastAsia="en-US"/>
              </w:rPr>
            </w:pPr>
            <w:r w:rsidRPr="00914706">
              <w:rPr>
                <w:sz w:val="20"/>
                <w:szCs w:val="20"/>
                <w:lang w:eastAsia="en-US"/>
              </w:rPr>
              <w:t>Плотность – 1027 кг/м</w:t>
            </w:r>
            <w:r w:rsidRPr="00914706">
              <w:rPr>
                <w:sz w:val="20"/>
                <w:szCs w:val="20"/>
                <w:vertAlign w:val="superscript"/>
                <w:lang w:eastAsia="en-US"/>
              </w:rPr>
              <w:t>3</w:t>
            </w:r>
          </w:p>
          <w:p w:rsidR="001D4A52" w:rsidRPr="00914706" w:rsidRDefault="001D4A52" w:rsidP="001D4A52">
            <w:pPr>
              <w:spacing w:after="0" w:line="276" w:lineRule="auto"/>
              <w:rPr>
                <w:sz w:val="20"/>
                <w:szCs w:val="20"/>
                <w:lang w:eastAsia="en-US"/>
              </w:rPr>
            </w:pPr>
            <w:r w:rsidRPr="00914706">
              <w:rPr>
                <w:sz w:val="20"/>
                <w:szCs w:val="20"/>
                <w:lang w:eastAsia="en-US"/>
              </w:rPr>
              <w:t>Массовая доля белка – не менее 3%</w:t>
            </w:r>
          </w:p>
          <w:p w:rsidR="001D4A52" w:rsidRPr="00914706" w:rsidRDefault="001D4A52" w:rsidP="001D4A52">
            <w:pPr>
              <w:jc w:val="left"/>
              <w:rPr>
                <w:sz w:val="20"/>
                <w:szCs w:val="20"/>
              </w:rPr>
            </w:pPr>
            <w:r w:rsidRPr="00914706">
              <w:rPr>
                <w:sz w:val="20"/>
                <w:szCs w:val="20"/>
                <w:lang w:eastAsia="en-US"/>
              </w:rPr>
              <w:lastRenderedPageBreak/>
              <w:t xml:space="preserve">Кислотность – не более 20 </w:t>
            </w:r>
            <w:r w:rsidRPr="00914706">
              <w:rPr>
                <w:sz w:val="20"/>
                <w:szCs w:val="20"/>
                <w:vertAlign w:val="superscript"/>
                <w:lang w:eastAsia="en-US"/>
              </w:rPr>
              <w:t>0</w:t>
            </w:r>
            <w:r w:rsidRPr="00914706">
              <w:rPr>
                <w:sz w:val="20"/>
                <w:szCs w:val="20"/>
                <w:lang w:eastAsia="en-US"/>
              </w:rPr>
              <w:t>Т</w:t>
            </w:r>
          </w:p>
        </w:tc>
        <w:tc>
          <w:tcPr>
            <w:tcW w:w="1560" w:type="dxa"/>
          </w:tcPr>
          <w:p w:rsidR="001D4A52" w:rsidRPr="00914706" w:rsidRDefault="001D4A52" w:rsidP="001D4A52">
            <w:pPr>
              <w:jc w:val="left"/>
              <w:rPr>
                <w:sz w:val="20"/>
                <w:szCs w:val="20"/>
              </w:rPr>
            </w:pPr>
            <w:r w:rsidRPr="00914706">
              <w:rPr>
                <w:color w:val="000000"/>
                <w:sz w:val="20"/>
                <w:szCs w:val="20"/>
              </w:rPr>
              <w:lastRenderedPageBreak/>
              <w:t>Упаковка TETRAPAK</w:t>
            </w:r>
            <w:r w:rsidRPr="00914706">
              <w:rPr>
                <w:color w:val="000000"/>
                <w:sz w:val="20"/>
                <w:szCs w:val="20"/>
              </w:rPr>
              <w:br/>
              <w:t>емкостью 1 л, отгрузка сил</w:t>
            </w:r>
            <w:r w:rsidRPr="00914706">
              <w:rPr>
                <w:color w:val="000000"/>
                <w:sz w:val="20"/>
                <w:szCs w:val="20"/>
              </w:rPr>
              <w:t>а</w:t>
            </w:r>
            <w:r w:rsidRPr="00914706">
              <w:rPr>
                <w:color w:val="000000"/>
                <w:sz w:val="20"/>
                <w:szCs w:val="20"/>
              </w:rPr>
              <w:t>ми Поставщика до пищеблока Заказчика</w:t>
            </w:r>
          </w:p>
        </w:tc>
        <w:tc>
          <w:tcPr>
            <w:tcW w:w="1134" w:type="dxa"/>
          </w:tcPr>
          <w:p w:rsidR="001D4A52" w:rsidRPr="00914706" w:rsidRDefault="001D4A52" w:rsidP="001D4A52">
            <w:pPr>
              <w:jc w:val="left"/>
              <w:rPr>
                <w:sz w:val="20"/>
                <w:szCs w:val="20"/>
              </w:rPr>
            </w:pPr>
            <w:r w:rsidRPr="00914706">
              <w:rPr>
                <w:color w:val="000000"/>
                <w:sz w:val="20"/>
                <w:szCs w:val="20"/>
              </w:rPr>
              <w:t>Россия</w:t>
            </w:r>
          </w:p>
        </w:tc>
        <w:tc>
          <w:tcPr>
            <w:tcW w:w="708" w:type="dxa"/>
          </w:tcPr>
          <w:p w:rsidR="001D4A52" w:rsidRPr="00914706" w:rsidRDefault="001D4A52" w:rsidP="001D4A52">
            <w:pPr>
              <w:jc w:val="left"/>
              <w:rPr>
                <w:sz w:val="20"/>
                <w:szCs w:val="20"/>
              </w:rPr>
            </w:pPr>
            <w:r w:rsidRPr="00914706">
              <w:rPr>
                <w:color w:val="000000"/>
                <w:sz w:val="20"/>
                <w:szCs w:val="20"/>
              </w:rPr>
              <w:t>л</w:t>
            </w:r>
          </w:p>
        </w:tc>
        <w:tc>
          <w:tcPr>
            <w:tcW w:w="851" w:type="dxa"/>
          </w:tcPr>
          <w:p w:rsidR="001D4A52" w:rsidRPr="00914706" w:rsidRDefault="00785CED" w:rsidP="001D4A52">
            <w:pPr>
              <w:jc w:val="left"/>
              <w:rPr>
                <w:sz w:val="20"/>
                <w:szCs w:val="20"/>
              </w:rPr>
            </w:pPr>
            <w:r w:rsidRPr="00914706">
              <w:rPr>
                <w:sz w:val="20"/>
                <w:szCs w:val="20"/>
              </w:rPr>
              <w:t>2500</w:t>
            </w:r>
          </w:p>
        </w:tc>
        <w:tc>
          <w:tcPr>
            <w:tcW w:w="2126" w:type="dxa"/>
          </w:tcPr>
          <w:p w:rsidR="00382FB2" w:rsidRPr="00914706" w:rsidRDefault="001D4A52" w:rsidP="001D4A52">
            <w:pPr>
              <w:jc w:val="left"/>
              <w:rPr>
                <w:color w:val="000000"/>
                <w:sz w:val="20"/>
                <w:szCs w:val="20"/>
              </w:rPr>
            </w:pPr>
            <w:r w:rsidRPr="00914706">
              <w:rPr>
                <w:color w:val="000000"/>
                <w:sz w:val="20"/>
                <w:szCs w:val="20"/>
              </w:rPr>
              <w:t xml:space="preserve">01.13.06.01.14 </w:t>
            </w:r>
          </w:p>
          <w:p w:rsidR="001D4A52" w:rsidRPr="00914706" w:rsidRDefault="001D4A52" w:rsidP="001D4A52">
            <w:pPr>
              <w:jc w:val="left"/>
              <w:rPr>
                <w:sz w:val="20"/>
                <w:szCs w:val="20"/>
              </w:rPr>
            </w:pPr>
            <w:r w:rsidRPr="00914706">
              <w:rPr>
                <w:color w:val="000000"/>
                <w:sz w:val="20"/>
                <w:szCs w:val="20"/>
              </w:rPr>
              <w:t>Молоко питьевое с массовой долей жира от 1,2% до 4,5%</w:t>
            </w:r>
            <w:r w:rsidR="00382FB2" w:rsidRPr="00914706">
              <w:rPr>
                <w:color w:val="000000"/>
                <w:sz w:val="20"/>
                <w:szCs w:val="20"/>
              </w:rPr>
              <w:t>,</w:t>
            </w:r>
            <w:r w:rsidRPr="00914706">
              <w:rPr>
                <w:color w:val="000000"/>
                <w:sz w:val="20"/>
                <w:szCs w:val="20"/>
              </w:rPr>
              <w:t xml:space="preserve"> ультрапастеризова</w:t>
            </w:r>
            <w:r w:rsidRPr="00914706">
              <w:rPr>
                <w:color w:val="000000"/>
                <w:sz w:val="20"/>
                <w:szCs w:val="20"/>
              </w:rPr>
              <w:t>н</w:t>
            </w:r>
            <w:r w:rsidRPr="00914706">
              <w:rPr>
                <w:color w:val="000000"/>
                <w:sz w:val="20"/>
                <w:szCs w:val="20"/>
              </w:rPr>
              <w:t>ное</w:t>
            </w:r>
          </w:p>
        </w:tc>
        <w:tc>
          <w:tcPr>
            <w:tcW w:w="1701" w:type="dxa"/>
          </w:tcPr>
          <w:p w:rsidR="00382FB2" w:rsidRPr="00914706" w:rsidRDefault="001D4A52" w:rsidP="00382FB2">
            <w:pPr>
              <w:spacing w:after="0"/>
              <w:jc w:val="left"/>
              <w:rPr>
                <w:color w:val="000000"/>
                <w:sz w:val="20"/>
                <w:szCs w:val="20"/>
              </w:rPr>
            </w:pPr>
            <w:r w:rsidRPr="00914706">
              <w:rPr>
                <w:color w:val="000000"/>
                <w:sz w:val="20"/>
                <w:szCs w:val="20"/>
              </w:rPr>
              <w:t xml:space="preserve">10.51.11.121 </w:t>
            </w:r>
          </w:p>
          <w:p w:rsidR="00382FB2" w:rsidRPr="00914706" w:rsidRDefault="001D4A52" w:rsidP="00382FB2">
            <w:pPr>
              <w:spacing w:after="0"/>
              <w:jc w:val="left"/>
              <w:rPr>
                <w:color w:val="000000"/>
                <w:sz w:val="20"/>
                <w:szCs w:val="20"/>
              </w:rPr>
            </w:pPr>
            <w:r w:rsidRPr="00914706">
              <w:rPr>
                <w:color w:val="000000"/>
                <w:sz w:val="20"/>
                <w:szCs w:val="20"/>
              </w:rPr>
              <w:t xml:space="preserve"> Молоко</w:t>
            </w:r>
          </w:p>
          <w:p w:rsidR="001D4A52" w:rsidRPr="00914706" w:rsidRDefault="001D4A52" w:rsidP="00382FB2">
            <w:pPr>
              <w:spacing w:after="0"/>
              <w:jc w:val="left"/>
              <w:rPr>
                <w:sz w:val="20"/>
                <w:szCs w:val="20"/>
              </w:rPr>
            </w:pPr>
            <w:r w:rsidRPr="00914706">
              <w:rPr>
                <w:color w:val="000000"/>
                <w:sz w:val="20"/>
                <w:szCs w:val="20"/>
              </w:rPr>
              <w:t xml:space="preserve"> питьевое кор</w:t>
            </w:r>
            <w:r w:rsidRPr="00914706">
              <w:rPr>
                <w:color w:val="000000"/>
                <w:sz w:val="20"/>
                <w:szCs w:val="20"/>
              </w:rPr>
              <w:t>о</w:t>
            </w:r>
            <w:r w:rsidRPr="00914706">
              <w:rPr>
                <w:color w:val="000000"/>
                <w:sz w:val="20"/>
                <w:szCs w:val="20"/>
              </w:rPr>
              <w:t>вье ультрапаст</w:t>
            </w:r>
            <w:r w:rsidRPr="00914706">
              <w:rPr>
                <w:color w:val="000000"/>
                <w:sz w:val="20"/>
                <w:szCs w:val="20"/>
              </w:rPr>
              <w:t>е</w:t>
            </w:r>
            <w:r w:rsidRPr="00914706">
              <w:rPr>
                <w:color w:val="000000"/>
                <w:sz w:val="20"/>
                <w:szCs w:val="20"/>
              </w:rPr>
              <w:t>ризованное (ультравысок</w:t>
            </w:r>
            <w:r w:rsidRPr="00914706">
              <w:rPr>
                <w:color w:val="000000"/>
                <w:sz w:val="20"/>
                <w:szCs w:val="20"/>
              </w:rPr>
              <w:t>о</w:t>
            </w:r>
            <w:r w:rsidRPr="00914706">
              <w:rPr>
                <w:color w:val="000000"/>
                <w:sz w:val="20"/>
                <w:szCs w:val="20"/>
              </w:rPr>
              <w:t>температурно-обработанное)</w:t>
            </w:r>
          </w:p>
        </w:tc>
      </w:tr>
      <w:tr w:rsidR="00382FB2" w:rsidRPr="00914706" w:rsidTr="00AC32CA">
        <w:tc>
          <w:tcPr>
            <w:tcW w:w="284" w:type="dxa"/>
          </w:tcPr>
          <w:p w:rsidR="001D4A52" w:rsidRPr="00914706" w:rsidRDefault="001D4A52" w:rsidP="001D4A52">
            <w:pPr>
              <w:jc w:val="left"/>
              <w:rPr>
                <w:sz w:val="20"/>
                <w:szCs w:val="20"/>
              </w:rPr>
            </w:pPr>
            <w:r w:rsidRPr="00914706">
              <w:rPr>
                <w:color w:val="000000"/>
                <w:sz w:val="20"/>
                <w:szCs w:val="20"/>
              </w:rPr>
              <w:lastRenderedPageBreak/>
              <w:t>2</w:t>
            </w:r>
          </w:p>
        </w:tc>
        <w:tc>
          <w:tcPr>
            <w:tcW w:w="1985" w:type="dxa"/>
          </w:tcPr>
          <w:p w:rsidR="00627B8C" w:rsidRPr="00914706" w:rsidRDefault="001D4A52" w:rsidP="001D4A52">
            <w:pPr>
              <w:jc w:val="left"/>
              <w:rPr>
                <w:color w:val="000000"/>
                <w:sz w:val="20"/>
                <w:szCs w:val="20"/>
              </w:rPr>
            </w:pPr>
            <w:r w:rsidRPr="00914706">
              <w:rPr>
                <w:color w:val="000000"/>
                <w:sz w:val="20"/>
                <w:szCs w:val="20"/>
              </w:rPr>
              <w:t xml:space="preserve">Творог </w:t>
            </w:r>
          </w:p>
          <w:p w:rsidR="00627B8C" w:rsidRPr="00914706" w:rsidRDefault="00627B8C" w:rsidP="001D4A52">
            <w:pPr>
              <w:jc w:val="left"/>
              <w:rPr>
                <w:color w:val="000000"/>
                <w:sz w:val="20"/>
                <w:szCs w:val="20"/>
              </w:rPr>
            </w:pPr>
            <w:r w:rsidRPr="00914706">
              <w:rPr>
                <w:color w:val="000000"/>
                <w:sz w:val="20"/>
                <w:szCs w:val="20"/>
              </w:rPr>
              <w:t>жирность 9%</w:t>
            </w:r>
          </w:p>
          <w:p w:rsidR="001D4A52" w:rsidRPr="00914706" w:rsidRDefault="001D4A52" w:rsidP="001D4A52">
            <w:pPr>
              <w:jc w:val="left"/>
              <w:rPr>
                <w:sz w:val="20"/>
                <w:szCs w:val="20"/>
              </w:rPr>
            </w:pPr>
            <w:r w:rsidRPr="00914706">
              <w:rPr>
                <w:color w:val="000000"/>
                <w:sz w:val="20"/>
                <w:szCs w:val="20"/>
              </w:rPr>
              <w:t>ГОСТ 31453-2013</w:t>
            </w:r>
          </w:p>
        </w:tc>
        <w:tc>
          <w:tcPr>
            <w:tcW w:w="5953" w:type="dxa"/>
          </w:tcPr>
          <w:p w:rsidR="001D4A52" w:rsidRPr="00914706" w:rsidRDefault="001D4A52" w:rsidP="001D4A52">
            <w:pPr>
              <w:spacing w:after="0" w:line="276" w:lineRule="auto"/>
              <w:jc w:val="left"/>
              <w:rPr>
                <w:sz w:val="20"/>
                <w:szCs w:val="20"/>
                <w:lang w:eastAsia="en-US"/>
              </w:rPr>
            </w:pPr>
            <w:r w:rsidRPr="00914706">
              <w:rPr>
                <w:sz w:val="20"/>
                <w:szCs w:val="20"/>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w:t>
            </w:r>
            <w:r w:rsidRPr="00914706">
              <w:rPr>
                <w:sz w:val="20"/>
                <w:szCs w:val="20"/>
                <w:lang w:eastAsia="en-US"/>
              </w:rPr>
              <w:t>и</w:t>
            </w:r>
            <w:r w:rsidRPr="00914706">
              <w:rPr>
                <w:sz w:val="20"/>
                <w:szCs w:val="20"/>
                <w:lang w:eastAsia="en-US"/>
              </w:rPr>
              <w:t>ческие условия». Уровни содержания потенциально опасных в</w:t>
            </w:r>
            <w:r w:rsidRPr="00914706">
              <w:rPr>
                <w:sz w:val="20"/>
                <w:szCs w:val="20"/>
                <w:lang w:eastAsia="en-US"/>
              </w:rPr>
              <w:t>е</w:t>
            </w:r>
            <w:r w:rsidRPr="00914706">
              <w:rPr>
                <w:sz w:val="20"/>
                <w:szCs w:val="20"/>
                <w:lang w:eastAsia="en-US"/>
              </w:rPr>
              <w:t>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w:t>
            </w:r>
            <w:r w:rsidRPr="00914706">
              <w:rPr>
                <w:sz w:val="20"/>
                <w:szCs w:val="20"/>
                <w:lang w:eastAsia="en-US"/>
              </w:rPr>
              <w:t>о</w:t>
            </w:r>
            <w:r w:rsidRPr="00914706">
              <w:rPr>
                <w:sz w:val="20"/>
                <w:szCs w:val="20"/>
                <w:lang w:eastAsia="en-US"/>
              </w:rPr>
              <w:t>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w:t>
            </w:r>
            <w:r w:rsidRPr="00914706">
              <w:rPr>
                <w:sz w:val="20"/>
                <w:szCs w:val="20"/>
                <w:lang w:eastAsia="en-US"/>
              </w:rPr>
              <w:t>и</w:t>
            </w:r>
            <w:r w:rsidRPr="00914706">
              <w:rPr>
                <w:sz w:val="20"/>
                <w:szCs w:val="20"/>
                <w:lang w:eastAsia="en-US"/>
              </w:rPr>
              <w:t>мых частиц молочного белка.  Вкус и запах - чистые, кисломоло</w:t>
            </w:r>
            <w:r w:rsidRPr="00914706">
              <w:rPr>
                <w:sz w:val="20"/>
                <w:szCs w:val="20"/>
                <w:lang w:eastAsia="en-US"/>
              </w:rPr>
              <w:t>ч</w:t>
            </w:r>
            <w:r w:rsidRPr="00914706">
              <w:rPr>
                <w:sz w:val="20"/>
                <w:szCs w:val="20"/>
                <w:lang w:eastAsia="en-US"/>
              </w:rPr>
              <w:t>ные, без посторонних привкусов и запахов. Цвет белый или с кр</w:t>
            </w:r>
            <w:r w:rsidRPr="00914706">
              <w:rPr>
                <w:sz w:val="20"/>
                <w:szCs w:val="20"/>
                <w:lang w:eastAsia="en-US"/>
              </w:rPr>
              <w:t>е</w:t>
            </w:r>
            <w:r w:rsidRPr="00914706">
              <w:rPr>
                <w:sz w:val="20"/>
                <w:szCs w:val="20"/>
                <w:lang w:eastAsia="en-US"/>
              </w:rPr>
              <w:t>мовым оттенком, равномерный по всей массе.  Температура пр</w:t>
            </w:r>
            <w:r w:rsidRPr="00914706">
              <w:rPr>
                <w:sz w:val="20"/>
                <w:szCs w:val="20"/>
                <w:lang w:eastAsia="en-US"/>
              </w:rPr>
              <w:t>о</w:t>
            </w:r>
            <w:r w:rsidRPr="00914706">
              <w:rPr>
                <w:sz w:val="20"/>
                <w:szCs w:val="20"/>
                <w:lang w:eastAsia="en-US"/>
              </w:rPr>
              <w:t>дукта при выпуске с предприятия, °С 4±2.    Продукт транспорт</w:t>
            </w:r>
            <w:r w:rsidRPr="00914706">
              <w:rPr>
                <w:sz w:val="20"/>
                <w:szCs w:val="20"/>
                <w:lang w:eastAsia="en-US"/>
              </w:rPr>
              <w:t>и</w:t>
            </w:r>
            <w:r w:rsidRPr="00914706">
              <w:rPr>
                <w:sz w:val="20"/>
                <w:szCs w:val="20"/>
                <w:lang w:eastAsia="en-US"/>
              </w:rPr>
              <w:t>руют специализированными транспортными средствами в соо</w:t>
            </w:r>
            <w:r w:rsidRPr="00914706">
              <w:rPr>
                <w:sz w:val="20"/>
                <w:szCs w:val="20"/>
                <w:lang w:eastAsia="en-US"/>
              </w:rPr>
              <w:t>т</w:t>
            </w:r>
            <w:r w:rsidRPr="00914706">
              <w:rPr>
                <w:sz w:val="20"/>
                <w:szCs w:val="20"/>
                <w:lang w:eastAsia="en-US"/>
              </w:rPr>
              <w:t>ветствии с правилами перевозок скоропортящихся грузов, дейс</w:t>
            </w:r>
            <w:r w:rsidRPr="00914706">
              <w:rPr>
                <w:sz w:val="20"/>
                <w:szCs w:val="20"/>
                <w:lang w:eastAsia="en-US"/>
              </w:rPr>
              <w:t>т</w:t>
            </w:r>
            <w:r w:rsidRPr="00914706">
              <w:rPr>
                <w:sz w:val="20"/>
                <w:szCs w:val="20"/>
                <w:lang w:eastAsia="en-US"/>
              </w:rPr>
              <w:t>вующими на данном виде транспорта. остаточный срок годности на момент поставки не менее 8</w:t>
            </w:r>
            <w:r w:rsidR="00627B8C" w:rsidRPr="00914706">
              <w:rPr>
                <w:sz w:val="20"/>
                <w:szCs w:val="20"/>
                <w:lang w:eastAsia="en-US"/>
              </w:rPr>
              <w:t xml:space="preserve"> суток.</w:t>
            </w:r>
          </w:p>
          <w:p w:rsidR="001D4A52" w:rsidRPr="00914706" w:rsidRDefault="001D4A52" w:rsidP="001D4A52">
            <w:pPr>
              <w:spacing w:after="0" w:line="276" w:lineRule="auto"/>
              <w:jc w:val="left"/>
              <w:rPr>
                <w:sz w:val="20"/>
                <w:szCs w:val="20"/>
                <w:lang w:eastAsia="en-US"/>
              </w:rPr>
            </w:pPr>
            <w:r w:rsidRPr="00914706">
              <w:rPr>
                <w:sz w:val="20"/>
                <w:szCs w:val="20"/>
                <w:lang w:eastAsia="en-US"/>
              </w:rPr>
              <w:t>Массовая доля жира – 9%</w:t>
            </w:r>
          </w:p>
          <w:p w:rsidR="001D4A52" w:rsidRPr="00914706" w:rsidRDefault="001D4A52" w:rsidP="001D4A52">
            <w:pPr>
              <w:spacing w:after="0" w:line="276" w:lineRule="auto"/>
              <w:jc w:val="left"/>
              <w:rPr>
                <w:sz w:val="20"/>
                <w:szCs w:val="20"/>
                <w:lang w:eastAsia="en-US"/>
              </w:rPr>
            </w:pPr>
            <w:r w:rsidRPr="00914706">
              <w:rPr>
                <w:sz w:val="20"/>
                <w:szCs w:val="20"/>
                <w:lang w:eastAsia="en-US"/>
              </w:rPr>
              <w:t>Массовая доля белка – не менее 16%</w:t>
            </w:r>
          </w:p>
          <w:p w:rsidR="001D4A52" w:rsidRPr="00914706" w:rsidRDefault="001D4A52" w:rsidP="001D4A52">
            <w:pPr>
              <w:spacing w:after="0" w:line="276" w:lineRule="auto"/>
              <w:jc w:val="left"/>
              <w:rPr>
                <w:sz w:val="20"/>
                <w:szCs w:val="20"/>
                <w:lang w:eastAsia="en-US"/>
              </w:rPr>
            </w:pPr>
            <w:r w:rsidRPr="00914706">
              <w:rPr>
                <w:sz w:val="20"/>
                <w:szCs w:val="20"/>
                <w:lang w:eastAsia="en-US"/>
              </w:rPr>
              <w:t>Массовая доля влаги – не более 73%</w:t>
            </w:r>
          </w:p>
          <w:p w:rsidR="001D4A52" w:rsidRPr="00914706" w:rsidRDefault="001D4A52" w:rsidP="001D4A52">
            <w:pPr>
              <w:jc w:val="left"/>
              <w:rPr>
                <w:sz w:val="20"/>
                <w:szCs w:val="20"/>
              </w:rPr>
            </w:pPr>
            <w:r w:rsidRPr="00914706">
              <w:rPr>
                <w:sz w:val="20"/>
                <w:szCs w:val="20"/>
                <w:lang w:eastAsia="en-US"/>
              </w:rPr>
              <w:t xml:space="preserve">Кислотность – не более 220 </w:t>
            </w:r>
            <w:r w:rsidRPr="00914706">
              <w:rPr>
                <w:sz w:val="20"/>
                <w:szCs w:val="20"/>
                <w:vertAlign w:val="superscript"/>
                <w:lang w:eastAsia="en-US"/>
              </w:rPr>
              <w:t>0</w:t>
            </w:r>
            <w:r w:rsidRPr="00914706">
              <w:rPr>
                <w:sz w:val="20"/>
                <w:szCs w:val="20"/>
                <w:lang w:eastAsia="en-US"/>
              </w:rPr>
              <w:t>Т</w:t>
            </w:r>
          </w:p>
        </w:tc>
        <w:tc>
          <w:tcPr>
            <w:tcW w:w="1560" w:type="dxa"/>
          </w:tcPr>
          <w:p w:rsidR="001D4A52" w:rsidRPr="00914706" w:rsidRDefault="001D4A52" w:rsidP="001D4A52">
            <w:pPr>
              <w:jc w:val="left"/>
              <w:rPr>
                <w:sz w:val="20"/>
                <w:szCs w:val="20"/>
              </w:rPr>
            </w:pPr>
            <w:r w:rsidRPr="00914706">
              <w:rPr>
                <w:color w:val="000000"/>
                <w:sz w:val="20"/>
                <w:szCs w:val="20"/>
              </w:rPr>
              <w:t>Фасовка до 250 г, а также вес</w:t>
            </w:r>
            <w:r w:rsidRPr="00914706">
              <w:rPr>
                <w:color w:val="000000"/>
                <w:sz w:val="20"/>
                <w:szCs w:val="20"/>
              </w:rPr>
              <w:t>о</w:t>
            </w:r>
            <w:r w:rsidRPr="00914706">
              <w:rPr>
                <w:color w:val="000000"/>
                <w:sz w:val="20"/>
                <w:szCs w:val="20"/>
              </w:rPr>
              <w:t>вой до 10 кг. Упакован в картонные к</w:t>
            </w:r>
            <w:r w:rsidRPr="00914706">
              <w:rPr>
                <w:color w:val="000000"/>
                <w:sz w:val="20"/>
                <w:szCs w:val="20"/>
              </w:rPr>
              <w:t>о</w:t>
            </w:r>
            <w:r w:rsidRPr="00914706">
              <w:rPr>
                <w:color w:val="000000"/>
                <w:sz w:val="20"/>
                <w:szCs w:val="20"/>
              </w:rPr>
              <w:t>робки, пласт</w:t>
            </w:r>
            <w:r w:rsidRPr="00914706">
              <w:rPr>
                <w:color w:val="000000"/>
                <w:sz w:val="20"/>
                <w:szCs w:val="20"/>
              </w:rPr>
              <w:t>и</w:t>
            </w:r>
            <w:r w:rsidRPr="00914706">
              <w:rPr>
                <w:color w:val="000000"/>
                <w:sz w:val="20"/>
                <w:szCs w:val="20"/>
              </w:rPr>
              <w:t>ковые ведра или ящики, с указанием ср</w:t>
            </w:r>
            <w:r w:rsidRPr="00914706">
              <w:rPr>
                <w:color w:val="000000"/>
                <w:sz w:val="20"/>
                <w:szCs w:val="20"/>
              </w:rPr>
              <w:t>о</w:t>
            </w:r>
            <w:r w:rsidRPr="00914706">
              <w:rPr>
                <w:color w:val="000000"/>
                <w:sz w:val="20"/>
                <w:szCs w:val="20"/>
              </w:rPr>
              <w:t>ка изготовл</w:t>
            </w:r>
            <w:r w:rsidRPr="00914706">
              <w:rPr>
                <w:color w:val="000000"/>
                <w:sz w:val="20"/>
                <w:szCs w:val="20"/>
              </w:rPr>
              <w:t>е</w:t>
            </w:r>
            <w:r w:rsidRPr="00914706">
              <w:rPr>
                <w:color w:val="000000"/>
                <w:sz w:val="20"/>
                <w:szCs w:val="20"/>
              </w:rPr>
              <w:t>ния и реализ</w:t>
            </w:r>
            <w:r w:rsidRPr="00914706">
              <w:rPr>
                <w:color w:val="000000"/>
                <w:sz w:val="20"/>
                <w:szCs w:val="20"/>
              </w:rPr>
              <w:t>а</w:t>
            </w:r>
            <w:r w:rsidRPr="00914706">
              <w:rPr>
                <w:color w:val="000000"/>
                <w:sz w:val="20"/>
                <w:szCs w:val="20"/>
              </w:rPr>
              <w:t>ции, отгрузка силами П</w:t>
            </w:r>
            <w:r w:rsidRPr="00914706">
              <w:rPr>
                <w:color w:val="000000"/>
                <w:sz w:val="20"/>
                <w:szCs w:val="20"/>
              </w:rPr>
              <w:t>о</w:t>
            </w:r>
            <w:r w:rsidRPr="00914706">
              <w:rPr>
                <w:color w:val="000000"/>
                <w:sz w:val="20"/>
                <w:szCs w:val="20"/>
              </w:rPr>
              <w:t>ставщика до пищеблока Заказчика</w:t>
            </w:r>
          </w:p>
        </w:tc>
        <w:tc>
          <w:tcPr>
            <w:tcW w:w="1134" w:type="dxa"/>
          </w:tcPr>
          <w:p w:rsidR="001D4A52" w:rsidRPr="00914706" w:rsidRDefault="001D4A52" w:rsidP="001D4A52">
            <w:pPr>
              <w:jc w:val="left"/>
              <w:rPr>
                <w:sz w:val="20"/>
                <w:szCs w:val="20"/>
              </w:rPr>
            </w:pPr>
            <w:r w:rsidRPr="00914706">
              <w:rPr>
                <w:color w:val="000000"/>
                <w:sz w:val="20"/>
                <w:szCs w:val="20"/>
              </w:rPr>
              <w:t>Россия</w:t>
            </w:r>
          </w:p>
        </w:tc>
        <w:tc>
          <w:tcPr>
            <w:tcW w:w="708" w:type="dxa"/>
          </w:tcPr>
          <w:p w:rsidR="001D4A52" w:rsidRPr="00914706" w:rsidRDefault="001D4A52" w:rsidP="001D4A52">
            <w:pPr>
              <w:jc w:val="left"/>
              <w:rPr>
                <w:sz w:val="20"/>
                <w:szCs w:val="20"/>
              </w:rPr>
            </w:pPr>
            <w:r w:rsidRPr="00914706">
              <w:rPr>
                <w:color w:val="000000"/>
                <w:sz w:val="20"/>
                <w:szCs w:val="20"/>
              </w:rPr>
              <w:t>кг</w:t>
            </w:r>
          </w:p>
        </w:tc>
        <w:tc>
          <w:tcPr>
            <w:tcW w:w="851" w:type="dxa"/>
          </w:tcPr>
          <w:p w:rsidR="001D4A52" w:rsidRPr="00914706" w:rsidRDefault="00785CED" w:rsidP="001D4A52">
            <w:pPr>
              <w:jc w:val="left"/>
              <w:rPr>
                <w:sz w:val="20"/>
                <w:szCs w:val="20"/>
              </w:rPr>
            </w:pPr>
            <w:r w:rsidRPr="00914706">
              <w:rPr>
                <w:sz w:val="20"/>
                <w:szCs w:val="20"/>
              </w:rPr>
              <w:t>210</w:t>
            </w:r>
          </w:p>
        </w:tc>
        <w:tc>
          <w:tcPr>
            <w:tcW w:w="2126" w:type="dxa"/>
          </w:tcPr>
          <w:p w:rsidR="001D4A52" w:rsidRPr="00914706" w:rsidRDefault="001D4A52" w:rsidP="001D4A52">
            <w:pPr>
              <w:jc w:val="left"/>
              <w:rPr>
                <w:sz w:val="20"/>
                <w:szCs w:val="20"/>
              </w:rPr>
            </w:pPr>
            <w:r w:rsidRPr="00914706">
              <w:rPr>
                <w:color w:val="000000"/>
                <w:sz w:val="20"/>
                <w:szCs w:val="20"/>
              </w:rPr>
              <w:t>01.13.06.03.02.03 Творог с массовой долей жира от 4,0% до 18,0%</w:t>
            </w:r>
          </w:p>
        </w:tc>
        <w:tc>
          <w:tcPr>
            <w:tcW w:w="1701" w:type="dxa"/>
          </w:tcPr>
          <w:p w:rsidR="001D4A52" w:rsidRPr="00914706" w:rsidRDefault="001D4A52" w:rsidP="001D4A52">
            <w:pPr>
              <w:jc w:val="left"/>
              <w:rPr>
                <w:sz w:val="20"/>
                <w:szCs w:val="20"/>
              </w:rPr>
            </w:pPr>
            <w:r w:rsidRPr="00914706">
              <w:rPr>
                <w:color w:val="000000"/>
                <w:sz w:val="20"/>
                <w:szCs w:val="20"/>
              </w:rPr>
              <w:t>10.51.40.313 - Творог (кроме зерненого и пр</w:t>
            </w:r>
            <w:r w:rsidRPr="00914706">
              <w:rPr>
                <w:color w:val="000000"/>
                <w:sz w:val="20"/>
                <w:szCs w:val="20"/>
              </w:rPr>
              <w:t>о</w:t>
            </w:r>
            <w:r w:rsidRPr="00914706">
              <w:rPr>
                <w:color w:val="000000"/>
                <w:sz w:val="20"/>
                <w:szCs w:val="20"/>
              </w:rPr>
              <w:t>изведенного с использованием ультрафильтр</w:t>
            </w:r>
            <w:r w:rsidRPr="00914706">
              <w:rPr>
                <w:color w:val="000000"/>
                <w:sz w:val="20"/>
                <w:szCs w:val="20"/>
              </w:rPr>
              <w:t>а</w:t>
            </w:r>
            <w:r w:rsidRPr="00914706">
              <w:rPr>
                <w:color w:val="000000"/>
                <w:sz w:val="20"/>
                <w:szCs w:val="20"/>
              </w:rPr>
              <w:t>ции и сепарир</w:t>
            </w:r>
            <w:r w:rsidRPr="00914706">
              <w:rPr>
                <w:color w:val="000000"/>
                <w:sz w:val="20"/>
                <w:szCs w:val="20"/>
              </w:rPr>
              <w:t>о</w:t>
            </w:r>
            <w:r w:rsidRPr="00914706">
              <w:rPr>
                <w:color w:val="000000"/>
                <w:sz w:val="20"/>
                <w:szCs w:val="20"/>
              </w:rPr>
              <w:t>вания) без вк</w:t>
            </w:r>
            <w:r w:rsidRPr="00914706">
              <w:rPr>
                <w:color w:val="000000"/>
                <w:sz w:val="20"/>
                <w:szCs w:val="20"/>
              </w:rPr>
              <w:t>у</w:t>
            </w:r>
            <w:r w:rsidRPr="00914706">
              <w:rPr>
                <w:color w:val="000000"/>
                <w:sz w:val="20"/>
                <w:szCs w:val="20"/>
              </w:rPr>
              <w:t>совых комп</w:t>
            </w:r>
            <w:r w:rsidRPr="00914706">
              <w:rPr>
                <w:color w:val="000000"/>
                <w:sz w:val="20"/>
                <w:szCs w:val="20"/>
              </w:rPr>
              <w:t>о</w:t>
            </w:r>
            <w:r w:rsidRPr="00914706">
              <w:rPr>
                <w:color w:val="000000"/>
                <w:sz w:val="20"/>
                <w:szCs w:val="20"/>
              </w:rPr>
              <w:t>нентов от 4 % до 11 % жирности</w:t>
            </w:r>
          </w:p>
        </w:tc>
      </w:tr>
      <w:tr w:rsidR="00382FB2" w:rsidRPr="00914706" w:rsidTr="00AC32CA">
        <w:tc>
          <w:tcPr>
            <w:tcW w:w="284" w:type="dxa"/>
          </w:tcPr>
          <w:p w:rsidR="00382FB2" w:rsidRPr="00914706" w:rsidRDefault="00382FB2" w:rsidP="00382FB2">
            <w:pPr>
              <w:jc w:val="left"/>
              <w:rPr>
                <w:sz w:val="20"/>
                <w:szCs w:val="20"/>
              </w:rPr>
            </w:pPr>
            <w:r w:rsidRPr="00914706">
              <w:rPr>
                <w:color w:val="000000"/>
                <w:sz w:val="20"/>
                <w:szCs w:val="20"/>
              </w:rPr>
              <w:t>3</w:t>
            </w:r>
          </w:p>
        </w:tc>
        <w:tc>
          <w:tcPr>
            <w:tcW w:w="1985" w:type="dxa"/>
          </w:tcPr>
          <w:p w:rsidR="00382FB2" w:rsidRPr="00914706" w:rsidRDefault="00382FB2" w:rsidP="00382FB2">
            <w:pPr>
              <w:jc w:val="left"/>
              <w:rPr>
                <w:color w:val="000000"/>
                <w:sz w:val="20"/>
                <w:szCs w:val="20"/>
              </w:rPr>
            </w:pPr>
            <w:r w:rsidRPr="00914706">
              <w:rPr>
                <w:color w:val="000000"/>
                <w:sz w:val="20"/>
                <w:szCs w:val="20"/>
              </w:rPr>
              <w:t>Сметана</w:t>
            </w:r>
          </w:p>
          <w:p w:rsidR="00E33DFF" w:rsidRPr="00914706" w:rsidRDefault="00E33DFF" w:rsidP="00382FB2">
            <w:pPr>
              <w:jc w:val="left"/>
              <w:rPr>
                <w:color w:val="000000"/>
                <w:sz w:val="20"/>
                <w:szCs w:val="20"/>
              </w:rPr>
            </w:pPr>
            <w:r w:rsidRPr="00914706">
              <w:rPr>
                <w:color w:val="000000"/>
                <w:sz w:val="20"/>
                <w:szCs w:val="20"/>
              </w:rPr>
              <w:t>ГОСТ 31452-2012</w:t>
            </w:r>
          </w:p>
          <w:p w:rsidR="00E33DFF" w:rsidRPr="00914706" w:rsidRDefault="00E33DFF" w:rsidP="00382FB2">
            <w:pPr>
              <w:jc w:val="left"/>
              <w:rPr>
                <w:sz w:val="20"/>
                <w:szCs w:val="20"/>
              </w:rPr>
            </w:pPr>
            <w:r w:rsidRPr="00914706">
              <w:rPr>
                <w:color w:val="000000"/>
                <w:sz w:val="20"/>
                <w:szCs w:val="20"/>
              </w:rPr>
              <w:t>жирность 15%</w:t>
            </w:r>
          </w:p>
        </w:tc>
        <w:tc>
          <w:tcPr>
            <w:tcW w:w="5953" w:type="dxa"/>
          </w:tcPr>
          <w:p w:rsidR="00382FB2" w:rsidRPr="00914706" w:rsidRDefault="00382FB2" w:rsidP="00382FB2">
            <w:pPr>
              <w:widowControl w:val="0"/>
              <w:autoSpaceDE w:val="0"/>
              <w:autoSpaceDN w:val="0"/>
              <w:adjustRightInd w:val="0"/>
              <w:spacing w:after="0" w:line="276" w:lineRule="auto"/>
              <w:rPr>
                <w:sz w:val="20"/>
                <w:szCs w:val="20"/>
                <w:lang w:eastAsia="en-US"/>
              </w:rPr>
            </w:pPr>
            <w:r w:rsidRPr="00914706">
              <w:rPr>
                <w:sz w:val="20"/>
                <w:szCs w:val="20"/>
                <w:lang w:eastAsia="en-US"/>
              </w:rPr>
              <w:t>Кисломолочный продукт – сметана, жирность 15%, ГОСТ 31452-2012, произведенная из сливок коровьего молока и предназначе</w:t>
            </w:r>
            <w:r w:rsidRPr="00914706">
              <w:rPr>
                <w:sz w:val="20"/>
                <w:szCs w:val="20"/>
                <w:lang w:eastAsia="en-US"/>
              </w:rPr>
              <w:t>н</w:t>
            </w:r>
            <w:r w:rsidRPr="00914706">
              <w:rPr>
                <w:sz w:val="20"/>
                <w:szCs w:val="20"/>
                <w:lang w:eastAsia="en-US"/>
              </w:rPr>
              <w:t>ная для непосредственного использования в пищу, не обогаще</w:t>
            </w:r>
            <w:r w:rsidRPr="00914706">
              <w:rPr>
                <w:sz w:val="20"/>
                <w:szCs w:val="20"/>
                <w:lang w:eastAsia="en-US"/>
              </w:rPr>
              <w:t>н</w:t>
            </w:r>
            <w:r w:rsidRPr="00914706">
              <w:rPr>
                <w:sz w:val="20"/>
                <w:szCs w:val="20"/>
                <w:lang w:eastAsia="en-US"/>
              </w:rPr>
              <w:t>ная витаминами, микро- и макроэлементами, пробиотическими культурами и пробиотическими веществами. Продукт по показ</w:t>
            </w:r>
            <w:r w:rsidRPr="00914706">
              <w:rPr>
                <w:sz w:val="20"/>
                <w:szCs w:val="20"/>
                <w:lang w:eastAsia="en-US"/>
              </w:rPr>
              <w:t>а</w:t>
            </w:r>
            <w:r w:rsidRPr="00914706">
              <w:rPr>
                <w:sz w:val="20"/>
                <w:szCs w:val="20"/>
                <w:lang w:eastAsia="en-US"/>
              </w:rPr>
              <w:t>телям качества и безопасности должен соответствовать требов</w:t>
            </w:r>
            <w:r w:rsidRPr="00914706">
              <w:rPr>
                <w:sz w:val="20"/>
                <w:szCs w:val="20"/>
                <w:lang w:eastAsia="en-US"/>
              </w:rPr>
              <w:t>а</w:t>
            </w:r>
            <w:r w:rsidRPr="00914706">
              <w:rPr>
                <w:sz w:val="20"/>
                <w:szCs w:val="20"/>
                <w:lang w:eastAsia="en-US"/>
              </w:rPr>
              <w:t>ниям Технического регламента Таможенного союза (TP ТС 033/2013) «О безопасности молока и молочной продукции». Са</w:t>
            </w:r>
            <w:r w:rsidRPr="00914706">
              <w:rPr>
                <w:sz w:val="20"/>
                <w:szCs w:val="20"/>
                <w:lang w:eastAsia="en-US"/>
              </w:rPr>
              <w:t>н</w:t>
            </w:r>
            <w:r w:rsidRPr="00914706">
              <w:rPr>
                <w:sz w:val="20"/>
                <w:szCs w:val="20"/>
                <w:lang w:eastAsia="en-US"/>
              </w:rPr>
              <w:t>Пин 2.3.2.1078-01 «Гигиенические требования безопасности и пищевой ценности пищевых продуктов».</w:t>
            </w:r>
          </w:p>
          <w:p w:rsidR="00382FB2" w:rsidRPr="00914706" w:rsidRDefault="00382FB2" w:rsidP="00382FB2">
            <w:pPr>
              <w:widowControl w:val="0"/>
              <w:autoSpaceDE w:val="0"/>
              <w:autoSpaceDN w:val="0"/>
              <w:adjustRightInd w:val="0"/>
              <w:spacing w:after="0" w:line="276" w:lineRule="auto"/>
              <w:rPr>
                <w:sz w:val="20"/>
                <w:szCs w:val="20"/>
                <w:lang w:eastAsia="en-US"/>
              </w:rPr>
            </w:pPr>
            <w:r w:rsidRPr="00914706">
              <w:rPr>
                <w:sz w:val="20"/>
                <w:szCs w:val="20"/>
                <w:lang w:eastAsia="en-US"/>
              </w:rPr>
              <w:t xml:space="preserve"> Уровни содержания потенциально опасных веществ в молочной продукции не должны превышать допустимые уровни, устано</w:t>
            </w:r>
            <w:r w:rsidRPr="00914706">
              <w:rPr>
                <w:sz w:val="20"/>
                <w:szCs w:val="20"/>
                <w:lang w:eastAsia="en-US"/>
              </w:rPr>
              <w:t>в</w:t>
            </w:r>
            <w:r w:rsidRPr="00914706">
              <w:rPr>
                <w:sz w:val="20"/>
                <w:szCs w:val="20"/>
                <w:lang w:eastAsia="en-US"/>
              </w:rPr>
              <w:t xml:space="preserve">ленные в Техническом регламенте Таможенного союза (TP ТС </w:t>
            </w:r>
            <w:r w:rsidRPr="00914706">
              <w:rPr>
                <w:sz w:val="20"/>
                <w:szCs w:val="20"/>
                <w:lang w:eastAsia="en-US"/>
              </w:rPr>
              <w:lastRenderedPageBreak/>
              <w:t>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w:t>
            </w:r>
            <w:r w:rsidRPr="00914706">
              <w:rPr>
                <w:sz w:val="20"/>
                <w:szCs w:val="20"/>
                <w:lang w:eastAsia="en-US"/>
              </w:rPr>
              <w:t>ж</w:t>
            </w:r>
            <w:r w:rsidRPr="00914706">
              <w:rPr>
                <w:sz w:val="20"/>
                <w:szCs w:val="20"/>
                <w:lang w:eastAsia="en-US"/>
              </w:rPr>
              <w:t>на быть изготовлена в соответствии с технологическими проце</w:t>
            </w:r>
            <w:r w:rsidRPr="00914706">
              <w:rPr>
                <w:sz w:val="20"/>
                <w:szCs w:val="20"/>
                <w:lang w:eastAsia="en-US"/>
              </w:rPr>
              <w:t>с</w:t>
            </w:r>
            <w:r w:rsidRPr="00914706">
              <w:rPr>
                <w:sz w:val="20"/>
                <w:szCs w:val="20"/>
                <w:lang w:eastAsia="en-US"/>
              </w:rPr>
              <w:t>сами производства сметаны, ее хранение, перевозка и поставка должны соответствовать требованиям законодательства Росси</w:t>
            </w:r>
            <w:r w:rsidRPr="00914706">
              <w:rPr>
                <w:sz w:val="20"/>
                <w:szCs w:val="20"/>
                <w:lang w:eastAsia="en-US"/>
              </w:rPr>
              <w:t>й</w:t>
            </w:r>
            <w:r w:rsidRPr="00914706">
              <w:rPr>
                <w:sz w:val="20"/>
                <w:szCs w:val="20"/>
                <w:lang w:eastAsia="en-US"/>
              </w:rPr>
              <w:t>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w:t>
            </w:r>
            <w:r w:rsidRPr="00914706">
              <w:rPr>
                <w:sz w:val="20"/>
                <w:szCs w:val="20"/>
                <w:lang w:eastAsia="en-US"/>
              </w:rPr>
              <w:t>с</w:t>
            </w:r>
            <w:r w:rsidRPr="00914706">
              <w:rPr>
                <w:sz w:val="20"/>
                <w:szCs w:val="20"/>
                <w:lang w:eastAsia="en-US"/>
              </w:rPr>
              <w:t>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w:t>
            </w:r>
            <w:r w:rsidRPr="00914706">
              <w:rPr>
                <w:sz w:val="20"/>
                <w:szCs w:val="20"/>
                <w:lang w:eastAsia="en-US"/>
              </w:rPr>
              <w:t>у</w:t>
            </w:r>
            <w:r w:rsidRPr="00914706">
              <w:rPr>
                <w:sz w:val="20"/>
                <w:szCs w:val="20"/>
                <w:lang w:eastAsia="en-US"/>
              </w:rPr>
              <w:t xml:space="preserve">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sidRPr="00914706">
              <w:rPr>
                <w:sz w:val="20"/>
                <w:szCs w:val="20"/>
                <w:lang w:eastAsia="en-US"/>
              </w:rPr>
              <w:t>5</w:t>
            </w:r>
            <w:r w:rsidRPr="00914706">
              <w:rPr>
                <w:sz w:val="20"/>
                <w:szCs w:val="20"/>
                <w:lang w:eastAsia="en-US"/>
              </w:rPr>
              <w:t>.</w:t>
            </w:r>
          </w:p>
          <w:p w:rsidR="00382FB2" w:rsidRPr="00914706" w:rsidRDefault="00382FB2" w:rsidP="00382FB2">
            <w:pPr>
              <w:widowControl w:val="0"/>
              <w:autoSpaceDE w:val="0"/>
              <w:autoSpaceDN w:val="0"/>
              <w:adjustRightInd w:val="0"/>
              <w:spacing w:after="0" w:line="276" w:lineRule="auto"/>
              <w:rPr>
                <w:sz w:val="20"/>
                <w:szCs w:val="20"/>
                <w:lang w:eastAsia="en-US"/>
              </w:rPr>
            </w:pPr>
            <w:r w:rsidRPr="00914706">
              <w:rPr>
                <w:sz w:val="20"/>
                <w:szCs w:val="20"/>
                <w:lang w:eastAsia="en-US"/>
              </w:rPr>
              <w:t xml:space="preserve"> Массовая доля жира – 15%</w:t>
            </w:r>
          </w:p>
          <w:p w:rsidR="00382FB2" w:rsidRPr="00914706" w:rsidRDefault="00382FB2" w:rsidP="00382FB2">
            <w:pPr>
              <w:widowControl w:val="0"/>
              <w:autoSpaceDE w:val="0"/>
              <w:autoSpaceDN w:val="0"/>
              <w:adjustRightInd w:val="0"/>
              <w:spacing w:after="0" w:line="276" w:lineRule="auto"/>
              <w:rPr>
                <w:sz w:val="20"/>
                <w:szCs w:val="20"/>
                <w:lang w:eastAsia="en-US"/>
              </w:rPr>
            </w:pPr>
            <w:r w:rsidRPr="00914706">
              <w:rPr>
                <w:sz w:val="20"/>
                <w:szCs w:val="20"/>
                <w:lang w:eastAsia="en-US"/>
              </w:rPr>
              <w:t>Массовая доля белка – не менее 2,6%</w:t>
            </w:r>
          </w:p>
          <w:p w:rsidR="00382FB2" w:rsidRPr="00914706" w:rsidRDefault="00382FB2" w:rsidP="00382FB2">
            <w:pPr>
              <w:jc w:val="left"/>
              <w:rPr>
                <w:sz w:val="20"/>
                <w:szCs w:val="20"/>
              </w:rPr>
            </w:pPr>
            <w:r w:rsidRPr="00914706">
              <w:rPr>
                <w:sz w:val="20"/>
                <w:szCs w:val="20"/>
                <w:lang w:eastAsia="en-US"/>
              </w:rPr>
              <w:t>Кислотность – 65-100</w:t>
            </w:r>
            <w:r w:rsidRPr="00914706">
              <w:rPr>
                <w:sz w:val="20"/>
                <w:szCs w:val="20"/>
                <w:vertAlign w:val="superscript"/>
                <w:lang w:eastAsia="en-US"/>
              </w:rPr>
              <w:t xml:space="preserve"> 0</w:t>
            </w:r>
            <w:r w:rsidRPr="00914706">
              <w:rPr>
                <w:sz w:val="20"/>
                <w:szCs w:val="20"/>
                <w:lang w:eastAsia="en-US"/>
              </w:rPr>
              <w:t xml:space="preserve">Т </w:t>
            </w:r>
            <w:r w:rsidRPr="00914706">
              <w:rPr>
                <w:color w:val="000000"/>
                <w:sz w:val="20"/>
                <w:szCs w:val="20"/>
              </w:rPr>
              <w:t>№ 67</w:t>
            </w:r>
          </w:p>
        </w:tc>
        <w:tc>
          <w:tcPr>
            <w:tcW w:w="1560" w:type="dxa"/>
          </w:tcPr>
          <w:p w:rsidR="00382FB2" w:rsidRPr="00914706" w:rsidRDefault="00382FB2" w:rsidP="00382FB2">
            <w:pPr>
              <w:jc w:val="left"/>
              <w:rPr>
                <w:sz w:val="20"/>
                <w:szCs w:val="20"/>
              </w:rPr>
            </w:pPr>
            <w:r w:rsidRPr="00914706">
              <w:rPr>
                <w:color w:val="000000"/>
                <w:sz w:val="20"/>
                <w:szCs w:val="20"/>
              </w:rPr>
              <w:lastRenderedPageBreak/>
              <w:t>Упаковка от 0,25 кг до 0,5 кг, завоз и о</w:t>
            </w:r>
            <w:r w:rsidRPr="00914706">
              <w:rPr>
                <w:color w:val="000000"/>
                <w:sz w:val="20"/>
                <w:szCs w:val="20"/>
              </w:rPr>
              <w:t>т</w:t>
            </w:r>
            <w:r w:rsidRPr="00914706">
              <w:rPr>
                <w:color w:val="000000"/>
                <w:sz w:val="20"/>
                <w:szCs w:val="20"/>
              </w:rPr>
              <w:t>грузка силами Постав-щика до пищеблока Заказчика</w:t>
            </w:r>
          </w:p>
        </w:tc>
        <w:tc>
          <w:tcPr>
            <w:tcW w:w="1134" w:type="dxa"/>
          </w:tcPr>
          <w:p w:rsidR="00382FB2" w:rsidRPr="00914706" w:rsidRDefault="00382FB2" w:rsidP="00382FB2">
            <w:pPr>
              <w:jc w:val="left"/>
              <w:rPr>
                <w:sz w:val="20"/>
                <w:szCs w:val="20"/>
              </w:rPr>
            </w:pPr>
            <w:r w:rsidRPr="00914706">
              <w:rPr>
                <w:color w:val="000000"/>
                <w:sz w:val="20"/>
                <w:szCs w:val="20"/>
              </w:rPr>
              <w:t>Россия</w:t>
            </w:r>
          </w:p>
        </w:tc>
        <w:tc>
          <w:tcPr>
            <w:tcW w:w="708" w:type="dxa"/>
          </w:tcPr>
          <w:p w:rsidR="00382FB2" w:rsidRPr="00914706" w:rsidRDefault="00382FB2" w:rsidP="00382FB2">
            <w:pPr>
              <w:jc w:val="left"/>
              <w:rPr>
                <w:sz w:val="20"/>
                <w:szCs w:val="20"/>
              </w:rPr>
            </w:pPr>
            <w:r w:rsidRPr="00914706">
              <w:rPr>
                <w:color w:val="000000"/>
                <w:sz w:val="20"/>
                <w:szCs w:val="20"/>
              </w:rPr>
              <w:t>кг</w:t>
            </w:r>
          </w:p>
        </w:tc>
        <w:tc>
          <w:tcPr>
            <w:tcW w:w="851" w:type="dxa"/>
          </w:tcPr>
          <w:p w:rsidR="00382FB2" w:rsidRPr="00914706" w:rsidRDefault="00785CED" w:rsidP="00382FB2">
            <w:pPr>
              <w:jc w:val="left"/>
              <w:rPr>
                <w:sz w:val="20"/>
                <w:szCs w:val="20"/>
              </w:rPr>
            </w:pPr>
            <w:r w:rsidRPr="00914706">
              <w:rPr>
                <w:sz w:val="20"/>
                <w:szCs w:val="20"/>
              </w:rPr>
              <w:t>60</w:t>
            </w:r>
          </w:p>
        </w:tc>
        <w:tc>
          <w:tcPr>
            <w:tcW w:w="2126" w:type="dxa"/>
          </w:tcPr>
          <w:p w:rsidR="00382FB2" w:rsidRPr="00914706" w:rsidRDefault="00382FB2" w:rsidP="00382FB2">
            <w:pPr>
              <w:jc w:val="left"/>
              <w:rPr>
                <w:sz w:val="20"/>
                <w:szCs w:val="20"/>
              </w:rPr>
            </w:pPr>
            <w:r w:rsidRPr="00914706">
              <w:rPr>
                <w:color w:val="000000"/>
                <w:sz w:val="20"/>
                <w:szCs w:val="20"/>
              </w:rPr>
              <w:t>01.13.06.09.01.02 Сметана с массовой долей жира от 18,0% до 22,0%</w:t>
            </w:r>
          </w:p>
        </w:tc>
        <w:tc>
          <w:tcPr>
            <w:tcW w:w="1701" w:type="dxa"/>
          </w:tcPr>
          <w:p w:rsidR="00382FB2" w:rsidRPr="00914706" w:rsidRDefault="00382FB2" w:rsidP="00382FB2">
            <w:pPr>
              <w:spacing w:after="0"/>
              <w:rPr>
                <w:color w:val="000000"/>
                <w:sz w:val="20"/>
                <w:szCs w:val="20"/>
              </w:rPr>
            </w:pPr>
            <w:r w:rsidRPr="00914706">
              <w:rPr>
                <w:color w:val="000000"/>
                <w:sz w:val="20"/>
                <w:szCs w:val="20"/>
              </w:rPr>
              <w:t>10.51.52.212</w:t>
            </w:r>
          </w:p>
          <w:p w:rsidR="00382FB2" w:rsidRPr="00914706" w:rsidRDefault="00382FB2" w:rsidP="00382FB2">
            <w:pPr>
              <w:jc w:val="left"/>
              <w:rPr>
                <w:sz w:val="20"/>
                <w:szCs w:val="20"/>
              </w:rPr>
            </w:pPr>
            <w:r w:rsidRPr="00914706">
              <w:rPr>
                <w:color w:val="000000"/>
                <w:sz w:val="20"/>
                <w:szCs w:val="20"/>
              </w:rPr>
              <w:t xml:space="preserve">  Сметана от 18,0 % до 22,0 % жирности</w:t>
            </w:r>
          </w:p>
        </w:tc>
      </w:tr>
      <w:tr w:rsidR="00382FB2" w:rsidRPr="00914706" w:rsidTr="00AC32CA">
        <w:tc>
          <w:tcPr>
            <w:tcW w:w="284" w:type="dxa"/>
          </w:tcPr>
          <w:p w:rsidR="00382FB2" w:rsidRPr="00914706" w:rsidRDefault="00382FB2" w:rsidP="00382FB2">
            <w:pPr>
              <w:jc w:val="left"/>
              <w:rPr>
                <w:sz w:val="20"/>
                <w:szCs w:val="20"/>
              </w:rPr>
            </w:pPr>
            <w:r w:rsidRPr="00914706">
              <w:rPr>
                <w:color w:val="000000"/>
                <w:sz w:val="20"/>
                <w:szCs w:val="20"/>
              </w:rPr>
              <w:lastRenderedPageBreak/>
              <w:t>4</w:t>
            </w:r>
          </w:p>
        </w:tc>
        <w:tc>
          <w:tcPr>
            <w:tcW w:w="1985" w:type="dxa"/>
          </w:tcPr>
          <w:p w:rsidR="00D5170A" w:rsidRPr="00914706" w:rsidRDefault="00382FB2" w:rsidP="00382FB2">
            <w:pPr>
              <w:jc w:val="left"/>
              <w:rPr>
                <w:color w:val="000000"/>
                <w:sz w:val="20"/>
                <w:szCs w:val="20"/>
              </w:rPr>
            </w:pPr>
            <w:r w:rsidRPr="00914706">
              <w:rPr>
                <w:color w:val="000000"/>
                <w:sz w:val="20"/>
                <w:szCs w:val="20"/>
              </w:rPr>
              <w:t>Сыры полутвердые, в ассортименте</w:t>
            </w:r>
          </w:p>
          <w:p w:rsidR="00382FB2" w:rsidRPr="00914706" w:rsidRDefault="00382FB2" w:rsidP="00382FB2">
            <w:pPr>
              <w:jc w:val="left"/>
              <w:rPr>
                <w:sz w:val="20"/>
                <w:szCs w:val="20"/>
              </w:rPr>
            </w:pPr>
            <w:r w:rsidRPr="00914706">
              <w:rPr>
                <w:color w:val="000000"/>
                <w:sz w:val="20"/>
                <w:szCs w:val="20"/>
              </w:rPr>
              <w:t xml:space="preserve"> ГОСТ 32260-2013 </w:t>
            </w:r>
          </w:p>
        </w:tc>
        <w:tc>
          <w:tcPr>
            <w:tcW w:w="5953" w:type="dxa"/>
          </w:tcPr>
          <w:p w:rsidR="00382FB2" w:rsidRPr="00914706" w:rsidRDefault="00382FB2" w:rsidP="00382FB2">
            <w:pPr>
              <w:spacing w:after="0" w:line="276" w:lineRule="auto"/>
              <w:jc w:val="left"/>
              <w:rPr>
                <w:sz w:val="20"/>
                <w:szCs w:val="20"/>
                <w:lang w:eastAsia="en-US"/>
              </w:rPr>
            </w:pPr>
            <w:r w:rsidRPr="00914706">
              <w:rPr>
                <w:sz w:val="20"/>
                <w:szCs w:val="20"/>
                <w:lang w:eastAsia="en-US"/>
              </w:rPr>
              <w:t>Сыры полутвердые, жирность 45%, ГОСТ 32260-2013 в ассорт</w:t>
            </w:r>
            <w:r w:rsidRPr="00914706">
              <w:rPr>
                <w:sz w:val="20"/>
                <w:szCs w:val="20"/>
                <w:lang w:eastAsia="en-US"/>
              </w:rPr>
              <w:t>и</w:t>
            </w:r>
            <w:r w:rsidRPr="00914706">
              <w:rPr>
                <w:sz w:val="20"/>
                <w:szCs w:val="20"/>
                <w:lang w:eastAsia="en-US"/>
              </w:rPr>
              <w:t>менте. Продукт по показателям качества и безопасности должен соответствовать требованиям Технического регламента Таможе</w:t>
            </w:r>
            <w:r w:rsidRPr="00914706">
              <w:rPr>
                <w:sz w:val="20"/>
                <w:szCs w:val="20"/>
                <w:lang w:eastAsia="en-US"/>
              </w:rPr>
              <w:t>н</w:t>
            </w:r>
            <w:r w:rsidRPr="00914706">
              <w:rPr>
                <w:sz w:val="20"/>
                <w:szCs w:val="20"/>
                <w:lang w:eastAsia="en-US"/>
              </w:rPr>
              <w:t>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382FB2" w:rsidRPr="00914706" w:rsidRDefault="00382FB2" w:rsidP="00382FB2">
            <w:pPr>
              <w:spacing w:after="0" w:line="276" w:lineRule="auto"/>
              <w:jc w:val="left"/>
              <w:rPr>
                <w:sz w:val="20"/>
                <w:szCs w:val="20"/>
                <w:lang w:eastAsia="en-US"/>
              </w:rPr>
            </w:pPr>
            <w:r w:rsidRPr="00914706">
              <w:rPr>
                <w:sz w:val="20"/>
                <w:szCs w:val="20"/>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w:t>
            </w:r>
            <w:r w:rsidRPr="00914706">
              <w:rPr>
                <w:sz w:val="20"/>
                <w:szCs w:val="20"/>
                <w:lang w:eastAsia="en-US"/>
              </w:rPr>
              <w:t>о</w:t>
            </w:r>
            <w:r w:rsidRPr="00914706">
              <w:rPr>
                <w:sz w:val="20"/>
                <w:szCs w:val="20"/>
                <w:lang w:eastAsia="en-US"/>
              </w:rPr>
              <w:t>лока и сливок, предназначенные для непосредственного употре</w:t>
            </w:r>
            <w:r w:rsidRPr="00914706">
              <w:rPr>
                <w:sz w:val="20"/>
                <w:szCs w:val="20"/>
                <w:lang w:eastAsia="en-US"/>
              </w:rPr>
              <w:t>б</w:t>
            </w:r>
            <w:r w:rsidRPr="00914706">
              <w:rPr>
                <w:sz w:val="20"/>
                <w:szCs w:val="20"/>
                <w:lang w:eastAsia="en-US"/>
              </w:rPr>
              <w:t>ления в пищу или дальнейшей переработки.  Сыр выпущен в ре</w:t>
            </w:r>
            <w:r w:rsidRPr="00914706">
              <w:rPr>
                <w:sz w:val="20"/>
                <w:szCs w:val="20"/>
                <w:lang w:eastAsia="en-US"/>
              </w:rPr>
              <w:t>а</w:t>
            </w:r>
            <w:r w:rsidRPr="00914706">
              <w:rPr>
                <w:sz w:val="20"/>
                <w:szCs w:val="20"/>
                <w:lang w:eastAsia="en-US"/>
              </w:rPr>
              <w:t>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w:t>
            </w:r>
            <w:r w:rsidRPr="00914706">
              <w:rPr>
                <w:sz w:val="20"/>
                <w:szCs w:val="20"/>
                <w:lang w:eastAsia="en-US"/>
              </w:rPr>
              <w:t>н</w:t>
            </w:r>
            <w:r w:rsidRPr="00914706">
              <w:rPr>
                <w:sz w:val="20"/>
                <w:szCs w:val="20"/>
                <w:lang w:eastAsia="en-US"/>
              </w:rPr>
              <w:lastRenderedPageBreak/>
              <w:t>ными составами или полимерными материалами. Голова или бр</w:t>
            </w:r>
            <w:r w:rsidRPr="00914706">
              <w:rPr>
                <w:sz w:val="20"/>
                <w:szCs w:val="20"/>
                <w:lang w:eastAsia="en-US"/>
              </w:rPr>
              <w:t>у</w:t>
            </w:r>
            <w:r w:rsidRPr="00914706">
              <w:rPr>
                <w:sz w:val="20"/>
                <w:szCs w:val="20"/>
                <w:lang w:eastAsia="en-US"/>
              </w:rPr>
              <w:t>сок сыра, покрытый полимерными или парафиновыми или комб</w:t>
            </w:r>
            <w:r w:rsidRPr="00914706">
              <w:rPr>
                <w:sz w:val="20"/>
                <w:szCs w:val="20"/>
                <w:lang w:eastAsia="en-US"/>
              </w:rPr>
              <w:t>и</w:t>
            </w:r>
            <w:r w:rsidRPr="00914706">
              <w:rPr>
                <w:sz w:val="20"/>
                <w:szCs w:val="20"/>
                <w:lang w:eastAsia="en-US"/>
              </w:rPr>
              <w:t>нированными составами или полимерным</w:t>
            </w:r>
            <w:r w:rsidR="00D5170A" w:rsidRPr="00914706">
              <w:rPr>
                <w:sz w:val="20"/>
                <w:szCs w:val="20"/>
                <w:lang w:eastAsia="en-US"/>
              </w:rPr>
              <w:t xml:space="preserve">  </w:t>
            </w:r>
            <w:r w:rsidRPr="00914706">
              <w:rPr>
                <w:sz w:val="20"/>
                <w:szCs w:val="20"/>
                <w:lang w:eastAsia="en-US"/>
              </w:rPr>
              <w:t>материалом должен быть уложен по одному или несколько штук в картонную коро</w:t>
            </w:r>
            <w:r w:rsidRPr="00914706">
              <w:rPr>
                <w:sz w:val="20"/>
                <w:szCs w:val="20"/>
                <w:lang w:eastAsia="en-US"/>
              </w:rPr>
              <w:t>б</w:t>
            </w:r>
            <w:r w:rsidRPr="00914706">
              <w:rPr>
                <w:sz w:val="20"/>
                <w:szCs w:val="20"/>
                <w:lang w:eastAsia="en-US"/>
              </w:rPr>
              <w:t xml:space="preserve">ку. Сыр, находящийся в поврежденной таре и (или) упаковке, к поставке не допускается.   </w:t>
            </w:r>
          </w:p>
          <w:p w:rsidR="00382FB2" w:rsidRPr="00914706" w:rsidRDefault="00382FB2" w:rsidP="00382FB2">
            <w:pPr>
              <w:spacing w:after="0" w:line="276" w:lineRule="auto"/>
              <w:jc w:val="left"/>
              <w:rPr>
                <w:sz w:val="20"/>
                <w:szCs w:val="20"/>
                <w:lang w:eastAsia="en-US"/>
              </w:rPr>
            </w:pPr>
            <w:r w:rsidRPr="00914706">
              <w:rPr>
                <w:sz w:val="20"/>
                <w:szCs w:val="20"/>
                <w:lang w:eastAsia="en-US"/>
              </w:rPr>
              <w:t xml:space="preserve"> Массовая доля жира в перерасчете на сухое вещество – 45%</w:t>
            </w:r>
          </w:p>
          <w:p w:rsidR="00382FB2" w:rsidRPr="00914706" w:rsidRDefault="00382FB2" w:rsidP="00382FB2">
            <w:pPr>
              <w:jc w:val="left"/>
              <w:rPr>
                <w:sz w:val="20"/>
                <w:szCs w:val="20"/>
              </w:rPr>
            </w:pPr>
            <w:r w:rsidRPr="00914706">
              <w:rPr>
                <w:sz w:val="20"/>
                <w:szCs w:val="20"/>
                <w:lang w:eastAsia="en-US"/>
              </w:rPr>
              <w:t xml:space="preserve"> Массовая доля поваренной соли – не более 2%</w:t>
            </w:r>
          </w:p>
        </w:tc>
        <w:tc>
          <w:tcPr>
            <w:tcW w:w="1560" w:type="dxa"/>
          </w:tcPr>
          <w:p w:rsidR="00382FB2" w:rsidRPr="00914706" w:rsidRDefault="00382FB2" w:rsidP="00382FB2">
            <w:pPr>
              <w:spacing w:after="0"/>
              <w:jc w:val="left"/>
              <w:rPr>
                <w:color w:val="000000"/>
                <w:sz w:val="20"/>
                <w:szCs w:val="20"/>
              </w:rPr>
            </w:pPr>
            <w:r w:rsidRPr="00914706">
              <w:rPr>
                <w:color w:val="000000"/>
                <w:sz w:val="20"/>
                <w:szCs w:val="20"/>
              </w:rPr>
              <w:lastRenderedPageBreak/>
              <w:t>Фасовка по 3-10 кг, в пищ</w:t>
            </w:r>
            <w:r w:rsidRPr="00914706">
              <w:rPr>
                <w:color w:val="000000"/>
                <w:sz w:val="20"/>
                <w:szCs w:val="20"/>
              </w:rPr>
              <w:t>е</w:t>
            </w:r>
            <w:r w:rsidRPr="00914706">
              <w:rPr>
                <w:color w:val="000000"/>
                <w:sz w:val="20"/>
                <w:szCs w:val="20"/>
              </w:rPr>
              <w:t>вом п/этиленовом пакете, без н</w:t>
            </w:r>
            <w:r w:rsidRPr="00914706">
              <w:rPr>
                <w:color w:val="000000"/>
                <w:sz w:val="20"/>
                <w:szCs w:val="20"/>
              </w:rPr>
              <w:t>а</w:t>
            </w:r>
            <w:r w:rsidRPr="00914706">
              <w:rPr>
                <w:color w:val="000000"/>
                <w:sz w:val="20"/>
                <w:szCs w:val="20"/>
              </w:rPr>
              <w:t>резки, с указ</w:t>
            </w:r>
            <w:r w:rsidRPr="00914706">
              <w:rPr>
                <w:color w:val="000000"/>
                <w:sz w:val="20"/>
                <w:szCs w:val="20"/>
              </w:rPr>
              <w:t>а</w:t>
            </w:r>
            <w:r w:rsidRPr="00914706">
              <w:rPr>
                <w:color w:val="000000"/>
                <w:sz w:val="20"/>
                <w:szCs w:val="20"/>
              </w:rPr>
              <w:t>нием срока изготовления и реализации, завоз и отгру</w:t>
            </w:r>
            <w:r w:rsidRPr="00914706">
              <w:rPr>
                <w:color w:val="000000"/>
                <w:sz w:val="20"/>
                <w:szCs w:val="20"/>
              </w:rPr>
              <w:t>з</w:t>
            </w:r>
            <w:r w:rsidRPr="00914706">
              <w:rPr>
                <w:color w:val="000000"/>
                <w:sz w:val="20"/>
                <w:szCs w:val="20"/>
              </w:rPr>
              <w:t>ка силами П</w:t>
            </w:r>
            <w:r w:rsidRPr="00914706">
              <w:rPr>
                <w:color w:val="000000"/>
                <w:sz w:val="20"/>
                <w:szCs w:val="20"/>
              </w:rPr>
              <w:t>о</w:t>
            </w:r>
            <w:r w:rsidRPr="00914706">
              <w:rPr>
                <w:color w:val="000000"/>
                <w:sz w:val="20"/>
                <w:szCs w:val="20"/>
              </w:rPr>
              <w:t xml:space="preserve">ставщика до пищеблока </w:t>
            </w:r>
          </w:p>
          <w:p w:rsidR="00382FB2" w:rsidRPr="00914706" w:rsidRDefault="00382FB2" w:rsidP="00382FB2">
            <w:pPr>
              <w:jc w:val="left"/>
              <w:rPr>
                <w:sz w:val="20"/>
                <w:szCs w:val="20"/>
              </w:rPr>
            </w:pPr>
            <w:r w:rsidRPr="00914706">
              <w:rPr>
                <w:color w:val="000000"/>
                <w:sz w:val="20"/>
                <w:szCs w:val="20"/>
              </w:rPr>
              <w:t xml:space="preserve">Заказчика   </w:t>
            </w:r>
          </w:p>
        </w:tc>
        <w:tc>
          <w:tcPr>
            <w:tcW w:w="1134" w:type="dxa"/>
          </w:tcPr>
          <w:p w:rsidR="00382FB2" w:rsidRPr="00914706" w:rsidRDefault="00382FB2" w:rsidP="00382FB2">
            <w:pPr>
              <w:jc w:val="left"/>
              <w:rPr>
                <w:sz w:val="20"/>
                <w:szCs w:val="20"/>
              </w:rPr>
            </w:pPr>
            <w:r w:rsidRPr="00914706">
              <w:rPr>
                <w:color w:val="000000"/>
                <w:sz w:val="20"/>
                <w:szCs w:val="20"/>
              </w:rPr>
              <w:t>Россия</w:t>
            </w:r>
          </w:p>
        </w:tc>
        <w:tc>
          <w:tcPr>
            <w:tcW w:w="708" w:type="dxa"/>
          </w:tcPr>
          <w:p w:rsidR="00382FB2" w:rsidRPr="00914706" w:rsidRDefault="00382FB2" w:rsidP="00382FB2">
            <w:pPr>
              <w:jc w:val="left"/>
              <w:rPr>
                <w:sz w:val="20"/>
                <w:szCs w:val="20"/>
              </w:rPr>
            </w:pPr>
            <w:r w:rsidRPr="00914706">
              <w:rPr>
                <w:color w:val="000000"/>
                <w:sz w:val="20"/>
                <w:szCs w:val="20"/>
              </w:rPr>
              <w:t>кг</w:t>
            </w:r>
          </w:p>
        </w:tc>
        <w:tc>
          <w:tcPr>
            <w:tcW w:w="851" w:type="dxa"/>
          </w:tcPr>
          <w:p w:rsidR="00382FB2" w:rsidRPr="00914706" w:rsidRDefault="00785CED" w:rsidP="00382FB2">
            <w:pPr>
              <w:jc w:val="left"/>
              <w:rPr>
                <w:sz w:val="20"/>
                <w:szCs w:val="20"/>
              </w:rPr>
            </w:pPr>
            <w:r w:rsidRPr="00914706">
              <w:rPr>
                <w:sz w:val="20"/>
                <w:szCs w:val="20"/>
              </w:rPr>
              <w:t>33</w:t>
            </w:r>
          </w:p>
        </w:tc>
        <w:tc>
          <w:tcPr>
            <w:tcW w:w="2126" w:type="dxa"/>
          </w:tcPr>
          <w:p w:rsidR="00382FB2" w:rsidRPr="00914706" w:rsidRDefault="00382FB2" w:rsidP="00382FB2">
            <w:pPr>
              <w:jc w:val="left"/>
              <w:rPr>
                <w:sz w:val="20"/>
                <w:szCs w:val="20"/>
              </w:rPr>
            </w:pPr>
            <w:r w:rsidRPr="00914706">
              <w:rPr>
                <w:color w:val="000000"/>
                <w:sz w:val="20"/>
                <w:szCs w:val="20"/>
              </w:rPr>
              <w:t>01.13.06.03.01.02 Сыр полутвердый</w:t>
            </w:r>
          </w:p>
        </w:tc>
        <w:tc>
          <w:tcPr>
            <w:tcW w:w="1701" w:type="dxa"/>
          </w:tcPr>
          <w:p w:rsidR="00382FB2" w:rsidRPr="00914706" w:rsidRDefault="00382FB2" w:rsidP="00382FB2">
            <w:pPr>
              <w:jc w:val="left"/>
              <w:rPr>
                <w:sz w:val="20"/>
                <w:szCs w:val="20"/>
              </w:rPr>
            </w:pPr>
            <w:r w:rsidRPr="00914706">
              <w:rPr>
                <w:color w:val="000000"/>
                <w:sz w:val="20"/>
                <w:szCs w:val="20"/>
              </w:rPr>
              <w:t>10.51.40.121 - Сыры полутве</w:t>
            </w:r>
            <w:r w:rsidRPr="00914706">
              <w:rPr>
                <w:color w:val="000000"/>
                <w:sz w:val="20"/>
                <w:szCs w:val="20"/>
              </w:rPr>
              <w:t>р</w:t>
            </w:r>
            <w:r w:rsidRPr="00914706">
              <w:rPr>
                <w:color w:val="000000"/>
                <w:sz w:val="20"/>
                <w:szCs w:val="20"/>
              </w:rPr>
              <w:t>дые без вкус</w:t>
            </w:r>
            <w:r w:rsidRPr="00914706">
              <w:rPr>
                <w:color w:val="000000"/>
                <w:sz w:val="20"/>
                <w:szCs w:val="20"/>
              </w:rPr>
              <w:t>о</w:t>
            </w:r>
            <w:r w:rsidRPr="00914706">
              <w:rPr>
                <w:color w:val="000000"/>
                <w:sz w:val="20"/>
                <w:szCs w:val="20"/>
              </w:rPr>
              <w:t>вых наполнит</w:t>
            </w:r>
            <w:r w:rsidRPr="00914706">
              <w:rPr>
                <w:color w:val="000000"/>
                <w:sz w:val="20"/>
                <w:szCs w:val="20"/>
              </w:rPr>
              <w:t>е</w:t>
            </w:r>
            <w:r w:rsidRPr="00914706">
              <w:rPr>
                <w:color w:val="000000"/>
                <w:sz w:val="20"/>
                <w:szCs w:val="20"/>
              </w:rPr>
              <w:t>лей</w:t>
            </w:r>
          </w:p>
        </w:tc>
      </w:tr>
      <w:tr w:rsidR="00382FB2" w:rsidRPr="00914706" w:rsidTr="00AC32CA">
        <w:tc>
          <w:tcPr>
            <w:tcW w:w="284" w:type="dxa"/>
          </w:tcPr>
          <w:p w:rsidR="00382FB2" w:rsidRPr="00914706" w:rsidRDefault="00D06902" w:rsidP="00382FB2">
            <w:pPr>
              <w:jc w:val="left"/>
              <w:rPr>
                <w:sz w:val="20"/>
                <w:szCs w:val="20"/>
              </w:rPr>
            </w:pPr>
            <w:r w:rsidRPr="00914706">
              <w:rPr>
                <w:sz w:val="20"/>
                <w:szCs w:val="20"/>
              </w:rPr>
              <w:lastRenderedPageBreak/>
              <w:t>5</w:t>
            </w:r>
          </w:p>
        </w:tc>
        <w:tc>
          <w:tcPr>
            <w:tcW w:w="1985" w:type="dxa"/>
          </w:tcPr>
          <w:p w:rsidR="00382FB2" w:rsidRPr="00914706" w:rsidRDefault="00D06902" w:rsidP="00382FB2">
            <w:pPr>
              <w:jc w:val="left"/>
              <w:rPr>
                <w:sz w:val="20"/>
                <w:szCs w:val="20"/>
              </w:rPr>
            </w:pPr>
            <w:r w:rsidRPr="00914706">
              <w:rPr>
                <w:sz w:val="20"/>
                <w:szCs w:val="20"/>
              </w:rPr>
              <w:t>Масло сладко-</w:t>
            </w:r>
          </w:p>
          <w:p w:rsidR="00D06902" w:rsidRPr="00914706" w:rsidRDefault="00D06902" w:rsidP="00382FB2">
            <w:pPr>
              <w:jc w:val="left"/>
              <w:rPr>
                <w:sz w:val="20"/>
                <w:szCs w:val="20"/>
              </w:rPr>
            </w:pPr>
            <w:r w:rsidRPr="00914706">
              <w:rPr>
                <w:sz w:val="20"/>
                <w:szCs w:val="20"/>
              </w:rPr>
              <w:t>Сливочное</w:t>
            </w:r>
          </w:p>
          <w:p w:rsidR="00D06902" w:rsidRPr="00914706" w:rsidRDefault="00D06902" w:rsidP="00382FB2">
            <w:pPr>
              <w:jc w:val="left"/>
              <w:rPr>
                <w:sz w:val="20"/>
                <w:szCs w:val="20"/>
              </w:rPr>
            </w:pPr>
            <w:r w:rsidRPr="00914706">
              <w:rPr>
                <w:sz w:val="20"/>
                <w:szCs w:val="20"/>
              </w:rPr>
              <w:t>Несоленое</w:t>
            </w:r>
          </w:p>
          <w:p w:rsidR="00D06902" w:rsidRPr="00914706" w:rsidRDefault="00D06902" w:rsidP="00382FB2">
            <w:pPr>
              <w:jc w:val="left"/>
              <w:rPr>
                <w:sz w:val="20"/>
                <w:szCs w:val="20"/>
              </w:rPr>
            </w:pPr>
            <w:r w:rsidRPr="00914706">
              <w:rPr>
                <w:sz w:val="20"/>
                <w:szCs w:val="20"/>
              </w:rPr>
              <w:t>жирность 82,5</w:t>
            </w:r>
          </w:p>
          <w:p w:rsidR="00D06902" w:rsidRPr="00914706" w:rsidRDefault="00D06902" w:rsidP="00382FB2">
            <w:pPr>
              <w:jc w:val="left"/>
              <w:rPr>
                <w:sz w:val="20"/>
                <w:szCs w:val="20"/>
              </w:rPr>
            </w:pPr>
            <w:r w:rsidRPr="00914706">
              <w:rPr>
                <w:sz w:val="20"/>
                <w:szCs w:val="20"/>
              </w:rPr>
              <w:t>ГОСТ 32261-2013</w:t>
            </w:r>
          </w:p>
        </w:tc>
        <w:tc>
          <w:tcPr>
            <w:tcW w:w="5953" w:type="dxa"/>
          </w:tcPr>
          <w:p w:rsidR="00382FB2" w:rsidRPr="00914706" w:rsidRDefault="00382FB2" w:rsidP="00382FB2">
            <w:pPr>
              <w:spacing w:after="0" w:line="276" w:lineRule="auto"/>
              <w:jc w:val="left"/>
              <w:rPr>
                <w:sz w:val="20"/>
                <w:szCs w:val="20"/>
                <w:lang w:eastAsia="en-US"/>
              </w:rPr>
            </w:pPr>
            <w:r w:rsidRPr="00914706">
              <w:rPr>
                <w:sz w:val="20"/>
                <w:szCs w:val="20"/>
                <w:lang w:eastAsia="en-US"/>
              </w:rPr>
              <w:t xml:space="preserve">Масло коровье сладко-сливочное, жирность 82,5%, ГОСТ 32261-2013, Сорт высший </w:t>
            </w:r>
          </w:p>
          <w:p w:rsidR="00AC32CA" w:rsidRPr="00914706" w:rsidRDefault="00382FB2" w:rsidP="00382FB2">
            <w:pPr>
              <w:spacing w:after="0" w:line="276" w:lineRule="auto"/>
              <w:jc w:val="left"/>
              <w:rPr>
                <w:sz w:val="20"/>
                <w:szCs w:val="20"/>
                <w:lang w:eastAsia="en-US"/>
              </w:rPr>
            </w:pPr>
            <w:r w:rsidRPr="00914706">
              <w:rPr>
                <w:sz w:val="20"/>
                <w:szCs w:val="20"/>
                <w:lang w:eastAsia="en-US"/>
              </w:rPr>
              <w:t>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AC32CA" w:rsidRPr="00914706">
              <w:rPr>
                <w:sz w:val="20"/>
                <w:szCs w:val="20"/>
                <w:lang w:eastAsia="en-US"/>
              </w:rPr>
              <w:t>а</w:t>
            </w:r>
            <w:r w:rsidRPr="00914706">
              <w:rPr>
                <w:sz w:val="20"/>
                <w:szCs w:val="20"/>
                <w:lang w:eastAsia="en-US"/>
              </w:rPr>
              <w:t xml:space="preserve"> срезе</w:t>
            </w:r>
            <w:r w:rsidR="00AC32CA" w:rsidRPr="00914706">
              <w:rPr>
                <w:sz w:val="20"/>
                <w:szCs w:val="20"/>
                <w:lang w:eastAsia="en-US"/>
              </w:rPr>
              <w:t xml:space="preserve"> </w:t>
            </w:r>
            <w:r w:rsidRPr="00914706">
              <w:rPr>
                <w:sz w:val="20"/>
                <w:szCs w:val="20"/>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w:t>
            </w:r>
            <w:r w:rsidRPr="00914706">
              <w:rPr>
                <w:sz w:val="20"/>
                <w:szCs w:val="20"/>
                <w:lang w:eastAsia="en-US"/>
              </w:rPr>
              <w:t>о</w:t>
            </w:r>
            <w:r w:rsidRPr="00914706">
              <w:rPr>
                <w:sz w:val="20"/>
                <w:szCs w:val="20"/>
                <w:lang w:eastAsia="en-US"/>
              </w:rPr>
              <w:t>горклый, затхлый,</w:t>
            </w:r>
          </w:p>
          <w:p w:rsidR="00382FB2" w:rsidRPr="00914706" w:rsidRDefault="00382FB2" w:rsidP="00382FB2">
            <w:pPr>
              <w:spacing w:after="0" w:line="276" w:lineRule="auto"/>
              <w:jc w:val="left"/>
              <w:rPr>
                <w:sz w:val="20"/>
                <w:szCs w:val="20"/>
                <w:lang w:eastAsia="en-US"/>
              </w:rPr>
            </w:pPr>
            <w:r w:rsidRPr="00914706">
              <w:rPr>
                <w:sz w:val="20"/>
                <w:szCs w:val="20"/>
                <w:lang w:eastAsia="en-US"/>
              </w:rPr>
              <w:t xml:space="preserve"> салистый, окисленный, металлический, плесневелый, химикатов и нефтепродуктов</w:t>
            </w:r>
            <w:r w:rsidR="00AC32CA" w:rsidRPr="00914706">
              <w:rPr>
                <w:sz w:val="20"/>
                <w:szCs w:val="20"/>
                <w:lang w:eastAsia="en-US"/>
              </w:rPr>
              <w:t xml:space="preserve"> </w:t>
            </w:r>
            <w:r w:rsidRPr="00914706">
              <w:rPr>
                <w:sz w:val="20"/>
                <w:szCs w:val="20"/>
                <w:lang w:eastAsia="en-US"/>
              </w:rPr>
              <w:t xml:space="preserve"> и других привкусов и запахов не характерных для масла, резко выраженные кормовой, пригорелый.  Не допу</w:t>
            </w:r>
            <w:r w:rsidRPr="00914706">
              <w:rPr>
                <w:sz w:val="20"/>
                <w:szCs w:val="20"/>
                <w:lang w:eastAsia="en-US"/>
              </w:rPr>
              <w:t>с</w:t>
            </w:r>
            <w:r w:rsidRPr="00914706">
              <w:rPr>
                <w:sz w:val="20"/>
                <w:szCs w:val="20"/>
                <w:lang w:eastAsia="en-US"/>
              </w:rPr>
              <w:t>кается масло, имеющее консистенцию: засаленную, липкую, крошливую, неоднородную, колющуюся, рыхлую, слоистую, му</w:t>
            </w:r>
            <w:r w:rsidRPr="00914706">
              <w:rPr>
                <w:sz w:val="20"/>
                <w:szCs w:val="20"/>
                <w:lang w:eastAsia="en-US"/>
              </w:rPr>
              <w:t>ч</w:t>
            </w:r>
            <w:r w:rsidRPr="00914706">
              <w:rPr>
                <w:sz w:val="20"/>
                <w:szCs w:val="20"/>
                <w:lang w:eastAsia="en-US"/>
              </w:rPr>
              <w:t>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w:t>
            </w:r>
            <w:r w:rsidRPr="00914706">
              <w:rPr>
                <w:sz w:val="20"/>
                <w:szCs w:val="20"/>
                <w:lang w:eastAsia="en-US"/>
              </w:rPr>
              <w:t>н</w:t>
            </w:r>
            <w:r w:rsidRPr="00914706">
              <w:rPr>
                <w:sz w:val="20"/>
                <w:szCs w:val="20"/>
                <w:lang w:eastAsia="en-US"/>
              </w:rPr>
              <w:t>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w:t>
            </w:r>
            <w:r w:rsidRPr="00914706">
              <w:rPr>
                <w:sz w:val="20"/>
                <w:szCs w:val="20"/>
                <w:lang w:eastAsia="en-US"/>
              </w:rPr>
              <w:t>а</w:t>
            </w:r>
            <w:r w:rsidRPr="00914706">
              <w:rPr>
                <w:sz w:val="20"/>
                <w:szCs w:val="20"/>
                <w:lang w:eastAsia="en-US"/>
              </w:rPr>
              <w:t xml:space="preserve">вовыми актами Российской Федерации. Срок годности не менее 9 месяцев при температуре от минус 3 до минус 18 включительно.  </w:t>
            </w:r>
          </w:p>
          <w:p w:rsidR="00382FB2" w:rsidRPr="00914706" w:rsidRDefault="00382FB2" w:rsidP="00382FB2">
            <w:pPr>
              <w:spacing w:after="0" w:line="276" w:lineRule="auto"/>
              <w:jc w:val="left"/>
              <w:rPr>
                <w:sz w:val="20"/>
                <w:szCs w:val="20"/>
                <w:lang w:eastAsia="en-US"/>
              </w:rPr>
            </w:pPr>
            <w:r w:rsidRPr="00914706">
              <w:rPr>
                <w:sz w:val="20"/>
                <w:szCs w:val="20"/>
                <w:lang w:eastAsia="en-US"/>
              </w:rPr>
              <w:t>Сорт – высший</w:t>
            </w:r>
          </w:p>
          <w:p w:rsidR="00382FB2" w:rsidRPr="00914706" w:rsidRDefault="00382FB2" w:rsidP="00382FB2">
            <w:pPr>
              <w:spacing w:after="0" w:line="276" w:lineRule="auto"/>
              <w:jc w:val="left"/>
              <w:rPr>
                <w:sz w:val="20"/>
                <w:szCs w:val="20"/>
                <w:lang w:eastAsia="en-US"/>
              </w:rPr>
            </w:pPr>
            <w:r w:rsidRPr="00914706">
              <w:rPr>
                <w:sz w:val="20"/>
                <w:szCs w:val="20"/>
                <w:lang w:eastAsia="en-US"/>
              </w:rPr>
              <w:t>Массовая доля жира – 82,5%</w:t>
            </w:r>
          </w:p>
          <w:p w:rsidR="00382FB2" w:rsidRPr="00914706" w:rsidRDefault="00382FB2" w:rsidP="00382FB2">
            <w:pPr>
              <w:spacing w:after="0" w:line="276" w:lineRule="auto"/>
              <w:jc w:val="left"/>
              <w:rPr>
                <w:sz w:val="20"/>
                <w:szCs w:val="20"/>
                <w:lang w:eastAsia="en-US"/>
              </w:rPr>
            </w:pPr>
            <w:r w:rsidRPr="00914706">
              <w:rPr>
                <w:sz w:val="20"/>
                <w:szCs w:val="20"/>
                <w:lang w:eastAsia="en-US"/>
              </w:rPr>
              <w:t>Массовая доля влаги – не более 18%</w:t>
            </w:r>
          </w:p>
          <w:p w:rsidR="00382FB2" w:rsidRPr="00914706" w:rsidRDefault="00382FB2" w:rsidP="00382FB2">
            <w:pPr>
              <w:spacing w:after="0" w:line="276" w:lineRule="auto"/>
              <w:jc w:val="left"/>
              <w:rPr>
                <w:sz w:val="20"/>
                <w:szCs w:val="20"/>
                <w:lang w:eastAsia="en-US"/>
              </w:rPr>
            </w:pPr>
            <w:r w:rsidRPr="00914706">
              <w:rPr>
                <w:sz w:val="20"/>
                <w:szCs w:val="20"/>
                <w:lang w:eastAsia="en-US"/>
              </w:rPr>
              <w:t>Белок – 0,6 г</w:t>
            </w:r>
          </w:p>
          <w:p w:rsidR="00382FB2" w:rsidRPr="00914706" w:rsidRDefault="00382FB2" w:rsidP="00382FB2">
            <w:pPr>
              <w:spacing w:after="0" w:line="276" w:lineRule="auto"/>
              <w:jc w:val="left"/>
              <w:rPr>
                <w:sz w:val="20"/>
                <w:szCs w:val="20"/>
                <w:lang w:eastAsia="en-US"/>
              </w:rPr>
            </w:pPr>
            <w:r w:rsidRPr="00914706">
              <w:rPr>
                <w:sz w:val="20"/>
                <w:szCs w:val="20"/>
                <w:lang w:eastAsia="en-US"/>
              </w:rPr>
              <w:lastRenderedPageBreak/>
              <w:t>Углеводы – 0,8 г</w:t>
            </w:r>
          </w:p>
          <w:p w:rsidR="00382FB2" w:rsidRPr="00914706" w:rsidRDefault="00382FB2" w:rsidP="00382FB2">
            <w:pPr>
              <w:jc w:val="left"/>
              <w:rPr>
                <w:sz w:val="20"/>
                <w:szCs w:val="20"/>
              </w:rPr>
            </w:pPr>
            <w:r w:rsidRPr="00914706">
              <w:rPr>
                <w:sz w:val="20"/>
                <w:szCs w:val="20"/>
                <w:lang w:eastAsia="en-US"/>
              </w:rPr>
              <w:t>Энергетическая ценность – 748 ккал</w:t>
            </w:r>
          </w:p>
        </w:tc>
        <w:tc>
          <w:tcPr>
            <w:tcW w:w="1560" w:type="dxa"/>
          </w:tcPr>
          <w:p w:rsidR="00382FB2" w:rsidRPr="00914706" w:rsidRDefault="00382FB2" w:rsidP="00382FB2">
            <w:pPr>
              <w:jc w:val="left"/>
              <w:rPr>
                <w:sz w:val="20"/>
                <w:szCs w:val="20"/>
              </w:rPr>
            </w:pPr>
            <w:r w:rsidRPr="00914706">
              <w:rPr>
                <w:color w:val="000000"/>
                <w:sz w:val="20"/>
                <w:szCs w:val="20"/>
              </w:rPr>
              <w:lastRenderedPageBreak/>
              <w:t>В пачках до 500 г.      В упаковке с ук</w:t>
            </w:r>
            <w:r w:rsidRPr="00914706">
              <w:rPr>
                <w:color w:val="000000"/>
                <w:sz w:val="20"/>
                <w:szCs w:val="20"/>
              </w:rPr>
              <w:t>а</w:t>
            </w:r>
            <w:r w:rsidRPr="00914706">
              <w:rPr>
                <w:color w:val="000000"/>
                <w:sz w:val="20"/>
                <w:szCs w:val="20"/>
              </w:rPr>
              <w:t>занием срока изготовления и реализации, завоз и отгру</w:t>
            </w:r>
            <w:r w:rsidRPr="00914706">
              <w:rPr>
                <w:color w:val="000000"/>
                <w:sz w:val="20"/>
                <w:szCs w:val="20"/>
              </w:rPr>
              <w:t>з</w:t>
            </w:r>
            <w:r w:rsidRPr="00914706">
              <w:rPr>
                <w:color w:val="000000"/>
                <w:sz w:val="20"/>
                <w:szCs w:val="20"/>
              </w:rPr>
              <w:t>ка силами П</w:t>
            </w:r>
            <w:r w:rsidRPr="00914706">
              <w:rPr>
                <w:color w:val="000000"/>
                <w:sz w:val="20"/>
                <w:szCs w:val="20"/>
              </w:rPr>
              <w:t>о</w:t>
            </w:r>
            <w:r w:rsidRPr="00914706">
              <w:rPr>
                <w:color w:val="000000"/>
                <w:sz w:val="20"/>
                <w:szCs w:val="20"/>
              </w:rPr>
              <w:t>ставщика до пищеблока Заказчика</w:t>
            </w:r>
          </w:p>
        </w:tc>
        <w:tc>
          <w:tcPr>
            <w:tcW w:w="1134" w:type="dxa"/>
          </w:tcPr>
          <w:p w:rsidR="00382FB2" w:rsidRPr="00914706" w:rsidRDefault="00382FB2" w:rsidP="00382FB2">
            <w:pPr>
              <w:jc w:val="left"/>
              <w:rPr>
                <w:sz w:val="20"/>
                <w:szCs w:val="20"/>
              </w:rPr>
            </w:pPr>
            <w:r w:rsidRPr="00914706">
              <w:rPr>
                <w:color w:val="000000"/>
                <w:sz w:val="20"/>
                <w:szCs w:val="20"/>
              </w:rPr>
              <w:t>Россия</w:t>
            </w:r>
          </w:p>
        </w:tc>
        <w:tc>
          <w:tcPr>
            <w:tcW w:w="708" w:type="dxa"/>
          </w:tcPr>
          <w:p w:rsidR="00382FB2" w:rsidRPr="00914706" w:rsidRDefault="00382FB2" w:rsidP="00382FB2">
            <w:pPr>
              <w:jc w:val="left"/>
              <w:rPr>
                <w:sz w:val="20"/>
                <w:szCs w:val="20"/>
              </w:rPr>
            </w:pPr>
            <w:r w:rsidRPr="00914706">
              <w:rPr>
                <w:color w:val="000000"/>
                <w:sz w:val="20"/>
                <w:szCs w:val="20"/>
              </w:rPr>
              <w:t>кг</w:t>
            </w:r>
          </w:p>
        </w:tc>
        <w:tc>
          <w:tcPr>
            <w:tcW w:w="851" w:type="dxa"/>
          </w:tcPr>
          <w:p w:rsidR="00382FB2" w:rsidRPr="00914706" w:rsidRDefault="00785CED" w:rsidP="00382FB2">
            <w:pPr>
              <w:jc w:val="left"/>
              <w:rPr>
                <w:sz w:val="20"/>
                <w:szCs w:val="20"/>
              </w:rPr>
            </w:pPr>
            <w:r w:rsidRPr="00914706">
              <w:rPr>
                <w:sz w:val="20"/>
                <w:szCs w:val="20"/>
              </w:rPr>
              <w:t>115</w:t>
            </w:r>
          </w:p>
        </w:tc>
        <w:tc>
          <w:tcPr>
            <w:tcW w:w="2126" w:type="dxa"/>
          </w:tcPr>
          <w:p w:rsidR="00382FB2" w:rsidRPr="00914706" w:rsidRDefault="00382FB2" w:rsidP="00382FB2">
            <w:pPr>
              <w:jc w:val="left"/>
              <w:rPr>
                <w:sz w:val="20"/>
                <w:szCs w:val="20"/>
              </w:rPr>
            </w:pPr>
            <w:r w:rsidRPr="00914706">
              <w:rPr>
                <w:color w:val="000000"/>
                <w:sz w:val="20"/>
                <w:szCs w:val="20"/>
              </w:rPr>
              <w:t>01.13.06.04.01.07 Масло сливочное сладко-сливочное несоленое с массовой долей жира от 50% до 79%, содержанием влаги не более 16%</w:t>
            </w:r>
          </w:p>
        </w:tc>
        <w:tc>
          <w:tcPr>
            <w:tcW w:w="1701" w:type="dxa"/>
          </w:tcPr>
          <w:p w:rsidR="00382FB2" w:rsidRPr="00914706" w:rsidRDefault="00382FB2" w:rsidP="00382FB2">
            <w:pPr>
              <w:spacing w:after="0"/>
              <w:jc w:val="left"/>
              <w:rPr>
                <w:color w:val="000000"/>
                <w:sz w:val="20"/>
                <w:szCs w:val="20"/>
              </w:rPr>
            </w:pPr>
            <w:r w:rsidRPr="00914706">
              <w:rPr>
                <w:color w:val="000000"/>
                <w:sz w:val="20"/>
                <w:szCs w:val="20"/>
              </w:rPr>
              <w:t xml:space="preserve">10.51.30.111 – </w:t>
            </w:r>
          </w:p>
          <w:p w:rsidR="00382FB2" w:rsidRPr="00914706" w:rsidRDefault="00382FB2" w:rsidP="00382FB2">
            <w:pPr>
              <w:jc w:val="left"/>
              <w:rPr>
                <w:sz w:val="20"/>
                <w:szCs w:val="20"/>
              </w:rPr>
            </w:pPr>
            <w:r w:rsidRPr="00914706">
              <w:rPr>
                <w:color w:val="000000"/>
                <w:sz w:val="20"/>
                <w:szCs w:val="20"/>
              </w:rPr>
              <w:t>Масло сладко-сливочное</w:t>
            </w:r>
          </w:p>
        </w:tc>
      </w:tr>
    </w:tbl>
    <w:p w:rsidR="001D4A52" w:rsidRPr="00914706" w:rsidRDefault="001D4A52" w:rsidP="004E185A">
      <w:pPr>
        <w:jc w:val="left"/>
        <w:rPr>
          <w:sz w:val="20"/>
          <w:szCs w:val="20"/>
        </w:rPr>
      </w:pPr>
    </w:p>
    <w:p w:rsidR="0072671A" w:rsidRPr="00914706" w:rsidRDefault="0072671A" w:rsidP="0072671A">
      <w:pPr>
        <w:jc w:val="left"/>
        <w:rPr>
          <w:sz w:val="20"/>
          <w:szCs w:val="20"/>
        </w:rPr>
      </w:pPr>
      <w:r w:rsidRPr="00914706">
        <w:rPr>
          <w:sz w:val="20"/>
          <w:szCs w:val="20"/>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72671A" w:rsidRPr="00914706" w:rsidRDefault="0072671A" w:rsidP="004E185A">
      <w:pPr>
        <w:jc w:val="left"/>
        <w:rPr>
          <w:b/>
          <w:bCs/>
          <w:i/>
          <w:sz w:val="20"/>
          <w:szCs w:val="20"/>
        </w:rPr>
      </w:pPr>
    </w:p>
    <w:p w:rsidR="00F2382A" w:rsidRPr="00914706" w:rsidRDefault="00F2382A" w:rsidP="00F2382A">
      <w:pPr>
        <w:rPr>
          <w:sz w:val="20"/>
          <w:szCs w:val="20"/>
        </w:rPr>
      </w:pPr>
      <w:r w:rsidRPr="00914706">
        <w:rPr>
          <w:sz w:val="20"/>
          <w:szCs w:val="20"/>
        </w:rPr>
        <w:t xml:space="preserve">Подготовила контрактный управляющий ___________ О.Е.Михайлова  </w:t>
      </w:r>
    </w:p>
    <w:p w:rsidR="00F2382A" w:rsidRPr="00DE718F" w:rsidRDefault="00F2382A" w:rsidP="004E185A">
      <w:pPr>
        <w:jc w:val="left"/>
      </w:pPr>
    </w:p>
    <w:sectPr w:rsidR="00F2382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F60" w:rsidRDefault="00AC7F60" w:rsidP="00524B79">
      <w:pPr>
        <w:spacing w:after="0"/>
      </w:pPr>
      <w:r>
        <w:separator/>
      </w:r>
    </w:p>
  </w:endnote>
  <w:endnote w:type="continuationSeparator" w:id="1">
    <w:p w:rsidR="00AC7F60" w:rsidRDefault="00AC7F60"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F60" w:rsidRDefault="00AC7F60" w:rsidP="00524B79">
      <w:pPr>
        <w:spacing w:after="0"/>
      </w:pPr>
      <w:r>
        <w:separator/>
      </w:r>
    </w:p>
  </w:footnote>
  <w:footnote w:type="continuationSeparator" w:id="1">
    <w:p w:rsidR="00AC7F60" w:rsidRDefault="00AC7F60"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0832AD"/>
    <w:rsid w:val="00040FE7"/>
    <w:rsid w:val="0005557E"/>
    <w:rsid w:val="00076017"/>
    <w:rsid w:val="00082715"/>
    <w:rsid w:val="000832AD"/>
    <w:rsid w:val="00093CC0"/>
    <w:rsid w:val="000C078C"/>
    <w:rsid w:val="000E4FAF"/>
    <w:rsid w:val="00101649"/>
    <w:rsid w:val="001065BE"/>
    <w:rsid w:val="00117CF2"/>
    <w:rsid w:val="0013000B"/>
    <w:rsid w:val="0013792E"/>
    <w:rsid w:val="0014290E"/>
    <w:rsid w:val="0014539C"/>
    <w:rsid w:val="00150009"/>
    <w:rsid w:val="001B6344"/>
    <w:rsid w:val="001C35AD"/>
    <w:rsid w:val="001D4A52"/>
    <w:rsid w:val="001D6682"/>
    <w:rsid w:val="001D7C19"/>
    <w:rsid w:val="001E255B"/>
    <w:rsid w:val="001E3C87"/>
    <w:rsid w:val="001F3DB2"/>
    <w:rsid w:val="001F4716"/>
    <w:rsid w:val="001F7C6D"/>
    <w:rsid w:val="00202658"/>
    <w:rsid w:val="0022021A"/>
    <w:rsid w:val="00275DD2"/>
    <w:rsid w:val="00283A95"/>
    <w:rsid w:val="00295DE4"/>
    <w:rsid w:val="00297B67"/>
    <w:rsid w:val="002A0664"/>
    <w:rsid w:val="002A2FDC"/>
    <w:rsid w:val="002A5D89"/>
    <w:rsid w:val="002B26F3"/>
    <w:rsid w:val="002C26E5"/>
    <w:rsid w:val="002C4359"/>
    <w:rsid w:val="002D5857"/>
    <w:rsid w:val="002E1DE5"/>
    <w:rsid w:val="002F2CF4"/>
    <w:rsid w:val="003209F8"/>
    <w:rsid w:val="00342730"/>
    <w:rsid w:val="00342979"/>
    <w:rsid w:val="00344854"/>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3C0"/>
    <w:rsid w:val="0068782F"/>
    <w:rsid w:val="00692010"/>
    <w:rsid w:val="00695355"/>
    <w:rsid w:val="00697D5D"/>
    <w:rsid w:val="006A06CD"/>
    <w:rsid w:val="006C5EFC"/>
    <w:rsid w:val="006D06E0"/>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85CED"/>
    <w:rsid w:val="007A2F0C"/>
    <w:rsid w:val="007A3226"/>
    <w:rsid w:val="007B7F74"/>
    <w:rsid w:val="007E0029"/>
    <w:rsid w:val="007E18CA"/>
    <w:rsid w:val="007E5AA7"/>
    <w:rsid w:val="007E7728"/>
    <w:rsid w:val="0081489D"/>
    <w:rsid w:val="008370B5"/>
    <w:rsid w:val="00857692"/>
    <w:rsid w:val="008635CF"/>
    <w:rsid w:val="00876578"/>
    <w:rsid w:val="008A6676"/>
    <w:rsid w:val="008B6E11"/>
    <w:rsid w:val="008D0237"/>
    <w:rsid w:val="008D1123"/>
    <w:rsid w:val="008D584D"/>
    <w:rsid w:val="008F784A"/>
    <w:rsid w:val="008F7F41"/>
    <w:rsid w:val="00904DF2"/>
    <w:rsid w:val="0091033D"/>
    <w:rsid w:val="00914706"/>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777AF"/>
    <w:rsid w:val="00A85957"/>
    <w:rsid w:val="00AA3ECA"/>
    <w:rsid w:val="00AB5045"/>
    <w:rsid w:val="00AC32CA"/>
    <w:rsid w:val="00AC7F60"/>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034B"/>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16F"/>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2382A"/>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1989673130">
      <w:bodyDiv w:val="1"/>
      <w:marLeft w:val="0"/>
      <w:marRight w:val="0"/>
      <w:marTop w:val="0"/>
      <w:marBottom w:val="0"/>
      <w:divBdr>
        <w:top w:val="none" w:sz="0" w:space="0" w:color="auto"/>
        <w:left w:val="none" w:sz="0" w:space="0" w:color="auto"/>
        <w:bottom w:val="none" w:sz="0" w:space="0" w:color="auto"/>
        <w:right w:val="none" w:sz="0" w:space="0" w:color="auto"/>
      </w:divBdr>
    </w:div>
    <w:div w:id="214403621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3506</Words>
  <Characters>19986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user1</cp:lastModifiedBy>
  <cp:revision>127</cp:revision>
  <cp:lastPrinted>2020-11-13T10:45:00Z</cp:lastPrinted>
  <dcterms:created xsi:type="dcterms:W3CDTF">2016-11-30T06:25:00Z</dcterms:created>
  <dcterms:modified xsi:type="dcterms:W3CDTF">2020-11-18T11:29:00Z</dcterms:modified>
</cp:coreProperties>
</file>