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58" w:rsidRPr="00932558" w:rsidRDefault="00932558" w:rsidP="00932558">
      <w:pPr>
        <w:widowControl w:val="0"/>
        <w:autoSpaceDE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Приложение №6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к Договору № __________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от «___» ______ 20_ г.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32558" w:rsidRPr="00932558" w:rsidRDefault="00932558" w:rsidP="0093255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58" w:rsidRPr="00932558" w:rsidRDefault="00932558" w:rsidP="0093255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32558" w:rsidRPr="00932558" w:rsidRDefault="00932558" w:rsidP="00932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</w:rPr>
      </w:pPr>
      <w:r w:rsidRPr="00932558">
        <w:rPr>
          <w:rFonts w:ascii="Times New Roman" w:eastAsia="Times New Roman" w:hAnsi="Times New Roman" w:cs="Times New Roman"/>
          <w:b/>
        </w:rPr>
        <w:t xml:space="preserve">        </w:t>
      </w:r>
      <w:r w:rsidRPr="00932558">
        <w:rPr>
          <w:rFonts w:ascii="Times New Roman" w:eastAsia="Times New Roman" w:hAnsi="Times New Roman" w:cs="Times New Roman"/>
          <w:b/>
          <w:kern w:val="3"/>
        </w:rPr>
        <w:t xml:space="preserve">Наименование оказываемых услуг: </w:t>
      </w:r>
      <w:r w:rsidRPr="00932558">
        <w:rPr>
          <w:rFonts w:ascii="Times New Roman" w:eastAsia="Times New Roman" w:hAnsi="Times New Roman" w:cs="Times New Roman"/>
          <w:kern w:val="3"/>
        </w:rPr>
        <w:t xml:space="preserve">Оказание услуг </w:t>
      </w:r>
      <w:r>
        <w:rPr>
          <w:rFonts w:ascii="Times New Roman" w:eastAsia="Times New Roman" w:hAnsi="Times New Roman" w:cs="Times New Roman"/>
          <w:kern w:val="3"/>
        </w:rPr>
        <w:t>частной охраны (МАОУ ДО «ДЮЦ «Радость»</w:t>
      </w:r>
      <w:r w:rsidRPr="00932558">
        <w:rPr>
          <w:rFonts w:ascii="Times New Roman" w:eastAsia="Times New Roman" w:hAnsi="Times New Roman" w:cs="Times New Roman"/>
          <w:kern w:val="3"/>
        </w:rPr>
        <w:t xml:space="preserve"> Красноармейск)</w:t>
      </w:r>
    </w:p>
    <w:p w:rsidR="00932558" w:rsidRPr="00932558" w:rsidRDefault="00932558" w:rsidP="0093255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2558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оказания услуг: </w:t>
      </w:r>
      <w:r w:rsidRPr="00932558">
        <w:rPr>
          <w:rFonts w:ascii="Times New Roman" w:eastAsia="Times New Roman" w:hAnsi="Times New Roman" w:cs="Times New Roman"/>
          <w:bCs/>
          <w:lang w:eastAsia="ru-RU"/>
        </w:rPr>
        <w:t>01.03.2022 по 31.12.2023</w:t>
      </w:r>
    </w:p>
    <w:p w:rsidR="00932558" w:rsidRPr="00932558" w:rsidRDefault="00932558" w:rsidP="0093255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2558">
        <w:rPr>
          <w:rFonts w:ascii="Times New Roman" w:eastAsia="Times New Roman" w:hAnsi="Times New Roman" w:cs="Times New Roman"/>
          <w:b/>
          <w:bCs/>
          <w:lang w:eastAsia="ru-RU"/>
        </w:rPr>
        <w:t xml:space="preserve">КОЗ: </w:t>
      </w:r>
      <w:r w:rsidRPr="00932558">
        <w:rPr>
          <w:rFonts w:ascii="Times New Roman" w:eastAsia="Times New Roman" w:hAnsi="Times New Roman" w:cs="Times New Roman"/>
          <w:lang w:eastAsia="ru-RU"/>
        </w:rPr>
        <w:t>02.26.01.10.03 - Услуги частной охраны (Выставление поста охраны) (Человеко-час).</w:t>
      </w:r>
    </w:p>
    <w:p w:rsidR="00932558" w:rsidRPr="00932558" w:rsidRDefault="00932558" w:rsidP="0093255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2558">
        <w:rPr>
          <w:rFonts w:ascii="Times New Roman" w:eastAsia="Times New Roman" w:hAnsi="Times New Roman" w:cs="Times New Roman"/>
          <w:b/>
          <w:bCs/>
          <w:lang w:eastAsia="ru-RU"/>
        </w:rPr>
        <w:t>ОКПД 2:</w:t>
      </w:r>
      <w:r w:rsidRPr="00932558">
        <w:rPr>
          <w:rFonts w:ascii="Times New Roman" w:eastAsia="Times New Roman" w:hAnsi="Times New Roman" w:cs="Times New Roman"/>
        </w:rPr>
        <w:t xml:space="preserve"> </w:t>
      </w:r>
      <w:r w:rsidRPr="00932558">
        <w:rPr>
          <w:rFonts w:ascii="Times New Roman" w:eastAsia="Times New Roman" w:hAnsi="Times New Roman" w:cs="Times New Roman"/>
          <w:lang w:eastAsia="ru-RU"/>
        </w:rPr>
        <w:t>80.10.12.000 - Услуги охраны.</w:t>
      </w:r>
    </w:p>
    <w:p w:rsidR="00932558" w:rsidRPr="00932558" w:rsidRDefault="00932558" w:rsidP="00932558">
      <w:pPr>
        <w:autoSpaceDE w:val="0"/>
        <w:autoSpaceDN w:val="0"/>
        <w:spacing w:after="0"/>
        <w:ind w:firstLine="426"/>
        <w:contextualSpacing/>
        <w:jc w:val="both"/>
        <w:outlineLvl w:val="2"/>
        <w:rPr>
          <w:rFonts w:ascii="Times New Roman" w:eastAsia="Times New Roman" w:hAnsi="Times New Roman" w:cs="Times New Roman"/>
        </w:rPr>
      </w:pPr>
      <w:r w:rsidRPr="00932558">
        <w:rPr>
          <w:rFonts w:ascii="Times New Roman" w:eastAsia="Times New Roman" w:hAnsi="Times New Roman" w:cs="Times New Roman"/>
          <w:b/>
          <w:bCs/>
        </w:rPr>
        <w:t>Объем оказываемых услуг:</w:t>
      </w:r>
      <w:r w:rsidRPr="00932558">
        <w:rPr>
          <w:rFonts w:ascii="Times New Roman" w:eastAsia="Times New Roman" w:hAnsi="Times New Roman" w:cs="Times New Roman"/>
        </w:rPr>
        <w:t xml:space="preserve"> </w:t>
      </w:r>
      <w:r w:rsidR="008B7D80">
        <w:rPr>
          <w:rFonts w:ascii="Times New Roman" w:eastAsia="Times New Roman" w:hAnsi="Times New Roman" w:cs="Times New Roman"/>
        </w:rPr>
        <w:t>16 104</w:t>
      </w:r>
      <w:r w:rsidRPr="00932558">
        <w:rPr>
          <w:rFonts w:ascii="Times New Roman" w:eastAsia="Times New Roman" w:hAnsi="Times New Roman" w:cs="Times New Roman"/>
        </w:rPr>
        <w:t xml:space="preserve">человеко-часов. </w:t>
      </w:r>
    </w:p>
    <w:p w:rsidR="00932558" w:rsidRPr="00932558" w:rsidRDefault="00932558" w:rsidP="00932558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109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559"/>
        <w:gridCol w:w="2411"/>
      </w:tblGrid>
      <w:tr w:rsidR="00932558" w:rsidRPr="00932558" w:rsidTr="00574B8D">
        <w:trPr>
          <w:trHeight w:val="1202"/>
        </w:trPr>
        <w:tc>
          <w:tcPr>
            <w:tcW w:w="1702" w:type="dxa"/>
            <w:shd w:val="clear" w:color="auto" w:fill="auto"/>
            <w:vAlign w:val="center"/>
          </w:tcPr>
          <w:p w:rsidR="00932558" w:rsidRPr="00932558" w:rsidRDefault="00932558" w:rsidP="009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Наименование учреждения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32558" w:rsidRPr="00932558" w:rsidRDefault="00932558" w:rsidP="009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Характеристика объекта охраны*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558" w:rsidRPr="00932558" w:rsidRDefault="00932558" w:rsidP="009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Количество месяцев за весь период оказания услуг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32558" w:rsidRPr="00932558" w:rsidRDefault="00932558" w:rsidP="009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Режим охраны/</w:t>
            </w:r>
          </w:p>
          <w:p w:rsidR="00932558" w:rsidRPr="00932558" w:rsidRDefault="00932558" w:rsidP="009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кол-во постов</w:t>
            </w:r>
          </w:p>
        </w:tc>
      </w:tr>
      <w:tr w:rsidR="00932558" w:rsidRPr="00932558" w:rsidTr="00574B8D">
        <w:trPr>
          <w:trHeight w:val="837"/>
        </w:trPr>
        <w:tc>
          <w:tcPr>
            <w:tcW w:w="1702" w:type="dxa"/>
            <w:shd w:val="clear" w:color="auto" w:fill="auto"/>
          </w:tcPr>
          <w:p w:rsidR="00932558" w:rsidRPr="00932558" w:rsidRDefault="00932558" w:rsidP="00932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32558">
              <w:rPr>
                <w:rFonts w:ascii="Times New Roman" w:eastAsia="Times New Roman" w:hAnsi="Times New Roman" w:cs="Times New Roman"/>
                <w:lang w:eastAsia="ar-SA"/>
              </w:rPr>
              <w:t>Муниципальное бюджетное общеобразовательное учреждение средняя общеобразовательная школа №3 городского округа Красноармейск Московской области</w:t>
            </w:r>
          </w:p>
        </w:tc>
        <w:tc>
          <w:tcPr>
            <w:tcW w:w="5245" w:type="dxa"/>
            <w:shd w:val="clear" w:color="auto" w:fill="auto"/>
          </w:tcPr>
          <w:p w:rsidR="00932558" w:rsidRPr="00932558" w:rsidRDefault="00932558" w:rsidP="009325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b/>
                <w:color w:val="000000"/>
                <w:spacing w:val="1"/>
              </w:rPr>
              <w:t xml:space="preserve">Характеристика охраняемого </w:t>
            </w:r>
            <w:r w:rsidRPr="00932558">
              <w:rPr>
                <w:rFonts w:ascii="Times New Roman" w:eastAsia="Calibri" w:hAnsi="Times New Roman" w:cs="Times New Roman"/>
                <w:b/>
                <w:color w:val="000000"/>
              </w:rPr>
              <w:t>объекта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Адрес охраняемого объекта (</w:t>
            </w:r>
            <w:r w:rsidRPr="00932558">
              <w:rPr>
                <w:rFonts w:ascii="Times New Roman" w:eastAsia="Times New Roman" w:hAnsi="Times New Roman" w:cs="Times New Roman"/>
                <w:bCs/>
                <w:color w:val="000000"/>
              </w:rPr>
              <w:t>Место оказания услуг)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: 141292, Московская область, г. Кра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сноармейск, ул. Горького, дом 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Площадь охраняемого объекта: </w:t>
            </w:r>
            <w:r w:rsidRPr="002F266E">
              <w:rPr>
                <w:rFonts w:ascii="Times New Roman" w:hAnsi="Times New Roman"/>
              </w:rPr>
              <w:t>782,5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Start"/>
            <w:r w:rsidRPr="0093255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Площадь здания:</w:t>
            </w:r>
            <w:r w:rsidRPr="002F266E">
              <w:rPr>
                <w:rFonts w:ascii="Times New Roman" w:hAnsi="Times New Roman"/>
              </w:rPr>
              <w:t xml:space="preserve"> 589,1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proofErr w:type="gramStart"/>
            <w:r w:rsidRPr="0093255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Краткое описание объекта: </w:t>
            </w:r>
            <w:bookmarkStart w:id="0" w:name="_GoBack"/>
            <w:bookmarkEnd w:id="0"/>
          </w:p>
          <w:p w:rsidR="00932558" w:rsidRPr="00932558" w:rsidRDefault="00932558" w:rsidP="0093255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кол-во этажей:  2 (два)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932558" w:rsidRPr="00932558" w:rsidRDefault="00932558" w:rsidP="0093255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постройки </w:t>
            </w:r>
            <w:r w:rsidRPr="008B7A85">
              <w:rPr>
                <w:rFonts w:ascii="Times New Roman" w:hAnsi="Times New Roman"/>
                <w:lang w:val="en-US"/>
              </w:rPr>
              <w:t>1953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Забор по периметру охраняемого объекта: имеется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чество построек на территории: 3 (три</w:t>
            </w:r>
            <w:r w:rsidRPr="009325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Кол-во входов на объект: 1(один) вход</w:t>
            </w:r>
          </w:p>
          <w:p w:rsidR="00932558" w:rsidRPr="00932558" w:rsidRDefault="00932558" w:rsidP="00932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Кол-во въездны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 ворот на территорию объекта: 1 (один</w:t>
            </w:r>
            <w:r w:rsidRPr="009325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 ворот</w:t>
            </w:r>
          </w:p>
        </w:tc>
        <w:tc>
          <w:tcPr>
            <w:tcW w:w="1559" w:type="dxa"/>
            <w:shd w:val="clear" w:color="auto" w:fill="auto"/>
          </w:tcPr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Ежедневно, круглосуточно,</w:t>
            </w: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2558">
              <w:rPr>
                <w:rFonts w:ascii="Times New Roman" w:eastAsia="Times New Roman" w:hAnsi="Times New Roman" w:cs="Times New Roman"/>
              </w:rPr>
              <w:t>1 чел/</w:t>
            </w:r>
            <w:proofErr w:type="spellStart"/>
            <w:r w:rsidRPr="00932558">
              <w:rPr>
                <w:rFonts w:ascii="Times New Roman" w:eastAsia="Times New Roman" w:hAnsi="Times New Roman" w:cs="Times New Roman"/>
              </w:rPr>
              <w:t>сут</w:t>
            </w:r>
            <w:proofErr w:type="spellEnd"/>
            <w:r w:rsidRPr="00932558">
              <w:rPr>
                <w:rFonts w:ascii="Times New Roman" w:eastAsia="Times New Roman" w:hAnsi="Times New Roman" w:cs="Times New Roman"/>
              </w:rPr>
              <w:t xml:space="preserve"> на 1 пост (всего 1 пост);</w:t>
            </w:r>
          </w:p>
          <w:p w:rsidR="00932558" w:rsidRPr="00932558" w:rsidRDefault="00932558" w:rsidP="0093255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932558" w:rsidRPr="00932558" w:rsidRDefault="00932558" w:rsidP="00932558">
      <w:pPr>
        <w:autoSpaceDE w:val="0"/>
        <w:autoSpaceDN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kern w:val="3"/>
        </w:rPr>
      </w:pPr>
    </w:p>
    <w:p w:rsidR="00932558" w:rsidRPr="00932558" w:rsidRDefault="00932558" w:rsidP="00932558">
      <w:pPr>
        <w:autoSpaceDE w:val="0"/>
        <w:autoSpaceDN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32558">
        <w:rPr>
          <w:rFonts w:ascii="Times New Roman" w:eastAsia="Times New Roman" w:hAnsi="Times New Roman" w:cs="Times New Roman"/>
          <w:b/>
          <w:kern w:val="3"/>
        </w:rPr>
        <w:t>1. </w:t>
      </w:r>
      <w:r w:rsidRPr="00932558">
        <w:rPr>
          <w:rFonts w:ascii="Times New Roman" w:eastAsia="Times New Roman" w:hAnsi="Times New Roman" w:cs="Times New Roman"/>
          <w:b/>
        </w:rPr>
        <w:t>Краткие характеристики оказываемых Услуг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60" w:line="240" w:lineRule="auto"/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bookmarkStart w:id="1" w:name="_Hlk55920687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Охрана имущества, а также обеспечение </w:t>
      </w:r>
      <w:proofErr w:type="spellStart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внутриобъектового</w:t>
      </w:r>
      <w:proofErr w:type="spellEnd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60" w:line="240" w:lineRule="auto"/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60" w:line="240" w:lineRule="auto"/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Охрана объектов, а также обеспечение </w:t>
      </w:r>
      <w:proofErr w:type="spellStart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внутриобъектового</w:t>
      </w:r>
      <w:proofErr w:type="spellEnd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60" w:line="240" w:lineRule="auto"/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60" w:line="240" w:lineRule="auto"/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Обеспечение порядка в местах проведения массовых мероприятий;   </w:t>
      </w:r>
    </w:p>
    <w:bookmarkEnd w:id="1"/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284"/>
        <w:contextualSpacing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Использование мобильной группы: нет;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284"/>
        <w:contextualSpacing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Использование специальных средств: да;</w:t>
      </w:r>
    </w:p>
    <w:p w:rsidR="00932558" w:rsidRPr="00932558" w:rsidRDefault="00932558" w:rsidP="0093255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284"/>
        <w:contextualSpacing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Наличие оружия у сотрудников мобильной группы: нет  (согласно п.1.6 технического задания);</w:t>
      </w:r>
    </w:p>
    <w:p w:rsidR="00932558" w:rsidRPr="00932558" w:rsidRDefault="00932558" w:rsidP="00932558">
      <w:pPr>
        <w:tabs>
          <w:tab w:val="left" w:pos="426"/>
        </w:tabs>
        <w:spacing w:after="0" w:line="240" w:lineRule="auto"/>
        <w:ind w:left="284"/>
        <w:contextualSpacing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1.9. Наличие оружия у сотрудников охраны: нет.</w:t>
      </w:r>
    </w:p>
    <w:p w:rsidR="00932558" w:rsidRPr="00932558" w:rsidRDefault="00932558" w:rsidP="00932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2. Общие требования к оказанию Услуг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2.1. Исполнитель оказывает охранные Услуги в соответствии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Законом Российской Федерации от 11.03.1992  № 2487-1 «О частной детективной и охранной деятельности в Российской Федерации»;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от 11.03.1992 № 2487-1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«О частной детективной и охранной деятельности в Российской Федерации»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планом-схемой охраны объекта охраны, разработанной и утвержденной Заказчиком;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настоящим Техническим заданием и условиями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Договораа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инструкцией по охране объекта охраны, разработанной и утвержденной Заказчиком;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должностной инструкцией частного охранника на объекте охраны;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 и Московской области.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 Каждый частный охранник Исполнителя при оказании Услуг на объекте охраны обязан: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2.2.1. 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от 11.03.1992  № 2487-1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от 28.06.2019 № 238 «Об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Порядка выдачи личной карточки охранника» и от 28.06.2019 № 228 </w:t>
      </w:r>
      <w:r w:rsidRPr="0093255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93255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2.2.2.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от 20.05.2005 № 402 «О личной медицинской книжке и санитарном паспорте» (при необходимости). 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2.2.5. Иметь средства связи, </w:t>
      </w: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металлодетектором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др.), применяемыми на объекте охраны. 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2.2.8. 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акта на объекте охраны (взрыв, поджог и т.д.), задержании правонарушителей и передачи их в органы внутренних дел.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2.3. Каждый пост охраны за счет Исполнителя должен быть обеспечен следующим имуществом: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исправный ручной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металлодетектор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устройство для проверки днища транспортного средства;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фонари электрические по числу присутствующих частных охранников на посту;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средства защиты органов дыхания и зрения (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газодымозащитный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комплект, далее – ГДЗК) по числу присутствующих частных охранников на посту;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переносные радиостанции по числу присутствующих частных охранников на посту;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оградительная лента (50 м);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медицинская аптечка (одна шт.).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2.4. К выполнению обязанностей по охране объекта охраны не допускаются охранники-стажеры.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2.5. 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дежурство частного охранника более 24 часов на посту охраны без смены (при 24-часовом графике).</w:t>
      </w:r>
    </w:p>
    <w:p w:rsidR="00932558" w:rsidRPr="00932558" w:rsidRDefault="00932558" w:rsidP="009325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       2.6. Частному охраннику запрещается без необходимости, предусмотренной должностной инструкцией, покидать пост охраны.       </w:t>
      </w:r>
    </w:p>
    <w:p w:rsidR="00932558" w:rsidRPr="00932558" w:rsidRDefault="00932558" w:rsidP="009325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       2.7. Запрещается проживание частных охранников на территории объекта охраны или непосредственно на посту охраны.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учета проверок качества несения дежурства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. Исполнитель не реже трех раз в сутки осуществляет дистанционный (с использованием сре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учета проверок качества несения дежурства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2.9. В случае возникновения чрезвычайной ситуации на объекте охраны, Исполнитель обеспечивает: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932558" w:rsidRPr="00932558" w:rsidRDefault="00932558" w:rsidP="0093255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2.10. К существенным нарушениям Исполнителем условий оказания Услуг, предусмотренных настоящим Техническим заданием и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Договораом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, относятся: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охранника);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  <w:proofErr w:type="gramEnd"/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самовольное (несанкционированное) оставление частным охранником поста охраны (объекта охраны);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употребление частным охранником любых алкогольных напитков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несение частным охранником дежурства на объекте охраны более 24 часов без смены (при 24- часовом графике) либо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несоотвествие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2.1.3 Договора;</w:t>
      </w:r>
    </w:p>
    <w:p w:rsidR="00932558" w:rsidRPr="00932558" w:rsidRDefault="00932558" w:rsidP="009325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проживание частного охранника на объекте охраны либо на территории объекта охраны;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некорректное или грубое обращение частного охранника с представителями объекта охраны или посетителями;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сон или курение на посту охраны;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приготовление пищи на посту охраны;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выполнение работ (оказание услуг), не связанных с оказанием охранных Услуг;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отсутствие на посту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охраны индивидуальных средств защиты органов дыхания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зрения;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изменение Исполнителем графика дежурства на объекте охраны без согласования с Заказчиком;</w:t>
      </w:r>
    </w:p>
    <w:p w:rsidR="00932558" w:rsidRPr="00932558" w:rsidRDefault="00932558" w:rsidP="00932558">
      <w:pPr>
        <w:tabs>
          <w:tab w:val="num" w:pos="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нарушение Исполнителем графика дежурства на объекте охраны;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отключение системы видеонаблюдения, освещения на объекте охраны, автоматической сигнализации;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перемещение пожарного инвентаря и использование его не по прямому назначению;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:rsidR="00932558" w:rsidRPr="00932558" w:rsidRDefault="00932558" w:rsidP="00932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:rsidR="00932558" w:rsidRPr="00932558" w:rsidRDefault="00932558" w:rsidP="0093255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2.11. В случае существенного нарушения условий оказания услуг, предусмотренных пунктом 2.10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Договораа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При этом время устранения не должно превышать 2 (двух) часов с момента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выявления существенных нарушений условий оказания услуг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2558" w:rsidRPr="00932558" w:rsidRDefault="00932558" w:rsidP="0093255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2.12. Исполнитель должен обеспечить:</w:t>
      </w:r>
    </w:p>
    <w:p w:rsidR="00932558" w:rsidRPr="00932558" w:rsidRDefault="00932558" w:rsidP="0093255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режимов.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2.12.2. Оказание услуг с использованием частными охранниками на объекте охраны радиосвязи с соответствующими дежурными частями и подразделениями территориального органа МВД России и территориального органа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(согласно месту нахождения Заказчика).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/>
          <w:sz w:val="24"/>
          <w:szCs w:val="24"/>
        </w:rPr>
        <w:t>3. </w:t>
      </w:r>
      <w:r w:rsidRPr="00932558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Порядок оказания Услуг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3.1. </w:t>
      </w:r>
      <w:r w:rsidRPr="009325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позднее 5 (пяти) рабочих дней до даты и времени начала оказания услуг, установленной в </w:t>
      </w:r>
      <w:proofErr w:type="spellStart"/>
      <w:r w:rsidRPr="00932558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Договорае</w:t>
      </w:r>
      <w:proofErr w:type="spellEnd"/>
      <w:r w:rsidRPr="00932558">
        <w:rPr>
          <w:rFonts w:ascii="Times New Roman" w:eastAsia="Times New Roman" w:hAnsi="Times New Roman" w:cs="Times New Roman"/>
          <w:spacing w:val="-1"/>
          <w:sz w:val="24"/>
          <w:szCs w:val="24"/>
        </w:rPr>
        <w:t>, Исполнитель обязан: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обследовать объект охраны с целью изучения на месте его характеристик, инженерно-технической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укрепленности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  <w:proofErr w:type="gramEnd"/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проверить на объекте охраны исправность сре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Договорау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подписать Акт принятия объект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) под охрану;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В течение 5 (пяти) рабочих дней</w:t>
      </w:r>
      <w:r w:rsidRPr="0093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начала оказания охранных услуг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Исполнитель обязан представить: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  <w:proofErr w:type="gramEnd"/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3.3. После подписания Акта принятия объект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) под охрану не позднее с 00.01 часов (время московское) «01» марта  2022 года приступить к оказанию Услуг по охране объекта охраны.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3.4.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чем за 3 дня до наступления отчетного месяца.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3.5. Исполнитель осуществляет оказание Услуг в повседневном режиме в порядке, предусмотренном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Договораом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93255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3.6. Осуществление каждые два часа в дневное время, каждые три часа ночью контрольного обхода и осмотра территории и зданий (с внешней стороны), подлежащих охране, обеспечение сохранности оборудования, установленного на крышах и на стенах зданий.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3.7. Частные охранники обеспечивают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3.8.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:rsidR="00932558" w:rsidRPr="00932558" w:rsidRDefault="00932558" w:rsidP="0093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3.9.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3.10. Заказчик обязан: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предоставить необходимое имущество и служебные помещения для выполнения обязательств по Договора;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:rsidR="00932558" w:rsidRPr="00932558" w:rsidRDefault="00932558" w:rsidP="0093255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:rsidR="00932558" w:rsidRPr="00932558" w:rsidRDefault="00932558" w:rsidP="0093255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4. Перечень документации на объекте охраны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4.1. Наблюдательное дело: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4.1.2. 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4.1.3. Копия договора 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оказание охранных услуг с приложениями, являющимися неотъемлемой частью </w:t>
      </w:r>
      <w:r w:rsidR="008B7D80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4.1.4.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4.1.5. Список номеров телефонов территориальных органов МВД, ФСБ,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>, МЧС России, специальных и аварийных служб (предоставляется Заказчиком).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4.1.6.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4.1.7. 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План-схема охраны объекта охраны,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разработанная и утвержденная  Заказчиком (копия).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4.1.8. Фотографии образцов специальной формы одежды для частных охранников Исполнителя (комплект).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4.1.9. Копии актов проверок, проводимых сотрудниками лицензирующего органа по месту расположения объекта охраны.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4.1.10. 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График дежурства частных охранников на объекте охраны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4.2. Служебная документация объекта охраны: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4.2.1. Опись имущества Исполнителя на объекте охраны (разрабатывается и утверждается Исполнителем).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lastRenderedPageBreak/>
        <w:t>4.2.2.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4.2.5. Таблица позывных Исполнителя при радиообмене на объекте охраны (разрабатывается Исполнителем).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932558" w:rsidRPr="00932558" w:rsidRDefault="00932558" w:rsidP="00932558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4.2.7. Копии удостоверений частных охранников, осуществляющих охрану объекта охраны согласно приказу руководителя Исполнителя.</w:t>
      </w:r>
    </w:p>
    <w:p w:rsidR="00932558" w:rsidRPr="00932558" w:rsidRDefault="00932558" w:rsidP="00932558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4.2.8. Выписка из приказа руководителя Исполнителя о назначении частных охранников и начальника объекта охраны.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4.3. Книги и журналы: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4.3.1 Книга приема и выдачи специальных средств.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4.3.2 Журнал учета проверок.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4.3.3 Книга приема и сдачи дежурства.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4.3.4 Книга приема и выдачи радиостанций.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4.3.5 Книга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учета проверок качества несения службы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4.3.6 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Рабочий журнал объекта охраны.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4.3.7 Книга учета регистрации посетителей.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4.3.8 Книга учета регистрации автотранспорта.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4.3.9 </w:t>
      </w: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результатов обхода (осмотра) помещений (объекта охраны) (при необходимости)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4.3.10 Журнал учета сдачи под охрану и вскрытия помещений объекта охраны.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 xml:space="preserve">Книги и журналы разрабатываются Исполнителем. 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>Страницы книг и журналов должны быть прошиты, пронумерованы и скреплены печатью Исполнителя.</w:t>
      </w:r>
    </w:p>
    <w:p w:rsidR="00932558" w:rsidRPr="00932558" w:rsidRDefault="00932558" w:rsidP="0093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 xml:space="preserve">4.4. Документы, представляемые 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32558" w:rsidRPr="00932558" w:rsidRDefault="00932558" w:rsidP="0093255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>4.4.1. Копии заверенных Заказчиком документов, подтверждающих его право владения или пользования имуществом, подлежащим охране.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 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:rsidR="00932558" w:rsidRPr="00932558" w:rsidRDefault="00932558" w:rsidP="0093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4.4.3. Заверенная Заказчиком копия Инструкции по организации </w:t>
      </w:r>
      <w:proofErr w:type="spellStart"/>
      <w:r w:rsidRPr="00932558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</w:rPr>
        <w:t>пропускного</w:t>
      </w:r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режимов на объекте охраны, в том числе: 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лиц, которым разрешен вход на объект охраны;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пропусков (разовых, временных, постоянных) для прохода на объект охраны;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лиц и транспортных средств с указанием их государственных регистрационных знаков, которым разрешен въезд на объект охраны;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материальных пропусков для вноса (выноса), ввоза (вывоза) имущества на объект охраны (с объекта охраны);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основании;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телефонов экстренных оперативных служб.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558" w:rsidRPr="00932558" w:rsidRDefault="00932558" w:rsidP="0093255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Документы, представляемые </w:t>
      </w:r>
      <w:r w:rsidRPr="00932558">
        <w:rPr>
          <w:rFonts w:ascii="Times New Roman" w:eastAsia="Times New Roman" w:hAnsi="Times New Roman" w:cs="Times New Roman"/>
          <w:b/>
          <w:sz w:val="24"/>
          <w:szCs w:val="24"/>
        </w:rPr>
        <w:t>Исполнителем для Заказчика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Акт принятия объект</w:t>
      </w:r>
      <w:proofErr w:type="gramStart"/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 охрану.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Акт о снятии охраны.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Акт сдачи-приемки оказанных услуг.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 Копии удостоверений частных охранников, осуществляющих охрану объекта.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Копии личных карточек частных охранников, осуществляющих охрану объекта.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558" w:rsidRPr="00932558" w:rsidRDefault="00932558" w:rsidP="0093255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Приложение № 1 «</w:t>
      </w:r>
      <w:r w:rsidRPr="00932558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:rsidR="00932558" w:rsidRPr="00932558" w:rsidRDefault="00932558" w:rsidP="00932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558" w:rsidRPr="00932558" w:rsidRDefault="00932558" w:rsidP="0093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58" w:rsidRPr="00932558" w:rsidRDefault="00932558" w:rsidP="00932558">
      <w:pPr>
        <w:spacing w:after="6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932558" w:rsidRPr="00932558" w:rsidRDefault="00932558" w:rsidP="00932558">
      <w:pPr>
        <w:spacing w:after="6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 техническому заданию </w:t>
      </w:r>
    </w:p>
    <w:p w:rsidR="00932558" w:rsidRPr="00932558" w:rsidRDefault="00932558" w:rsidP="00932558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32558" w:rsidRPr="00932558" w:rsidRDefault="00932558" w:rsidP="00932558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325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:rsidR="00932558" w:rsidRPr="00932558" w:rsidRDefault="00932558" w:rsidP="00932558">
      <w:pPr>
        <w:widowControl w:val="0"/>
        <w:spacing w:after="60" w:line="274" w:lineRule="exac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32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КТРУ - </w:t>
      </w:r>
      <w:hyperlink r:id="rId8" w:tgtFrame="_blank" w:history="1">
        <w:r w:rsidRPr="0093255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80.10.12.000-0000000</w:t>
        </w:r>
      </w:hyperlink>
      <w:r w:rsidRPr="00932558">
        <w:rPr>
          <w:rFonts w:ascii="Calibri" w:eastAsia="Times New Roman" w:hAnsi="Calibri" w:cs="Times New Roman"/>
          <w:sz w:val="24"/>
          <w:szCs w:val="24"/>
          <w:u w:val="single"/>
        </w:rPr>
        <w:t>1</w:t>
      </w:r>
      <w:r w:rsidRPr="009325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3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Услуги частной охраны (Выставление поста охраны)</w:t>
      </w:r>
      <w:proofErr w:type="gramEnd"/>
    </w:p>
    <w:p w:rsidR="00932558" w:rsidRPr="00932558" w:rsidRDefault="00932558" w:rsidP="00932558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558" w:rsidRPr="00932558" w:rsidRDefault="00932558" w:rsidP="0093255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3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услуги по охране: </w:t>
      </w:r>
      <w:r w:rsidRPr="009325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32558" w:rsidRPr="00932558" w:rsidRDefault="00932558" w:rsidP="00932558">
      <w:pPr>
        <w:tabs>
          <w:tab w:val="left" w:pos="426"/>
        </w:tabs>
        <w:spacing w:after="6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  <w:t xml:space="preserve">Охрана имущества, а также обеспечение </w:t>
      </w:r>
      <w:proofErr w:type="spellStart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внутриобъектового</w:t>
      </w:r>
      <w:proofErr w:type="spellEnd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tabs>
          <w:tab w:val="left" w:pos="426"/>
        </w:tabs>
        <w:spacing w:after="6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tabs>
          <w:tab w:val="left" w:pos="426"/>
        </w:tabs>
        <w:spacing w:after="6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  <w:t xml:space="preserve">Охрана объектов, а также обеспечение </w:t>
      </w:r>
      <w:proofErr w:type="spellStart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внутриобъектового</w:t>
      </w:r>
      <w:proofErr w:type="spellEnd"/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tabs>
          <w:tab w:val="left" w:pos="426"/>
        </w:tabs>
        <w:spacing w:after="6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932558" w:rsidRPr="00932558" w:rsidRDefault="00932558" w:rsidP="00932558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93255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Обеспечение порядка в местах проведения массовых мероприятий</w:t>
      </w:r>
    </w:p>
    <w:p w:rsidR="00932558" w:rsidRPr="00932558" w:rsidRDefault="00932558" w:rsidP="00932558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932558" w:rsidRPr="00932558" w:rsidRDefault="00932558" w:rsidP="00932558">
      <w:pPr>
        <w:widowControl w:val="0"/>
        <w:spacing w:after="60" w:line="274" w:lineRule="exac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2558" w:rsidRPr="00932558" w:rsidRDefault="00932558" w:rsidP="00932558">
      <w:pPr>
        <w:widowControl w:val="0"/>
        <w:spacing w:after="60" w:line="274" w:lineRule="exac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Применение дополнительных потребительских свойств, функциональных, технических, качественных, эксплуатационных характеристик услуг в техническом задании на оказание услуг по охране объекта Муниципального бюджетного общеобразовательного учреждения средней  общеобразовательной школы № 3 городского округа  Красноармейск  Московской области</w:t>
      </w:r>
      <w:r w:rsidRPr="0093255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32558">
        <w:rPr>
          <w:rFonts w:ascii="Times New Roman" w:eastAsia="Times New Roman" w:hAnsi="Times New Roman" w:cs="Times New Roman"/>
          <w:bCs/>
          <w:sz w:val="24"/>
          <w:szCs w:val="24"/>
        </w:rPr>
        <w:t>обусловлено необходимостью улучшения качества оказания услуг и оптимизацией порядка оказания услуг на объекте Заказчика.</w:t>
      </w:r>
    </w:p>
    <w:p w:rsidR="008F2ADA" w:rsidRDefault="008F2ADA"/>
    <w:sectPr w:rsidR="008F2ADA" w:rsidSect="00C85C4E">
      <w:footerReference w:type="default" r:id="rId9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4D" w:rsidRDefault="0045794D">
      <w:pPr>
        <w:spacing w:after="0" w:line="240" w:lineRule="auto"/>
      </w:pPr>
      <w:r>
        <w:separator/>
      </w:r>
    </w:p>
  </w:endnote>
  <w:endnote w:type="continuationSeparator" w:id="0">
    <w:p w:rsidR="0045794D" w:rsidRDefault="0045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4F" w:rsidRDefault="009C1C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5668">
      <w:rPr>
        <w:noProof/>
      </w:rPr>
      <w:t>8</w:t>
    </w:r>
    <w:r>
      <w:fldChar w:fldCharType="end"/>
    </w:r>
  </w:p>
  <w:p w:rsidR="003E2B4F" w:rsidRDefault="004579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4D" w:rsidRDefault="0045794D">
      <w:pPr>
        <w:spacing w:after="0" w:line="240" w:lineRule="auto"/>
      </w:pPr>
      <w:r>
        <w:separator/>
      </w:r>
    </w:p>
  </w:footnote>
  <w:footnote w:type="continuationSeparator" w:id="0">
    <w:p w:rsidR="0045794D" w:rsidRDefault="0045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4043"/>
    <w:multiLevelType w:val="hybridMultilevel"/>
    <w:tmpl w:val="10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B53CD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58"/>
    <w:rsid w:val="0045794D"/>
    <w:rsid w:val="008B7D80"/>
    <w:rsid w:val="008F2ADA"/>
    <w:rsid w:val="00932558"/>
    <w:rsid w:val="009C1C5B"/>
    <w:rsid w:val="00E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25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32558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25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32558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614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2021-11-25T13:50:00Z</dcterms:created>
  <dcterms:modified xsi:type="dcterms:W3CDTF">2021-11-26T13:52:00Z</dcterms:modified>
</cp:coreProperties>
</file>