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бензина, дизельного и газового топлива для нужд МУП "водоканал"</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МУНИЦИПАЛЬНОЕ УНИТАРНОЕ ПРЕДПРИЯТИЕ"ВОДОКАНАЛ"ГОРОДСКОГО ОКРУГА КАШИРА</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Филиппова Алексея Николаевича</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Итоговый протокол</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предприятия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bookmarkStart w:id="0" w:name="_GoBack"/>
      <w:bookmarkEnd w:id="0"/>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Выборка товара должна осуществляться в сроки, указанные в разделе «График выполнения обязательств по договору» приложения 2 к Договору (далее – График). </w:t>
      </w:r>
    </w:p>
    <w:p>
      <w:r>
        <w:t>3.2. Место (места) получения товара указано(ы) в приложении 2 к Договору. </w:t>
      </w:r>
    </w:p>
    <w:p>
      <w:r>
        <w:t>3.3. Получение товара у Поставщика производится в порядке согласно Графику, а также в соответствии с иными условиями, предусмотренными Договором. </w:t>
      </w:r>
    </w:p>
    <w:p>
      <w:r>
        <w:t>3.4. Поставщик передает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Все виды погрузочно-разгрузочных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1"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2" w:name="_Ref41491508"/>
      <w:bookmarkEnd w:id="1"/>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2"/>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3"/>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4"/>
    <w:bookmarkEnd w:id="5"/>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15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29.02.2024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1-7</w:t>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МУНИЦИПАЛЬНОЕ УНИТАРНОЕ ПРЕДПРИЯТИЕ"ВОДОКАНАЛ"ГОРОДСКОГО ОКРУГА КАШИРА</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МУП"ВОДОКАНАЛ"Г.О.КАШИРА</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142900, Московская область, г. Кашира, ул. Советская, д. 28, помещение 140</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142900, Московская область, г. Кашира, ул. Советская, д. 28, помещение 140</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5019025953</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501901001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1145019000785</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7F86"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________, </w:t>
            </w:r>
            <w:proofErr w:type="spellStart"/>
            <w:r w:rsidR="009942F2" w:rsidRPr="0073212F">
              <w:rPr>
                <w:lang w:val="en-US" w:eastAsia="en-US"/>
              </w:rPr>
              <w:t/>
            </w:r>
            <w:proofErr w:type="spellEnd"/>
            <w:r w:rsidR="009942F2" w:rsidRPr="0073212F">
              <w:rPr>
                <w:lang w:val="en-US" w:eastAsia="en-US"/>
              </w:rPr>
              <w:t xml:space="preserve"> МУП"ВОДОКАНАЛ"Г.О.КАШИРА</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ПАО СБЕРБАНК</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044525225</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proofErr w:type="spellStart"/>
            <w:r w:rsidRPr="0073212F">
              <w:rPr>
                <w:lang w:val="en-US"/>
              </w:rPr>
              <w:t/>
            </w:r>
            <w:proofErr w:type="spellEnd"/>
            <w:r w:rsidRPr="0073212F">
              <w:rPr>
                <w:lang w:val="en-US"/>
              </w:rPr>
              <w:t xml:space="preserve"/>
            </w:r>
            <w:r w:rsidRPr="0073212F">
              <w:rPr>
                <w:lang w:val="en-US" w:eastAsia="en-US"/>
              </w:rPr>
              <w:t xml:space="preserve"> 40702810440000021044</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proofErr w:type="spellStart"/>
            <w:r w:rsidRPr="0073212F">
              <w:rPr>
                <w:lang w:val="en-US"/>
              </w:rPr>
              <w:t/>
            </w:r>
            <w:proofErr w:type="spellEnd"/>
            <w:r w:rsidRPr="0073212F">
              <w:rPr>
                <w:lang w:val="en-US"/>
              </w:rPr>
              <w:t xml:space="preserve"/>
            </w:r>
            <w:r w:rsidRPr="0073212F">
              <w:rPr>
                <w:lang w:val="en-US" w:eastAsia="en-US"/>
              </w:rPr>
              <w:t xml:space="preserve"> 30101810400000000225</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46620101001</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89169893079</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elena_zhilresurs@mail.ru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(А. Н. Филиппов</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6DBFEE3"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заказчика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3B7F86">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AAD1-0B54-470C-834F-BE0974D3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4</cp:revision>
  <cp:lastPrinted>2022-04-18T07:59:00Z</cp:lastPrinted>
  <dcterms:created xsi:type="dcterms:W3CDTF">2023-03-06T07:54:00Z</dcterms:created>
  <dcterms:modified xsi:type="dcterms:W3CDTF">2023-06-06T14:49:00Z</dcterms:modified>
</cp:coreProperties>
</file>