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155" w:rsidRPr="00521750" w:rsidRDefault="00F20155" w:rsidP="00F20155">
      <w:pPr>
        <w:jc w:val="center"/>
        <w:outlineLvl w:val="0"/>
        <w:rPr>
          <w:b/>
          <w:bCs/>
        </w:rPr>
      </w:pPr>
      <w:r w:rsidRPr="00521750">
        <w:rPr>
          <w:b/>
          <w:bCs/>
        </w:rPr>
        <w:t xml:space="preserve">ТЕХНИЧЕСКОЕ ЗАДАНИЕ </w:t>
      </w:r>
      <w:r w:rsidRPr="005F7CAF">
        <w:rPr>
          <w:b/>
          <w:bCs/>
          <w:color w:val="FF0000"/>
        </w:rPr>
        <w:t>**</w:t>
      </w:r>
    </w:p>
    <w:p w:rsidR="00F20155" w:rsidRPr="004410FF" w:rsidRDefault="00F20155" w:rsidP="00F20155">
      <w:pPr>
        <w:spacing w:before="240"/>
        <w:jc w:val="center"/>
        <w:rPr>
          <w:b/>
        </w:rPr>
      </w:pPr>
      <w:r>
        <w:rPr>
          <w:b/>
          <w:sz w:val="22"/>
          <w:szCs w:val="22"/>
        </w:rPr>
        <w:t>на организацию и предоставление сценического комплекса для</w:t>
      </w:r>
      <w:r w:rsidRPr="004410FF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городского мероприятия «День города»</w:t>
      </w:r>
    </w:p>
    <w:p w:rsidR="00F20155" w:rsidRDefault="00F20155" w:rsidP="00F20155">
      <w:pPr>
        <w:spacing w:before="120" w:after="120" w:line="360" w:lineRule="auto"/>
      </w:pPr>
      <w:r>
        <w:rPr>
          <w:b/>
        </w:rPr>
        <w:t>1</w:t>
      </w:r>
      <w:r>
        <w:t>.</w:t>
      </w:r>
      <w:r>
        <w:rPr>
          <w:sz w:val="10"/>
          <w:szCs w:val="10"/>
        </w:rPr>
        <w:t xml:space="preserve">     </w:t>
      </w:r>
      <w:r>
        <w:rPr>
          <w:b/>
          <w:i/>
        </w:rPr>
        <w:t>Предмет договора:</w:t>
      </w:r>
      <w:r>
        <w:t xml:space="preserve"> Организация и предоставление сценического комплекса для городского мероприятия «День города» </w:t>
      </w:r>
    </w:p>
    <w:p w:rsidR="00F20155" w:rsidRPr="008F366E" w:rsidRDefault="00F20155" w:rsidP="00F20155">
      <w:pPr>
        <w:spacing w:before="120" w:after="120" w:line="360" w:lineRule="auto"/>
        <w:jc w:val="both"/>
        <w:rPr>
          <w:b/>
          <w:i/>
        </w:rPr>
      </w:pPr>
      <w:r>
        <w:rPr>
          <w:b/>
        </w:rPr>
        <w:t>2.</w:t>
      </w:r>
      <w:r>
        <w:rPr>
          <w:sz w:val="10"/>
          <w:szCs w:val="10"/>
        </w:rPr>
        <w:t xml:space="preserve"> </w:t>
      </w:r>
      <w:r>
        <w:rPr>
          <w:b/>
          <w:i/>
        </w:rPr>
        <w:t xml:space="preserve">Место оказания услуг: </w:t>
      </w:r>
      <w:r w:rsidRPr="008F366E">
        <w:rPr>
          <w:b/>
          <w:i/>
        </w:rPr>
        <w:t xml:space="preserve">Российская Федерация, </w:t>
      </w:r>
      <w:r>
        <w:rPr>
          <w:b/>
          <w:i/>
        </w:rPr>
        <w:t>Московская область, городской округ Кашира, стадион «Энергетик»</w:t>
      </w:r>
    </w:p>
    <w:p w:rsidR="00F20155" w:rsidRDefault="00F20155" w:rsidP="00F20155">
      <w:pPr>
        <w:spacing w:before="120" w:after="120" w:line="360" w:lineRule="auto"/>
        <w:jc w:val="both"/>
        <w:rPr>
          <w:b/>
          <w:i/>
        </w:rPr>
      </w:pPr>
      <w:r>
        <w:rPr>
          <w:b/>
        </w:rPr>
        <w:t>4</w:t>
      </w:r>
      <w:r>
        <w:t>.</w:t>
      </w:r>
      <w:r>
        <w:rPr>
          <w:sz w:val="10"/>
          <w:szCs w:val="10"/>
        </w:rPr>
        <w:t xml:space="preserve">          </w:t>
      </w:r>
      <w:r>
        <w:rPr>
          <w:b/>
          <w:i/>
        </w:rPr>
        <w:t xml:space="preserve">Дата и время мероприятия офлайн: 28 августа 2021 г. с 09:00 до 23:00 </w:t>
      </w:r>
    </w:p>
    <w:p w:rsidR="00F20155" w:rsidRDefault="00F20155" w:rsidP="00F20155">
      <w:pPr>
        <w:spacing w:line="360" w:lineRule="auto"/>
        <w:ind w:firstLine="709"/>
        <w:jc w:val="both"/>
      </w:pPr>
    </w:p>
    <w:p w:rsidR="00F20155" w:rsidRDefault="00F20155" w:rsidP="00B36A99">
      <w:pPr>
        <w:spacing w:before="120" w:after="120" w:line="360" w:lineRule="auto"/>
        <w:ind w:firstLine="709"/>
        <w:jc w:val="both"/>
        <w:rPr>
          <w:b/>
        </w:rPr>
      </w:pPr>
      <w:r>
        <w:rPr>
          <w:b/>
        </w:rPr>
        <w:t>Таблица № 1 – Перечень видов и характеристик, оказываемых для организации и проведения мероприятия услуг:</w:t>
      </w:r>
    </w:p>
    <w:tbl>
      <w:tblPr>
        <w:tblW w:w="15139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2204"/>
        <w:gridCol w:w="6131"/>
        <w:gridCol w:w="3544"/>
        <w:gridCol w:w="1417"/>
        <w:gridCol w:w="992"/>
      </w:tblGrid>
      <w:tr w:rsidR="00F20155" w:rsidRPr="006F43DA" w:rsidTr="00F20155">
        <w:trPr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F20155" w:rsidRPr="006F43DA" w:rsidRDefault="00F20155" w:rsidP="00F20155">
            <w:pPr>
              <w:rPr>
                <w:b/>
              </w:rPr>
            </w:pPr>
            <w:r w:rsidRPr="006F43DA">
              <w:rPr>
                <w:b/>
              </w:rPr>
              <w:t>№ п/п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F20155" w:rsidRPr="006F43DA" w:rsidRDefault="00F20155" w:rsidP="00F20155">
            <w:pPr>
              <w:rPr>
                <w:b/>
              </w:rPr>
            </w:pPr>
            <w:r w:rsidRPr="006F43DA">
              <w:rPr>
                <w:b/>
              </w:rPr>
              <w:t>Наименование услуг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F20155" w:rsidRPr="006F43DA" w:rsidRDefault="00F20155" w:rsidP="00F20155">
            <w:r w:rsidRPr="006F43DA">
              <w:rPr>
                <w:b/>
              </w:rPr>
              <w:t>Описание услуг, товаров, используемых при оказании услуг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F20155" w:rsidRPr="006F43DA" w:rsidRDefault="00F20155" w:rsidP="00F20155">
            <w:pPr>
              <w:rPr>
                <w:b/>
              </w:rPr>
            </w:pPr>
            <w:r w:rsidRPr="006F43DA">
              <w:rPr>
                <w:b/>
              </w:rPr>
              <w:t>Требования к оказанию услуг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F20155" w:rsidRPr="006F43DA" w:rsidRDefault="00F20155" w:rsidP="00F20155">
            <w:pPr>
              <w:rPr>
                <w:b/>
              </w:rPr>
            </w:pPr>
            <w:r w:rsidRPr="006F43DA">
              <w:rPr>
                <w:b/>
              </w:rPr>
              <w:t>Ед. изм.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F20155" w:rsidRPr="006F43DA" w:rsidRDefault="00F20155" w:rsidP="00F20155">
            <w:pPr>
              <w:rPr>
                <w:b/>
              </w:rPr>
            </w:pPr>
            <w:r w:rsidRPr="006F43DA">
              <w:rPr>
                <w:b/>
              </w:rPr>
              <w:t>Кол-во</w:t>
            </w:r>
          </w:p>
        </w:tc>
      </w:tr>
      <w:tr w:rsidR="00F20155" w:rsidRPr="006F43DA" w:rsidTr="00F2015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F20155" w:rsidRPr="006F43DA" w:rsidRDefault="00F20155" w:rsidP="00F20155">
            <w:pPr>
              <w:rPr>
                <w:b/>
              </w:rPr>
            </w:pPr>
            <w:r>
              <w:rPr>
                <w:b/>
              </w:rPr>
              <w:t>1</w:t>
            </w:r>
            <w:r w:rsidRPr="006F43DA">
              <w:rPr>
                <w:b/>
              </w:rPr>
              <w:t>.</w:t>
            </w:r>
          </w:p>
        </w:tc>
        <w:tc>
          <w:tcPr>
            <w:tcW w:w="8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F20155" w:rsidRPr="006F43DA" w:rsidRDefault="00F20155" w:rsidP="00F20155">
            <w:pPr>
              <w:rPr>
                <w:b/>
              </w:rPr>
            </w:pPr>
            <w:r w:rsidRPr="006F43DA">
              <w:rPr>
                <w:b/>
              </w:rPr>
              <w:t>Услуги по техническому обеспечению мероприятия (с учетом доставки, монтажа и демонтажа), в том числе: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F20155" w:rsidRPr="006F43DA" w:rsidRDefault="00F20155" w:rsidP="00F20155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F20155" w:rsidRPr="006F43DA" w:rsidRDefault="00F20155" w:rsidP="00F20155">
            <w:pPr>
              <w:rPr>
                <w:b/>
              </w:rPr>
            </w:pPr>
            <w:r w:rsidRPr="006F43DA">
              <w:rPr>
                <w:b/>
              </w:rPr>
              <w:t>Усл. ед.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F20155" w:rsidRPr="006F43DA" w:rsidRDefault="00F20155" w:rsidP="00F20155">
            <w:pPr>
              <w:rPr>
                <w:b/>
              </w:rPr>
            </w:pPr>
            <w:r w:rsidRPr="006F43DA">
              <w:rPr>
                <w:b/>
              </w:rPr>
              <w:t>1</w:t>
            </w:r>
          </w:p>
        </w:tc>
      </w:tr>
      <w:tr w:rsidR="00F20155" w:rsidRPr="006F43DA" w:rsidTr="00F20155">
        <w:trPr>
          <w:trHeight w:val="57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0155" w:rsidRPr="006F43DA" w:rsidRDefault="00F20155" w:rsidP="00F20155">
            <w:r>
              <w:t>1</w:t>
            </w:r>
            <w:r w:rsidRPr="006F43DA">
              <w:t>.1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0155" w:rsidRPr="006F43DA" w:rsidRDefault="00361DDE" w:rsidP="00F20155">
            <w:r>
              <w:t xml:space="preserve">Общий звук, мониторы 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0155" w:rsidRPr="006F43DA" w:rsidRDefault="00F20155" w:rsidP="00F20155">
            <w:pPr>
              <w:jc w:val="both"/>
            </w:pPr>
            <w:r w:rsidRPr="006F43DA">
              <w:rPr>
                <w:highlight w:val="white"/>
              </w:rPr>
              <w:t>В стоимость входит</w:t>
            </w:r>
            <w:r w:rsidRPr="006F43DA">
              <w:t xml:space="preserve"> предоставление оборудования:</w:t>
            </w:r>
          </w:p>
          <w:p w:rsidR="00F20155" w:rsidRPr="00361DDE" w:rsidRDefault="00361DDE" w:rsidP="00361DDE">
            <w:pPr>
              <w:jc w:val="both"/>
              <w:rPr>
                <w:bCs/>
                <w:color w:val="000000"/>
              </w:rPr>
            </w:pPr>
            <w:r w:rsidRPr="00361DDE">
              <w:rPr>
                <w:bCs/>
                <w:color w:val="000000"/>
              </w:rPr>
              <w:t xml:space="preserve">1. Эл. линейного массива D&amp;B Q1 – </w:t>
            </w:r>
            <w:proofErr w:type="spellStart"/>
            <w:r w:rsidRPr="00361DDE">
              <w:rPr>
                <w:bCs/>
                <w:color w:val="000000"/>
              </w:rPr>
              <w:t>Front</w:t>
            </w:r>
            <w:proofErr w:type="spellEnd"/>
            <w:r w:rsidRPr="00361DDE">
              <w:rPr>
                <w:bCs/>
                <w:color w:val="000000"/>
              </w:rPr>
              <w:t xml:space="preserve"> – 16 шт.</w:t>
            </w:r>
          </w:p>
          <w:p w:rsidR="00361DDE" w:rsidRPr="00361DDE" w:rsidRDefault="00361DDE" w:rsidP="00361DDE">
            <w:pPr>
              <w:jc w:val="both"/>
              <w:rPr>
                <w:bCs/>
                <w:color w:val="000000"/>
              </w:rPr>
            </w:pPr>
            <w:r w:rsidRPr="00361DDE">
              <w:rPr>
                <w:bCs/>
                <w:color w:val="000000"/>
              </w:rPr>
              <w:t>2. Эл. линейного массива D&amp;B Q1 – Delay – 8 шт.</w:t>
            </w:r>
          </w:p>
          <w:p w:rsidR="00361DDE" w:rsidRPr="00361DDE" w:rsidRDefault="00361DDE" w:rsidP="00361DDE">
            <w:pPr>
              <w:jc w:val="both"/>
              <w:rPr>
                <w:bCs/>
                <w:color w:val="000000"/>
              </w:rPr>
            </w:pPr>
            <w:r w:rsidRPr="00361DDE">
              <w:rPr>
                <w:bCs/>
                <w:color w:val="000000"/>
              </w:rPr>
              <w:t xml:space="preserve">3. Сабвуфер D&amp;B Q-SUB – 16 шт. </w:t>
            </w:r>
          </w:p>
          <w:p w:rsidR="00361DDE" w:rsidRPr="00361DDE" w:rsidRDefault="00361DDE" w:rsidP="00361DDE">
            <w:pPr>
              <w:jc w:val="both"/>
              <w:rPr>
                <w:bCs/>
                <w:color w:val="000000"/>
              </w:rPr>
            </w:pPr>
            <w:r w:rsidRPr="00361DDE">
              <w:rPr>
                <w:bCs/>
                <w:color w:val="000000"/>
              </w:rPr>
              <w:t>4. Инфра сабвуфер D&amp;B B2-sub – 6 шт.</w:t>
            </w:r>
          </w:p>
          <w:p w:rsidR="00361DDE" w:rsidRPr="00361DDE" w:rsidRDefault="00361DDE" w:rsidP="00361DDE">
            <w:pPr>
              <w:jc w:val="both"/>
              <w:rPr>
                <w:bCs/>
                <w:color w:val="000000"/>
              </w:rPr>
            </w:pPr>
            <w:r w:rsidRPr="00361DDE">
              <w:rPr>
                <w:bCs/>
                <w:color w:val="000000"/>
              </w:rPr>
              <w:t xml:space="preserve">5. Напольный монитор D&amp;B M4 – 4 шт. </w:t>
            </w:r>
          </w:p>
          <w:p w:rsidR="00361DDE" w:rsidRPr="00361DDE" w:rsidRDefault="00361DDE" w:rsidP="00361DDE">
            <w:pPr>
              <w:jc w:val="both"/>
              <w:rPr>
                <w:bCs/>
                <w:color w:val="000000"/>
              </w:rPr>
            </w:pPr>
            <w:r w:rsidRPr="00361DDE">
              <w:rPr>
                <w:bCs/>
                <w:color w:val="000000"/>
              </w:rPr>
              <w:t xml:space="preserve">6. Напольный монитор </w:t>
            </w:r>
            <w:proofErr w:type="spellStart"/>
            <w:r w:rsidRPr="00361DDE">
              <w:rPr>
                <w:bCs/>
                <w:color w:val="000000"/>
              </w:rPr>
              <w:t>Martin</w:t>
            </w:r>
            <w:proofErr w:type="spellEnd"/>
            <w:r w:rsidRPr="00361DDE">
              <w:rPr>
                <w:bCs/>
                <w:color w:val="000000"/>
              </w:rPr>
              <w:t xml:space="preserve"> </w:t>
            </w:r>
            <w:proofErr w:type="spellStart"/>
            <w:r w:rsidRPr="00361DDE">
              <w:rPr>
                <w:bCs/>
                <w:color w:val="000000"/>
              </w:rPr>
              <w:t>Audio</w:t>
            </w:r>
            <w:proofErr w:type="spellEnd"/>
            <w:r w:rsidRPr="00361DDE">
              <w:rPr>
                <w:bCs/>
                <w:color w:val="000000"/>
              </w:rPr>
              <w:t xml:space="preserve"> LE1200 – 8 шт. </w:t>
            </w:r>
          </w:p>
          <w:p w:rsidR="00361DDE" w:rsidRPr="00361DDE" w:rsidRDefault="00361DDE" w:rsidP="00361DDE">
            <w:pPr>
              <w:jc w:val="both"/>
              <w:rPr>
                <w:bCs/>
                <w:color w:val="000000"/>
              </w:rPr>
            </w:pPr>
            <w:r w:rsidRPr="00361DDE">
              <w:rPr>
                <w:bCs/>
                <w:color w:val="000000"/>
              </w:rPr>
              <w:t>7. Усилитель D&amp;B D12 – 26 шт.</w:t>
            </w:r>
          </w:p>
          <w:p w:rsidR="00361DDE" w:rsidRPr="00361DDE" w:rsidRDefault="00361DDE" w:rsidP="00361DDE">
            <w:pPr>
              <w:jc w:val="both"/>
              <w:rPr>
                <w:bCs/>
                <w:color w:val="000000"/>
              </w:rPr>
            </w:pPr>
            <w:r w:rsidRPr="00361DDE">
              <w:rPr>
                <w:bCs/>
                <w:color w:val="000000"/>
              </w:rPr>
              <w:t xml:space="preserve">8. Усилитель D&amp;B D6 – 6 шт. </w:t>
            </w:r>
          </w:p>
          <w:p w:rsidR="00361DDE" w:rsidRPr="00361DDE" w:rsidRDefault="00361DDE" w:rsidP="00361DDE">
            <w:pPr>
              <w:jc w:val="both"/>
              <w:rPr>
                <w:bCs/>
                <w:color w:val="000000"/>
              </w:rPr>
            </w:pPr>
            <w:r w:rsidRPr="00361DDE">
              <w:rPr>
                <w:bCs/>
                <w:color w:val="000000"/>
              </w:rPr>
              <w:t xml:space="preserve">9. Рама для повеса D&amp;B Q-SERIES – 4 шт. </w:t>
            </w:r>
          </w:p>
          <w:p w:rsidR="00361DDE" w:rsidRPr="00B67211" w:rsidRDefault="00361DDE" w:rsidP="00361DDE">
            <w:pPr>
              <w:jc w:val="both"/>
            </w:pP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0155" w:rsidRPr="006F43DA" w:rsidRDefault="00F20155" w:rsidP="00F20155">
            <w:pPr>
              <w:jc w:val="both"/>
            </w:pPr>
            <w:r w:rsidRPr="006F43DA">
              <w:t>Все оборудование по техническому обеспечению мероприятия должно быть доставлено на площа</w:t>
            </w:r>
            <w:r>
              <w:t>дку проведения мероприятия за 5 дней</w:t>
            </w:r>
            <w:r w:rsidRPr="006F43DA">
              <w:t xml:space="preserve"> до начала мероприятия, а также подключено и настроено собст</w:t>
            </w:r>
            <w:r w:rsidR="008A491B">
              <w:t>в</w:t>
            </w:r>
            <w:r w:rsidRPr="006F43DA">
              <w:t xml:space="preserve">енными силами Исполнителя согласно техническому плану, согласованному с Заказчиком по эл. почте: </w:t>
            </w:r>
          </w:p>
          <w:p w:rsidR="00F20155" w:rsidRPr="006F43DA" w:rsidRDefault="00F20155" w:rsidP="00F20155">
            <w:pPr>
              <w:jc w:val="both"/>
            </w:pPr>
          </w:p>
          <w:p w:rsidR="00F20155" w:rsidRPr="006F43DA" w:rsidRDefault="00F20155" w:rsidP="00F20155">
            <w:pPr>
              <w:jc w:val="both"/>
            </w:pPr>
            <w:r w:rsidRPr="006F43DA">
              <w:t xml:space="preserve">Оборудование должно соответствовать техническим характеристикам, </w:t>
            </w:r>
            <w:r w:rsidRPr="006F43DA">
              <w:lastRenderedPageBreak/>
              <w:t>воспроизводить звук и картинку корректно, согласно заявленным требованиям.</w:t>
            </w:r>
          </w:p>
          <w:p w:rsidR="00F20155" w:rsidRPr="006F43DA" w:rsidRDefault="00F20155" w:rsidP="00F20155">
            <w:pPr>
              <w:jc w:val="both"/>
            </w:pPr>
          </w:p>
          <w:p w:rsidR="00F20155" w:rsidRPr="006F43DA" w:rsidRDefault="00F20155" w:rsidP="00F20155">
            <w:pPr>
              <w:jc w:val="both"/>
            </w:pPr>
            <w:r w:rsidRPr="006F43DA">
              <w:t>При выходе оборудования из строя оно должно быть немедленно заменено с целью обеспечения непрерывной работы.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5" w:rsidRPr="006F43DA" w:rsidRDefault="00F20155" w:rsidP="00F20155">
            <w:r w:rsidRPr="006F43DA">
              <w:lastRenderedPageBreak/>
              <w:t>услуга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5" w:rsidRPr="006F43DA" w:rsidRDefault="00F20155" w:rsidP="00F20155">
            <w:r w:rsidRPr="006F43DA">
              <w:t>1</w:t>
            </w:r>
          </w:p>
        </w:tc>
      </w:tr>
      <w:tr w:rsidR="00F20155" w:rsidRPr="006F43DA" w:rsidTr="00F20155">
        <w:trPr>
          <w:trHeight w:val="2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0155" w:rsidRPr="006F43DA" w:rsidRDefault="00F20155" w:rsidP="00F20155">
            <w:r>
              <w:t>1</w:t>
            </w:r>
            <w:r w:rsidRPr="006F43DA">
              <w:t>.2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0155" w:rsidRPr="006F43DA" w:rsidRDefault="00361DDE" w:rsidP="00F20155">
            <w:proofErr w:type="spellStart"/>
            <w:r>
              <w:t>Бэк-лайн</w:t>
            </w:r>
            <w:proofErr w:type="spellEnd"/>
            <w:r>
              <w:t xml:space="preserve"> 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0155" w:rsidRPr="006F43DA" w:rsidRDefault="00F20155" w:rsidP="00F20155">
            <w:pPr>
              <w:jc w:val="both"/>
            </w:pPr>
            <w:r w:rsidRPr="006F43DA">
              <w:rPr>
                <w:highlight w:val="white"/>
              </w:rPr>
              <w:t>В стоимость входит</w:t>
            </w:r>
            <w:r w:rsidRPr="006F43DA">
              <w:t xml:space="preserve"> предоставление оборудования:</w:t>
            </w:r>
          </w:p>
          <w:p w:rsidR="00F20155" w:rsidRPr="00361DDE" w:rsidRDefault="00361DDE" w:rsidP="00F20155">
            <w:pPr>
              <w:jc w:val="both"/>
              <w:rPr>
                <w:color w:val="000000"/>
              </w:rPr>
            </w:pPr>
            <w:r w:rsidRPr="00361DDE">
              <w:rPr>
                <w:b/>
                <w:bCs/>
                <w:color w:val="000000"/>
              </w:rPr>
              <w:t xml:space="preserve">1. </w:t>
            </w:r>
            <w:r w:rsidRPr="00361DDE">
              <w:rPr>
                <w:color w:val="000000"/>
              </w:rPr>
              <w:t xml:space="preserve">Вокальный микрофон </w:t>
            </w:r>
            <w:proofErr w:type="spellStart"/>
            <w:r w:rsidRPr="00361DDE">
              <w:rPr>
                <w:color w:val="000000"/>
              </w:rPr>
              <w:t>shure</w:t>
            </w:r>
            <w:proofErr w:type="spellEnd"/>
            <w:r w:rsidRPr="00361DDE">
              <w:rPr>
                <w:color w:val="000000"/>
              </w:rPr>
              <w:t xml:space="preserve"> sm58 – 6 шт. </w:t>
            </w:r>
          </w:p>
          <w:p w:rsidR="00361DDE" w:rsidRDefault="00361DDE" w:rsidP="00F20155">
            <w:pPr>
              <w:jc w:val="both"/>
              <w:rPr>
                <w:color w:val="000000"/>
              </w:rPr>
            </w:pPr>
            <w:r w:rsidRPr="00361DDE">
              <w:rPr>
                <w:color w:val="000000"/>
              </w:rPr>
              <w:t xml:space="preserve">2. </w:t>
            </w:r>
            <w:r>
              <w:rPr>
                <w:color w:val="000000"/>
              </w:rPr>
              <w:t>И</w:t>
            </w:r>
            <w:r w:rsidRPr="00361DDE">
              <w:rPr>
                <w:color w:val="000000"/>
              </w:rPr>
              <w:t xml:space="preserve">нструментальный микрофон </w:t>
            </w:r>
            <w:proofErr w:type="spellStart"/>
            <w:r w:rsidRPr="00361DDE">
              <w:rPr>
                <w:color w:val="000000"/>
              </w:rPr>
              <w:t>shure</w:t>
            </w:r>
            <w:proofErr w:type="spellEnd"/>
            <w:r w:rsidRPr="00361DDE">
              <w:rPr>
                <w:color w:val="000000"/>
              </w:rPr>
              <w:t xml:space="preserve"> sm57</w:t>
            </w:r>
            <w:r>
              <w:rPr>
                <w:color w:val="000000"/>
              </w:rPr>
              <w:t xml:space="preserve"> – 8 шт.</w:t>
            </w:r>
          </w:p>
          <w:p w:rsidR="00361DDE" w:rsidRDefault="00361DDE" w:rsidP="00F2015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3. И</w:t>
            </w:r>
            <w:r w:rsidRPr="00361DDE">
              <w:rPr>
                <w:color w:val="000000"/>
              </w:rPr>
              <w:t xml:space="preserve">нструментальный микрофон </w:t>
            </w:r>
            <w:proofErr w:type="spellStart"/>
            <w:r w:rsidRPr="00361DDE">
              <w:rPr>
                <w:color w:val="000000"/>
              </w:rPr>
              <w:t>shure</w:t>
            </w:r>
            <w:proofErr w:type="spellEnd"/>
            <w:r w:rsidRPr="00361DDE">
              <w:rPr>
                <w:color w:val="000000"/>
              </w:rPr>
              <w:t xml:space="preserve"> sm81</w:t>
            </w:r>
            <w:r>
              <w:rPr>
                <w:color w:val="000000"/>
              </w:rPr>
              <w:t xml:space="preserve"> – 8 шт.</w:t>
            </w:r>
          </w:p>
          <w:p w:rsidR="00361DDE" w:rsidRDefault="00361DDE" w:rsidP="00F2015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4. </w:t>
            </w:r>
            <w:r w:rsidR="00EF5113">
              <w:rPr>
                <w:color w:val="000000"/>
              </w:rPr>
              <w:t>И</w:t>
            </w:r>
            <w:r w:rsidR="00EF5113" w:rsidRPr="00EF5113">
              <w:rPr>
                <w:color w:val="000000"/>
              </w:rPr>
              <w:t xml:space="preserve">нструментальный микрофон </w:t>
            </w:r>
            <w:proofErr w:type="spellStart"/>
            <w:r w:rsidR="00EF5113" w:rsidRPr="00EF5113">
              <w:rPr>
                <w:color w:val="000000"/>
              </w:rPr>
              <w:t>shure</w:t>
            </w:r>
            <w:proofErr w:type="spellEnd"/>
            <w:r w:rsidR="00EF5113" w:rsidRPr="00EF5113">
              <w:rPr>
                <w:color w:val="000000"/>
              </w:rPr>
              <w:t xml:space="preserve"> </w:t>
            </w:r>
            <w:proofErr w:type="spellStart"/>
            <w:r w:rsidR="00EF5113" w:rsidRPr="00EF5113">
              <w:rPr>
                <w:color w:val="000000"/>
              </w:rPr>
              <w:t>beta</w:t>
            </w:r>
            <w:proofErr w:type="spellEnd"/>
            <w:r w:rsidR="00EF5113" w:rsidRPr="00EF5113">
              <w:rPr>
                <w:color w:val="000000"/>
              </w:rPr>
              <w:t xml:space="preserve"> 91А</w:t>
            </w:r>
            <w:r w:rsidR="00EF5113">
              <w:rPr>
                <w:color w:val="000000"/>
              </w:rPr>
              <w:t xml:space="preserve"> – 2 шт. </w:t>
            </w:r>
          </w:p>
          <w:p w:rsidR="00EF5113" w:rsidRDefault="00EF5113" w:rsidP="00F2015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5. И</w:t>
            </w:r>
            <w:r w:rsidRPr="00EF5113">
              <w:rPr>
                <w:color w:val="000000"/>
              </w:rPr>
              <w:t xml:space="preserve">нструментальный микрофон </w:t>
            </w:r>
            <w:proofErr w:type="spellStart"/>
            <w:r w:rsidRPr="00EF5113">
              <w:rPr>
                <w:color w:val="000000"/>
              </w:rPr>
              <w:t>shure</w:t>
            </w:r>
            <w:proofErr w:type="spellEnd"/>
            <w:r w:rsidRPr="00EF5113">
              <w:rPr>
                <w:color w:val="000000"/>
              </w:rPr>
              <w:t xml:space="preserve"> </w:t>
            </w:r>
            <w:proofErr w:type="spellStart"/>
            <w:r w:rsidRPr="00EF5113">
              <w:rPr>
                <w:color w:val="000000"/>
              </w:rPr>
              <w:t>beta</w:t>
            </w:r>
            <w:proofErr w:type="spellEnd"/>
            <w:r w:rsidRPr="00EF5113">
              <w:rPr>
                <w:color w:val="000000"/>
              </w:rPr>
              <w:t xml:space="preserve"> 52</w:t>
            </w:r>
            <w:r>
              <w:rPr>
                <w:color w:val="000000"/>
              </w:rPr>
              <w:t xml:space="preserve"> – 2 шт.</w:t>
            </w:r>
          </w:p>
          <w:p w:rsidR="00EF5113" w:rsidRDefault="00EF5113" w:rsidP="00F2015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6. И</w:t>
            </w:r>
            <w:r w:rsidRPr="00EF5113">
              <w:rPr>
                <w:color w:val="000000"/>
              </w:rPr>
              <w:t xml:space="preserve">нструментальный микрофон </w:t>
            </w:r>
            <w:proofErr w:type="spellStart"/>
            <w:r w:rsidRPr="00EF5113">
              <w:rPr>
                <w:color w:val="000000"/>
              </w:rPr>
              <w:t>sennheiser</w:t>
            </w:r>
            <w:proofErr w:type="spellEnd"/>
            <w:r w:rsidRPr="00EF5113">
              <w:rPr>
                <w:color w:val="000000"/>
              </w:rPr>
              <w:t xml:space="preserve"> e604</w:t>
            </w:r>
            <w:r>
              <w:rPr>
                <w:color w:val="000000"/>
              </w:rPr>
              <w:t xml:space="preserve"> – 8 шт.</w:t>
            </w:r>
          </w:p>
          <w:p w:rsidR="00EF5113" w:rsidRDefault="00EF5113" w:rsidP="00F2015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7. В</w:t>
            </w:r>
            <w:r w:rsidRPr="00EF5113">
              <w:rPr>
                <w:color w:val="000000"/>
              </w:rPr>
              <w:t xml:space="preserve">окальный микрофон </w:t>
            </w:r>
            <w:proofErr w:type="spellStart"/>
            <w:r w:rsidRPr="00EF5113">
              <w:rPr>
                <w:color w:val="000000"/>
              </w:rPr>
              <w:t>shure</w:t>
            </w:r>
            <w:proofErr w:type="spellEnd"/>
            <w:r w:rsidRPr="00EF5113">
              <w:rPr>
                <w:color w:val="000000"/>
              </w:rPr>
              <w:t xml:space="preserve"> </w:t>
            </w:r>
            <w:proofErr w:type="spellStart"/>
            <w:r w:rsidRPr="00EF5113">
              <w:rPr>
                <w:color w:val="000000"/>
              </w:rPr>
              <w:t>beta</w:t>
            </w:r>
            <w:proofErr w:type="spellEnd"/>
            <w:r w:rsidRPr="00EF5113">
              <w:rPr>
                <w:color w:val="000000"/>
              </w:rPr>
              <w:t xml:space="preserve"> 58</w:t>
            </w:r>
            <w:r>
              <w:rPr>
                <w:color w:val="000000"/>
              </w:rPr>
              <w:t xml:space="preserve"> – 4 шт. </w:t>
            </w:r>
          </w:p>
          <w:p w:rsidR="00EF5113" w:rsidRDefault="00EF5113" w:rsidP="00F2015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8. И</w:t>
            </w:r>
            <w:r w:rsidRPr="00EF5113">
              <w:rPr>
                <w:color w:val="000000"/>
              </w:rPr>
              <w:t xml:space="preserve">нструментальный </w:t>
            </w:r>
            <w:proofErr w:type="spellStart"/>
            <w:r w:rsidRPr="00EF5113">
              <w:rPr>
                <w:color w:val="000000"/>
              </w:rPr>
              <w:t>shure</w:t>
            </w:r>
            <w:proofErr w:type="spellEnd"/>
            <w:r w:rsidRPr="00EF5113">
              <w:rPr>
                <w:color w:val="000000"/>
              </w:rPr>
              <w:t xml:space="preserve"> </w:t>
            </w:r>
            <w:proofErr w:type="spellStart"/>
            <w:r w:rsidRPr="00EF5113">
              <w:rPr>
                <w:color w:val="000000"/>
              </w:rPr>
              <w:t>beta</w:t>
            </w:r>
            <w:proofErr w:type="spellEnd"/>
            <w:r w:rsidRPr="00EF5113">
              <w:rPr>
                <w:color w:val="000000"/>
              </w:rPr>
              <w:t xml:space="preserve"> 57</w:t>
            </w:r>
            <w:r>
              <w:rPr>
                <w:color w:val="000000"/>
              </w:rPr>
              <w:t xml:space="preserve"> – 2 шт. </w:t>
            </w:r>
          </w:p>
          <w:p w:rsidR="00EF5113" w:rsidRDefault="00EF5113" w:rsidP="00F2015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9. Р</w:t>
            </w:r>
            <w:r w:rsidRPr="00EF5113">
              <w:rPr>
                <w:color w:val="000000"/>
              </w:rPr>
              <w:t xml:space="preserve">азвязывающее устройство DI-BOX KT DN100/ </w:t>
            </w:r>
            <w:proofErr w:type="spellStart"/>
            <w:r w:rsidRPr="00EF5113">
              <w:rPr>
                <w:color w:val="000000"/>
              </w:rPr>
              <w:t>Radial</w:t>
            </w:r>
            <w:proofErr w:type="spellEnd"/>
            <w:r w:rsidRPr="00EF5113">
              <w:rPr>
                <w:color w:val="000000"/>
              </w:rPr>
              <w:t>/ BSS</w:t>
            </w:r>
            <w:r>
              <w:rPr>
                <w:color w:val="000000"/>
              </w:rPr>
              <w:t xml:space="preserve"> – 20 шт. </w:t>
            </w:r>
          </w:p>
          <w:p w:rsidR="00EF5113" w:rsidRDefault="00EF5113" w:rsidP="00F2015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10. И</w:t>
            </w:r>
            <w:r w:rsidRPr="00EF5113">
              <w:rPr>
                <w:color w:val="000000"/>
              </w:rPr>
              <w:t>нструментальный микрофон AKG D112</w:t>
            </w:r>
            <w:r>
              <w:rPr>
                <w:color w:val="000000"/>
              </w:rPr>
              <w:t xml:space="preserve"> – 1 шт. </w:t>
            </w:r>
          </w:p>
          <w:p w:rsidR="00EF5113" w:rsidRDefault="00EF5113" w:rsidP="00F2015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11. Б</w:t>
            </w:r>
            <w:r w:rsidRPr="00EF5113">
              <w:rPr>
                <w:color w:val="000000"/>
              </w:rPr>
              <w:t xml:space="preserve">арабанная установка </w:t>
            </w:r>
            <w:proofErr w:type="spellStart"/>
            <w:r w:rsidRPr="00EF5113">
              <w:rPr>
                <w:color w:val="000000"/>
              </w:rPr>
              <w:t>Tama</w:t>
            </w:r>
            <w:proofErr w:type="spellEnd"/>
            <w:r w:rsidRPr="00EF5113">
              <w:rPr>
                <w:color w:val="000000"/>
              </w:rPr>
              <w:t xml:space="preserve"> </w:t>
            </w:r>
            <w:proofErr w:type="spellStart"/>
            <w:r w:rsidRPr="00EF5113">
              <w:rPr>
                <w:color w:val="000000"/>
              </w:rPr>
              <w:t>Starclassic</w:t>
            </w:r>
            <w:proofErr w:type="spellEnd"/>
            <w:r w:rsidRPr="00EF5113">
              <w:rPr>
                <w:color w:val="000000"/>
              </w:rPr>
              <w:t xml:space="preserve"> </w:t>
            </w:r>
            <w:proofErr w:type="spellStart"/>
            <w:r w:rsidRPr="00EF5113">
              <w:rPr>
                <w:color w:val="000000"/>
              </w:rPr>
              <w:t>Bubinga</w:t>
            </w:r>
            <w:proofErr w:type="spellEnd"/>
            <w:r w:rsidRPr="00EF5113">
              <w:rPr>
                <w:color w:val="000000"/>
              </w:rPr>
              <w:t xml:space="preserve"> 22" 10" 12" 14" 16"</w:t>
            </w:r>
            <w:r>
              <w:rPr>
                <w:color w:val="000000"/>
              </w:rPr>
              <w:t xml:space="preserve"> – 1 шт.</w:t>
            </w:r>
          </w:p>
          <w:p w:rsidR="00EF5113" w:rsidRDefault="00EF5113" w:rsidP="00F2015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12. К</w:t>
            </w:r>
            <w:r w:rsidRPr="00EF5113">
              <w:rPr>
                <w:color w:val="000000"/>
              </w:rPr>
              <w:t xml:space="preserve">омплект тарелок для барабанов </w:t>
            </w:r>
            <w:proofErr w:type="spellStart"/>
            <w:r w:rsidRPr="00EF5113">
              <w:rPr>
                <w:color w:val="000000"/>
              </w:rPr>
              <w:t>Zildjian</w:t>
            </w:r>
            <w:proofErr w:type="spellEnd"/>
            <w:r w:rsidRPr="00EF5113">
              <w:rPr>
                <w:color w:val="000000"/>
              </w:rPr>
              <w:t xml:space="preserve"> K-</w:t>
            </w:r>
            <w:proofErr w:type="spellStart"/>
            <w:r w:rsidRPr="00EF5113">
              <w:rPr>
                <w:color w:val="000000"/>
              </w:rPr>
              <w:t>series</w:t>
            </w:r>
            <w:proofErr w:type="spellEnd"/>
            <w:r>
              <w:rPr>
                <w:color w:val="000000"/>
              </w:rPr>
              <w:t xml:space="preserve"> – 1 шт. </w:t>
            </w:r>
          </w:p>
          <w:p w:rsidR="00EF5113" w:rsidRDefault="00EF5113" w:rsidP="00F2015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13. М</w:t>
            </w:r>
            <w:r w:rsidRPr="00EF5113">
              <w:rPr>
                <w:color w:val="000000"/>
              </w:rPr>
              <w:t xml:space="preserve">алый барабан 14x5,5" YAMAHA </w:t>
            </w:r>
            <w:proofErr w:type="spellStart"/>
            <w:r w:rsidRPr="00EF5113">
              <w:rPr>
                <w:color w:val="000000"/>
              </w:rPr>
              <w:t>Maple</w:t>
            </w:r>
            <w:proofErr w:type="spellEnd"/>
            <w:r w:rsidRPr="00EF5113">
              <w:rPr>
                <w:color w:val="000000"/>
              </w:rPr>
              <w:t xml:space="preserve"> CUSTOM</w:t>
            </w:r>
            <w:r>
              <w:rPr>
                <w:color w:val="000000"/>
              </w:rPr>
              <w:t xml:space="preserve"> – 1 шт.</w:t>
            </w:r>
          </w:p>
          <w:p w:rsidR="00EF4161" w:rsidRDefault="00EF4161" w:rsidP="00F20155">
            <w:pPr>
              <w:jc w:val="both"/>
              <w:rPr>
                <w:color w:val="000000"/>
              </w:rPr>
            </w:pPr>
          </w:p>
          <w:p w:rsidR="00EF5113" w:rsidRDefault="00EF5113" w:rsidP="00F2015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14. С</w:t>
            </w:r>
            <w:r w:rsidRPr="00EF5113">
              <w:rPr>
                <w:color w:val="000000"/>
              </w:rPr>
              <w:t xml:space="preserve">тойка для тарелок </w:t>
            </w:r>
            <w:proofErr w:type="spellStart"/>
            <w:r w:rsidRPr="00EF5113">
              <w:rPr>
                <w:color w:val="000000"/>
              </w:rPr>
              <w:t>Tama</w:t>
            </w:r>
            <w:proofErr w:type="spellEnd"/>
            <w:r>
              <w:rPr>
                <w:color w:val="000000"/>
              </w:rPr>
              <w:t xml:space="preserve"> – 6 шт. </w:t>
            </w:r>
          </w:p>
          <w:p w:rsidR="00EF5113" w:rsidRDefault="00EF5113" w:rsidP="00F2015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15. С</w:t>
            </w:r>
            <w:r w:rsidRPr="00EF5113">
              <w:rPr>
                <w:color w:val="000000"/>
              </w:rPr>
              <w:t xml:space="preserve">тойка для малого барабана </w:t>
            </w:r>
            <w:proofErr w:type="spellStart"/>
            <w:r w:rsidRPr="00EF5113">
              <w:rPr>
                <w:color w:val="000000"/>
              </w:rPr>
              <w:t>Tama</w:t>
            </w:r>
            <w:proofErr w:type="spellEnd"/>
            <w:r>
              <w:rPr>
                <w:color w:val="000000"/>
              </w:rPr>
              <w:t xml:space="preserve"> – 1 шт. </w:t>
            </w:r>
          </w:p>
          <w:p w:rsidR="00EF5113" w:rsidRDefault="00EF5113" w:rsidP="00F2015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16. С</w:t>
            </w:r>
            <w:r w:rsidRPr="00EF5113">
              <w:rPr>
                <w:color w:val="000000"/>
              </w:rPr>
              <w:t xml:space="preserve">тойка НН </w:t>
            </w:r>
            <w:proofErr w:type="spellStart"/>
            <w:r w:rsidRPr="00EF5113">
              <w:rPr>
                <w:color w:val="000000"/>
              </w:rPr>
              <w:t>Tama</w:t>
            </w:r>
            <w:proofErr w:type="spellEnd"/>
            <w:r w:rsidRPr="00EF5113">
              <w:rPr>
                <w:color w:val="000000"/>
              </w:rPr>
              <w:t xml:space="preserve"> </w:t>
            </w:r>
            <w:proofErr w:type="spellStart"/>
            <w:r w:rsidRPr="00EF5113">
              <w:rPr>
                <w:color w:val="000000"/>
              </w:rPr>
              <w:t>Cobra</w:t>
            </w:r>
            <w:proofErr w:type="spellEnd"/>
            <w:r>
              <w:rPr>
                <w:color w:val="000000"/>
              </w:rPr>
              <w:t xml:space="preserve"> – 1 шт. </w:t>
            </w:r>
          </w:p>
          <w:p w:rsidR="00EF5113" w:rsidRDefault="00EF5113" w:rsidP="00F2015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17. С</w:t>
            </w:r>
            <w:r w:rsidRPr="00EF5113">
              <w:rPr>
                <w:color w:val="000000"/>
              </w:rPr>
              <w:t xml:space="preserve">тул винтовой </w:t>
            </w:r>
            <w:proofErr w:type="spellStart"/>
            <w:r w:rsidRPr="00EF5113">
              <w:rPr>
                <w:color w:val="000000"/>
              </w:rPr>
              <w:t>Tama</w:t>
            </w:r>
            <w:proofErr w:type="spellEnd"/>
            <w:r>
              <w:rPr>
                <w:color w:val="000000"/>
              </w:rPr>
              <w:t xml:space="preserve"> – 1 шт. </w:t>
            </w:r>
          </w:p>
          <w:p w:rsidR="00EF5113" w:rsidRDefault="00EF5113" w:rsidP="00F2015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18. </w:t>
            </w:r>
            <w:r>
              <w:rPr>
                <w:color w:val="000000"/>
                <w:lang w:val="en-US"/>
              </w:rPr>
              <w:t>D</w:t>
            </w:r>
            <w:proofErr w:type="spellStart"/>
            <w:r w:rsidRPr="00EF5113">
              <w:rPr>
                <w:color w:val="000000"/>
              </w:rPr>
              <w:t>rum</w:t>
            </w:r>
            <w:proofErr w:type="spellEnd"/>
            <w:r w:rsidRPr="00EF5113">
              <w:rPr>
                <w:color w:val="000000"/>
              </w:rPr>
              <w:t xml:space="preserve"> </w:t>
            </w:r>
            <w:proofErr w:type="spellStart"/>
            <w:r w:rsidRPr="00EF5113">
              <w:rPr>
                <w:color w:val="000000"/>
              </w:rPr>
              <w:t>shield</w:t>
            </w:r>
            <w:proofErr w:type="spellEnd"/>
            <w:r>
              <w:rPr>
                <w:color w:val="000000"/>
              </w:rPr>
              <w:t xml:space="preserve"> – 1 шт. </w:t>
            </w:r>
          </w:p>
          <w:p w:rsidR="00EF5113" w:rsidRDefault="00EF5113" w:rsidP="00F2015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19. П</w:t>
            </w:r>
            <w:r w:rsidRPr="00EF5113">
              <w:rPr>
                <w:color w:val="000000"/>
              </w:rPr>
              <w:t xml:space="preserve">едаль для бас-бочки </w:t>
            </w:r>
            <w:proofErr w:type="spellStart"/>
            <w:r w:rsidRPr="00EF5113">
              <w:rPr>
                <w:color w:val="000000"/>
              </w:rPr>
              <w:t>Tama</w:t>
            </w:r>
            <w:proofErr w:type="spellEnd"/>
            <w:r w:rsidRPr="00EF5113">
              <w:rPr>
                <w:color w:val="000000"/>
              </w:rPr>
              <w:t xml:space="preserve"> </w:t>
            </w:r>
            <w:proofErr w:type="spellStart"/>
            <w:r w:rsidRPr="00EF5113">
              <w:rPr>
                <w:color w:val="000000"/>
              </w:rPr>
              <w:t>Iron</w:t>
            </w:r>
            <w:proofErr w:type="spellEnd"/>
            <w:r w:rsidRPr="00EF5113">
              <w:rPr>
                <w:color w:val="000000"/>
              </w:rPr>
              <w:t xml:space="preserve"> </w:t>
            </w:r>
            <w:proofErr w:type="spellStart"/>
            <w:r w:rsidRPr="00EF5113">
              <w:rPr>
                <w:color w:val="000000"/>
              </w:rPr>
              <w:t>Cobra</w:t>
            </w:r>
            <w:proofErr w:type="spellEnd"/>
            <w:r>
              <w:rPr>
                <w:color w:val="000000"/>
              </w:rPr>
              <w:t xml:space="preserve"> – 1 шт. </w:t>
            </w:r>
          </w:p>
          <w:p w:rsidR="00EF5113" w:rsidRDefault="00EF5113" w:rsidP="00F2015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20. Л</w:t>
            </w:r>
            <w:r w:rsidRPr="00EF5113">
              <w:rPr>
                <w:color w:val="000000"/>
              </w:rPr>
              <w:t>амповый гитарный усилитель MARSHALL JCM900 DSL100</w:t>
            </w:r>
            <w:r>
              <w:rPr>
                <w:color w:val="000000"/>
              </w:rPr>
              <w:t xml:space="preserve"> – 1 шт. </w:t>
            </w:r>
          </w:p>
          <w:p w:rsidR="00EF5113" w:rsidRDefault="00EF5113" w:rsidP="00F2015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21. Г</w:t>
            </w:r>
            <w:r w:rsidRPr="00EF5113">
              <w:rPr>
                <w:color w:val="000000"/>
              </w:rPr>
              <w:t>итарный кабинет 4х12 MARSHALL 1960A</w:t>
            </w:r>
            <w:r>
              <w:rPr>
                <w:color w:val="000000"/>
              </w:rPr>
              <w:t xml:space="preserve"> – 1 шт. </w:t>
            </w:r>
          </w:p>
          <w:p w:rsidR="00EF5113" w:rsidRDefault="00EF5113" w:rsidP="00F2015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22. Л</w:t>
            </w:r>
            <w:r w:rsidRPr="00EF5113">
              <w:rPr>
                <w:color w:val="000000"/>
              </w:rPr>
              <w:t>амповый гитарный комбо FENDER TWIN REVERB 2x12</w:t>
            </w:r>
            <w:r>
              <w:rPr>
                <w:color w:val="000000"/>
              </w:rPr>
              <w:t xml:space="preserve"> – 1 шт. </w:t>
            </w:r>
          </w:p>
          <w:p w:rsidR="00EF5113" w:rsidRDefault="00EF5113" w:rsidP="00F2015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23. Л</w:t>
            </w:r>
            <w:r w:rsidRPr="00EF5113">
              <w:rPr>
                <w:color w:val="000000"/>
              </w:rPr>
              <w:t xml:space="preserve">амповый гитарный </w:t>
            </w:r>
            <w:proofErr w:type="spellStart"/>
            <w:r w:rsidRPr="00EF5113">
              <w:rPr>
                <w:color w:val="000000"/>
              </w:rPr>
              <w:t>комбо</w:t>
            </w:r>
            <w:proofErr w:type="spellEnd"/>
            <w:r w:rsidRPr="00EF5113">
              <w:rPr>
                <w:color w:val="000000"/>
              </w:rPr>
              <w:t xml:space="preserve"> FENDER </w:t>
            </w:r>
            <w:proofErr w:type="spellStart"/>
            <w:r w:rsidRPr="00EF5113">
              <w:rPr>
                <w:color w:val="000000"/>
              </w:rPr>
              <w:t>Hot</w:t>
            </w:r>
            <w:proofErr w:type="spellEnd"/>
            <w:r w:rsidRPr="00EF5113">
              <w:rPr>
                <w:color w:val="000000"/>
              </w:rPr>
              <w:t xml:space="preserve"> </w:t>
            </w:r>
            <w:proofErr w:type="spellStart"/>
            <w:r w:rsidRPr="00EF5113">
              <w:rPr>
                <w:color w:val="000000"/>
              </w:rPr>
              <w:t>Rod</w:t>
            </w:r>
            <w:proofErr w:type="spellEnd"/>
            <w:r w:rsidRPr="00EF5113">
              <w:rPr>
                <w:color w:val="000000"/>
              </w:rPr>
              <w:t xml:space="preserve"> 1x12 </w:t>
            </w:r>
            <w:proofErr w:type="spellStart"/>
            <w:r w:rsidRPr="00EF5113">
              <w:rPr>
                <w:color w:val="000000"/>
              </w:rPr>
              <w:t>Deluxe</w:t>
            </w:r>
            <w:proofErr w:type="spellEnd"/>
            <w:r>
              <w:rPr>
                <w:color w:val="000000"/>
              </w:rPr>
              <w:t xml:space="preserve"> – 1 шт. </w:t>
            </w:r>
          </w:p>
          <w:p w:rsidR="00EF5113" w:rsidRDefault="00EF5113" w:rsidP="00F2015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24. К</w:t>
            </w:r>
            <w:r w:rsidRPr="00EF5113">
              <w:rPr>
                <w:color w:val="000000"/>
              </w:rPr>
              <w:t>лавиши NORD Stage 88</w:t>
            </w:r>
            <w:r>
              <w:rPr>
                <w:color w:val="000000"/>
              </w:rPr>
              <w:t xml:space="preserve"> – 1 шт. </w:t>
            </w:r>
          </w:p>
          <w:p w:rsidR="00EF5113" w:rsidRDefault="00EF5113" w:rsidP="00F2015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25. К</w:t>
            </w:r>
            <w:r w:rsidRPr="00EF5113">
              <w:rPr>
                <w:color w:val="000000"/>
              </w:rPr>
              <w:t xml:space="preserve">лавиши </w:t>
            </w:r>
            <w:proofErr w:type="spellStart"/>
            <w:r w:rsidRPr="00EF5113">
              <w:rPr>
                <w:color w:val="000000"/>
              </w:rPr>
              <w:t>Yamah</w:t>
            </w:r>
            <w:proofErr w:type="spellEnd"/>
            <w:r w:rsidRPr="00EF5113">
              <w:rPr>
                <w:color w:val="000000"/>
              </w:rPr>
              <w:t xml:space="preserve"> </w:t>
            </w:r>
            <w:proofErr w:type="spellStart"/>
            <w:r w:rsidRPr="00EF5113">
              <w:rPr>
                <w:color w:val="000000"/>
              </w:rPr>
              <w:t>Motif</w:t>
            </w:r>
            <w:proofErr w:type="spellEnd"/>
            <w:r w:rsidRPr="00EF5113">
              <w:rPr>
                <w:color w:val="000000"/>
              </w:rPr>
              <w:t xml:space="preserve"> XS 88</w:t>
            </w:r>
            <w:r>
              <w:rPr>
                <w:color w:val="000000"/>
              </w:rPr>
              <w:t xml:space="preserve"> – 1 шт. </w:t>
            </w:r>
          </w:p>
          <w:p w:rsidR="00EF5113" w:rsidRDefault="00EF5113" w:rsidP="00F2015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26. Б</w:t>
            </w:r>
            <w:r w:rsidRPr="00EF5113">
              <w:rPr>
                <w:color w:val="000000"/>
              </w:rPr>
              <w:t>ас гитарный усилитель AMPEG SVT3 PRO</w:t>
            </w:r>
            <w:r>
              <w:rPr>
                <w:color w:val="000000"/>
              </w:rPr>
              <w:t xml:space="preserve"> – 1 шт. </w:t>
            </w:r>
          </w:p>
          <w:p w:rsidR="00EF5113" w:rsidRDefault="00EF5113" w:rsidP="00F2015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27. Б</w:t>
            </w:r>
            <w:r w:rsidRPr="00EF5113">
              <w:rPr>
                <w:color w:val="000000"/>
              </w:rPr>
              <w:t>ас гитарный кабинет AMPEG SVT 410 HE</w:t>
            </w:r>
            <w:r>
              <w:rPr>
                <w:color w:val="000000"/>
              </w:rPr>
              <w:t xml:space="preserve"> – 2 шт. </w:t>
            </w:r>
          </w:p>
          <w:p w:rsidR="00EF5113" w:rsidRDefault="00EF5113" w:rsidP="00F2015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28. С</w:t>
            </w:r>
            <w:r w:rsidRPr="00EF5113">
              <w:rPr>
                <w:color w:val="000000"/>
              </w:rPr>
              <w:t>ойка микрофонная журавль K&amp;M</w:t>
            </w:r>
            <w:r>
              <w:rPr>
                <w:color w:val="000000"/>
              </w:rPr>
              <w:t xml:space="preserve"> – 20 шт. </w:t>
            </w:r>
          </w:p>
          <w:p w:rsidR="00EF5113" w:rsidRDefault="00EF5113" w:rsidP="00F2015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29. С</w:t>
            </w:r>
            <w:r w:rsidRPr="00EF5113">
              <w:rPr>
                <w:color w:val="000000"/>
              </w:rPr>
              <w:t>тойка микрофонная журавль K&amp;M (низкая)</w:t>
            </w:r>
            <w:r>
              <w:rPr>
                <w:color w:val="000000"/>
              </w:rPr>
              <w:t xml:space="preserve"> – 6 шт. </w:t>
            </w:r>
          </w:p>
          <w:p w:rsidR="00EF5113" w:rsidRDefault="00EF5113" w:rsidP="00F2015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30. </w:t>
            </w:r>
            <w:r w:rsidR="00EF4161">
              <w:rPr>
                <w:color w:val="000000"/>
              </w:rPr>
              <w:t>С</w:t>
            </w:r>
            <w:r w:rsidR="00EF4161" w:rsidRPr="00EF4161">
              <w:rPr>
                <w:color w:val="000000"/>
              </w:rPr>
              <w:t>тойка микрофонная прямая K&amp;M</w:t>
            </w:r>
            <w:r w:rsidR="00EF4161">
              <w:rPr>
                <w:color w:val="000000"/>
              </w:rPr>
              <w:t xml:space="preserve"> – 4 шт. </w:t>
            </w:r>
          </w:p>
          <w:p w:rsidR="00EF4161" w:rsidRDefault="00EF4161" w:rsidP="00F2015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31. С</w:t>
            </w:r>
            <w:r w:rsidRPr="00EF4161">
              <w:rPr>
                <w:color w:val="000000"/>
              </w:rPr>
              <w:t>тойка клавишная одноярусная  K&amp;M</w:t>
            </w:r>
            <w:r>
              <w:rPr>
                <w:color w:val="000000"/>
              </w:rPr>
              <w:t xml:space="preserve"> – 2 шт. </w:t>
            </w:r>
          </w:p>
          <w:p w:rsidR="00EF4161" w:rsidRDefault="00EF4161" w:rsidP="00F2015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32. С</w:t>
            </w:r>
            <w:r w:rsidRPr="00EF4161">
              <w:rPr>
                <w:color w:val="000000"/>
              </w:rPr>
              <w:t>тойка клавишная двуярусная  K&amp;M</w:t>
            </w:r>
            <w:r>
              <w:rPr>
                <w:color w:val="000000"/>
              </w:rPr>
              <w:t xml:space="preserve"> – 2 шт. </w:t>
            </w:r>
          </w:p>
          <w:p w:rsidR="00EF4161" w:rsidRDefault="00EF4161" w:rsidP="00F2015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33. С</w:t>
            </w:r>
            <w:r w:rsidRPr="00EF4161">
              <w:rPr>
                <w:color w:val="000000"/>
              </w:rPr>
              <w:t>тойка для гитары</w:t>
            </w:r>
            <w:r>
              <w:rPr>
                <w:color w:val="000000"/>
              </w:rPr>
              <w:t xml:space="preserve"> – 5 шт. </w:t>
            </w:r>
          </w:p>
          <w:p w:rsidR="00EF4161" w:rsidRDefault="00EF4161" w:rsidP="00F2015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34. С</w:t>
            </w:r>
            <w:r w:rsidRPr="00EF4161">
              <w:rPr>
                <w:color w:val="000000"/>
              </w:rPr>
              <w:t xml:space="preserve">игнальная коммутация </w:t>
            </w:r>
            <w:proofErr w:type="spellStart"/>
            <w:r w:rsidRPr="00EF4161">
              <w:rPr>
                <w:color w:val="000000"/>
              </w:rPr>
              <w:t>компл</w:t>
            </w:r>
            <w:proofErr w:type="spellEnd"/>
            <w:r>
              <w:rPr>
                <w:color w:val="000000"/>
              </w:rPr>
              <w:t xml:space="preserve"> – 1 шт. </w:t>
            </w:r>
          </w:p>
          <w:p w:rsidR="00EF4161" w:rsidRDefault="00EF4161" w:rsidP="00F2015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35. К</w:t>
            </w:r>
            <w:r w:rsidRPr="00EF4161">
              <w:rPr>
                <w:color w:val="000000"/>
              </w:rPr>
              <w:t xml:space="preserve">оммутация 16А 220в </w:t>
            </w:r>
            <w:proofErr w:type="spellStart"/>
            <w:r w:rsidRPr="00EF4161">
              <w:rPr>
                <w:color w:val="000000"/>
              </w:rPr>
              <w:t>компл</w:t>
            </w:r>
            <w:proofErr w:type="spellEnd"/>
            <w:r w:rsidRPr="00EF4161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– 1 шт. </w:t>
            </w:r>
          </w:p>
          <w:p w:rsidR="00EF4161" w:rsidRDefault="00EF4161" w:rsidP="00F2015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36. К</w:t>
            </w:r>
            <w:r w:rsidRPr="00EF4161">
              <w:rPr>
                <w:color w:val="000000"/>
              </w:rPr>
              <w:t>абель силовой 32А 380в 10м</w:t>
            </w:r>
            <w:r>
              <w:rPr>
                <w:color w:val="000000"/>
              </w:rPr>
              <w:t xml:space="preserve"> – 8 шт. </w:t>
            </w:r>
          </w:p>
          <w:p w:rsidR="00EF4161" w:rsidRDefault="00EF4161" w:rsidP="00F2015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37. Р</w:t>
            </w:r>
            <w:r w:rsidRPr="00EF4161">
              <w:rPr>
                <w:color w:val="000000"/>
              </w:rPr>
              <w:t>аспределитель тока 32А 380в</w:t>
            </w:r>
            <w:r>
              <w:rPr>
                <w:color w:val="000000"/>
              </w:rPr>
              <w:t xml:space="preserve"> – 4 шт. </w:t>
            </w:r>
          </w:p>
          <w:p w:rsidR="00EF4161" w:rsidRDefault="00EF4161" w:rsidP="00F2015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38. Р</w:t>
            </w:r>
            <w:r w:rsidRPr="00EF4161">
              <w:rPr>
                <w:color w:val="000000"/>
              </w:rPr>
              <w:t>аспределитель тока 63А 380в</w:t>
            </w:r>
            <w:r>
              <w:rPr>
                <w:color w:val="000000"/>
              </w:rPr>
              <w:t xml:space="preserve"> – 1 шт. </w:t>
            </w:r>
          </w:p>
          <w:p w:rsidR="00EF4161" w:rsidRDefault="00EF4161" w:rsidP="00F20155">
            <w:pPr>
              <w:jc w:val="both"/>
              <w:rPr>
                <w:color w:val="000000"/>
              </w:rPr>
            </w:pPr>
          </w:p>
          <w:p w:rsidR="00361DDE" w:rsidRPr="00B67211" w:rsidRDefault="00361DDE" w:rsidP="00F20155">
            <w:pPr>
              <w:jc w:val="both"/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0155" w:rsidRPr="00B67211" w:rsidRDefault="00F20155" w:rsidP="00F20155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5" w:rsidRPr="006F43DA" w:rsidRDefault="00F20155" w:rsidP="00F20155">
            <w:r w:rsidRPr="006F43DA">
              <w:t>услуга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5" w:rsidRPr="006F43DA" w:rsidRDefault="00F20155" w:rsidP="00F20155">
            <w:r w:rsidRPr="006F43DA">
              <w:t>1</w:t>
            </w:r>
          </w:p>
        </w:tc>
      </w:tr>
      <w:tr w:rsidR="00EF4161" w:rsidRPr="006F43DA" w:rsidTr="00F20155">
        <w:trPr>
          <w:trHeight w:val="2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4161" w:rsidRDefault="00EF4161" w:rsidP="00F20155">
            <w:r>
              <w:lastRenderedPageBreak/>
              <w:t xml:space="preserve">1.3 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4161" w:rsidRDefault="00EF4161" w:rsidP="00F20155">
            <w:r w:rsidRPr="00EF4161">
              <w:t>Пультовая, радиомикрофоны, беспроводные мониторы (</w:t>
            </w:r>
            <w:proofErr w:type="spellStart"/>
            <w:r w:rsidRPr="00EF4161">
              <w:t>инейры</w:t>
            </w:r>
            <w:proofErr w:type="spellEnd"/>
            <w:r w:rsidRPr="00EF4161">
              <w:t>)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4161" w:rsidRDefault="00EF4161" w:rsidP="00F20155">
            <w:pPr>
              <w:jc w:val="both"/>
              <w:rPr>
                <w:highlight w:val="white"/>
              </w:rPr>
            </w:pPr>
            <w:r>
              <w:rPr>
                <w:highlight w:val="white"/>
              </w:rPr>
              <w:t>1. Ц</w:t>
            </w:r>
            <w:r w:rsidRPr="00EF4161">
              <w:rPr>
                <w:highlight w:val="white"/>
              </w:rPr>
              <w:t>ифровой микшерный пульт YAMAHA CL5</w:t>
            </w:r>
            <w:r>
              <w:rPr>
                <w:highlight w:val="white"/>
              </w:rPr>
              <w:t xml:space="preserve"> – 2 шт.</w:t>
            </w:r>
          </w:p>
          <w:p w:rsidR="00EF4161" w:rsidRDefault="00EF4161" w:rsidP="00F20155">
            <w:pPr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2. </w:t>
            </w:r>
            <w:proofErr w:type="spellStart"/>
            <w:r>
              <w:rPr>
                <w:highlight w:val="white"/>
              </w:rPr>
              <w:t>С</w:t>
            </w:r>
            <w:r w:rsidRPr="00EF4161">
              <w:rPr>
                <w:highlight w:val="white"/>
              </w:rPr>
              <w:t>тейдж</w:t>
            </w:r>
            <w:proofErr w:type="spellEnd"/>
            <w:r w:rsidRPr="00EF4161">
              <w:rPr>
                <w:highlight w:val="white"/>
              </w:rPr>
              <w:t xml:space="preserve"> бокс YAMAHA Rio3224</w:t>
            </w:r>
            <w:r>
              <w:rPr>
                <w:highlight w:val="white"/>
              </w:rPr>
              <w:t xml:space="preserve"> – 4 шт. </w:t>
            </w:r>
          </w:p>
          <w:p w:rsidR="00EF4161" w:rsidRPr="00B67211" w:rsidRDefault="00EF4161" w:rsidP="00F20155">
            <w:pPr>
              <w:jc w:val="both"/>
              <w:rPr>
                <w:highlight w:val="white"/>
                <w:lang w:val="en-US"/>
              </w:rPr>
            </w:pPr>
            <w:r w:rsidRPr="00B67211">
              <w:rPr>
                <w:highlight w:val="white"/>
                <w:lang w:val="en-US"/>
              </w:rPr>
              <w:t xml:space="preserve">3. APPLE AIRPORT + APPLE IPAD – 4 </w:t>
            </w:r>
            <w:proofErr w:type="spellStart"/>
            <w:r>
              <w:rPr>
                <w:highlight w:val="white"/>
              </w:rPr>
              <w:t>шт</w:t>
            </w:r>
            <w:proofErr w:type="spellEnd"/>
            <w:r w:rsidRPr="00B67211">
              <w:rPr>
                <w:highlight w:val="white"/>
                <w:lang w:val="en-US"/>
              </w:rPr>
              <w:t>.</w:t>
            </w:r>
          </w:p>
          <w:p w:rsidR="00EF4161" w:rsidRPr="00B67211" w:rsidRDefault="00EF4161" w:rsidP="00F20155">
            <w:pPr>
              <w:jc w:val="both"/>
              <w:rPr>
                <w:highlight w:val="white"/>
                <w:lang w:val="en-US"/>
              </w:rPr>
            </w:pPr>
            <w:r w:rsidRPr="00B67211">
              <w:rPr>
                <w:highlight w:val="white"/>
                <w:lang w:val="en-US"/>
              </w:rPr>
              <w:t xml:space="preserve">4. </w:t>
            </w:r>
            <w:r>
              <w:rPr>
                <w:highlight w:val="white"/>
              </w:rPr>
              <w:t>К</w:t>
            </w:r>
            <w:r w:rsidRPr="00EF4161">
              <w:rPr>
                <w:highlight w:val="white"/>
              </w:rPr>
              <w:t>абель</w:t>
            </w:r>
            <w:r w:rsidRPr="00B67211">
              <w:rPr>
                <w:highlight w:val="white"/>
                <w:lang w:val="en-US"/>
              </w:rPr>
              <w:t xml:space="preserve"> CAT6 100</w:t>
            </w:r>
            <w:r w:rsidRPr="00EF4161">
              <w:rPr>
                <w:highlight w:val="white"/>
              </w:rPr>
              <w:t>м</w:t>
            </w:r>
            <w:r w:rsidRPr="00B67211">
              <w:rPr>
                <w:highlight w:val="white"/>
                <w:lang w:val="en-US"/>
              </w:rPr>
              <w:t xml:space="preserve"> – 8 </w:t>
            </w:r>
            <w:proofErr w:type="spellStart"/>
            <w:r>
              <w:rPr>
                <w:highlight w:val="white"/>
              </w:rPr>
              <w:t>шт</w:t>
            </w:r>
            <w:proofErr w:type="spellEnd"/>
            <w:r w:rsidRPr="00B67211">
              <w:rPr>
                <w:highlight w:val="white"/>
                <w:lang w:val="en-US"/>
              </w:rPr>
              <w:t xml:space="preserve">. </w:t>
            </w:r>
          </w:p>
          <w:p w:rsidR="00EF4161" w:rsidRPr="00B67211" w:rsidRDefault="00EF4161" w:rsidP="00F20155">
            <w:pPr>
              <w:jc w:val="both"/>
              <w:rPr>
                <w:highlight w:val="white"/>
                <w:lang w:val="en-US"/>
              </w:rPr>
            </w:pPr>
            <w:r w:rsidRPr="00B67211">
              <w:rPr>
                <w:highlight w:val="white"/>
                <w:lang w:val="en-US"/>
              </w:rPr>
              <w:t xml:space="preserve">5. </w:t>
            </w:r>
            <w:r>
              <w:rPr>
                <w:highlight w:val="white"/>
              </w:rPr>
              <w:t>М</w:t>
            </w:r>
            <w:r w:rsidRPr="00EF4161">
              <w:rPr>
                <w:highlight w:val="white"/>
              </w:rPr>
              <w:t>икшерный</w:t>
            </w:r>
            <w:r w:rsidRPr="00B67211">
              <w:rPr>
                <w:highlight w:val="white"/>
                <w:lang w:val="en-US"/>
              </w:rPr>
              <w:t xml:space="preserve"> </w:t>
            </w:r>
            <w:r w:rsidRPr="00EF4161">
              <w:rPr>
                <w:highlight w:val="white"/>
              </w:rPr>
              <w:t>пульт</w:t>
            </w:r>
            <w:r w:rsidRPr="00B67211">
              <w:rPr>
                <w:highlight w:val="white"/>
                <w:lang w:val="en-US"/>
              </w:rPr>
              <w:t xml:space="preserve"> ALLEN&amp;HEATH ZED12FX – 3 </w:t>
            </w:r>
            <w:proofErr w:type="spellStart"/>
            <w:r>
              <w:rPr>
                <w:highlight w:val="white"/>
              </w:rPr>
              <w:t>шт</w:t>
            </w:r>
            <w:proofErr w:type="spellEnd"/>
            <w:r w:rsidRPr="00B67211">
              <w:rPr>
                <w:highlight w:val="white"/>
                <w:lang w:val="en-US"/>
              </w:rPr>
              <w:t>.</w:t>
            </w:r>
          </w:p>
          <w:p w:rsidR="00EF4161" w:rsidRDefault="00EF4161" w:rsidP="00F20155">
            <w:pPr>
              <w:jc w:val="both"/>
              <w:rPr>
                <w:highlight w:val="white"/>
              </w:rPr>
            </w:pPr>
            <w:r>
              <w:rPr>
                <w:highlight w:val="white"/>
              </w:rPr>
              <w:t>6. А</w:t>
            </w:r>
            <w:r w:rsidRPr="00EF4161">
              <w:rPr>
                <w:highlight w:val="white"/>
              </w:rPr>
              <w:t xml:space="preserve">налоговый </w:t>
            </w:r>
            <w:proofErr w:type="spellStart"/>
            <w:r w:rsidRPr="00EF4161">
              <w:rPr>
                <w:highlight w:val="white"/>
              </w:rPr>
              <w:t>сплиттер</w:t>
            </w:r>
            <w:proofErr w:type="spellEnd"/>
            <w:r w:rsidRPr="00EF4161">
              <w:rPr>
                <w:highlight w:val="white"/>
              </w:rPr>
              <w:t xml:space="preserve"> 32 канала</w:t>
            </w:r>
            <w:r>
              <w:rPr>
                <w:highlight w:val="white"/>
              </w:rPr>
              <w:t xml:space="preserve"> – 2 шт. </w:t>
            </w:r>
          </w:p>
          <w:p w:rsidR="00EF4161" w:rsidRDefault="00EF4161" w:rsidP="00F20155">
            <w:pPr>
              <w:jc w:val="both"/>
              <w:rPr>
                <w:highlight w:val="white"/>
              </w:rPr>
            </w:pPr>
            <w:r>
              <w:rPr>
                <w:highlight w:val="white"/>
              </w:rPr>
              <w:t>7. В</w:t>
            </w:r>
            <w:r w:rsidRPr="00EF4161">
              <w:rPr>
                <w:highlight w:val="white"/>
              </w:rPr>
              <w:t>окальная радиосистема SHURE QLXD BETA58</w:t>
            </w:r>
            <w:r>
              <w:rPr>
                <w:highlight w:val="white"/>
              </w:rPr>
              <w:t xml:space="preserve"> – 10 шт. </w:t>
            </w:r>
          </w:p>
          <w:p w:rsidR="00EF4161" w:rsidRDefault="00EF4161" w:rsidP="00F20155">
            <w:pPr>
              <w:jc w:val="both"/>
              <w:rPr>
                <w:highlight w:val="white"/>
              </w:rPr>
            </w:pPr>
            <w:r>
              <w:rPr>
                <w:highlight w:val="white"/>
              </w:rPr>
              <w:t>8. П</w:t>
            </w:r>
            <w:r w:rsidRPr="00EF4161">
              <w:rPr>
                <w:highlight w:val="white"/>
              </w:rPr>
              <w:t xml:space="preserve">ерсональный мониторинг </w:t>
            </w:r>
            <w:proofErr w:type="spellStart"/>
            <w:r w:rsidRPr="00EF4161">
              <w:rPr>
                <w:highlight w:val="white"/>
              </w:rPr>
              <w:t>sennheiser</w:t>
            </w:r>
            <w:proofErr w:type="spellEnd"/>
            <w:r w:rsidRPr="00EF4161">
              <w:rPr>
                <w:highlight w:val="white"/>
              </w:rPr>
              <w:t xml:space="preserve"> ew300 IEM G3</w:t>
            </w:r>
            <w:r>
              <w:rPr>
                <w:highlight w:val="white"/>
              </w:rPr>
              <w:t xml:space="preserve"> – 10 шт. </w:t>
            </w:r>
          </w:p>
          <w:p w:rsidR="00EF4161" w:rsidRPr="006F43DA" w:rsidRDefault="00EF4161" w:rsidP="00F20155">
            <w:pPr>
              <w:jc w:val="both"/>
              <w:rPr>
                <w:highlight w:val="white"/>
              </w:rPr>
            </w:pPr>
            <w:r>
              <w:rPr>
                <w:highlight w:val="white"/>
              </w:rPr>
              <w:t>9. К</w:t>
            </w:r>
            <w:r w:rsidRPr="00EF4161">
              <w:rPr>
                <w:highlight w:val="white"/>
              </w:rPr>
              <w:t xml:space="preserve">омбайнер </w:t>
            </w:r>
            <w:proofErr w:type="spellStart"/>
            <w:r w:rsidRPr="00EF4161">
              <w:rPr>
                <w:highlight w:val="white"/>
              </w:rPr>
              <w:t>Sennheiser</w:t>
            </w:r>
            <w:proofErr w:type="spellEnd"/>
            <w:r w:rsidRPr="00EF4161">
              <w:rPr>
                <w:highlight w:val="white"/>
              </w:rPr>
              <w:t xml:space="preserve"> AC3 + выносная </w:t>
            </w:r>
            <w:proofErr w:type="spellStart"/>
            <w:r w:rsidRPr="00EF4161">
              <w:rPr>
                <w:highlight w:val="white"/>
              </w:rPr>
              <w:t>антена</w:t>
            </w:r>
            <w:proofErr w:type="spellEnd"/>
            <w:r>
              <w:rPr>
                <w:highlight w:val="white"/>
              </w:rPr>
              <w:t xml:space="preserve"> – 4 шт.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4161" w:rsidRPr="00B67211" w:rsidRDefault="00EF4161" w:rsidP="00F20155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161" w:rsidRPr="006F43DA" w:rsidRDefault="00EF4161" w:rsidP="00F20155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161" w:rsidRPr="006F43DA" w:rsidRDefault="00EF4161" w:rsidP="00F20155"/>
        </w:tc>
      </w:tr>
      <w:tr w:rsidR="00F20155" w:rsidRPr="006F43DA" w:rsidTr="00F2015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0155" w:rsidRPr="006F43DA" w:rsidRDefault="00F20155" w:rsidP="00F20155">
            <w:r>
              <w:t>1</w:t>
            </w:r>
            <w:r w:rsidR="00EB531C">
              <w:t>.4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0155" w:rsidRPr="006F43DA" w:rsidRDefault="00F20155" w:rsidP="001D56EC">
            <w:r w:rsidRPr="006F43DA">
              <w:t xml:space="preserve">Световое </w:t>
            </w:r>
            <w:r w:rsidR="001D56EC">
              <w:t xml:space="preserve">оборудование </w:t>
            </w:r>
            <w:r w:rsidRPr="006F43DA">
              <w:t xml:space="preserve"> 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0155" w:rsidRPr="006F43DA" w:rsidRDefault="00F20155" w:rsidP="00F20155">
            <w:pPr>
              <w:jc w:val="both"/>
            </w:pPr>
            <w:r w:rsidRPr="006F43DA">
              <w:t xml:space="preserve">В стоимость </w:t>
            </w:r>
            <w:r w:rsidRPr="006F43DA">
              <w:rPr>
                <w:highlight w:val="white"/>
              </w:rPr>
              <w:t>входит</w:t>
            </w:r>
            <w:r w:rsidRPr="006F43DA">
              <w:t xml:space="preserve"> предоставление оборудования:</w:t>
            </w:r>
          </w:p>
          <w:p w:rsidR="00F20155" w:rsidRDefault="001D56EC" w:rsidP="00F20155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1. </w:t>
            </w:r>
            <w:r w:rsidRPr="001D56EC">
              <w:rPr>
                <w:bCs/>
                <w:color w:val="000000"/>
              </w:rPr>
              <w:t xml:space="preserve">Голова полного вращения </w:t>
            </w:r>
            <w:proofErr w:type="spellStart"/>
            <w:r w:rsidRPr="001D56EC">
              <w:rPr>
                <w:bCs/>
                <w:color w:val="000000"/>
              </w:rPr>
              <w:t>Clay</w:t>
            </w:r>
            <w:proofErr w:type="spellEnd"/>
            <w:r w:rsidRPr="001D56EC">
              <w:rPr>
                <w:bCs/>
                <w:color w:val="000000"/>
              </w:rPr>
              <w:t xml:space="preserve"> </w:t>
            </w:r>
            <w:proofErr w:type="spellStart"/>
            <w:r w:rsidRPr="001D56EC">
              <w:rPr>
                <w:bCs/>
                <w:color w:val="000000"/>
              </w:rPr>
              <w:t>Paky</w:t>
            </w:r>
            <w:proofErr w:type="spellEnd"/>
            <w:r w:rsidRPr="001D56EC">
              <w:rPr>
                <w:bCs/>
                <w:color w:val="000000"/>
              </w:rPr>
              <w:t xml:space="preserve"> </w:t>
            </w:r>
            <w:proofErr w:type="spellStart"/>
            <w:r w:rsidRPr="001D56EC">
              <w:rPr>
                <w:bCs/>
                <w:color w:val="000000"/>
              </w:rPr>
              <w:t>Sharpy</w:t>
            </w:r>
            <w:proofErr w:type="spellEnd"/>
            <w:r>
              <w:rPr>
                <w:bCs/>
                <w:color w:val="000000"/>
              </w:rPr>
              <w:t xml:space="preserve"> – 30 шт. </w:t>
            </w:r>
          </w:p>
          <w:p w:rsidR="001D56EC" w:rsidRDefault="001D56EC" w:rsidP="00F20155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2. </w:t>
            </w:r>
            <w:r w:rsidRPr="001D56EC">
              <w:rPr>
                <w:bCs/>
                <w:color w:val="000000"/>
              </w:rPr>
              <w:t xml:space="preserve">Голова полного вращения </w:t>
            </w:r>
            <w:proofErr w:type="spellStart"/>
            <w:r w:rsidRPr="001D56EC">
              <w:rPr>
                <w:bCs/>
                <w:color w:val="000000"/>
              </w:rPr>
              <w:t>Robe</w:t>
            </w:r>
            <w:proofErr w:type="spellEnd"/>
            <w:r w:rsidRPr="001D56EC">
              <w:rPr>
                <w:bCs/>
                <w:color w:val="000000"/>
              </w:rPr>
              <w:t xml:space="preserve"> </w:t>
            </w:r>
            <w:proofErr w:type="spellStart"/>
            <w:r w:rsidRPr="001D56EC">
              <w:rPr>
                <w:bCs/>
                <w:color w:val="000000"/>
              </w:rPr>
              <w:t>Pointe</w:t>
            </w:r>
            <w:proofErr w:type="spellEnd"/>
            <w:r>
              <w:rPr>
                <w:bCs/>
                <w:color w:val="000000"/>
              </w:rPr>
              <w:t xml:space="preserve"> – 25 шт. </w:t>
            </w:r>
          </w:p>
          <w:p w:rsidR="001D56EC" w:rsidRDefault="001D56EC" w:rsidP="00F20155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3. Г</w:t>
            </w:r>
            <w:r w:rsidRPr="001D56EC">
              <w:rPr>
                <w:bCs/>
                <w:color w:val="000000"/>
              </w:rPr>
              <w:t xml:space="preserve">олова полного вращения </w:t>
            </w:r>
            <w:proofErr w:type="spellStart"/>
            <w:r w:rsidRPr="001D56EC">
              <w:rPr>
                <w:bCs/>
                <w:color w:val="000000"/>
              </w:rPr>
              <w:t>Quantum</w:t>
            </w:r>
            <w:proofErr w:type="spellEnd"/>
            <w:r w:rsidRPr="001D56EC">
              <w:rPr>
                <w:bCs/>
                <w:color w:val="000000"/>
              </w:rPr>
              <w:t xml:space="preserve"> WASH</w:t>
            </w:r>
            <w:r>
              <w:rPr>
                <w:bCs/>
                <w:color w:val="000000"/>
              </w:rPr>
              <w:t xml:space="preserve"> – 40 шт. </w:t>
            </w:r>
          </w:p>
          <w:p w:rsidR="001D56EC" w:rsidRDefault="001D56EC" w:rsidP="00F20155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4. </w:t>
            </w:r>
            <w:r w:rsidRPr="001D56EC">
              <w:rPr>
                <w:bCs/>
                <w:color w:val="000000"/>
              </w:rPr>
              <w:t xml:space="preserve">Голова полного вращения </w:t>
            </w:r>
            <w:proofErr w:type="spellStart"/>
            <w:r w:rsidRPr="001D56EC">
              <w:rPr>
                <w:bCs/>
                <w:color w:val="000000"/>
              </w:rPr>
              <w:t>Light</w:t>
            </w:r>
            <w:proofErr w:type="spellEnd"/>
            <w:r w:rsidRPr="001D56EC">
              <w:rPr>
                <w:bCs/>
                <w:color w:val="000000"/>
              </w:rPr>
              <w:t xml:space="preserve"> SKY F400BSW</w:t>
            </w:r>
            <w:r>
              <w:rPr>
                <w:bCs/>
                <w:color w:val="000000"/>
              </w:rPr>
              <w:t xml:space="preserve"> – 20 шт. </w:t>
            </w:r>
          </w:p>
          <w:p w:rsidR="001D56EC" w:rsidRPr="00B67211" w:rsidRDefault="001D56EC" w:rsidP="00F20155">
            <w:pPr>
              <w:jc w:val="both"/>
              <w:rPr>
                <w:bCs/>
                <w:color w:val="000000"/>
                <w:lang w:val="en-US"/>
              </w:rPr>
            </w:pPr>
            <w:r w:rsidRPr="00B67211">
              <w:rPr>
                <w:bCs/>
                <w:color w:val="000000"/>
                <w:lang w:val="en-US"/>
              </w:rPr>
              <w:t xml:space="preserve">5. </w:t>
            </w:r>
            <w:r w:rsidR="00EB531C" w:rsidRPr="00B67211">
              <w:rPr>
                <w:bCs/>
                <w:color w:val="000000"/>
                <w:lang w:val="en-US"/>
              </w:rPr>
              <w:t xml:space="preserve">LED BAR 24/10 – 40 </w:t>
            </w:r>
            <w:proofErr w:type="spellStart"/>
            <w:r w:rsidR="00EB531C">
              <w:rPr>
                <w:bCs/>
                <w:color w:val="000000"/>
              </w:rPr>
              <w:t>шт</w:t>
            </w:r>
            <w:proofErr w:type="spellEnd"/>
            <w:r w:rsidR="00EB531C" w:rsidRPr="00B67211">
              <w:rPr>
                <w:bCs/>
                <w:color w:val="000000"/>
                <w:lang w:val="en-US"/>
              </w:rPr>
              <w:t xml:space="preserve">. </w:t>
            </w:r>
          </w:p>
          <w:p w:rsidR="00EB531C" w:rsidRPr="00B67211" w:rsidRDefault="00EB531C" w:rsidP="00F20155">
            <w:pPr>
              <w:jc w:val="both"/>
              <w:rPr>
                <w:bCs/>
                <w:color w:val="000000"/>
                <w:lang w:val="en-US"/>
              </w:rPr>
            </w:pPr>
            <w:r w:rsidRPr="00B67211">
              <w:rPr>
                <w:bCs/>
                <w:color w:val="000000"/>
                <w:lang w:val="en-US"/>
              </w:rPr>
              <w:lastRenderedPageBreak/>
              <w:t xml:space="preserve">6. LED BAR 18/10 – 25 </w:t>
            </w:r>
            <w:proofErr w:type="spellStart"/>
            <w:r>
              <w:rPr>
                <w:bCs/>
                <w:color w:val="000000"/>
              </w:rPr>
              <w:t>шт</w:t>
            </w:r>
            <w:proofErr w:type="spellEnd"/>
            <w:r w:rsidRPr="00B67211">
              <w:rPr>
                <w:bCs/>
                <w:color w:val="000000"/>
                <w:lang w:val="en-US"/>
              </w:rPr>
              <w:t xml:space="preserve">. </w:t>
            </w:r>
          </w:p>
          <w:p w:rsidR="00EB531C" w:rsidRPr="00B67211" w:rsidRDefault="00EB531C" w:rsidP="00F20155">
            <w:pPr>
              <w:jc w:val="both"/>
              <w:rPr>
                <w:bCs/>
                <w:color w:val="000000"/>
                <w:lang w:val="en-US"/>
              </w:rPr>
            </w:pPr>
            <w:r w:rsidRPr="00B67211">
              <w:rPr>
                <w:bCs/>
                <w:color w:val="000000"/>
                <w:lang w:val="en-US"/>
              </w:rPr>
              <w:t xml:space="preserve">7. </w:t>
            </w:r>
            <w:r w:rsidRPr="00EB531C">
              <w:rPr>
                <w:bCs/>
                <w:color w:val="000000"/>
              </w:rPr>
              <w:t>Стробоскоп</w:t>
            </w:r>
            <w:r w:rsidRPr="00B67211">
              <w:rPr>
                <w:bCs/>
                <w:color w:val="000000"/>
                <w:lang w:val="en-US"/>
              </w:rPr>
              <w:t xml:space="preserve"> MARTIN Atomic 3000 – 12 </w:t>
            </w:r>
            <w:proofErr w:type="spellStart"/>
            <w:r>
              <w:rPr>
                <w:bCs/>
                <w:color w:val="000000"/>
              </w:rPr>
              <w:t>шт</w:t>
            </w:r>
            <w:proofErr w:type="spellEnd"/>
            <w:r w:rsidRPr="00B67211">
              <w:rPr>
                <w:bCs/>
                <w:color w:val="000000"/>
                <w:lang w:val="en-US"/>
              </w:rPr>
              <w:t xml:space="preserve">. </w:t>
            </w:r>
          </w:p>
          <w:p w:rsidR="00EB531C" w:rsidRPr="00B67211" w:rsidRDefault="00EB531C" w:rsidP="00F20155">
            <w:pPr>
              <w:jc w:val="both"/>
              <w:rPr>
                <w:bCs/>
                <w:color w:val="000000"/>
                <w:lang w:val="en-US"/>
              </w:rPr>
            </w:pPr>
            <w:r w:rsidRPr="00B67211">
              <w:rPr>
                <w:bCs/>
                <w:color w:val="000000"/>
                <w:lang w:val="en-US"/>
              </w:rPr>
              <w:t xml:space="preserve">8. </w:t>
            </w:r>
            <w:r w:rsidRPr="00EB531C">
              <w:rPr>
                <w:bCs/>
                <w:color w:val="000000"/>
              </w:rPr>
              <w:t>Голова</w:t>
            </w:r>
            <w:r w:rsidRPr="00B67211">
              <w:rPr>
                <w:bCs/>
                <w:color w:val="000000"/>
                <w:lang w:val="en-US"/>
              </w:rPr>
              <w:t xml:space="preserve"> </w:t>
            </w:r>
            <w:r w:rsidRPr="00EB531C">
              <w:rPr>
                <w:bCs/>
                <w:color w:val="000000"/>
              </w:rPr>
              <w:t>полного</w:t>
            </w:r>
            <w:r w:rsidRPr="00B67211">
              <w:rPr>
                <w:bCs/>
                <w:color w:val="000000"/>
                <w:lang w:val="en-US"/>
              </w:rPr>
              <w:t xml:space="preserve"> </w:t>
            </w:r>
            <w:r w:rsidRPr="00EB531C">
              <w:rPr>
                <w:bCs/>
                <w:color w:val="000000"/>
              </w:rPr>
              <w:t>вращения</w:t>
            </w:r>
            <w:r w:rsidRPr="00B67211">
              <w:rPr>
                <w:bCs/>
                <w:color w:val="000000"/>
                <w:lang w:val="en-US"/>
              </w:rPr>
              <w:t xml:space="preserve"> Light SKY F400BSW – 15 </w:t>
            </w:r>
            <w:proofErr w:type="spellStart"/>
            <w:r>
              <w:rPr>
                <w:bCs/>
                <w:color w:val="000000"/>
              </w:rPr>
              <w:t>шт</w:t>
            </w:r>
            <w:proofErr w:type="spellEnd"/>
            <w:r w:rsidRPr="00B67211">
              <w:rPr>
                <w:bCs/>
                <w:color w:val="000000"/>
                <w:lang w:val="en-US"/>
              </w:rPr>
              <w:t xml:space="preserve">. </w:t>
            </w:r>
          </w:p>
          <w:p w:rsidR="00EB531C" w:rsidRDefault="00EB531C" w:rsidP="00F20155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9. С</w:t>
            </w:r>
            <w:r w:rsidRPr="00EB531C">
              <w:rPr>
                <w:bCs/>
                <w:color w:val="000000"/>
              </w:rPr>
              <w:t>ветовой прибор LED BLINDER 4x100</w:t>
            </w:r>
            <w:r>
              <w:rPr>
                <w:bCs/>
                <w:color w:val="000000"/>
              </w:rPr>
              <w:t xml:space="preserve"> – 15 шт. </w:t>
            </w:r>
          </w:p>
          <w:p w:rsidR="00EB531C" w:rsidRDefault="00EB531C" w:rsidP="00F20155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10. </w:t>
            </w:r>
            <w:r w:rsidRPr="00EB531C">
              <w:rPr>
                <w:bCs/>
                <w:color w:val="000000"/>
              </w:rPr>
              <w:t>световой прибор LED BLINDER 2x100</w:t>
            </w:r>
            <w:r>
              <w:rPr>
                <w:bCs/>
                <w:color w:val="000000"/>
              </w:rPr>
              <w:t xml:space="preserve"> – 12 шт. </w:t>
            </w:r>
          </w:p>
          <w:p w:rsidR="00EB531C" w:rsidRDefault="00EB531C" w:rsidP="00F20155">
            <w:pPr>
              <w:jc w:val="both"/>
            </w:pPr>
            <w:r>
              <w:t xml:space="preserve">11. </w:t>
            </w:r>
            <w:r w:rsidRPr="00EB531C">
              <w:t>TOUR HAZER II</w:t>
            </w:r>
            <w:r>
              <w:t xml:space="preserve"> – 2 шт. </w:t>
            </w:r>
          </w:p>
          <w:p w:rsidR="00EB531C" w:rsidRDefault="00EB531C" w:rsidP="00F20155">
            <w:pPr>
              <w:jc w:val="both"/>
            </w:pPr>
            <w:r>
              <w:t>12. В</w:t>
            </w:r>
            <w:r w:rsidRPr="00EB531C">
              <w:t>ентилятор сценический</w:t>
            </w:r>
            <w:r>
              <w:t xml:space="preserve"> – 7 шт. </w:t>
            </w:r>
          </w:p>
          <w:p w:rsidR="00EB531C" w:rsidRDefault="00EB531C" w:rsidP="00F20155">
            <w:pPr>
              <w:jc w:val="both"/>
            </w:pPr>
            <w:r>
              <w:t xml:space="preserve">13. </w:t>
            </w:r>
            <w:r w:rsidRPr="00EB531C">
              <w:t xml:space="preserve">DMX коммутация </w:t>
            </w:r>
            <w:proofErr w:type="spellStart"/>
            <w:r w:rsidRPr="00EB531C">
              <w:t>компл</w:t>
            </w:r>
            <w:proofErr w:type="spellEnd"/>
            <w:r w:rsidRPr="00EB531C">
              <w:t>.</w:t>
            </w:r>
            <w:r>
              <w:t xml:space="preserve"> – 1 шт. </w:t>
            </w:r>
          </w:p>
          <w:p w:rsidR="00EB531C" w:rsidRDefault="00EB531C" w:rsidP="00F20155">
            <w:pPr>
              <w:jc w:val="both"/>
            </w:pPr>
            <w:r>
              <w:t>14. К</w:t>
            </w:r>
            <w:r w:rsidRPr="00EB531C">
              <w:t xml:space="preserve">оммутация 16А 220в </w:t>
            </w:r>
            <w:proofErr w:type="spellStart"/>
            <w:r w:rsidRPr="00EB531C">
              <w:t>компл</w:t>
            </w:r>
            <w:proofErr w:type="spellEnd"/>
            <w:r w:rsidRPr="00EB531C">
              <w:t>.</w:t>
            </w:r>
            <w:r>
              <w:t xml:space="preserve"> – 1 шт. </w:t>
            </w:r>
          </w:p>
          <w:p w:rsidR="00EB531C" w:rsidRDefault="00EB531C" w:rsidP="00F20155">
            <w:pPr>
              <w:jc w:val="both"/>
            </w:pPr>
            <w:r>
              <w:t>15. К</w:t>
            </w:r>
            <w:r w:rsidRPr="00EB531C">
              <w:t>абель силовой 32А 220в 10м</w:t>
            </w:r>
            <w:r>
              <w:t xml:space="preserve"> – 20 шт. </w:t>
            </w:r>
          </w:p>
          <w:p w:rsidR="00EB531C" w:rsidRDefault="00EB531C" w:rsidP="00F20155">
            <w:pPr>
              <w:jc w:val="both"/>
            </w:pPr>
            <w:r>
              <w:t>16. К</w:t>
            </w:r>
            <w:r w:rsidRPr="00EB531C">
              <w:t>абель силовой 32А 380в 10м</w:t>
            </w:r>
            <w:r>
              <w:t xml:space="preserve"> – 20 шт. </w:t>
            </w:r>
          </w:p>
          <w:p w:rsidR="00EB531C" w:rsidRDefault="00EB531C" w:rsidP="00F20155">
            <w:pPr>
              <w:jc w:val="both"/>
            </w:pPr>
            <w:r>
              <w:t>17. Р</w:t>
            </w:r>
            <w:r w:rsidRPr="00EB531C">
              <w:t>аспределитель тока 32А 380в</w:t>
            </w:r>
            <w:r>
              <w:t xml:space="preserve"> – 10 шт. </w:t>
            </w:r>
          </w:p>
          <w:p w:rsidR="00EB531C" w:rsidRDefault="00EB531C" w:rsidP="00F20155">
            <w:pPr>
              <w:jc w:val="both"/>
            </w:pPr>
            <w:r>
              <w:t>18. Р</w:t>
            </w:r>
            <w:r w:rsidRPr="00EB531C">
              <w:t>аспределитель тока 125А 380в</w:t>
            </w:r>
            <w:r>
              <w:t xml:space="preserve"> – 8 шт.</w:t>
            </w:r>
          </w:p>
          <w:p w:rsidR="00EB531C" w:rsidRDefault="00EB531C" w:rsidP="00F20155">
            <w:pPr>
              <w:jc w:val="both"/>
            </w:pPr>
            <w:r>
              <w:t xml:space="preserve">19. </w:t>
            </w:r>
            <w:proofErr w:type="spellStart"/>
            <w:r>
              <w:t>С</w:t>
            </w:r>
            <w:r w:rsidRPr="00EB531C">
              <w:t>плиттер</w:t>
            </w:r>
            <w:proofErr w:type="spellEnd"/>
            <w:r w:rsidRPr="00EB531C">
              <w:t xml:space="preserve"> 6 каналов DMX</w:t>
            </w:r>
            <w:r>
              <w:t xml:space="preserve"> – 6 шт. </w:t>
            </w:r>
          </w:p>
          <w:p w:rsidR="00EB531C" w:rsidRDefault="00EB531C" w:rsidP="00F20155">
            <w:pPr>
              <w:jc w:val="both"/>
            </w:pPr>
            <w:r>
              <w:t xml:space="preserve">20. </w:t>
            </w:r>
            <w:r w:rsidR="00034024">
              <w:t>П</w:t>
            </w:r>
            <w:r w:rsidR="00034024" w:rsidRPr="00034024">
              <w:t>рибор следящего света SGM 1200</w:t>
            </w:r>
            <w:r w:rsidR="00034024">
              <w:t xml:space="preserve"> – 2 шт. </w:t>
            </w:r>
          </w:p>
          <w:p w:rsidR="00034024" w:rsidRPr="001D56EC" w:rsidRDefault="00034024" w:rsidP="00F20155">
            <w:pPr>
              <w:jc w:val="both"/>
            </w:pPr>
            <w:r>
              <w:t>21. П</w:t>
            </w:r>
            <w:r w:rsidRPr="00034024">
              <w:t xml:space="preserve">ульт управления светом </w:t>
            </w:r>
            <w:proofErr w:type="spellStart"/>
            <w:r w:rsidRPr="00034024">
              <w:t>Hog</w:t>
            </w:r>
            <w:proofErr w:type="spellEnd"/>
            <w:r w:rsidRPr="00034024">
              <w:t xml:space="preserve"> 4</w:t>
            </w:r>
            <w:r>
              <w:t xml:space="preserve"> – 1 шт. 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20155" w:rsidRPr="006F43DA" w:rsidRDefault="00F20155" w:rsidP="00F20155">
            <w:pPr>
              <w:jc w:val="both"/>
            </w:pPr>
            <w:r w:rsidRPr="006F43DA">
              <w:lastRenderedPageBreak/>
              <w:t>Все оборудование по техническому обеспечению мероприятия должно быть доставлено на площа</w:t>
            </w:r>
            <w:r w:rsidR="00C50DD8">
              <w:t>дку проведения мероприятия за 5 дней</w:t>
            </w:r>
            <w:r w:rsidRPr="006F43DA">
              <w:t xml:space="preserve"> до начала мероприятия, а также подключено и настроено </w:t>
            </w:r>
            <w:r w:rsidRPr="006F43DA">
              <w:lastRenderedPageBreak/>
              <w:t>собст</w:t>
            </w:r>
            <w:r w:rsidR="00B67211">
              <w:t>в</w:t>
            </w:r>
            <w:r w:rsidRPr="006F43DA">
              <w:t xml:space="preserve">енными силами Исполнителя согласно техническому плану, согласованному с Заказчиком по эл. почте: </w:t>
            </w:r>
          </w:p>
          <w:p w:rsidR="00F20155" w:rsidRPr="006F43DA" w:rsidRDefault="00F20155" w:rsidP="00F20155">
            <w:pPr>
              <w:jc w:val="both"/>
            </w:pPr>
          </w:p>
          <w:p w:rsidR="00C50DD8" w:rsidRDefault="00F20155" w:rsidP="00C50DD8">
            <w:pPr>
              <w:jc w:val="both"/>
            </w:pPr>
            <w:r w:rsidRPr="006F43DA">
              <w:t>Оборудование должно соответствовать техническим характеристикам, воспроизводить звук и картинку корректно, согласно заявленным требованиям.</w:t>
            </w:r>
            <w:r w:rsidR="00C50DD8">
              <w:t xml:space="preserve"> </w:t>
            </w:r>
            <w:r w:rsidRPr="006F43DA">
              <w:t>При выходе оборудования из строя оно должно быть немедленно заменено с целью обеспечения непрерывной работы.</w:t>
            </w:r>
          </w:p>
          <w:p w:rsidR="00C50DD8" w:rsidRDefault="00C50DD8" w:rsidP="00C50DD8"/>
          <w:p w:rsidR="00C50DD8" w:rsidRPr="00C82DBF" w:rsidRDefault="00C50DD8" w:rsidP="00C50DD8">
            <w:pPr>
              <w:jc w:val="both"/>
            </w:pPr>
            <w:r w:rsidRPr="00C82DBF">
              <w:t>Сценическое оборудование должно быть полностью смонтировано  не позднее, чем за сутки до начала мероприятия, быть собрано собственными силами исполнителя, проверено на безопасность и устойчивость конструкции также собственными силами Исполнителя.</w:t>
            </w:r>
          </w:p>
          <w:p w:rsidR="00C50DD8" w:rsidRPr="00C82DBF" w:rsidRDefault="00C50DD8" w:rsidP="00C50DD8">
            <w:pPr>
              <w:jc w:val="both"/>
            </w:pPr>
          </w:p>
          <w:p w:rsidR="00C50DD8" w:rsidRPr="00C82DBF" w:rsidRDefault="00C50DD8" w:rsidP="00C50DD8">
            <w:pPr>
              <w:jc w:val="both"/>
              <w:rPr>
                <w:color w:val="0563C1"/>
                <w:u w:val="single"/>
              </w:rPr>
            </w:pPr>
            <w:r w:rsidRPr="00C82DBF">
              <w:t xml:space="preserve">Исполнитель устанавливает конструкцию согласно схеме </w:t>
            </w:r>
            <w:r w:rsidRPr="00C82DBF">
              <w:lastRenderedPageBreak/>
              <w:t>расположения</w:t>
            </w:r>
            <w:r w:rsidR="002C200F">
              <w:t xml:space="preserve"> (Приложение № 1 к настоящему техническому заданию)</w:t>
            </w:r>
            <w:r w:rsidRPr="00C82DBF">
              <w:t xml:space="preserve">, согласованной с Заказчиком по эл. почте: </w:t>
            </w:r>
          </w:p>
          <w:p w:rsidR="00F20155" w:rsidRPr="00C50DD8" w:rsidRDefault="00F20155" w:rsidP="00C50DD8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0155" w:rsidRPr="006F43DA" w:rsidRDefault="00F20155" w:rsidP="00F20155">
            <w:r w:rsidRPr="006F43DA">
              <w:lastRenderedPageBreak/>
              <w:t>услуга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0155" w:rsidRPr="006F43DA" w:rsidRDefault="00F20155" w:rsidP="00F20155">
            <w:r w:rsidRPr="006F43DA">
              <w:t>1</w:t>
            </w:r>
          </w:p>
        </w:tc>
      </w:tr>
      <w:tr w:rsidR="00F20155" w:rsidRPr="006F43DA" w:rsidTr="00F2015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0155" w:rsidRPr="006F43DA" w:rsidRDefault="00F20155" w:rsidP="00F20155">
            <w:r>
              <w:lastRenderedPageBreak/>
              <w:t>1</w:t>
            </w:r>
            <w:r w:rsidR="00B36A99">
              <w:t>.5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0155" w:rsidRPr="006F43DA" w:rsidRDefault="00034024" w:rsidP="00F20155">
            <w:r>
              <w:t>Сценические конструкции, генераторы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0155" w:rsidRDefault="00F20155" w:rsidP="00034024">
            <w:pPr>
              <w:jc w:val="both"/>
            </w:pPr>
            <w:r w:rsidRPr="006F43DA">
              <w:t xml:space="preserve">В стоимость </w:t>
            </w:r>
            <w:r w:rsidRPr="006F43DA">
              <w:rPr>
                <w:highlight w:val="white"/>
              </w:rPr>
              <w:t>входит</w:t>
            </w:r>
            <w:r w:rsidRPr="006F43DA">
              <w:t xml:space="preserve"> предоставление оборудования:</w:t>
            </w:r>
          </w:p>
          <w:p w:rsidR="00034024" w:rsidRDefault="00034024" w:rsidP="00034024">
            <w:pPr>
              <w:jc w:val="both"/>
            </w:pPr>
            <w:r>
              <w:t xml:space="preserve">1. </w:t>
            </w:r>
            <w:r w:rsidRPr="00034024">
              <w:t xml:space="preserve">Подиум, </w:t>
            </w:r>
            <w:proofErr w:type="spellStart"/>
            <w:r w:rsidRPr="00034024">
              <w:t>Layher</w:t>
            </w:r>
            <w:proofErr w:type="spellEnd"/>
            <w:r w:rsidRPr="00034024">
              <w:t xml:space="preserve"> - "стандарт" 12x12m,высота 1.2м - 2м, ограждения 20м, лестницы - 2шт.</w:t>
            </w:r>
          </w:p>
          <w:p w:rsidR="00034024" w:rsidRDefault="00034024" w:rsidP="00034024">
            <w:pPr>
              <w:jc w:val="both"/>
            </w:pPr>
            <w:r>
              <w:t xml:space="preserve">2. </w:t>
            </w:r>
            <w:r w:rsidRPr="00034024">
              <w:t>Подиум, авансцена, "нестандартно", глубина 12м, высота 6м</w:t>
            </w:r>
            <w:r>
              <w:t xml:space="preserve"> – 1 шт. </w:t>
            </w:r>
          </w:p>
          <w:p w:rsidR="00034024" w:rsidRDefault="00034024" w:rsidP="00034024">
            <w:pPr>
              <w:jc w:val="both"/>
            </w:pPr>
            <w:r>
              <w:t xml:space="preserve">3. </w:t>
            </w:r>
            <w:r w:rsidRPr="00034024">
              <w:t xml:space="preserve">Конструкция для экранов, </w:t>
            </w:r>
            <w:proofErr w:type="spellStart"/>
            <w:r w:rsidRPr="00034024">
              <w:t>Layher</w:t>
            </w:r>
            <w:proofErr w:type="spellEnd"/>
            <w:r w:rsidRPr="00034024">
              <w:t xml:space="preserve"> - вы</w:t>
            </w:r>
            <w:r w:rsidR="008A491B">
              <w:t>со</w:t>
            </w:r>
            <w:r w:rsidRPr="00034024">
              <w:t>та 7м, ширина 6м, глубина 4м</w:t>
            </w:r>
            <w:r>
              <w:t xml:space="preserve"> – 2 шт. </w:t>
            </w:r>
          </w:p>
          <w:p w:rsidR="00034024" w:rsidRDefault="00034024" w:rsidP="00034024">
            <w:pPr>
              <w:jc w:val="both"/>
            </w:pPr>
            <w:r>
              <w:t xml:space="preserve">4. </w:t>
            </w:r>
            <w:r w:rsidRPr="00034024">
              <w:t xml:space="preserve">Конструкция задней стенки сцены, </w:t>
            </w:r>
            <w:proofErr w:type="spellStart"/>
            <w:r w:rsidRPr="00034024">
              <w:t>Layher</w:t>
            </w:r>
            <w:proofErr w:type="spellEnd"/>
            <w:r w:rsidRPr="00034024">
              <w:t xml:space="preserve"> - ширина 12м, высота 8м, глубина 4м, балласт 2000кг, балки 3шт.</w:t>
            </w:r>
          </w:p>
          <w:p w:rsidR="00034024" w:rsidRDefault="00034024" w:rsidP="00034024">
            <w:pPr>
              <w:jc w:val="both"/>
            </w:pPr>
            <w:r>
              <w:t xml:space="preserve">5. </w:t>
            </w:r>
            <w:r w:rsidRPr="00034024">
              <w:t xml:space="preserve">Порталы для звукового оборудования, </w:t>
            </w:r>
            <w:proofErr w:type="spellStart"/>
            <w:r w:rsidRPr="00034024">
              <w:t>Layher</w:t>
            </w:r>
            <w:proofErr w:type="spellEnd"/>
            <w:r w:rsidRPr="00034024">
              <w:t xml:space="preserve"> - ширина 2м, глубина 4м, высота 7м, балка 1шт., настил - 4шт.</w:t>
            </w:r>
            <w:r>
              <w:t xml:space="preserve"> – 2 шт. </w:t>
            </w:r>
          </w:p>
          <w:p w:rsidR="00034024" w:rsidRDefault="00034024" w:rsidP="00034024">
            <w:pPr>
              <w:jc w:val="both"/>
            </w:pPr>
            <w:r>
              <w:t xml:space="preserve">6. </w:t>
            </w:r>
            <w:r w:rsidRPr="00034024">
              <w:t xml:space="preserve">Конструкция элеваторной крыши, </w:t>
            </w:r>
            <w:proofErr w:type="spellStart"/>
            <w:r w:rsidRPr="00034024">
              <w:t>Prolyte</w:t>
            </w:r>
            <w:proofErr w:type="spellEnd"/>
            <w:r w:rsidRPr="00034024">
              <w:t xml:space="preserve"> MPT - ширина 12м, глубина 10м, высота столбов 7.5м, </w:t>
            </w:r>
            <w:r w:rsidRPr="00034024">
              <w:lastRenderedPageBreak/>
              <w:t>количество столбов 4шт., тент - серый ПВХ, количество лебёдок 4шт., боковые сетки - 4шт.</w:t>
            </w:r>
            <w:r>
              <w:t xml:space="preserve"> – 1 шт. </w:t>
            </w:r>
          </w:p>
          <w:p w:rsidR="00034024" w:rsidRDefault="00034024" w:rsidP="00034024">
            <w:pPr>
              <w:jc w:val="both"/>
            </w:pPr>
            <w:r>
              <w:t xml:space="preserve">7. </w:t>
            </w:r>
            <w:r w:rsidRPr="00034024">
              <w:t xml:space="preserve">Пультовая 2 яруса </w:t>
            </w:r>
            <w:proofErr w:type="spellStart"/>
            <w:r w:rsidRPr="00034024">
              <w:t>Layher</w:t>
            </w:r>
            <w:proofErr w:type="spellEnd"/>
            <w:r>
              <w:t xml:space="preserve"> – 1 шт. </w:t>
            </w:r>
          </w:p>
          <w:p w:rsidR="00034024" w:rsidRDefault="00034024" w:rsidP="00034024">
            <w:pPr>
              <w:jc w:val="both"/>
            </w:pPr>
            <w:r>
              <w:t xml:space="preserve">8. </w:t>
            </w:r>
            <w:r w:rsidRPr="00034024">
              <w:t>Ферма для подвеса экранов и света Q40, м/п</w:t>
            </w:r>
            <w:r>
              <w:t xml:space="preserve"> – 60 шт. </w:t>
            </w:r>
          </w:p>
          <w:p w:rsidR="00034024" w:rsidRDefault="00034024" w:rsidP="00034024">
            <w:pPr>
              <w:jc w:val="both"/>
            </w:pPr>
            <w:r>
              <w:t xml:space="preserve">9. </w:t>
            </w:r>
            <w:r w:rsidRPr="00034024">
              <w:t>Ферма для подвеса экранов и света Q30, м/п</w:t>
            </w:r>
            <w:r>
              <w:t xml:space="preserve"> – 90 шт. </w:t>
            </w:r>
          </w:p>
          <w:p w:rsidR="00034024" w:rsidRDefault="00034024" w:rsidP="00034024">
            <w:pPr>
              <w:jc w:val="both"/>
            </w:pPr>
            <w:r>
              <w:t xml:space="preserve">10. </w:t>
            </w:r>
            <w:r w:rsidRPr="00034024">
              <w:t>электрическая лебедка CHAIN MASTER D8+ 1000кг</w:t>
            </w:r>
            <w:r>
              <w:t xml:space="preserve"> – 30 шт. </w:t>
            </w:r>
          </w:p>
          <w:p w:rsidR="00034024" w:rsidRDefault="00034024" w:rsidP="00034024">
            <w:pPr>
              <w:jc w:val="both"/>
            </w:pPr>
            <w:r>
              <w:t>11. О</w:t>
            </w:r>
            <w:r w:rsidRPr="00034024">
              <w:t>снование Тотема d80</w:t>
            </w:r>
            <w:r>
              <w:t xml:space="preserve"> – 20 шт.</w:t>
            </w:r>
          </w:p>
          <w:p w:rsidR="00034024" w:rsidRDefault="00034024" w:rsidP="00034024">
            <w:pPr>
              <w:jc w:val="both"/>
            </w:pPr>
            <w:r>
              <w:t>12. Ф</w:t>
            </w:r>
            <w:r w:rsidRPr="00034024">
              <w:t>ерма квадратная под тотемы ASD 290 метр</w:t>
            </w:r>
            <w:r>
              <w:t xml:space="preserve"> – 20 шт. </w:t>
            </w:r>
          </w:p>
          <w:p w:rsidR="00034024" w:rsidRDefault="00034024" w:rsidP="00034024">
            <w:pPr>
              <w:jc w:val="both"/>
            </w:pPr>
            <w:r>
              <w:t>13. С</w:t>
            </w:r>
            <w:r w:rsidRPr="00034024">
              <w:t>танок сценический 2х1м ASD</w:t>
            </w:r>
            <w:r>
              <w:t xml:space="preserve"> – 10 шт. </w:t>
            </w:r>
          </w:p>
          <w:p w:rsidR="00034024" w:rsidRDefault="00034024" w:rsidP="00034024">
            <w:pPr>
              <w:jc w:val="both"/>
            </w:pPr>
            <w:r>
              <w:t>14. Г</w:t>
            </w:r>
            <w:r w:rsidRPr="00034024">
              <w:t>енератор 100кВт 20-36 часов работы</w:t>
            </w:r>
            <w:r>
              <w:t xml:space="preserve"> – 2 шт. </w:t>
            </w:r>
          </w:p>
          <w:p w:rsidR="00034024" w:rsidRDefault="00034024" w:rsidP="00034024">
            <w:pPr>
              <w:jc w:val="both"/>
            </w:pPr>
            <w:r>
              <w:t xml:space="preserve">15. </w:t>
            </w:r>
            <w:r w:rsidR="00B36A99">
              <w:t>Г</w:t>
            </w:r>
            <w:r w:rsidR="00B36A99" w:rsidRPr="00B36A99">
              <w:t>енератор 200кВт 30-36 часов работы</w:t>
            </w:r>
            <w:r w:rsidR="00B36A99">
              <w:t xml:space="preserve"> – 2 шт.</w:t>
            </w:r>
          </w:p>
          <w:p w:rsidR="00B36A99" w:rsidRDefault="00B36A99" w:rsidP="00034024">
            <w:pPr>
              <w:jc w:val="both"/>
            </w:pPr>
            <w:r>
              <w:t>16. Капы 1 м – 100 шт.</w:t>
            </w:r>
          </w:p>
          <w:p w:rsidR="00B36A99" w:rsidRPr="00034024" w:rsidRDefault="00B36A99" w:rsidP="00034024">
            <w:pPr>
              <w:jc w:val="both"/>
            </w:pPr>
            <w:r>
              <w:t xml:space="preserve">17. </w:t>
            </w:r>
            <w:proofErr w:type="spellStart"/>
            <w:r>
              <w:t>Пригруз</w:t>
            </w:r>
            <w:proofErr w:type="spellEnd"/>
            <w:r>
              <w:t xml:space="preserve"> – 25 шт. 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20155" w:rsidRPr="00B67211" w:rsidRDefault="00F20155" w:rsidP="00F20155">
            <w:pPr>
              <w:spacing w:before="240" w:after="24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0155" w:rsidRPr="006F43DA" w:rsidRDefault="00F20155" w:rsidP="00F20155">
            <w:r w:rsidRPr="006F43DA">
              <w:t>услуга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0155" w:rsidRPr="006F43DA" w:rsidRDefault="00F20155" w:rsidP="00F20155">
            <w:r w:rsidRPr="006F43DA">
              <w:t>1</w:t>
            </w:r>
          </w:p>
        </w:tc>
      </w:tr>
      <w:tr w:rsidR="00F20155" w:rsidRPr="006F43DA" w:rsidTr="00F2015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0155" w:rsidRPr="006F43DA" w:rsidRDefault="00F20155" w:rsidP="00F20155">
            <w:r>
              <w:lastRenderedPageBreak/>
              <w:t>1</w:t>
            </w:r>
            <w:r w:rsidR="00B36A99">
              <w:t>.6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0155" w:rsidRPr="006F43DA" w:rsidRDefault="00B36A99" w:rsidP="00F20155">
            <w:r>
              <w:t xml:space="preserve">Светодиодные экраны 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0155" w:rsidRPr="006F43DA" w:rsidRDefault="00F20155" w:rsidP="00F20155">
            <w:pPr>
              <w:jc w:val="both"/>
            </w:pPr>
            <w:r w:rsidRPr="006F43DA">
              <w:t xml:space="preserve">В стоимость </w:t>
            </w:r>
            <w:r w:rsidRPr="006F43DA">
              <w:rPr>
                <w:highlight w:val="white"/>
              </w:rPr>
              <w:t>входит</w:t>
            </w:r>
            <w:r w:rsidRPr="006F43DA">
              <w:t xml:space="preserve"> предоставление оборудования:</w:t>
            </w:r>
          </w:p>
          <w:p w:rsidR="00F20155" w:rsidRDefault="00B36A99" w:rsidP="00B36A99">
            <w:pPr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1. </w:t>
            </w:r>
            <w:r w:rsidRPr="00B36A99">
              <w:rPr>
                <w:color w:val="000000"/>
              </w:rPr>
              <w:t xml:space="preserve">Задник сцены - Экран светодиодный </w:t>
            </w:r>
            <w:proofErr w:type="spellStart"/>
            <w:r w:rsidRPr="00B36A99">
              <w:rPr>
                <w:color w:val="000000"/>
              </w:rPr>
              <w:t>Dicolor</w:t>
            </w:r>
            <w:proofErr w:type="spellEnd"/>
            <w:r w:rsidRPr="00B36A99">
              <w:rPr>
                <w:color w:val="000000"/>
              </w:rPr>
              <w:t xml:space="preserve"> M+ P4,8 (6х2.5м=15м2)</w:t>
            </w:r>
            <w:r>
              <w:rPr>
                <w:color w:val="000000"/>
              </w:rPr>
              <w:t xml:space="preserve"> – 15 шт.</w:t>
            </w:r>
          </w:p>
          <w:p w:rsidR="00B36A99" w:rsidRDefault="00B36A99" w:rsidP="00B36A99">
            <w:pPr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2. </w:t>
            </w:r>
            <w:r w:rsidRPr="00B36A99">
              <w:rPr>
                <w:color w:val="000000"/>
              </w:rPr>
              <w:t xml:space="preserve">Кулисы - Экран светодиодный </w:t>
            </w:r>
            <w:proofErr w:type="spellStart"/>
            <w:r w:rsidRPr="00B36A99">
              <w:rPr>
                <w:color w:val="000000"/>
              </w:rPr>
              <w:t>Dicolor</w:t>
            </w:r>
            <w:proofErr w:type="spellEnd"/>
            <w:r w:rsidRPr="00B36A99">
              <w:rPr>
                <w:color w:val="000000"/>
              </w:rPr>
              <w:t xml:space="preserve"> M+ P4,8 (4.5х1м*6шт.=27м2)</w:t>
            </w:r>
            <w:r>
              <w:rPr>
                <w:color w:val="000000"/>
              </w:rPr>
              <w:t xml:space="preserve"> – 27 шт. </w:t>
            </w:r>
          </w:p>
          <w:p w:rsidR="00B36A99" w:rsidRDefault="00B36A99" w:rsidP="00B36A99">
            <w:pPr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3. </w:t>
            </w:r>
            <w:r w:rsidRPr="00B36A99">
              <w:rPr>
                <w:color w:val="000000"/>
              </w:rPr>
              <w:t xml:space="preserve">Потолок  - Экран светодиодный </w:t>
            </w:r>
            <w:proofErr w:type="spellStart"/>
            <w:r w:rsidRPr="00B36A99">
              <w:rPr>
                <w:color w:val="000000"/>
              </w:rPr>
              <w:t>Dicolor</w:t>
            </w:r>
            <w:proofErr w:type="spellEnd"/>
            <w:r w:rsidRPr="00B36A99">
              <w:rPr>
                <w:color w:val="000000"/>
              </w:rPr>
              <w:t xml:space="preserve"> M+ P4,8 (6х0,5м + 8х0.5м+10х0.5м = 12м2)</w:t>
            </w:r>
            <w:r>
              <w:rPr>
                <w:color w:val="000000"/>
              </w:rPr>
              <w:t xml:space="preserve"> – 12 шт. </w:t>
            </w:r>
          </w:p>
          <w:p w:rsidR="00B36A99" w:rsidRDefault="00B36A99" w:rsidP="00B36A99">
            <w:pPr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4. </w:t>
            </w:r>
            <w:r w:rsidRPr="00B36A99">
              <w:rPr>
                <w:color w:val="000000"/>
              </w:rPr>
              <w:t xml:space="preserve">Порталы - Экран светодиодный </w:t>
            </w:r>
            <w:proofErr w:type="spellStart"/>
            <w:r w:rsidRPr="00B36A99">
              <w:rPr>
                <w:color w:val="000000"/>
              </w:rPr>
              <w:t>Dicolor</w:t>
            </w:r>
            <w:proofErr w:type="spellEnd"/>
            <w:r w:rsidRPr="00B36A99">
              <w:rPr>
                <w:color w:val="000000"/>
              </w:rPr>
              <w:t xml:space="preserve"> M+ P4,8 (3*1м * 5 полос * 2шт. = 30м2)</w:t>
            </w:r>
            <w:r>
              <w:rPr>
                <w:color w:val="000000"/>
              </w:rPr>
              <w:t xml:space="preserve"> – 30 шт. </w:t>
            </w:r>
          </w:p>
          <w:p w:rsidR="00B36A99" w:rsidRDefault="00B36A99" w:rsidP="00B36A99">
            <w:pPr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5. </w:t>
            </w:r>
            <w:r w:rsidRPr="00B36A99">
              <w:rPr>
                <w:color w:val="000000"/>
              </w:rPr>
              <w:t>Порталы - Экран светодиодный Gloshine P5 (4х2.5м *2шт. = 20м2)</w:t>
            </w:r>
            <w:r>
              <w:rPr>
                <w:color w:val="000000"/>
              </w:rPr>
              <w:t xml:space="preserve"> – 20 шт. </w:t>
            </w:r>
          </w:p>
          <w:p w:rsidR="00B36A99" w:rsidRPr="00B67211" w:rsidRDefault="00B36A99" w:rsidP="00B36A99">
            <w:pPr>
              <w:jc w:val="both"/>
              <w:textAlignment w:val="baseline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6. </w:t>
            </w:r>
            <w:r w:rsidRPr="00B36A99">
              <w:rPr>
                <w:color w:val="000000"/>
              </w:rPr>
              <w:t xml:space="preserve">Юбка подиума </w:t>
            </w:r>
            <w:proofErr w:type="spellStart"/>
            <w:r w:rsidRPr="00B36A99">
              <w:rPr>
                <w:color w:val="000000"/>
              </w:rPr>
              <w:t>Dicolor</w:t>
            </w:r>
            <w:proofErr w:type="spellEnd"/>
            <w:r w:rsidRPr="00B36A99">
              <w:rPr>
                <w:color w:val="000000"/>
              </w:rPr>
              <w:t xml:space="preserve"> M+ P4,8 (6х2м * 2шт. </w:t>
            </w:r>
            <w:r w:rsidRPr="00B67211">
              <w:rPr>
                <w:color w:val="000000"/>
                <w:lang w:val="en-US"/>
              </w:rPr>
              <w:t>= 24</w:t>
            </w:r>
            <w:r w:rsidRPr="00B36A99">
              <w:rPr>
                <w:color w:val="000000"/>
              </w:rPr>
              <w:t>м</w:t>
            </w:r>
            <w:r w:rsidRPr="00B67211">
              <w:rPr>
                <w:color w:val="000000"/>
                <w:lang w:val="en-US"/>
              </w:rPr>
              <w:t xml:space="preserve">2) – 24 </w:t>
            </w:r>
            <w:proofErr w:type="spellStart"/>
            <w:r>
              <w:rPr>
                <w:color w:val="000000"/>
              </w:rPr>
              <w:t>шт</w:t>
            </w:r>
            <w:proofErr w:type="spellEnd"/>
            <w:r w:rsidRPr="00B67211">
              <w:rPr>
                <w:color w:val="000000"/>
                <w:lang w:val="en-US"/>
              </w:rPr>
              <w:t xml:space="preserve">. </w:t>
            </w:r>
          </w:p>
          <w:p w:rsidR="00B36A99" w:rsidRPr="00B67211" w:rsidRDefault="00B36A99" w:rsidP="00B36A99">
            <w:pPr>
              <w:jc w:val="both"/>
              <w:textAlignment w:val="baseline"/>
              <w:rPr>
                <w:color w:val="000000"/>
                <w:lang w:val="en-US"/>
              </w:rPr>
            </w:pPr>
            <w:r w:rsidRPr="00B67211">
              <w:rPr>
                <w:color w:val="000000"/>
                <w:lang w:val="en-US"/>
              </w:rPr>
              <w:t xml:space="preserve">7. </w:t>
            </w:r>
            <w:proofErr w:type="spellStart"/>
            <w:r w:rsidRPr="00B67211">
              <w:rPr>
                <w:color w:val="000000"/>
                <w:lang w:val="en-US"/>
              </w:rPr>
              <w:t>Datapath</w:t>
            </w:r>
            <w:proofErr w:type="spellEnd"/>
            <w:r w:rsidRPr="00B67211">
              <w:rPr>
                <w:color w:val="000000"/>
                <w:lang w:val="en-US"/>
              </w:rPr>
              <w:t xml:space="preserve"> DVI – 3 </w:t>
            </w:r>
            <w:proofErr w:type="spellStart"/>
            <w:r>
              <w:rPr>
                <w:color w:val="000000"/>
              </w:rPr>
              <w:t>шт</w:t>
            </w:r>
            <w:proofErr w:type="spellEnd"/>
            <w:r w:rsidRPr="00B67211">
              <w:rPr>
                <w:color w:val="000000"/>
                <w:lang w:val="en-US"/>
              </w:rPr>
              <w:t xml:space="preserve">. </w:t>
            </w:r>
          </w:p>
          <w:p w:rsidR="00B36A99" w:rsidRPr="00B67211" w:rsidRDefault="00B36A99" w:rsidP="00B36A99">
            <w:pPr>
              <w:jc w:val="both"/>
              <w:textAlignment w:val="baseline"/>
              <w:rPr>
                <w:color w:val="000000"/>
                <w:lang w:val="en-US"/>
              </w:rPr>
            </w:pPr>
            <w:r w:rsidRPr="00B67211">
              <w:rPr>
                <w:color w:val="000000"/>
                <w:lang w:val="en-US"/>
              </w:rPr>
              <w:t xml:space="preserve">8. </w:t>
            </w:r>
            <w:r w:rsidRPr="00B36A99">
              <w:rPr>
                <w:color w:val="000000"/>
              </w:rPr>
              <w:t>Процессор</w:t>
            </w:r>
            <w:r w:rsidRPr="00B67211">
              <w:rPr>
                <w:color w:val="000000"/>
                <w:lang w:val="en-US"/>
              </w:rPr>
              <w:t xml:space="preserve"> </w:t>
            </w:r>
            <w:proofErr w:type="spellStart"/>
            <w:r w:rsidRPr="00B67211">
              <w:rPr>
                <w:color w:val="000000"/>
                <w:lang w:val="en-US"/>
              </w:rPr>
              <w:t>Novastar</w:t>
            </w:r>
            <w:proofErr w:type="spellEnd"/>
            <w:r w:rsidRPr="00B67211">
              <w:rPr>
                <w:color w:val="000000"/>
                <w:lang w:val="en-US"/>
              </w:rPr>
              <w:t xml:space="preserve"> VX 4S – 5 </w:t>
            </w:r>
            <w:proofErr w:type="spellStart"/>
            <w:r>
              <w:rPr>
                <w:color w:val="000000"/>
              </w:rPr>
              <w:t>шт</w:t>
            </w:r>
            <w:proofErr w:type="spellEnd"/>
            <w:r w:rsidRPr="00B67211">
              <w:rPr>
                <w:color w:val="000000"/>
                <w:lang w:val="en-US"/>
              </w:rPr>
              <w:t xml:space="preserve">. </w:t>
            </w:r>
          </w:p>
          <w:p w:rsidR="00B36A99" w:rsidRDefault="00B36A99" w:rsidP="00B36A99">
            <w:pPr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9. </w:t>
            </w:r>
            <w:r w:rsidRPr="00B36A99">
              <w:rPr>
                <w:color w:val="000000"/>
              </w:rPr>
              <w:t xml:space="preserve">Процессор </w:t>
            </w:r>
            <w:proofErr w:type="spellStart"/>
            <w:r w:rsidRPr="00B36A99">
              <w:rPr>
                <w:color w:val="000000"/>
              </w:rPr>
              <w:t>Novastar</w:t>
            </w:r>
            <w:proofErr w:type="spellEnd"/>
            <w:r w:rsidRPr="00B36A99">
              <w:rPr>
                <w:color w:val="000000"/>
              </w:rPr>
              <w:t xml:space="preserve"> F580</w:t>
            </w:r>
            <w:r>
              <w:rPr>
                <w:color w:val="000000"/>
              </w:rPr>
              <w:t xml:space="preserve"> – 3 шт. </w:t>
            </w:r>
          </w:p>
          <w:p w:rsidR="00B36A99" w:rsidRDefault="00B36A99" w:rsidP="00B36A99">
            <w:pPr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10. </w:t>
            </w:r>
            <w:r w:rsidRPr="00B36A99">
              <w:rPr>
                <w:color w:val="000000"/>
              </w:rPr>
              <w:t xml:space="preserve">Передающая карта </w:t>
            </w:r>
            <w:proofErr w:type="spellStart"/>
            <w:r w:rsidRPr="00B36A99">
              <w:rPr>
                <w:color w:val="000000"/>
              </w:rPr>
              <w:t>Novastar</w:t>
            </w:r>
            <w:proofErr w:type="spellEnd"/>
            <w:r w:rsidRPr="00B36A99">
              <w:rPr>
                <w:color w:val="000000"/>
              </w:rPr>
              <w:t xml:space="preserve"> NE600</w:t>
            </w:r>
            <w:r>
              <w:rPr>
                <w:color w:val="000000"/>
              </w:rPr>
              <w:t xml:space="preserve"> – 10 шт. </w:t>
            </w:r>
          </w:p>
          <w:p w:rsidR="00B36A99" w:rsidRPr="00B67211" w:rsidRDefault="00B36A99" w:rsidP="00B36A99">
            <w:pPr>
              <w:jc w:val="both"/>
              <w:textAlignment w:val="baseline"/>
              <w:rPr>
                <w:color w:val="000000"/>
                <w:lang w:val="en-US"/>
              </w:rPr>
            </w:pPr>
            <w:r w:rsidRPr="00B67211">
              <w:rPr>
                <w:color w:val="000000"/>
                <w:lang w:val="en-US"/>
              </w:rPr>
              <w:lastRenderedPageBreak/>
              <w:t xml:space="preserve">11. </w:t>
            </w:r>
            <w:proofErr w:type="spellStart"/>
            <w:r w:rsidRPr="00B36A99">
              <w:rPr>
                <w:color w:val="000000"/>
              </w:rPr>
              <w:t>Медиасервер</w:t>
            </w:r>
            <w:proofErr w:type="spellEnd"/>
            <w:r w:rsidRPr="00B67211">
              <w:rPr>
                <w:color w:val="000000"/>
                <w:lang w:val="en-US"/>
              </w:rPr>
              <w:t xml:space="preserve"> – 2 </w:t>
            </w:r>
            <w:proofErr w:type="spellStart"/>
            <w:r>
              <w:rPr>
                <w:color w:val="000000"/>
              </w:rPr>
              <w:t>шт</w:t>
            </w:r>
            <w:proofErr w:type="spellEnd"/>
            <w:r w:rsidRPr="00B67211">
              <w:rPr>
                <w:color w:val="000000"/>
                <w:lang w:val="en-US"/>
              </w:rPr>
              <w:t xml:space="preserve">. </w:t>
            </w:r>
          </w:p>
          <w:p w:rsidR="00B36A99" w:rsidRPr="00B67211" w:rsidRDefault="00B36A99" w:rsidP="00B36A99">
            <w:pPr>
              <w:jc w:val="both"/>
              <w:textAlignment w:val="baseline"/>
              <w:rPr>
                <w:color w:val="000000"/>
                <w:lang w:val="en-US"/>
              </w:rPr>
            </w:pPr>
            <w:r w:rsidRPr="00B67211">
              <w:rPr>
                <w:color w:val="000000"/>
                <w:lang w:val="en-US"/>
              </w:rPr>
              <w:t xml:space="preserve">12. Mac Book Pro – 3 </w:t>
            </w:r>
            <w:proofErr w:type="spellStart"/>
            <w:r>
              <w:rPr>
                <w:color w:val="000000"/>
              </w:rPr>
              <w:t>шт</w:t>
            </w:r>
            <w:proofErr w:type="spellEnd"/>
            <w:r w:rsidRPr="00B67211">
              <w:rPr>
                <w:color w:val="000000"/>
                <w:lang w:val="en-US"/>
              </w:rPr>
              <w:t xml:space="preserve">. </w:t>
            </w:r>
          </w:p>
          <w:p w:rsidR="00B36A99" w:rsidRDefault="00B36A99" w:rsidP="00B36A99">
            <w:pPr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13. </w:t>
            </w:r>
            <w:proofErr w:type="spellStart"/>
            <w:r w:rsidRPr="00B36A99">
              <w:rPr>
                <w:color w:val="000000"/>
              </w:rPr>
              <w:t>Note</w:t>
            </w:r>
            <w:proofErr w:type="spellEnd"/>
            <w:r w:rsidRPr="00B36A99">
              <w:rPr>
                <w:color w:val="000000"/>
              </w:rPr>
              <w:t xml:space="preserve"> </w:t>
            </w:r>
            <w:proofErr w:type="spellStart"/>
            <w:r w:rsidRPr="00B36A99">
              <w:rPr>
                <w:color w:val="000000"/>
              </w:rPr>
              <w:t>Book</w:t>
            </w:r>
            <w:proofErr w:type="spellEnd"/>
            <w:r>
              <w:rPr>
                <w:color w:val="000000"/>
              </w:rPr>
              <w:t xml:space="preserve"> – 3 шт. </w:t>
            </w:r>
          </w:p>
          <w:p w:rsidR="00B36A99" w:rsidRDefault="00B36A99" w:rsidP="00B36A99">
            <w:pPr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14. </w:t>
            </w:r>
            <w:r w:rsidRPr="00B36A99">
              <w:rPr>
                <w:color w:val="000000"/>
              </w:rPr>
              <w:t>Оптический кабель, бухта 100м</w:t>
            </w:r>
            <w:r>
              <w:rPr>
                <w:color w:val="000000"/>
              </w:rPr>
              <w:t xml:space="preserve"> – 10 шт. </w:t>
            </w:r>
          </w:p>
          <w:p w:rsidR="00B36A99" w:rsidRDefault="00B36A99" w:rsidP="00B36A99">
            <w:pPr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15. </w:t>
            </w:r>
            <w:r w:rsidRPr="00B36A99">
              <w:rPr>
                <w:color w:val="000000"/>
              </w:rPr>
              <w:t>Адаптер Opticis</w:t>
            </w:r>
            <w:r>
              <w:rPr>
                <w:color w:val="000000"/>
              </w:rPr>
              <w:t xml:space="preserve"> – 18 шт. </w:t>
            </w:r>
          </w:p>
          <w:p w:rsidR="00B36A99" w:rsidRDefault="00B36A99" w:rsidP="00B36A99">
            <w:pPr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16. </w:t>
            </w:r>
            <w:proofErr w:type="spellStart"/>
            <w:r>
              <w:rPr>
                <w:color w:val="000000"/>
              </w:rPr>
              <w:t>Ф</w:t>
            </w:r>
            <w:r w:rsidRPr="00B36A99">
              <w:rPr>
                <w:color w:val="000000"/>
              </w:rPr>
              <w:t>лайбар</w:t>
            </w:r>
            <w:proofErr w:type="spellEnd"/>
            <w:r w:rsidRPr="00B36A99">
              <w:rPr>
                <w:color w:val="000000"/>
              </w:rPr>
              <w:t xml:space="preserve"> 1м</w:t>
            </w:r>
            <w:r>
              <w:rPr>
                <w:color w:val="000000"/>
              </w:rPr>
              <w:t xml:space="preserve"> – 40 шт. </w:t>
            </w:r>
          </w:p>
          <w:p w:rsidR="00B36A99" w:rsidRDefault="00B36A99" w:rsidP="00B36A99">
            <w:pPr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17. </w:t>
            </w:r>
            <w:r w:rsidRPr="00B36A99">
              <w:rPr>
                <w:color w:val="000000"/>
              </w:rPr>
              <w:t>Видеокамера Sony</w:t>
            </w:r>
            <w:r>
              <w:rPr>
                <w:color w:val="000000"/>
              </w:rPr>
              <w:t xml:space="preserve"> – 2 шт. </w:t>
            </w:r>
          </w:p>
          <w:p w:rsidR="00B36A99" w:rsidRDefault="00B36A99" w:rsidP="00B36A99">
            <w:pPr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18. </w:t>
            </w:r>
            <w:r w:rsidRPr="00B36A99">
              <w:rPr>
                <w:color w:val="000000"/>
              </w:rPr>
              <w:t>Кабель CAT6 100м</w:t>
            </w:r>
            <w:r>
              <w:rPr>
                <w:color w:val="000000"/>
              </w:rPr>
              <w:t xml:space="preserve"> – 10 шт. </w:t>
            </w:r>
          </w:p>
          <w:p w:rsidR="00B36A99" w:rsidRPr="00B36A99" w:rsidRDefault="00B36A99" w:rsidP="00B36A99">
            <w:pPr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19. </w:t>
            </w:r>
            <w:proofErr w:type="spellStart"/>
            <w:r w:rsidRPr="00B36A99">
              <w:rPr>
                <w:color w:val="000000"/>
              </w:rPr>
              <w:t>Комлект</w:t>
            </w:r>
            <w:proofErr w:type="spellEnd"/>
            <w:r w:rsidRPr="00B36A99">
              <w:rPr>
                <w:color w:val="000000"/>
              </w:rPr>
              <w:t xml:space="preserve"> межблочной коммутации для всех экранов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0155" w:rsidRPr="00B67211" w:rsidRDefault="00F20155" w:rsidP="00F20155">
            <w:pPr>
              <w:spacing w:before="240" w:after="24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0155" w:rsidRPr="006F43DA" w:rsidRDefault="00F20155" w:rsidP="00F20155">
            <w:r w:rsidRPr="00B67211">
              <w:t xml:space="preserve"> </w:t>
            </w:r>
            <w:r w:rsidRPr="006F43DA">
              <w:t xml:space="preserve">услуга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0155" w:rsidRPr="006F43DA" w:rsidRDefault="00F20155" w:rsidP="00F20155">
            <w:r w:rsidRPr="006F43DA">
              <w:t>1</w:t>
            </w:r>
          </w:p>
        </w:tc>
      </w:tr>
      <w:tr w:rsidR="00F20155" w:rsidRPr="006F43DA" w:rsidTr="00F2015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0155" w:rsidRPr="006F43DA" w:rsidRDefault="00F20155" w:rsidP="00F20155">
            <w:pPr>
              <w:rPr>
                <w:highlight w:val="white"/>
              </w:rPr>
            </w:pPr>
            <w:r>
              <w:rPr>
                <w:highlight w:val="white"/>
              </w:rPr>
              <w:lastRenderedPageBreak/>
              <w:t>1</w:t>
            </w:r>
            <w:r w:rsidR="00B36A99">
              <w:rPr>
                <w:highlight w:val="white"/>
              </w:rPr>
              <w:t>.7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0155" w:rsidRPr="006F43DA" w:rsidRDefault="00B36A99" w:rsidP="00F20155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Транспорт, обслуживание </w:t>
            </w:r>
            <w:r w:rsidR="00F20155" w:rsidRPr="006F43DA">
              <w:rPr>
                <w:highlight w:val="white"/>
              </w:rPr>
              <w:t xml:space="preserve"> 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0155" w:rsidRPr="006F43DA" w:rsidRDefault="00F20155" w:rsidP="00F20155">
            <w:pPr>
              <w:jc w:val="both"/>
            </w:pPr>
            <w:r w:rsidRPr="006F43DA">
              <w:t xml:space="preserve">В стоимость </w:t>
            </w:r>
            <w:r w:rsidRPr="006F43DA">
              <w:rPr>
                <w:highlight w:val="white"/>
              </w:rPr>
              <w:t>входит</w:t>
            </w:r>
            <w:r w:rsidRPr="006F43DA">
              <w:t xml:space="preserve"> предоставление оборудования:</w:t>
            </w:r>
          </w:p>
          <w:p w:rsidR="00F20155" w:rsidRDefault="00C50DD8" w:rsidP="00C50DD8">
            <w:pPr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1. </w:t>
            </w:r>
            <w:r w:rsidRPr="00C50DD8">
              <w:rPr>
                <w:color w:val="000000"/>
              </w:rPr>
              <w:t>Звукоинженер FOH</w:t>
            </w:r>
            <w:r>
              <w:rPr>
                <w:color w:val="000000"/>
              </w:rPr>
              <w:t xml:space="preserve"> – 1 специалист.</w:t>
            </w:r>
          </w:p>
          <w:p w:rsidR="00C50DD8" w:rsidRDefault="00C50DD8" w:rsidP="00C50DD8">
            <w:pPr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2. </w:t>
            </w:r>
            <w:r w:rsidRPr="00C50DD8">
              <w:rPr>
                <w:color w:val="000000"/>
              </w:rPr>
              <w:t>Звукоинженер MON</w:t>
            </w:r>
            <w:r>
              <w:rPr>
                <w:color w:val="000000"/>
              </w:rPr>
              <w:t xml:space="preserve"> – 2 специалиста.</w:t>
            </w:r>
          </w:p>
          <w:p w:rsidR="00C50DD8" w:rsidRDefault="00C50DD8" w:rsidP="00C50DD8">
            <w:pPr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3. </w:t>
            </w:r>
            <w:r w:rsidRPr="00C50DD8">
              <w:rPr>
                <w:color w:val="000000"/>
              </w:rPr>
              <w:t>Видеоинженер</w:t>
            </w:r>
            <w:r>
              <w:rPr>
                <w:color w:val="000000"/>
              </w:rPr>
              <w:t xml:space="preserve"> – 2 специалиста. </w:t>
            </w:r>
          </w:p>
          <w:p w:rsidR="00C50DD8" w:rsidRDefault="00C50DD8" w:rsidP="00C50DD8">
            <w:pPr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4. </w:t>
            </w:r>
            <w:r w:rsidRPr="00C50DD8">
              <w:rPr>
                <w:color w:val="000000"/>
              </w:rPr>
              <w:t>Художник по свету</w:t>
            </w:r>
            <w:r>
              <w:rPr>
                <w:color w:val="000000"/>
              </w:rPr>
              <w:t xml:space="preserve"> – 1 специалист.</w:t>
            </w:r>
          </w:p>
          <w:p w:rsidR="00C50DD8" w:rsidRDefault="00C50DD8" w:rsidP="00C50DD8">
            <w:pPr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5. </w:t>
            </w:r>
            <w:r w:rsidRPr="00C50DD8">
              <w:rPr>
                <w:color w:val="000000"/>
              </w:rPr>
              <w:t>Ассистент звукоинженера (техники сцены)</w:t>
            </w:r>
            <w:r>
              <w:rPr>
                <w:color w:val="000000"/>
              </w:rPr>
              <w:t xml:space="preserve"> – 4 специалиста. </w:t>
            </w:r>
          </w:p>
          <w:p w:rsidR="00C50DD8" w:rsidRDefault="00C50DD8" w:rsidP="00C50DD8">
            <w:pPr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6. </w:t>
            </w:r>
            <w:r w:rsidRPr="00C50DD8">
              <w:rPr>
                <w:color w:val="000000"/>
              </w:rPr>
              <w:t>Оператор пушки следящего света</w:t>
            </w:r>
            <w:r>
              <w:rPr>
                <w:color w:val="000000"/>
              </w:rPr>
              <w:t xml:space="preserve"> – 2 специалиста.</w:t>
            </w:r>
          </w:p>
          <w:p w:rsidR="00C50DD8" w:rsidRDefault="00C50DD8" w:rsidP="00C50DD8">
            <w:pPr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7. </w:t>
            </w:r>
            <w:r w:rsidRPr="00C50DD8">
              <w:rPr>
                <w:color w:val="000000"/>
              </w:rPr>
              <w:t>Камер-</w:t>
            </w:r>
            <w:proofErr w:type="spellStart"/>
            <w:r w:rsidRPr="00C50DD8">
              <w:rPr>
                <w:color w:val="000000"/>
              </w:rPr>
              <w:t>мэн</w:t>
            </w:r>
            <w:proofErr w:type="spellEnd"/>
            <w:r>
              <w:rPr>
                <w:color w:val="000000"/>
              </w:rPr>
              <w:t xml:space="preserve"> – 2 специалиста.</w:t>
            </w:r>
          </w:p>
          <w:p w:rsidR="00C50DD8" w:rsidRDefault="00C50DD8" w:rsidP="00C50DD8">
            <w:pPr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8. </w:t>
            </w:r>
            <w:r w:rsidRPr="00C50DD8">
              <w:rPr>
                <w:color w:val="000000"/>
              </w:rPr>
              <w:t>Монтаж/демонтаж звукового оборудования</w:t>
            </w:r>
            <w:r>
              <w:rPr>
                <w:color w:val="000000"/>
              </w:rPr>
              <w:t xml:space="preserve"> – 6 специалистов.</w:t>
            </w:r>
          </w:p>
          <w:p w:rsidR="00C50DD8" w:rsidRDefault="00C50DD8" w:rsidP="00C50DD8">
            <w:pPr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9. </w:t>
            </w:r>
            <w:r w:rsidRPr="00C50DD8">
              <w:rPr>
                <w:color w:val="000000"/>
              </w:rPr>
              <w:t>Монтаж/демонтаж светового оборудования</w:t>
            </w:r>
            <w:r>
              <w:rPr>
                <w:color w:val="000000"/>
              </w:rPr>
              <w:t xml:space="preserve"> – 8 специалистов.</w:t>
            </w:r>
          </w:p>
          <w:p w:rsidR="00C50DD8" w:rsidRDefault="00C50DD8" w:rsidP="00C50DD8">
            <w:pPr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10. </w:t>
            </w:r>
            <w:r w:rsidRPr="00C50DD8">
              <w:rPr>
                <w:color w:val="000000"/>
              </w:rPr>
              <w:t>Монтаж/демонтаж видео оборудования</w:t>
            </w:r>
            <w:r>
              <w:rPr>
                <w:color w:val="000000"/>
              </w:rPr>
              <w:t xml:space="preserve"> – 10 специалистов.</w:t>
            </w:r>
          </w:p>
          <w:p w:rsidR="00C50DD8" w:rsidRDefault="00C50DD8" w:rsidP="00C50DD8">
            <w:pPr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11. </w:t>
            </w:r>
            <w:r w:rsidRPr="00C50DD8">
              <w:rPr>
                <w:color w:val="000000"/>
              </w:rPr>
              <w:t>Монтаж/демонтаж сценического оборудования и конструкций</w:t>
            </w:r>
            <w:r>
              <w:rPr>
                <w:color w:val="000000"/>
              </w:rPr>
              <w:t xml:space="preserve"> – 8 специалистов. </w:t>
            </w:r>
          </w:p>
          <w:p w:rsidR="00C50DD8" w:rsidRDefault="00C50DD8" w:rsidP="00C50DD8">
            <w:pPr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12. </w:t>
            </w:r>
            <w:r w:rsidRPr="00C50DD8">
              <w:rPr>
                <w:color w:val="000000"/>
              </w:rPr>
              <w:t>Шеф монтаж сценические конструкции</w:t>
            </w:r>
            <w:r>
              <w:rPr>
                <w:color w:val="000000"/>
              </w:rPr>
              <w:t xml:space="preserve"> – 1 специалист.</w:t>
            </w:r>
          </w:p>
          <w:p w:rsidR="00C50DD8" w:rsidRDefault="00C50DD8" w:rsidP="00C50DD8">
            <w:pPr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13. </w:t>
            </w:r>
            <w:r w:rsidRPr="00C50DD8">
              <w:rPr>
                <w:color w:val="000000"/>
              </w:rPr>
              <w:t>Шеф монтаж звук, свет, видео</w:t>
            </w:r>
            <w:r>
              <w:rPr>
                <w:color w:val="000000"/>
              </w:rPr>
              <w:t xml:space="preserve"> – 1 специалист</w:t>
            </w:r>
          </w:p>
          <w:p w:rsidR="00C50DD8" w:rsidRDefault="00C50DD8" w:rsidP="00C50DD8">
            <w:pPr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14. </w:t>
            </w:r>
            <w:r w:rsidRPr="00C50DD8">
              <w:rPr>
                <w:color w:val="000000"/>
              </w:rPr>
              <w:t>Питание персонала (монтажные дни не входят - только репетиционный  день и день города)</w:t>
            </w:r>
            <w:r>
              <w:rPr>
                <w:color w:val="000000"/>
              </w:rPr>
              <w:t xml:space="preserve"> – 76 шт.</w:t>
            </w:r>
          </w:p>
          <w:p w:rsidR="00C50DD8" w:rsidRDefault="00C50DD8" w:rsidP="00C50DD8">
            <w:pPr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15. </w:t>
            </w:r>
            <w:r w:rsidRPr="00C50DD8">
              <w:rPr>
                <w:color w:val="000000"/>
              </w:rPr>
              <w:t>Доставка звук, свет, видео - фура 10т</w:t>
            </w:r>
            <w:r>
              <w:rPr>
                <w:color w:val="000000"/>
              </w:rPr>
              <w:t xml:space="preserve"> – 3 шт.</w:t>
            </w:r>
          </w:p>
          <w:p w:rsidR="00C50DD8" w:rsidRDefault="00C50DD8" w:rsidP="00C50DD8">
            <w:pPr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16. </w:t>
            </w:r>
            <w:r w:rsidRPr="00C50DD8">
              <w:rPr>
                <w:color w:val="000000"/>
              </w:rPr>
              <w:t>Доставка сценических конструкций - фура 10т</w:t>
            </w:r>
            <w:r>
              <w:rPr>
                <w:color w:val="000000"/>
              </w:rPr>
              <w:t xml:space="preserve"> – 2 шт.</w:t>
            </w:r>
          </w:p>
          <w:p w:rsidR="00C50DD8" w:rsidRDefault="00C50DD8" w:rsidP="00C50DD8">
            <w:pPr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17. </w:t>
            </w:r>
            <w:r w:rsidRPr="00C50DD8">
              <w:rPr>
                <w:color w:val="000000"/>
              </w:rPr>
              <w:t xml:space="preserve">Доставка персонала </w:t>
            </w:r>
            <w:proofErr w:type="spellStart"/>
            <w:r w:rsidRPr="00C50DD8">
              <w:rPr>
                <w:color w:val="000000"/>
              </w:rPr>
              <w:t>минивен</w:t>
            </w:r>
            <w:proofErr w:type="spellEnd"/>
            <w:r>
              <w:rPr>
                <w:color w:val="000000"/>
              </w:rPr>
              <w:t xml:space="preserve"> – 4 шт.</w:t>
            </w:r>
          </w:p>
          <w:p w:rsidR="00C50DD8" w:rsidRDefault="00C50DD8" w:rsidP="00C50DD8">
            <w:pPr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18. </w:t>
            </w:r>
            <w:r w:rsidRPr="00C50DD8">
              <w:rPr>
                <w:color w:val="000000"/>
              </w:rPr>
              <w:t>Доставка генераторов</w:t>
            </w:r>
            <w:r>
              <w:rPr>
                <w:color w:val="000000"/>
              </w:rPr>
              <w:t xml:space="preserve"> фура 10т – 2 шт. </w:t>
            </w:r>
          </w:p>
          <w:p w:rsidR="00C50DD8" w:rsidRDefault="00C50DD8" w:rsidP="00C50DD8">
            <w:pPr>
              <w:jc w:val="both"/>
              <w:textAlignment w:val="baseline"/>
              <w:rPr>
                <w:color w:val="000000"/>
              </w:rPr>
            </w:pPr>
          </w:p>
          <w:p w:rsidR="00E80549" w:rsidRDefault="00E80549" w:rsidP="00C50DD8">
            <w:pPr>
              <w:jc w:val="both"/>
              <w:textAlignment w:val="baseline"/>
              <w:rPr>
                <w:color w:val="000000"/>
              </w:rPr>
            </w:pPr>
          </w:p>
          <w:p w:rsidR="00E80549" w:rsidRPr="006F43DA" w:rsidRDefault="00E80549" w:rsidP="00C50DD8">
            <w:pPr>
              <w:jc w:val="both"/>
              <w:textAlignment w:val="baseline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0155" w:rsidRPr="00C82DBF" w:rsidRDefault="00F20155" w:rsidP="00F20155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0155" w:rsidRPr="006F43DA" w:rsidRDefault="00F20155" w:rsidP="00F20155">
            <w:pPr>
              <w:spacing w:before="240" w:after="240"/>
              <w:rPr>
                <w:highlight w:val="white"/>
              </w:rPr>
            </w:pPr>
            <w:r w:rsidRPr="006F43DA">
              <w:rPr>
                <w:highlight w:val="white"/>
              </w:rPr>
              <w:t>услуга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0155" w:rsidRPr="006F43DA" w:rsidRDefault="00F20155" w:rsidP="00F20155">
            <w:pPr>
              <w:spacing w:before="240" w:after="240"/>
              <w:rPr>
                <w:highlight w:val="white"/>
              </w:rPr>
            </w:pPr>
            <w:r w:rsidRPr="006F43DA">
              <w:rPr>
                <w:highlight w:val="white"/>
              </w:rPr>
              <w:t>1</w:t>
            </w:r>
          </w:p>
        </w:tc>
      </w:tr>
      <w:tr w:rsidR="00F20155" w:rsidRPr="006F43DA" w:rsidTr="00F2015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0155" w:rsidRPr="006F43DA" w:rsidRDefault="00F20155" w:rsidP="00F20155">
            <w:pPr>
              <w:rPr>
                <w:highlight w:val="white"/>
              </w:rPr>
            </w:pPr>
            <w:r>
              <w:rPr>
                <w:highlight w:val="white"/>
              </w:rPr>
              <w:lastRenderedPageBreak/>
              <w:t>1</w:t>
            </w:r>
            <w:r w:rsidRPr="006F43DA">
              <w:rPr>
                <w:highlight w:val="white"/>
              </w:rPr>
              <w:t>.</w:t>
            </w:r>
            <w:r w:rsidR="00E80549">
              <w:rPr>
                <w:highlight w:val="white"/>
              </w:rPr>
              <w:t>8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0155" w:rsidRPr="006F43DA" w:rsidRDefault="00F20155" w:rsidP="00F20155">
            <w:pPr>
              <w:rPr>
                <w:highlight w:val="white"/>
              </w:rPr>
            </w:pPr>
            <w:r w:rsidRPr="006F43DA">
              <w:rPr>
                <w:highlight w:val="white"/>
              </w:rPr>
              <w:t>Коммутация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0155" w:rsidRPr="006F43DA" w:rsidRDefault="00F20155" w:rsidP="00F20155">
            <w:pPr>
              <w:jc w:val="both"/>
              <w:textAlignment w:val="baseline"/>
              <w:rPr>
                <w:color w:val="000000"/>
              </w:rPr>
            </w:pPr>
            <w:r w:rsidRPr="006F43DA">
              <w:rPr>
                <w:color w:val="000000"/>
              </w:rPr>
              <w:t>В стоимость входит предоставление оборудования:</w:t>
            </w:r>
          </w:p>
          <w:p w:rsidR="00F20155" w:rsidRPr="006F43DA" w:rsidRDefault="00F20155" w:rsidP="00F20155">
            <w:pPr>
              <w:numPr>
                <w:ilvl w:val="0"/>
                <w:numId w:val="44"/>
              </w:numPr>
              <w:jc w:val="both"/>
              <w:textAlignment w:val="baseline"/>
              <w:rPr>
                <w:color w:val="000000"/>
              </w:rPr>
            </w:pPr>
            <w:r w:rsidRPr="006F43DA">
              <w:rPr>
                <w:color w:val="000000"/>
              </w:rPr>
              <w:t>Сетевой дистрибьютор питания ввод 63 А -2 шт</w:t>
            </w:r>
            <w:r>
              <w:rPr>
                <w:color w:val="000000"/>
              </w:rPr>
              <w:t>.</w:t>
            </w:r>
          </w:p>
          <w:p w:rsidR="00F20155" w:rsidRPr="006F43DA" w:rsidRDefault="00F20155" w:rsidP="00F20155">
            <w:pPr>
              <w:numPr>
                <w:ilvl w:val="0"/>
                <w:numId w:val="44"/>
              </w:numPr>
              <w:jc w:val="both"/>
              <w:textAlignment w:val="baseline"/>
              <w:rPr>
                <w:color w:val="000000"/>
              </w:rPr>
            </w:pPr>
            <w:r w:rsidRPr="006F43DA">
              <w:rPr>
                <w:color w:val="000000"/>
              </w:rPr>
              <w:t>Сетевой дистрибьютор питания ввод 32 А -2 шт</w:t>
            </w:r>
            <w:r>
              <w:rPr>
                <w:color w:val="000000"/>
              </w:rPr>
              <w:t>.</w:t>
            </w:r>
          </w:p>
          <w:p w:rsidR="00F20155" w:rsidRPr="006F43DA" w:rsidRDefault="00F20155" w:rsidP="00F20155">
            <w:pPr>
              <w:numPr>
                <w:ilvl w:val="0"/>
                <w:numId w:val="44"/>
              </w:numPr>
              <w:jc w:val="both"/>
              <w:textAlignment w:val="baseline"/>
              <w:rPr>
                <w:color w:val="000000"/>
              </w:rPr>
            </w:pPr>
            <w:r w:rsidRPr="006F43DA">
              <w:rPr>
                <w:color w:val="000000"/>
              </w:rPr>
              <w:t xml:space="preserve">Кабель КГ 5х16 </w:t>
            </w:r>
            <w:proofErr w:type="spellStart"/>
            <w:r w:rsidRPr="006F43DA">
              <w:rPr>
                <w:color w:val="000000"/>
              </w:rPr>
              <w:t>кв.мм</w:t>
            </w:r>
            <w:proofErr w:type="spellEnd"/>
            <w:r w:rsidRPr="006F43DA">
              <w:rPr>
                <w:color w:val="000000"/>
              </w:rPr>
              <w:t xml:space="preserve"> 25 м (хвост) - 2 шт</w:t>
            </w:r>
            <w:r>
              <w:rPr>
                <w:color w:val="000000"/>
              </w:rPr>
              <w:t>.</w:t>
            </w:r>
          </w:p>
          <w:p w:rsidR="00F20155" w:rsidRPr="006F43DA" w:rsidRDefault="00F20155" w:rsidP="00F20155">
            <w:pPr>
              <w:numPr>
                <w:ilvl w:val="0"/>
                <w:numId w:val="44"/>
              </w:numPr>
              <w:jc w:val="both"/>
              <w:textAlignment w:val="baseline"/>
              <w:rPr>
                <w:color w:val="000000"/>
              </w:rPr>
            </w:pPr>
            <w:r w:rsidRPr="006F43DA">
              <w:rPr>
                <w:color w:val="000000"/>
              </w:rPr>
              <w:t xml:space="preserve">Кабель КГ 5х16 </w:t>
            </w:r>
            <w:proofErr w:type="spellStart"/>
            <w:r w:rsidRPr="006F43DA">
              <w:rPr>
                <w:color w:val="000000"/>
              </w:rPr>
              <w:t>кв.мм</w:t>
            </w:r>
            <w:proofErr w:type="spellEnd"/>
            <w:r w:rsidRPr="006F43DA">
              <w:rPr>
                <w:color w:val="000000"/>
              </w:rPr>
              <w:t xml:space="preserve"> 25 м (мама- папа) -2 шт</w:t>
            </w:r>
            <w:r>
              <w:rPr>
                <w:color w:val="000000"/>
              </w:rPr>
              <w:t>.</w:t>
            </w:r>
          </w:p>
          <w:p w:rsidR="00F20155" w:rsidRPr="006F43DA" w:rsidRDefault="00F20155" w:rsidP="00F20155">
            <w:pPr>
              <w:numPr>
                <w:ilvl w:val="0"/>
                <w:numId w:val="44"/>
              </w:numPr>
              <w:jc w:val="both"/>
              <w:textAlignment w:val="baseline"/>
              <w:rPr>
                <w:color w:val="000000"/>
              </w:rPr>
            </w:pPr>
            <w:r w:rsidRPr="006F43DA">
              <w:rPr>
                <w:color w:val="000000"/>
              </w:rPr>
              <w:t xml:space="preserve">Кабель КГ 5х6 </w:t>
            </w:r>
            <w:proofErr w:type="spellStart"/>
            <w:r w:rsidRPr="006F43DA">
              <w:rPr>
                <w:color w:val="000000"/>
              </w:rPr>
              <w:t>кв.мм</w:t>
            </w:r>
            <w:proofErr w:type="spellEnd"/>
            <w:r w:rsidRPr="006F43DA">
              <w:rPr>
                <w:color w:val="000000"/>
              </w:rPr>
              <w:t xml:space="preserve"> 25 м (мама-папа) -16 шт</w:t>
            </w:r>
            <w:r>
              <w:rPr>
                <w:color w:val="000000"/>
              </w:rPr>
              <w:t>.</w:t>
            </w:r>
            <w:r w:rsidRPr="006F43DA">
              <w:rPr>
                <w:color w:val="000000"/>
              </w:rPr>
              <w:t> </w:t>
            </w:r>
          </w:p>
          <w:p w:rsidR="00F20155" w:rsidRPr="006F43DA" w:rsidRDefault="00F20155" w:rsidP="00F20155">
            <w:pPr>
              <w:numPr>
                <w:ilvl w:val="0"/>
                <w:numId w:val="44"/>
              </w:numPr>
              <w:jc w:val="both"/>
              <w:textAlignment w:val="baseline"/>
              <w:rPr>
                <w:color w:val="000000"/>
              </w:rPr>
            </w:pPr>
            <w:r w:rsidRPr="006F43DA">
              <w:rPr>
                <w:color w:val="000000"/>
              </w:rPr>
              <w:t>Комплект силовой коммутации 220В-1 шт</w:t>
            </w:r>
            <w:r>
              <w:rPr>
                <w:color w:val="000000"/>
              </w:rPr>
              <w:t>.</w:t>
            </w:r>
            <w:r w:rsidRPr="006F43DA">
              <w:rPr>
                <w:color w:val="000000"/>
              </w:rPr>
              <w:t> </w:t>
            </w:r>
          </w:p>
          <w:p w:rsidR="00F20155" w:rsidRPr="006F43DA" w:rsidRDefault="00F20155" w:rsidP="00F20155">
            <w:pPr>
              <w:numPr>
                <w:ilvl w:val="0"/>
                <w:numId w:val="44"/>
              </w:numPr>
              <w:jc w:val="both"/>
              <w:textAlignment w:val="baseline"/>
              <w:rPr>
                <w:color w:val="000000"/>
              </w:rPr>
            </w:pPr>
            <w:r w:rsidRPr="006F43DA">
              <w:rPr>
                <w:color w:val="000000"/>
              </w:rPr>
              <w:t>Генератор дизельный 10 квт -1шт</w:t>
            </w:r>
            <w:r>
              <w:rPr>
                <w:color w:val="000000"/>
              </w:rPr>
              <w:t>.</w:t>
            </w:r>
          </w:p>
          <w:p w:rsidR="00F20155" w:rsidRPr="006F43DA" w:rsidRDefault="00F20155" w:rsidP="00F20155">
            <w:pPr>
              <w:numPr>
                <w:ilvl w:val="0"/>
                <w:numId w:val="44"/>
              </w:numPr>
              <w:jc w:val="both"/>
              <w:textAlignment w:val="baseline"/>
              <w:rPr>
                <w:color w:val="000000"/>
              </w:rPr>
            </w:pPr>
            <w:r w:rsidRPr="006F43DA">
              <w:rPr>
                <w:color w:val="000000"/>
              </w:rPr>
              <w:t>Капы кабель- каналы -40 шт</w:t>
            </w:r>
            <w:r>
              <w:rPr>
                <w:color w:val="000000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0155" w:rsidRPr="006F43DA" w:rsidRDefault="00C50DD8" w:rsidP="00F20155">
            <w:pPr>
              <w:jc w:val="both"/>
              <w:rPr>
                <w:highlight w:val="white"/>
              </w:rPr>
            </w:pPr>
            <w:r>
              <w:rPr>
                <w:highlight w:val="white"/>
              </w:rPr>
              <w:t>Коммутация должна</w:t>
            </w:r>
            <w:r w:rsidR="00F20155" w:rsidRPr="006F43DA"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быть завершена Исполнителем за сутки </w:t>
            </w:r>
            <w:r w:rsidR="00F20155" w:rsidRPr="006F43DA">
              <w:rPr>
                <w:highlight w:val="white"/>
              </w:rPr>
              <w:t xml:space="preserve">до начала мероприятия. Вся коммутация должна быть изолирована, задекорирована и убрана за кожухи или иную конструкцию, позволяющую защитить гостей мероприятия от травм.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0155" w:rsidRPr="006F43DA" w:rsidRDefault="00F20155" w:rsidP="00F20155">
            <w:pPr>
              <w:spacing w:before="240" w:after="240"/>
              <w:rPr>
                <w:highlight w:val="white"/>
              </w:rPr>
            </w:pPr>
            <w:r w:rsidRPr="006F43DA">
              <w:t>услуга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0155" w:rsidRPr="006F43DA" w:rsidRDefault="00F20155" w:rsidP="00F20155">
            <w:pPr>
              <w:spacing w:before="240" w:after="240"/>
              <w:rPr>
                <w:highlight w:val="white"/>
              </w:rPr>
            </w:pPr>
            <w:r w:rsidRPr="006F43DA">
              <w:t>1</w:t>
            </w:r>
          </w:p>
        </w:tc>
      </w:tr>
      <w:tr w:rsidR="00F20155" w:rsidRPr="006F43DA" w:rsidTr="00F2015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0155" w:rsidRPr="006F43DA" w:rsidRDefault="00E80549" w:rsidP="00F20155">
            <w:pPr>
              <w:rPr>
                <w:highlight w:val="white"/>
              </w:rPr>
            </w:pPr>
            <w:r>
              <w:rPr>
                <w:highlight w:val="white"/>
              </w:rPr>
              <w:t>1.9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0155" w:rsidRPr="006F43DA" w:rsidRDefault="00F20155" w:rsidP="00F20155">
            <w:pPr>
              <w:rPr>
                <w:highlight w:val="white"/>
              </w:rPr>
            </w:pPr>
            <w:r w:rsidRPr="006F43DA">
              <w:rPr>
                <w:highlight w:val="white"/>
              </w:rPr>
              <w:t xml:space="preserve">Подключение </w:t>
            </w:r>
            <w:proofErr w:type="spellStart"/>
            <w:r w:rsidRPr="006F43DA">
              <w:rPr>
                <w:highlight w:val="white"/>
              </w:rPr>
              <w:t>фудтраков</w:t>
            </w:r>
            <w:proofErr w:type="spellEnd"/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0155" w:rsidRPr="006F43DA" w:rsidRDefault="00F20155" w:rsidP="00F20155">
            <w:pPr>
              <w:jc w:val="both"/>
              <w:textAlignment w:val="baseline"/>
              <w:rPr>
                <w:color w:val="000000"/>
              </w:rPr>
            </w:pPr>
            <w:r w:rsidRPr="006F43DA">
              <w:rPr>
                <w:color w:val="000000"/>
              </w:rPr>
              <w:t>П</w:t>
            </w:r>
            <w:r>
              <w:rPr>
                <w:color w:val="000000"/>
              </w:rPr>
              <w:t>оиск и п</w:t>
            </w:r>
            <w:r w:rsidRPr="006F43DA">
              <w:rPr>
                <w:color w:val="000000"/>
              </w:rPr>
              <w:t xml:space="preserve">одключение не менее 15 (пятнадцати) </w:t>
            </w:r>
            <w:proofErr w:type="spellStart"/>
            <w:r w:rsidRPr="006F43DA">
              <w:rPr>
                <w:color w:val="000000"/>
              </w:rPr>
              <w:t>фудтраков</w:t>
            </w:r>
            <w:proofErr w:type="spellEnd"/>
            <w:r w:rsidRPr="006F43DA">
              <w:rPr>
                <w:color w:val="000000"/>
              </w:rPr>
              <w:t>. Работа технического специалиста, аренда и прокладка необходимых сетевых коммутационных кабелей.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0155" w:rsidRPr="006F43DA" w:rsidRDefault="00F20155" w:rsidP="00F20155">
            <w:pPr>
              <w:jc w:val="both"/>
              <w:rPr>
                <w:highlight w:val="white"/>
              </w:rPr>
            </w:pPr>
            <w:r w:rsidRPr="006F43DA">
              <w:rPr>
                <w:highlight w:val="white"/>
              </w:rPr>
              <w:t>Подключение должно быть завершено за 2 (два) часа до начала мероприятия, безопасно для посетителей мероприятия, иметь аварийный режим бесперебойной работы.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0155" w:rsidRPr="006F43DA" w:rsidRDefault="00F20155" w:rsidP="00F20155">
            <w:pPr>
              <w:spacing w:before="240" w:after="240"/>
            </w:pPr>
            <w:r w:rsidRPr="006F43DA">
              <w:t>услуга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0155" w:rsidRPr="006F43DA" w:rsidRDefault="00F20155" w:rsidP="00F20155">
            <w:pPr>
              <w:spacing w:before="240" w:after="240"/>
            </w:pPr>
            <w:r w:rsidRPr="006F43DA">
              <w:t>1</w:t>
            </w:r>
          </w:p>
        </w:tc>
      </w:tr>
    </w:tbl>
    <w:p w:rsidR="00C37B98" w:rsidRDefault="00C37B98" w:rsidP="00C37B98">
      <w:pPr>
        <w:pStyle w:val="aff"/>
        <w:tabs>
          <w:tab w:val="left" w:pos="142"/>
          <w:tab w:val="left" w:pos="851"/>
          <w:tab w:val="left" w:pos="1418"/>
        </w:tabs>
        <w:ind w:left="0"/>
        <w:rPr>
          <w:rFonts w:ascii="Times New Roman" w:hAnsi="Times New Roman"/>
          <w:color w:val="000000"/>
          <w:highlight w:val="yellow"/>
        </w:rPr>
      </w:pPr>
    </w:p>
    <w:p w:rsidR="00C37B98" w:rsidRDefault="00C37B98" w:rsidP="00C37B98">
      <w:pPr>
        <w:pStyle w:val="aff"/>
        <w:tabs>
          <w:tab w:val="left" w:pos="142"/>
          <w:tab w:val="left" w:pos="851"/>
          <w:tab w:val="left" w:pos="1418"/>
        </w:tabs>
        <w:ind w:left="0"/>
        <w:rPr>
          <w:rFonts w:ascii="Times New Roman" w:hAnsi="Times New Roman"/>
          <w:color w:val="000000"/>
          <w:highlight w:val="yellow"/>
        </w:rPr>
      </w:pPr>
    </w:p>
    <w:p w:rsidR="00C37B98" w:rsidRPr="00BD68DA" w:rsidRDefault="00C37B98" w:rsidP="00C37B98">
      <w:pPr>
        <w:pStyle w:val="aff"/>
        <w:tabs>
          <w:tab w:val="left" w:pos="142"/>
          <w:tab w:val="left" w:pos="851"/>
          <w:tab w:val="left" w:pos="1418"/>
        </w:tabs>
        <w:ind w:left="0"/>
        <w:rPr>
          <w:rFonts w:ascii="Times New Roman" w:hAnsi="Times New Roman"/>
          <w:color w:val="000000"/>
        </w:rPr>
      </w:pPr>
      <w:r w:rsidRPr="00BD68DA">
        <w:rPr>
          <w:rFonts w:ascii="Times New Roman" w:hAnsi="Times New Roman"/>
          <w:color w:val="000000"/>
        </w:rPr>
        <w:t>5. ОБЩИЕ ТРЕБОВАНИЯ</w:t>
      </w:r>
      <w:r w:rsidR="00BD68DA" w:rsidRPr="00BD68DA">
        <w:rPr>
          <w:rFonts w:ascii="Times New Roman" w:hAnsi="Times New Roman"/>
          <w:color w:val="000000"/>
        </w:rPr>
        <w:t xml:space="preserve"> К ИС</w:t>
      </w:r>
      <w:r w:rsidRPr="00BD68DA">
        <w:rPr>
          <w:rFonts w:ascii="Times New Roman" w:hAnsi="Times New Roman"/>
          <w:color w:val="000000"/>
        </w:rPr>
        <w:t>ПОЛНИТЕЛЮ:</w:t>
      </w:r>
    </w:p>
    <w:p w:rsidR="00C37B98" w:rsidRPr="00BD68DA" w:rsidRDefault="00C37B98" w:rsidP="00C37B98">
      <w:pPr>
        <w:pStyle w:val="aff"/>
        <w:tabs>
          <w:tab w:val="left" w:pos="142"/>
          <w:tab w:val="left" w:pos="851"/>
          <w:tab w:val="left" w:pos="1418"/>
        </w:tabs>
        <w:ind w:left="0"/>
        <w:rPr>
          <w:rFonts w:ascii="Times New Roman" w:hAnsi="Times New Roman"/>
          <w:color w:val="000000"/>
          <w:lang w:eastAsia="ru-RU"/>
        </w:rPr>
      </w:pPr>
      <w:r w:rsidRPr="00BD68DA">
        <w:rPr>
          <w:rFonts w:ascii="Times New Roman" w:hAnsi="Times New Roman"/>
          <w:color w:val="000000"/>
        </w:rPr>
        <w:t>5</w:t>
      </w:r>
      <w:r w:rsidRPr="00BD68DA">
        <w:rPr>
          <w:rFonts w:ascii="Times New Roman" w:hAnsi="Times New Roman"/>
          <w:color w:val="000000"/>
          <w:lang w:eastAsia="ru-RU"/>
        </w:rPr>
        <w:t>.1. Исполнитель должен согласовать с Заказчиком график монтажно-демонтажных работ по техни</w:t>
      </w:r>
      <w:r w:rsidR="00BD68DA" w:rsidRPr="00BD68DA">
        <w:rPr>
          <w:rFonts w:ascii="Times New Roman" w:hAnsi="Times New Roman"/>
          <w:color w:val="000000"/>
          <w:lang w:eastAsia="ru-RU"/>
        </w:rPr>
        <w:t>ческому обеспечению мероприятия.</w:t>
      </w:r>
    </w:p>
    <w:p w:rsidR="00C37B98" w:rsidRPr="00BD68DA" w:rsidRDefault="00C37B98" w:rsidP="00C37B98">
      <w:pPr>
        <w:pStyle w:val="aff"/>
        <w:tabs>
          <w:tab w:val="left" w:pos="142"/>
          <w:tab w:val="left" w:pos="851"/>
          <w:tab w:val="left" w:pos="1418"/>
        </w:tabs>
        <w:ind w:left="0"/>
        <w:rPr>
          <w:rFonts w:ascii="Times New Roman" w:hAnsi="Times New Roman"/>
          <w:color w:val="000000"/>
          <w:lang w:eastAsia="ru-RU"/>
        </w:rPr>
      </w:pPr>
      <w:r w:rsidRPr="00BD68DA">
        <w:rPr>
          <w:rFonts w:ascii="Times New Roman" w:hAnsi="Times New Roman"/>
          <w:color w:val="000000"/>
        </w:rPr>
        <w:t>5</w:t>
      </w:r>
      <w:r w:rsidRPr="00BD68DA">
        <w:rPr>
          <w:rFonts w:ascii="Times New Roman" w:hAnsi="Times New Roman"/>
          <w:color w:val="000000"/>
          <w:lang w:eastAsia="ru-RU"/>
        </w:rPr>
        <w:t>.2. Исполнитель обязан обеспечить предоставление исправного оборудования, включая доставку, монтаж, настройку и обслуживание на площадке, его демонтаж и</w:t>
      </w:r>
      <w:r w:rsidR="00BD68DA" w:rsidRPr="00BD68DA">
        <w:rPr>
          <w:rFonts w:ascii="Times New Roman" w:hAnsi="Times New Roman"/>
          <w:color w:val="000000"/>
          <w:lang w:eastAsia="ru-RU"/>
        </w:rPr>
        <w:t xml:space="preserve"> вывоз после окончания мероприятия</w:t>
      </w:r>
      <w:r w:rsidRPr="00BD68DA">
        <w:rPr>
          <w:rFonts w:ascii="Times New Roman" w:hAnsi="Times New Roman"/>
          <w:color w:val="000000"/>
          <w:lang w:eastAsia="ru-RU"/>
        </w:rPr>
        <w:t>. Исполнитель обязан</w:t>
      </w:r>
      <w:r w:rsidRPr="00BD68DA">
        <w:rPr>
          <w:rFonts w:ascii="Times New Roman" w:hAnsi="Times New Roman"/>
          <w:color w:val="000000"/>
        </w:rPr>
        <w:t xml:space="preserve"> обеспечить наличие на площадке проведения </w:t>
      </w:r>
      <w:r w:rsidR="00BD68DA" w:rsidRPr="00BD68DA">
        <w:rPr>
          <w:rFonts w:ascii="Times New Roman" w:hAnsi="Times New Roman"/>
          <w:color w:val="000000"/>
          <w:lang w:eastAsia="ru-RU"/>
        </w:rPr>
        <w:t>мероприятия</w:t>
      </w:r>
      <w:r w:rsidRPr="00BD68DA">
        <w:rPr>
          <w:rFonts w:ascii="Times New Roman" w:hAnsi="Times New Roman"/>
          <w:color w:val="000000"/>
        </w:rPr>
        <w:t xml:space="preserve"> дополнительных сменных модулей для оперативной </w:t>
      </w:r>
      <w:r w:rsidRPr="00BD68DA">
        <w:rPr>
          <w:rFonts w:ascii="Times New Roman" w:hAnsi="Times New Roman"/>
          <w:color w:val="000000"/>
          <w:lang w:eastAsia="ru-RU"/>
        </w:rPr>
        <w:t>равноценной</w:t>
      </w:r>
      <w:r w:rsidRPr="00BD68DA">
        <w:rPr>
          <w:rFonts w:ascii="Times New Roman" w:hAnsi="Times New Roman"/>
          <w:color w:val="000000"/>
        </w:rPr>
        <w:t xml:space="preserve"> замены</w:t>
      </w:r>
      <w:r w:rsidRPr="00BD68DA">
        <w:rPr>
          <w:rFonts w:ascii="Times New Roman" w:hAnsi="Times New Roman"/>
          <w:color w:val="000000"/>
          <w:lang w:eastAsia="ru-RU"/>
        </w:rPr>
        <w:t xml:space="preserve"> в случае неисправности оборудования</w:t>
      </w:r>
      <w:r w:rsidR="00BD68DA" w:rsidRPr="00BD68DA">
        <w:rPr>
          <w:rFonts w:ascii="Times New Roman" w:hAnsi="Times New Roman"/>
          <w:color w:val="000000"/>
          <w:lang w:eastAsia="ru-RU"/>
        </w:rPr>
        <w:t>.</w:t>
      </w:r>
      <w:r w:rsidRPr="00BD68DA">
        <w:rPr>
          <w:rFonts w:ascii="Times New Roman" w:hAnsi="Times New Roman"/>
          <w:color w:val="000000"/>
          <w:lang w:eastAsia="ru-RU"/>
        </w:rPr>
        <w:t xml:space="preserve"> </w:t>
      </w:r>
    </w:p>
    <w:p w:rsidR="00C37B98" w:rsidRPr="00BD68DA" w:rsidRDefault="00C37B98" w:rsidP="00C37B98">
      <w:pPr>
        <w:pStyle w:val="aff"/>
        <w:tabs>
          <w:tab w:val="left" w:pos="142"/>
          <w:tab w:val="left" w:pos="851"/>
          <w:tab w:val="left" w:pos="1418"/>
        </w:tabs>
        <w:ind w:left="0"/>
        <w:rPr>
          <w:rFonts w:ascii="Times New Roman" w:hAnsi="Times New Roman"/>
          <w:color w:val="000000"/>
          <w:lang w:eastAsia="ru-RU"/>
        </w:rPr>
      </w:pPr>
      <w:r w:rsidRPr="00BD68DA">
        <w:rPr>
          <w:rFonts w:ascii="Times New Roman" w:hAnsi="Times New Roman"/>
          <w:color w:val="000000"/>
          <w:lang w:eastAsia="ru-RU"/>
        </w:rPr>
        <w:t>5.3. Исполнитель обязан обеспечить наличие на площадке технических специалистов в необходимом и достаточном количестве, в круглосуточном дежурном режиме для обслуживания оборудования, на весь период подготовки и проведения мероприятия.</w:t>
      </w:r>
    </w:p>
    <w:p w:rsidR="00C37B98" w:rsidRPr="00BD68DA" w:rsidRDefault="00C37B98" w:rsidP="00C37B98">
      <w:pPr>
        <w:pStyle w:val="aff"/>
        <w:tabs>
          <w:tab w:val="left" w:pos="142"/>
          <w:tab w:val="left" w:pos="851"/>
          <w:tab w:val="left" w:pos="1418"/>
        </w:tabs>
        <w:ind w:left="0"/>
        <w:rPr>
          <w:rFonts w:ascii="Times New Roman" w:hAnsi="Times New Roman"/>
          <w:color w:val="000000"/>
          <w:lang w:eastAsia="ru-RU"/>
        </w:rPr>
      </w:pPr>
      <w:r w:rsidRPr="00BD68DA">
        <w:rPr>
          <w:rFonts w:ascii="Times New Roman" w:hAnsi="Times New Roman"/>
          <w:color w:val="000000"/>
          <w:lang w:eastAsia="ru-RU"/>
        </w:rPr>
        <w:lastRenderedPageBreak/>
        <w:t>5.4. Исполнитель своими силами и за свой счет обеспечивает сохранность оборудования, на весь период подготовки и проведения мероприятия.</w:t>
      </w:r>
    </w:p>
    <w:p w:rsidR="00C37B98" w:rsidRPr="00BD68DA" w:rsidRDefault="00C37B98" w:rsidP="00C37B98">
      <w:pPr>
        <w:pStyle w:val="aff"/>
        <w:tabs>
          <w:tab w:val="left" w:pos="142"/>
          <w:tab w:val="left" w:pos="851"/>
          <w:tab w:val="left" w:pos="1418"/>
        </w:tabs>
        <w:ind w:left="0"/>
        <w:rPr>
          <w:rFonts w:ascii="Times New Roman" w:hAnsi="Times New Roman"/>
          <w:color w:val="000000"/>
          <w:lang w:eastAsia="ru-RU"/>
        </w:rPr>
      </w:pPr>
      <w:r w:rsidRPr="00BD68DA">
        <w:rPr>
          <w:rFonts w:ascii="Times New Roman" w:hAnsi="Times New Roman"/>
          <w:color w:val="000000"/>
          <w:lang w:eastAsia="ru-RU"/>
        </w:rPr>
        <w:t xml:space="preserve">5.5. Исполнитель обязан обеспечить бесперебойную работу оборудования во время проведения репетиционного </w:t>
      </w:r>
      <w:proofErr w:type="gramStart"/>
      <w:r w:rsidRPr="00BD68DA">
        <w:rPr>
          <w:rFonts w:ascii="Times New Roman" w:hAnsi="Times New Roman"/>
          <w:color w:val="000000"/>
          <w:lang w:eastAsia="ru-RU"/>
        </w:rPr>
        <w:t>периода  в</w:t>
      </w:r>
      <w:proofErr w:type="gramEnd"/>
      <w:r w:rsidRPr="00BD68DA">
        <w:rPr>
          <w:rFonts w:ascii="Times New Roman" w:hAnsi="Times New Roman"/>
          <w:color w:val="000000"/>
          <w:lang w:eastAsia="ru-RU"/>
        </w:rPr>
        <w:t xml:space="preserve"> день проведения мероприятия и во время проведения мероприятия.</w:t>
      </w:r>
    </w:p>
    <w:p w:rsidR="00C37B98" w:rsidRPr="00BD68DA" w:rsidRDefault="00C37B98" w:rsidP="00C37B98">
      <w:pPr>
        <w:pStyle w:val="aff"/>
        <w:tabs>
          <w:tab w:val="left" w:pos="142"/>
          <w:tab w:val="left" w:pos="851"/>
          <w:tab w:val="left" w:pos="1418"/>
        </w:tabs>
        <w:ind w:left="0"/>
        <w:rPr>
          <w:rFonts w:ascii="Times New Roman" w:hAnsi="Times New Roman"/>
          <w:color w:val="000000"/>
        </w:rPr>
      </w:pPr>
      <w:r w:rsidRPr="00BD68DA">
        <w:rPr>
          <w:rFonts w:ascii="Times New Roman" w:hAnsi="Times New Roman"/>
          <w:color w:val="000000"/>
          <w:lang w:eastAsia="ru-RU"/>
        </w:rPr>
        <w:t>5.</w:t>
      </w:r>
      <w:r w:rsidRPr="00BD68DA">
        <w:rPr>
          <w:rFonts w:ascii="Times New Roman" w:hAnsi="Times New Roman"/>
          <w:color w:val="000000"/>
        </w:rPr>
        <w:t xml:space="preserve">6. </w:t>
      </w:r>
      <w:r w:rsidRPr="00BD68DA">
        <w:rPr>
          <w:rFonts w:ascii="Times New Roman" w:hAnsi="Times New Roman"/>
          <w:color w:val="000000"/>
          <w:lang w:eastAsia="ru-RU"/>
        </w:rPr>
        <w:t>Исполнитель обязан</w:t>
      </w:r>
      <w:r w:rsidRPr="00BD68DA">
        <w:rPr>
          <w:rFonts w:ascii="Times New Roman" w:hAnsi="Times New Roman"/>
          <w:color w:val="000000"/>
        </w:rPr>
        <w:t xml:space="preserve"> обеспечить услуги квалифицированным персоналом, имеющим разрешения и допуски для проведения работ, требующих необходимой аттестации.</w:t>
      </w:r>
    </w:p>
    <w:p w:rsidR="00C37B98" w:rsidRPr="00BD68DA" w:rsidRDefault="00C37B98" w:rsidP="00C37B98">
      <w:pPr>
        <w:pStyle w:val="aff"/>
        <w:tabs>
          <w:tab w:val="left" w:pos="142"/>
          <w:tab w:val="left" w:pos="851"/>
          <w:tab w:val="left" w:pos="1418"/>
        </w:tabs>
        <w:ind w:left="0"/>
        <w:rPr>
          <w:rFonts w:ascii="Times New Roman" w:hAnsi="Times New Roman"/>
          <w:color w:val="000000"/>
          <w:lang w:eastAsia="ru-RU"/>
        </w:rPr>
      </w:pPr>
      <w:r w:rsidRPr="00BD68DA">
        <w:rPr>
          <w:rFonts w:ascii="Times New Roman" w:hAnsi="Times New Roman"/>
          <w:color w:val="000000"/>
          <w:lang w:eastAsia="ru-RU"/>
        </w:rPr>
        <w:t>5.7. Исполнитель обязан обеспечить предоставление приказов о назначении ответственных за электромонтажные работы, технику безопасности и пожарную безопасность при производстве работ на данной сценической площадке, при необходимости предоставить по запросу Заказчика.</w:t>
      </w:r>
    </w:p>
    <w:p w:rsidR="00C37B98" w:rsidRPr="00BD68DA" w:rsidRDefault="00C37B98" w:rsidP="00C37B98">
      <w:pPr>
        <w:pStyle w:val="aff"/>
        <w:tabs>
          <w:tab w:val="left" w:pos="142"/>
          <w:tab w:val="left" w:pos="851"/>
          <w:tab w:val="left" w:pos="1418"/>
        </w:tabs>
        <w:ind w:left="0"/>
        <w:rPr>
          <w:rFonts w:ascii="Times New Roman" w:hAnsi="Times New Roman"/>
          <w:color w:val="000000"/>
          <w:lang w:eastAsia="ru-RU"/>
        </w:rPr>
      </w:pPr>
      <w:r w:rsidRPr="00BD68DA">
        <w:rPr>
          <w:rFonts w:ascii="Times New Roman" w:hAnsi="Times New Roman"/>
          <w:color w:val="000000"/>
          <w:lang w:eastAsia="ru-RU"/>
        </w:rPr>
        <w:t>5.8. Допускается привлечение Исполнителем третьих лиц для выполнения требуемых услуг, все отношения с ними оформляются отдельными субподрядными договорами. Ответственность за оказание услуг сторонними организациями несет Исполнитель.</w:t>
      </w:r>
    </w:p>
    <w:p w:rsidR="00C37B98" w:rsidRPr="00BD68DA" w:rsidRDefault="00C37B98" w:rsidP="00C37B98">
      <w:pPr>
        <w:pStyle w:val="aff"/>
        <w:tabs>
          <w:tab w:val="left" w:pos="142"/>
          <w:tab w:val="left" w:pos="851"/>
          <w:tab w:val="left" w:pos="1418"/>
        </w:tabs>
        <w:ind w:left="0"/>
        <w:rPr>
          <w:rFonts w:ascii="Times New Roman" w:hAnsi="Times New Roman"/>
          <w:color w:val="000000"/>
          <w:lang w:eastAsia="ru-RU"/>
        </w:rPr>
      </w:pPr>
      <w:r w:rsidRPr="00BD68DA">
        <w:rPr>
          <w:rFonts w:ascii="Times New Roman" w:hAnsi="Times New Roman"/>
          <w:color w:val="000000"/>
          <w:lang w:eastAsia="ru-RU"/>
        </w:rPr>
        <w:t xml:space="preserve">5.9. Исполнитель обязан обеспечить исправную работу, безопасное использование и соблюдение техники безопасности при эксплуатации электроустановок и электрооборудования. В случае неисправности оборудования провести незамедлительную равноценную замену; </w:t>
      </w:r>
    </w:p>
    <w:p w:rsidR="00C37B98" w:rsidRPr="00BD68DA" w:rsidRDefault="00C37B98" w:rsidP="00C37B98">
      <w:pPr>
        <w:pStyle w:val="aff"/>
        <w:tabs>
          <w:tab w:val="left" w:pos="142"/>
          <w:tab w:val="left" w:pos="851"/>
          <w:tab w:val="left" w:pos="1418"/>
        </w:tabs>
        <w:ind w:left="0"/>
        <w:rPr>
          <w:rFonts w:ascii="Times New Roman" w:hAnsi="Times New Roman"/>
          <w:color w:val="000000"/>
        </w:rPr>
      </w:pPr>
      <w:r w:rsidRPr="00BD68DA">
        <w:rPr>
          <w:rFonts w:ascii="Times New Roman" w:hAnsi="Times New Roman"/>
          <w:color w:val="000000"/>
          <w:lang w:eastAsia="ru-RU"/>
        </w:rPr>
        <w:t>5.</w:t>
      </w:r>
      <w:r w:rsidRPr="00BD68DA">
        <w:rPr>
          <w:rFonts w:ascii="Times New Roman" w:hAnsi="Times New Roman"/>
          <w:color w:val="000000"/>
        </w:rPr>
        <w:t>10. При оказании услуг Исполнитель отвечает за соблюдение задействованными Исполнителем сотрудниками правил техники безопасности, охраны труда и пожарной безопасности. Исполнитель оказывает услуги в соответствии с действующим законодательством РФ.</w:t>
      </w:r>
    </w:p>
    <w:p w:rsidR="00C37B98" w:rsidRPr="00BD68DA" w:rsidRDefault="00C37B98" w:rsidP="00B073B2">
      <w:pPr>
        <w:pStyle w:val="aff"/>
        <w:tabs>
          <w:tab w:val="left" w:pos="142"/>
          <w:tab w:val="left" w:pos="851"/>
          <w:tab w:val="left" w:pos="1418"/>
        </w:tabs>
        <w:ind w:left="0"/>
        <w:rPr>
          <w:rFonts w:ascii="Times New Roman" w:hAnsi="Times New Roman"/>
          <w:color w:val="000000"/>
        </w:rPr>
      </w:pPr>
      <w:r w:rsidRPr="00BD68DA">
        <w:rPr>
          <w:rFonts w:ascii="Times New Roman" w:hAnsi="Times New Roman"/>
          <w:color w:val="000000"/>
          <w:lang w:eastAsia="ru-RU"/>
        </w:rPr>
        <w:t>5.</w:t>
      </w:r>
      <w:r w:rsidRPr="00BD68DA">
        <w:rPr>
          <w:rFonts w:ascii="Times New Roman" w:hAnsi="Times New Roman"/>
          <w:color w:val="000000"/>
        </w:rPr>
        <w:t xml:space="preserve">11. </w:t>
      </w:r>
      <w:r w:rsidRPr="00BD68DA">
        <w:rPr>
          <w:rFonts w:ascii="Times New Roman" w:hAnsi="Times New Roman"/>
          <w:color w:val="000000"/>
          <w:lang w:eastAsia="ru-RU"/>
        </w:rPr>
        <w:t>Исполнитель обязан</w:t>
      </w:r>
      <w:r w:rsidRPr="00BD68DA">
        <w:rPr>
          <w:rFonts w:ascii="Times New Roman" w:hAnsi="Times New Roman"/>
          <w:color w:val="000000"/>
        </w:rPr>
        <w:t xml:space="preserve"> иметь и предоставить Заказчику акты проверки замера сопротивления изоляции Электрооборудования. </w:t>
      </w:r>
    </w:p>
    <w:p w:rsidR="00BD68DA" w:rsidRPr="00BD68DA" w:rsidRDefault="00B073B2" w:rsidP="00BD68DA">
      <w:pPr>
        <w:pStyle w:val="aff"/>
        <w:tabs>
          <w:tab w:val="left" w:pos="142"/>
          <w:tab w:val="left" w:pos="851"/>
          <w:tab w:val="left" w:pos="1418"/>
        </w:tabs>
        <w:ind w:left="0"/>
        <w:rPr>
          <w:rFonts w:ascii="Times New Roman" w:hAnsi="Times New Roman"/>
          <w:color w:val="000000"/>
        </w:rPr>
      </w:pPr>
      <w:r w:rsidRPr="00BD68DA">
        <w:rPr>
          <w:rFonts w:ascii="Times New Roman" w:hAnsi="Times New Roman"/>
          <w:color w:val="000000"/>
        </w:rPr>
        <w:t>5.12. Требо</w:t>
      </w:r>
      <w:r w:rsidR="00BD68DA" w:rsidRPr="00BD68DA">
        <w:rPr>
          <w:rFonts w:ascii="Times New Roman" w:hAnsi="Times New Roman"/>
          <w:color w:val="000000"/>
        </w:rPr>
        <w:t>вания к услугам должны строго</w:t>
      </w:r>
      <w:r w:rsidRPr="00BD68DA">
        <w:rPr>
          <w:rFonts w:ascii="Times New Roman" w:hAnsi="Times New Roman"/>
          <w:color w:val="000000"/>
        </w:rPr>
        <w:t xml:space="preserve"> </w:t>
      </w:r>
      <w:proofErr w:type="gramStart"/>
      <w:r w:rsidRPr="00BD68DA">
        <w:rPr>
          <w:rFonts w:ascii="Times New Roman" w:hAnsi="Times New Roman"/>
          <w:color w:val="000000"/>
        </w:rPr>
        <w:t>соответствовать  ТЕХНИЧЕСКОМУ</w:t>
      </w:r>
      <w:proofErr w:type="gramEnd"/>
      <w:r w:rsidRPr="00BD68DA">
        <w:rPr>
          <w:rFonts w:ascii="Times New Roman" w:hAnsi="Times New Roman"/>
          <w:color w:val="000000"/>
        </w:rPr>
        <w:t xml:space="preserve"> ЗАДАНИЮ. </w:t>
      </w:r>
    </w:p>
    <w:p w:rsidR="00BD68DA" w:rsidRPr="00BD68DA" w:rsidRDefault="00BD68DA" w:rsidP="00BD68DA">
      <w:pPr>
        <w:pStyle w:val="aff"/>
        <w:tabs>
          <w:tab w:val="left" w:pos="142"/>
          <w:tab w:val="left" w:pos="851"/>
          <w:tab w:val="left" w:pos="1418"/>
        </w:tabs>
        <w:ind w:left="0"/>
      </w:pPr>
      <w:r w:rsidRPr="00BD68DA">
        <w:rPr>
          <w:rFonts w:ascii="Times New Roman" w:hAnsi="Times New Roman"/>
          <w:color w:val="000000"/>
        </w:rPr>
        <w:t xml:space="preserve">5.13. </w:t>
      </w:r>
      <w:r w:rsidRPr="00BD68DA">
        <w:rPr>
          <w:rFonts w:ascii="Times New Roman" w:hAnsi="Times New Roman"/>
        </w:rPr>
        <w:t>О</w:t>
      </w:r>
      <w:r w:rsidRPr="00BD68DA">
        <w:rPr>
          <w:rFonts w:ascii="Times New Roman" w:hAnsi="Times New Roman"/>
        </w:rPr>
        <w:t>рганизация мероприятия на высоком профессиональном и техническом уровне;</w:t>
      </w:r>
      <w:r w:rsidRPr="00BD68DA">
        <w:rPr>
          <w:rFonts w:ascii="Times New Roman" w:hAnsi="Times New Roman"/>
        </w:rPr>
        <w:t xml:space="preserve"> </w:t>
      </w:r>
      <w:r w:rsidRPr="00BD68DA">
        <w:rPr>
          <w:rFonts w:ascii="Times New Roman" w:hAnsi="Times New Roman"/>
        </w:rPr>
        <w:t>проведение мероприятия в соответствии с программой максимально отвечающей концепции Заказчика в рамках установленного бюджета; эффективное использование задействованных ресурсов (помещений, оборудования и т.д.);соблюдение правил техники безопасности и других требований нормативных правовых актов Российской Федерации к оказываемым услугам при проведении мероприятий;</w:t>
      </w:r>
      <w:r w:rsidRPr="00BD68DA">
        <w:rPr>
          <w:rFonts w:ascii="Times New Roman" w:hAnsi="Times New Roman"/>
        </w:rPr>
        <w:t xml:space="preserve"> </w:t>
      </w:r>
      <w:r w:rsidRPr="00BD68DA">
        <w:rPr>
          <w:rFonts w:ascii="Times New Roman" w:hAnsi="Times New Roman"/>
        </w:rPr>
        <w:t>оперативное реагирование и решение вопросов, возникающих в рамках реализации услуг.</w:t>
      </w:r>
    </w:p>
    <w:p w:rsidR="00BD68DA" w:rsidRDefault="00BD68DA" w:rsidP="00BD68DA">
      <w:pPr>
        <w:spacing w:line="360" w:lineRule="auto"/>
        <w:ind w:firstLine="709"/>
        <w:jc w:val="both"/>
      </w:pPr>
    </w:p>
    <w:p w:rsidR="00BD68DA" w:rsidRDefault="00BD68DA" w:rsidP="00BD68DA">
      <w:pPr>
        <w:spacing w:line="360" w:lineRule="auto"/>
        <w:ind w:firstLine="709"/>
        <w:jc w:val="both"/>
      </w:pPr>
    </w:p>
    <w:p w:rsidR="00BD68DA" w:rsidRDefault="00BD68DA" w:rsidP="00BD68DA">
      <w:pPr>
        <w:spacing w:line="360" w:lineRule="auto"/>
        <w:ind w:firstLine="709"/>
        <w:jc w:val="both"/>
      </w:pPr>
    </w:p>
    <w:p w:rsidR="00BD68DA" w:rsidRDefault="00BD68DA" w:rsidP="00B073B2">
      <w:pPr>
        <w:pStyle w:val="aff"/>
        <w:tabs>
          <w:tab w:val="left" w:pos="142"/>
          <w:tab w:val="left" w:pos="851"/>
          <w:tab w:val="left" w:pos="1418"/>
        </w:tabs>
        <w:ind w:left="0"/>
        <w:rPr>
          <w:rFonts w:ascii="Times New Roman" w:hAnsi="Times New Roman"/>
          <w:color w:val="000000"/>
          <w:highlight w:val="yellow"/>
        </w:rPr>
      </w:pPr>
      <w:bookmarkStart w:id="0" w:name="_GoBack"/>
      <w:bookmarkEnd w:id="0"/>
    </w:p>
    <w:p w:rsidR="002C200F" w:rsidRDefault="002C200F" w:rsidP="00B073B2">
      <w:pPr>
        <w:pStyle w:val="aff"/>
        <w:tabs>
          <w:tab w:val="left" w:pos="142"/>
          <w:tab w:val="left" w:pos="851"/>
          <w:tab w:val="left" w:pos="1418"/>
        </w:tabs>
        <w:ind w:left="0"/>
        <w:rPr>
          <w:rFonts w:ascii="Times New Roman" w:hAnsi="Times New Roman"/>
          <w:color w:val="000000"/>
          <w:highlight w:val="yellow"/>
        </w:rPr>
      </w:pPr>
    </w:p>
    <w:p w:rsidR="002C200F" w:rsidRDefault="002C200F" w:rsidP="00B073B2">
      <w:pPr>
        <w:pStyle w:val="aff"/>
        <w:tabs>
          <w:tab w:val="left" w:pos="142"/>
          <w:tab w:val="left" w:pos="851"/>
          <w:tab w:val="left" w:pos="1418"/>
        </w:tabs>
        <w:ind w:left="0"/>
        <w:rPr>
          <w:rFonts w:ascii="Times New Roman" w:hAnsi="Times New Roman"/>
          <w:color w:val="000000"/>
          <w:highlight w:val="yellow"/>
        </w:rPr>
      </w:pPr>
    </w:p>
    <w:p w:rsidR="002C200F" w:rsidRDefault="002C200F" w:rsidP="00B073B2">
      <w:pPr>
        <w:pStyle w:val="aff"/>
        <w:tabs>
          <w:tab w:val="left" w:pos="142"/>
          <w:tab w:val="left" w:pos="851"/>
          <w:tab w:val="left" w:pos="1418"/>
        </w:tabs>
        <w:ind w:left="0"/>
        <w:rPr>
          <w:rFonts w:ascii="Times New Roman" w:hAnsi="Times New Roman"/>
          <w:color w:val="000000"/>
          <w:highlight w:val="yellow"/>
        </w:rPr>
      </w:pPr>
    </w:p>
    <w:p w:rsidR="002C200F" w:rsidRDefault="002C200F" w:rsidP="00B073B2">
      <w:pPr>
        <w:pStyle w:val="aff"/>
        <w:tabs>
          <w:tab w:val="left" w:pos="142"/>
          <w:tab w:val="left" w:pos="851"/>
          <w:tab w:val="left" w:pos="1418"/>
        </w:tabs>
        <w:ind w:left="0"/>
        <w:rPr>
          <w:rFonts w:ascii="Times New Roman" w:hAnsi="Times New Roman"/>
          <w:color w:val="000000"/>
          <w:highlight w:val="yellow"/>
        </w:rPr>
      </w:pPr>
    </w:p>
    <w:p w:rsidR="002C200F" w:rsidRDefault="002C200F" w:rsidP="00B073B2">
      <w:pPr>
        <w:pStyle w:val="aff"/>
        <w:tabs>
          <w:tab w:val="left" w:pos="142"/>
          <w:tab w:val="left" w:pos="851"/>
          <w:tab w:val="left" w:pos="1418"/>
        </w:tabs>
        <w:ind w:left="0"/>
        <w:rPr>
          <w:rFonts w:ascii="Times New Roman" w:hAnsi="Times New Roman"/>
          <w:color w:val="000000"/>
          <w:highlight w:val="yellow"/>
        </w:rPr>
      </w:pPr>
    </w:p>
    <w:p w:rsidR="002C200F" w:rsidRDefault="002C200F" w:rsidP="00B073B2">
      <w:pPr>
        <w:pStyle w:val="aff"/>
        <w:tabs>
          <w:tab w:val="left" w:pos="142"/>
          <w:tab w:val="left" w:pos="851"/>
          <w:tab w:val="left" w:pos="1418"/>
        </w:tabs>
        <w:ind w:left="0"/>
        <w:rPr>
          <w:rFonts w:ascii="Times New Roman" w:hAnsi="Times New Roman"/>
          <w:color w:val="000000"/>
          <w:highlight w:val="yellow"/>
        </w:rPr>
      </w:pPr>
    </w:p>
    <w:p w:rsidR="002C200F" w:rsidRDefault="002C200F" w:rsidP="00B073B2">
      <w:pPr>
        <w:pStyle w:val="aff"/>
        <w:tabs>
          <w:tab w:val="left" w:pos="142"/>
          <w:tab w:val="left" w:pos="851"/>
          <w:tab w:val="left" w:pos="1418"/>
        </w:tabs>
        <w:ind w:left="0"/>
        <w:rPr>
          <w:rFonts w:ascii="Times New Roman" w:hAnsi="Times New Roman"/>
          <w:color w:val="000000"/>
          <w:highlight w:val="yellow"/>
        </w:rPr>
      </w:pPr>
    </w:p>
    <w:p w:rsidR="002C200F" w:rsidRDefault="002C200F" w:rsidP="00B073B2">
      <w:pPr>
        <w:pStyle w:val="aff"/>
        <w:tabs>
          <w:tab w:val="left" w:pos="142"/>
          <w:tab w:val="left" w:pos="851"/>
          <w:tab w:val="left" w:pos="1418"/>
        </w:tabs>
        <w:ind w:left="0"/>
        <w:rPr>
          <w:rFonts w:ascii="Times New Roman" w:hAnsi="Times New Roman"/>
          <w:color w:val="000000"/>
          <w:highlight w:val="yellow"/>
        </w:rPr>
      </w:pPr>
    </w:p>
    <w:p w:rsidR="002C200F" w:rsidRDefault="002C200F" w:rsidP="00B073B2">
      <w:pPr>
        <w:pStyle w:val="aff"/>
        <w:tabs>
          <w:tab w:val="left" w:pos="142"/>
          <w:tab w:val="left" w:pos="851"/>
          <w:tab w:val="left" w:pos="1418"/>
        </w:tabs>
        <w:ind w:left="0"/>
        <w:rPr>
          <w:rFonts w:ascii="Times New Roman" w:hAnsi="Times New Roman"/>
          <w:color w:val="000000"/>
          <w:highlight w:val="yellow"/>
        </w:rPr>
      </w:pPr>
    </w:p>
    <w:p w:rsidR="002C200F" w:rsidRDefault="002C200F" w:rsidP="00B073B2">
      <w:pPr>
        <w:pStyle w:val="aff"/>
        <w:tabs>
          <w:tab w:val="left" w:pos="142"/>
          <w:tab w:val="left" w:pos="851"/>
          <w:tab w:val="left" w:pos="1418"/>
        </w:tabs>
        <w:ind w:left="0"/>
        <w:rPr>
          <w:rFonts w:ascii="Times New Roman" w:hAnsi="Times New Roman"/>
          <w:color w:val="000000"/>
          <w:highlight w:val="yellow"/>
        </w:rPr>
      </w:pPr>
    </w:p>
    <w:p w:rsidR="002C200F" w:rsidRDefault="002C200F" w:rsidP="00B073B2">
      <w:pPr>
        <w:pStyle w:val="aff"/>
        <w:tabs>
          <w:tab w:val="left" w:pos="142"/>
          <w:tab w:val="left" w:pos="851"/>
          <w:tab w:val="left" w:pos="1418"/>
        </w:tabs>
        <w:ind w:left="0"/>
        <w:rPr>
          <w:rFonts w:ascii="Times New Roman" w:hAnsi="Times New Roman"/>
          <w:color w:val="000000"/>
          <w:highlight w:val="yellow"/>
        </w:rPr>
      </w:pPr>
    </w:p>
    <w:p w:rsidR="002C200F" w:rsidRDefault="002C200F" w:rsidP="00B073B2">
      <w:pPr>
        <w:pStyle w:val="aff"/>
        <w:tabs>
          <w:tab w:val="left" w:pos="142"/>
          <w:tab w:val="left" w:pos="851"/>
          <w:tab w:val="left" w:pos="1418"/>
        </w:tabs>
        <w:ind w:left="0"/>
        <w:rPr>
          <w:rFonts w:ascii="Times New Roman" w:hAnsi="Times New Roman"/>
          <w:color w:val="000000"/>
          <w:highlight w:val="yellow"/>
        </w:rPr>
      </w:pPr>
    </w:p>
    <w:p w:rsidR="002C200F" w:rsidRDefault="002C200F" w:rsidP="00B073B2">
      <w:pPr>
        <w:pStyle w:val="aff"/>
        <w:tabs>
          <w:tab w:val="left" w:pos="142"/>
          <w:tab w:val="left" w:pos="851"/>
          <w:tab w:val="left" w:pos="1418"/>
        </w:tabs>
        <w:ind w:left="0"/>
        <w:rPr>
          <w:rFonts w:ascii="Times New Roman" w:hAnsi="Times New Roman"/>
          <w:color w:val="000000"/>
          <w:highlight w:val="yellow"/>
        </w:rPr>
      </w:pPr>
    </w:p>
    <w:p w:rsidR="002C200F" w:rsidRDefault="002C200F" w:rsidP="00B073B2">
      <w:pPr>
        <w:pStyle w:val="aff"/>
        <w:tabs>
          <w:tab w:val="left" w:pos="142"/>
          <w:tab w:val="left" w:pos="851"/>
          <w:tab w:val="left" w:pos="1418"/>
        </w:tabs>
        <w:ind w:left="0"/>
        <w:rPr>
          <w:rFonts w:ascii="Times New Roman" w:hAnsi="Times New Roman"/>
          <w:color w:val="000000"/>
          <w:highlight w:val="yellow"/>
        </w:rPr>
      </w:pPr>
    </w:p>
    <w:p w:rsidR="002C200F" w:rsidRDefault="002C200F" w:rsidP="00B073B2">
      <w:pPr>
        <w:pStyle w:val="aff"/>
        <w:tabs>
          <w:tab w:val="left" w:pos="142"/>
          <w:tab w:val="left" w:pos="851"/>
          <w:tab w:val="left" w:pos="1418"/>
        </w:tabs>
        <w:ind w:left="0"/>
        <w:rPr>
          <w:rFonts w:ascii="Times New Roman" w:hAnsi="Times New Roman"/>
          <w:color w:val="000000"/>
          <w:highlight w:val="yellow"/>
        </w:rPr>
      </w:pPr>
    </w:p>
    <w:p w:rsidR="002C200F" w:rsidRDefault="002C200F" w:rsidP="00B073B2">
      <w:pPr>
        <w:pStyle w:val="aff"/>
        <w:tabs>
          <w:tab w:val="left" w:pos="142"/>
          <w:tab w:val="left" w:pos="851"/>
          <w:tab w:val="left" w:pos="1418"/>
        </w:tabs>
        <w:ind w:left="0"/>
        <w:rPr>
          <w:rFonts w:ascii="Times New Roman" w:hAnsi="Times New Roman"/>
          <w:color w:val="000000"/>
          <w:highlight w:val="yellow"/>
        </w:rPr>
      </w:pPr>
    </w:p>
    <w:p w:rsidR="002C200F" w:rsidRDefault="002C200F" w:rsidP="00B073B2">
      <w:pPr>
        <w:pStyle w:val="aff"/>
        <w:tabs>
          <w:tab w:val="left" w:pos="142"/>
          <w:tab w:val="left" w:pos="851"/>
          <w:tab w:val="left" w:pos="1418"/>
        </w:tabs>
        <w:ind w:left="0"/>
        <w:rPr>
          <w:rFonts w:ascii="Times New Roman" w:hAnsi="Times New Roman"/>
          <w:color w:val="000000"/>
          <w:highlight w:val="yellow"/>
        </w:rPr>
      </w:pPr>
    </w:p>
    <w:p w:rsidR="002C200F" w:rsidRDefault="002C200F" w:rsidP="00B073B2">
      <w:pPr>
        <w:pStyle w:val="aff"/>
        <w:tabs>
          <w:tab w:val="left" w:pos="142"/>
          <w:tab w:val="left" w:pos="851"/>
          <w:tab w:val="left" w:pos="1418"/>
        </w:tabs>
        <w:ind w:left="0"/>
        <w:rPr>
          <w:rFonts w:ascii="Times New Roman" w:hAnsi="Times New Roman"/>
          <w:color w:val="000000"/>
          <w:highlight w:val="yellow"/>
        </w:rPr>
      </w:pPr>
    </w:p>
    <w:p w:rsidR="002C200F" w:rsidRDefault="002C200F" w:rsidP="00B073B2">
      <w:pPr>
        <w:pStyle w:val="aff"/>
        <w:tabs>
          <w:tab w:val="left" w:pos="142"/>
          <w:tab w:val="left" w:pos="851"/>
          <w:tab w:val="left" w:pos="1418"/>
        </w:tabs>
        <w:ind w:left="0"/>
        <w:rPr>
          <w:rFonts w:ascii="Times New Roman" w:hAnsi="Times New Roman"/>
          <w:color w:val="000000"/>
          <w:highlight w:val="yellow"/>
        </w:rPr>
      </w:pPr>
    </w:p>
    <w:p w:rsidR="002C200F" w:rsidRDefault="002C200F" w:rsidP="00B073B2">
      <w:pPr>
        <w:pStyle w:val="aff"/>
        <w:tabs>
          <w:tab w:val="left" w:pos="142"/>
          <w:tab w:val="left" w:pos="851"/>
          <w:tab w:val="left" w:pos="1418"/>
        </w:tabs>
        <w:ind w:left="0"/>
        <w:rPr>
          <w:rFonts w:ascii="Times New Roman" w:hAnsi="Times New Roman"/>
          <w:color w:val="000000"/>
          <w:highlight w:val="yellow"/>
        </w:rPr>
      </w:pPr>
    </w:p>
    <w:p w:rsidR="002C200F" w:rsidRDefault="002C200F" w:rsidP="00B073B2">
      <w:pPr>
        <w:pStyle w:val="aff"/>
        <w:tabs>
          <w:tab w:val="left" w:pos="142"/>
          <w:tab w:val="left" w:pos="851"/>
          <w:tab w:val="left" w:pos="1418"/>
        </w:tabs>
        <w:ind w:left="0"/>
        <w:rPr>
          <w:rFonts w:ascii="Times New Roman" w:hAnsi="Times New Roman"/>
          <w:color w:val="000000"/>
          <w:highlight w:val="yellow"/>
        </w:rPr>
      </w:pPr>
    </w:p>
    <w:p w:rsidR="002C200F" w:rsidRDefault="002C200F" w:rsidP="00B073B2">
      <w:pPr>
        <w:pStyle w:val="aff"/>
        <w:tabs>
          <w:tab w:val="left" w:pos="142"/>
          <w:tab w:val="left" w:pos="851"/>
          <w:tab w:val="left" w:pos="1418"/>
        </w:tabs>
        <w:ind w:left="0"/>
        <w:rPr>
          <w:rFonts w:ascii="Times New Roman" w:hAnsi="Times New Roman"/>
          <w:color w:val="000000"/>
          <w:highlight w:val="yellow"/>
        </w:rPr>
      </w:pPr>
    </w:p>
    <w:p w:rsidR="002C200F" w:rsidRDefault="002C200F" w:rsidP="00B073B2">
      <w:pPr>
        <w:pStyle w:val="aff"/>
        <w:tabs>
          <w:tab w:val="left" w:pos="142"/>
          <w:tab w:val="left" w:pos="851"/>
          <w:tab w:val="left" w:pos="1418"/>
        </w:tabs>
        <w:ind w:left="0"/>
        <w:rPr>
          <w:rFonts w:ascii="Times New Roman" w:hAnsi="Times New Roman"/>
          <w:color w:val="000000"/>
          <w:highlight w:val="yellow"/>
        </w:rPr>
      </w:pPr>
    </w:p>
    <w:p w:rsidR="002C200F" w:rsidRDefault="002C200F" w:rsidP="00B073B2">
      <w:pPr>
        <w:pStyle w:val="aff"/>
        <w:tabs>
          <w:tab w:val="left" w:pos="142"/>
          <w:tab w:val="left" w:pos="851"/>
          <w:tab w:val="left" w:pos="1418"/>
        </w:tabs>
        <w:ind w:left="0"/>
        <w:rPr>
          <w:rFonts w:ascii="Times New Roman" w:hAnsi="Times New Roman"/>
          <w:color w:val="000000"/>
          <w:highlight w:val="yellow"/>
        </w:rPr>
      </w:pPr>
    </w:p>
    <w:p w:rsidR="002C200F" w:rsidRDefault="002C200F" w:rsidP="00B073B2">
      <w:pPr>
        <w:pStyle w:val="aff"/>
        <w:tabs>
          <w:tab w:val="left" w:pos="142"/>
          <w:tab w:val="left" w:pos="851"/>
          <w:tab w:val="left" w:pos="1418"/>
        </w:tabs>
        <w:ind w:left="0"/>
        <w:rPr>
          <w:rFonts w:ascii="Times New Roman" w:hAnsi="Times New Roman"/>
          <w:color w:val="000000"/>
          <w:highlight w:val="yellow"/>
        </w:rPr>
      </w:pPr>
    </w:p>
    <w:p w:rsidR="002C200F" w:rsidRDefault="002C200F" w:rsidP="002C200F">
      <w:pPr>
        <w:pStyle w:val="aff"/>
        <w:tabs>
          <w:tab w:val="left" w:pos="142"/>
          <w:tab w:val="left" w:pos="851"/>
          <w:tab w:val="left" w:pos="1418"/>
        </w:tabs>
        <w:ind w:left="0"/>
        <w:jc w:val="right"/>
        <w:rPr>
          <w:rFonts w:ascii="Times New Roman" w:hAnsi="Times New Roman"/>
          <w:color w:val="000000"/>
          <w:highlight w:val="yellow"/>
        </w:rPr>
      </w:pPr>
      <w:r>
        <w:rPr>
          <w:rFonts w:ascii="Times New Roman" w:hAnsi="Times New Roman"/>
          <w:color w:val="000000"/>
          <w:highlight w:val="yellow"/>
        </w:rPr>
        <w:t xml:space="preserve">Приложение № 1 к </w:t>
      </w:r>
    </w:p>
    <w:p w:rsidR="002C200F" w:rsidRDefault="002C200F" w:rsidP="002C200F">
      <w:pPr>
        <w:pStyle w:val="aff"/>
        <w:tabs>
          <w:tab w:val="left" w:pos="142"/>
          <w:tab w:val="left" w:pos="851"/>
          <w:tab w:val="left" w:pos="1418"/>
        </w:tabs>
        <w:ind w:left="0"/>
        <w:jc w:val="right"/>
        <w:rPr>
          <w:rFonts w:ascii="Times New Roman" w:hAnsi="Times New Roman"/>
          <w:color w:val="000000"/>
          <w:highlight w:val="yellow"/>
        </w:rPr>
      </w:pPr>
      <w:r>
        <w:rPr>
          <w:rFonts w:ascii="Times New Roman" w:hAnsi="Times New Roman"/>
          <w:color w:val="000000"/>
          <w:highlight w:val="yellow"/>
        </w:rPr>
        <w:t>Техническому заданию</w:t>
      </w:r>
    </w:p>
    <w:p w:rsidR="002C200F" w:rsidRDefault="002C200F" w:rsidP="002C200F">
      <w:pPr>
        <w:pStyle w:val="aff"/>
        <w:tabs>
          <w:tab w:val="left" w:pos="142"/>
          <w:tab w:val="left" w:pos="851"/>
          <w:tab w:val="left" w:pos="1418"/>
        </w:tabs>
        <w:ind w:left="0"/>
        <w:jc w:val="right"/>
        <w:rPr>
          <w:rFonts w:ascii="Times New Roman" w:hAnsi="Times New Roman"/>
          <w:color w:val="000000"/>
          <w:highlight w:val="yellow"/>
        </w:rPr>
      </w:pPr>
      <w:r w:rsidRPr="002C200F">
        <w:rPr>
          <w:rFonts w:ascii="Times New Roman" w:hAnsi="Times New Roman"/>
          <w:noProof/>
          <w:color w:val="000000"/>
          <w:lang w:eastAsia="ru-RU"/>
        </w:rPr>
        <w:lastRenderedPageBreak/>
        <w:drawing>
          <wp:inline distT="0" distB="0" distL="0" distR="0">
            <wp:extent cx="9253220" cy="5204936"/>
            <wp:effectExtent l="0" t="0" r="5080" b="0"/>
            <wp:docPr id="1" name="Рисунок 1" descr="C:\Users\User\Downloads\IMG-20210728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-20210728-WA001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3220" cy="5204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200F" w:rsidRDefault="002C200F" w:rsidP="002C200F">
      <w:pPr>
        <w:pStyle w:val="aff"/>
        <w:tabs>
          <w:tab w:val="left" w:pos="142"/>
          <w:tab w:val="left" w:pos="851"/>
          <w:tab w:val="left" w:pos="1418"/>
        </w:tabs>
        <w:ind w:left="0"/>
        <w:jc w:val="right"/>
        <w:rPr>
          <w:rFonts w:ascii="Times New Roman" w:hAnsi="Times New Roman"/>
          <w:color w:val="000000"/>
          <w:highlight w:val="yellow"/>
        </w:rPr>
      </w:pPr>
    </w:p>
    <w:p w:rsidR="002C200F" w:rsidRDefault="002C200F" w:rsidP="002C200F">
      <w:pPr>
        <w:pStyle w:val="aff"/>
        <w:tabs>
          <w:tab w:val="left" w:pos="142"/>
          <w:tab w:val="left" w:pos="851"/>
          <w:tab w:val="left" w:pos="1418"/>
        </w:tabs>
        <w:ind w:left="0"/>
        <w:jc w:val="right"/>
        <w:rPr>
          <w:rFonts w:ascii="Times New Roman" w:hAnsi="Times New Roman"/>
          <w:color w:val="000000"/>
          <w:highlight w:val="yellow"/>
        </w:rPr>
      </w:pPr>
      <w:r w:rsidRPr="002C200F">
        <w:rPr>
          <w:rFonts w:ascii="Times New Roman" w:hAnsi="Times New Roman"/>
          <w:noProof/>
          <w:color w:val="000000"/>
          <w:lang w:eastAsia="ru-RU"/>
        </w:rPr>
        <w:lastRenderedPageBreak/>
        <w:drawing>
          <wp:inline distT="0" distB="0" distL="0" distR="0">
            <wp:extent cx="9253220" cy="5204936"/>
            <wp:effectExtent l="0" t="0" r="5080" b="0"/>
            <wp:docPr id="2" name="Рисунок 2" descr="C:\Users\User\Downloads\IMG-20210728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-20210728-WA001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3220" cy="5204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200F" w:rsidRDefault="002C200F" w:rsidP="002C200F">
      <w:pPr>
        <w:pStyle w:val="aff"/>
        <w:tabs>
          <w:tab w:val="left" w:pos="142"/>
          <w:tab w:val="left" w:pos="851"/>
          <w:tab w:val="left" w:pos="1418"/>
        </w:tabs>
        <w:ind w:left="0"/>
        <w:jc w:val="right"/>
        <w:rPr>
          <w:rFonts w:ascii="Times New Roman" w:hAnsi="Times New Roman"/>
          <w:color w:val="000000"/>
          <w:highlight w:val="yellow"/>
        </w:rPr>
      </w:pPr>
    </w:p>
    <w:p w:rsidR="002C200F" w:rsidRDefault="002C200F" w:rsidP="002C200F">
      <w:pPr>
        <w:pStyle w:val="aff"/>
        <w:tabs>
          <w:tab w:val="left" w:pos="142"/>
          <w:tab w:val="left" w:pos="851"/>
          <w:tab w:val="left" w:pos="1418"/>
        </w:tabs>
        <w:ind w:left="0"/>
        <w:jc w:val="right"/>
        <w:rPr>
          <w:rFonts w:ascii="Times New Roman" w:hAnsi="Times New Roman"/>
          <w:color w:val="000000"/>
          <w:highlight w:val="yellow"/>
        </w:rPr>
      </w:pPr>
    </w:p>
    <w:p w:rsidR="002C200F" w:rsidRDefault="002C200F" w:rsidP="002C200F">
      <w:pPr>
        <w:pStyle w:val="aff"/>
        <w:tabs>
          <w:tab w:val="left" w:pos="142"/>
          <w:tab w:val="left" w:pos="851"/>
          <w:tab w:val="left" w:pos="1418"/>
        </w:tabs>
        <w:ind w:left="0"/>
        <w:jc w:val="right"/>
        <w:rPr>
          <w:rFonts w:ascii="Times New Roman" w:hAnsi="Times New Roman"/>
          <w:color w:val="000000"/>
          <w:highlight w:val="yellow"/>
        </w:rPr>
      </w:pPr>
    </w:p>
    <w:p w:rsidR="002C200F" w:rsidRDefault="002C200F" w:rsidP="002C200F">
      <w:pPr>
        <w:pStyle w:val="aff"/>
        <w:tabs>
          <w:tab w:val="left" w:pos="142"/>
          <w:tab w:val="left" w:pos="851"/>
          <w:tab w:val="left" w:pos="1418"/>
        </w:tabs>
        <w:ind w:left="0"/>
        <w:jc w:val="right"/>
        <w:rPr>
          <w:rFonts w:ascii="Times New Roman" w:hAnsi="Times New Roman"/>
          <w:color w:val="000000"/>
          <w:highlight w:val="yellow"/>
        </w:rPr>
      </w:pPr>
      <w:r w:rsidRPr="002C200F">
        <w:rPr>
          <w:rFonts w:ascii="Times New Roman" w:hAnsi="Times New Roman"/>
          <w:noProof/>
          <w:color w:val="000000"/>
          <w:lang w:eastAsia="ru-RU"/>
        </w:rPr>
        <w:lastRenderedPageBreak/>
        <w:drawing>
          <wp:inline distT="0" distB="0" distL="0" distR="0">
            <wp:extent cx="9253220" cy="5204936"/>
            <wp:effectExtent l="0" t="0" r="5080" b="0"/>
            <wp:docPr id="3" name="Рисунок 3" descr="C:\Users\User\Downloads\IMG-20210728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IMG-20210728-WA001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3220" cy="5204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200F" w:rsidRDefault="002C200F" w:rsidP="002C200F">
      <w:pPr>
        <w:pStyle w:val="aff"/>
        <w:tabs>
          <w:tab w:val="left" w:pos="142"/>
          <w:tab w:val="left" w:pos="851"/>
          <w:tab w:val="left" w:pos="1418"/>
        </w:tabs>
        <w:ind w:left="0"/>
        <w:jc w:val="right"/>
        <w:rPr>
          <w:rFonts w:ascii="Times New Roman" w:hAnsi="Times New Roman"/>
          <w:color w:val="000000"/>
          <w:highlight w:val="yellow"/>
        </w:rPr>
      </w:pPr>
    </w:p>
    <w:p w:rsidR="002C200F" w:rsidRDefault="002C200F" w:rsidP="002C200F">
      <w:pPr>
        <w:pStyle w:val="aff"/>
        <w:tabs>
          <w:tab w:val="left" w:pos="142"/>
          <w:tab w:val="left" w:pos="851"/>
          <w:tab w:val="left" w:pos="1418"/>
        </w:tabs>
        <w:ind w:left="0"/>
        <w:jc w:val="right"/>
        <w:rPr>
          <w:rFonts w:ascii="Times New Roman" w:hAnsi="Times New Roman"/>
          <w:color w:val="000000"/>
          <w:highlight w:val="yellow"/>
        </w:rPr>
      </w:pPr>
    </w:p>
    <w:p w:rsidR="002C200F" w:rsidRDefault="002C200F" w:rsidP="002C200F">
      <w:pPr>
        <w:pStyle w:val="aff"/>
        <w:tabs>
          <w:tab w:val="left" w:pos="142"/>
          <w:tab w:val="left" w:pos="851"/>
          <w:tab w:val="left" w:pos="1418"/>
        </w:tabs>
        <w:ind w:left="0"/>
        <w:jc w:val="right"/>
        <w:rPr>
          <w:rFonts w:ascii="Times New Roman" w:hAnsi="Times New Roman"/>
          <w:color w:val="000000"/>
          <w:highlight w:val="yellow"/>
        </w:rPr>
      </w:pPr>
    </w:p>
    <w:p w:rsidR="002C200F" w:rsidRDefault="002C200F" w:rsidP="002C200F">
      <w:pPr>
        <w:pStyle w:val="aff"/>
        <w:tabs>
          <w:tab w:val="left" w:pos="142"/>
          <w:tab w:val="left" w:pos="851"/>
          <w:tab w:val="left" w:pos="1418"/>
        </w:tabs>
        <w:ind w:left="0"/>
        <w:jc w:val="right"/>
        <w:rPr>
          <w:rFonts w:ascii="Times New Roman" w:hAnsi="Times New Roman"/>
          <w:color w:val="000000"/>
          <w:highlight w:val="yellow"/>
        </w:rPr>
      </w:pPr>
    </w:p>
    <w:p w:rsidR="00B073B2" w:rsidRPr="00B073B2" w:rsidRDefault="002C200F" w:rsidP="002C200F">
      <w:pPr>
        <w:pStyle w:val="aff"/>
        <w:tabs>
          <w:tab w:val="left" w:pos="142"/>
          <w:tab w:val="left" w:pos="851"/>
          <w:tab w:val="left" w:pos="1418"/>
        </w:tabs>
        <w:ind w:left="0"/>
        <w:jc w:val="right"/>
        <w:rPr>
          <w:rFonts w:ascii="Times New Roman" w:hAnsi="Times New Roman"/>
          <w:color w:val="000000"/>
          <w:highlight w:val="yellow"/>
        </w:rPr>
      </w:pPr>
      <w:r w:rsidRPr="002C200F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9253220" cy="5204936"/>
            <wp:effectExtent l="0" t="0" r="5080" b="0"/>
            <wp:docPr id="4" name="Рисунок 4" descr="C:\Users\User\Downloads\IMG-20210728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IMG-20210728-WA001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3220" cy="5204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73B2">
        <w:rPr>
          <w:rFonts w:ascii="Times New Roman" w:hAnsi="Times New Roman"/>
          <w:color w:val="000000"/>
          <w:highlight w:val="yellow"/>
        </w:rPr>
        <w:t xml:space="preserve">  </w:t>
      </w:r>
    </w:p>
    <w:sectPr w:rsidR="00B073B2" w:rsidRPr="00B073B2" w:rsidSect="00F20155">
      <w:pgSz w:w="16840" w:h="11900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onsultant">
    <w:altName w:val="Courier New"/>
    <w:charset w:val="00"/>
    <w:family w:val="moder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Helvetica Neue">
    <w:altName w:val="﷽﷽﷽﷽﷽﷽﷽﷽a Neue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83746AAA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01" w:hanging="492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 w15:restartNumberingAfterBreak="0">
    <w:nsid w:val="02B20368"/>
    <w:multiLevelType w:val="multilevel"/>
    <w:tmpl w:val="B52CFB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3405759"/>
    <w:multiLevelType w:val="multilevel"/>
    <w:tmpl w:val="CC0EB34A"/>
    <w:styleLink w:val="10"/>
    <w:lvl w:ilvl="0">
      <w:start w:val="1"/>
      <w:numFmt w:val="decimal"/>
      <w:lvlText w:val="%1."/>
      <w:lvlJc w:val="left"/>
      <w:pPr>
        <w:ind w:left="50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276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5396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7663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029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2557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5184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7451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20078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43C2543"/>
    <w:multiLevelType w:val="multilevel"/>
    <w:tmpl w:val="612E84F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5FA0612"/>
    <w:multiLevelType w:val="multilevel"/>
    <w:tmpl w:val="1E145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BA2657A"/>
    <w:multiLevelType w:val="multilevel"/>
    <w:tmpl w:val="EBCC9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440DA0"/>
    <w:multiLevelType w:val="multilevel"/>
    <w:tmpl w:val="D2720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B34909"/>
    <w:multiLevelType w:val="multilevel"/>
    <w:tmpl w:val="4BC4F3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7AE25F2"/>
    <w:multiLevelType w:val="multilevel"/>
    <w:tmpl w:val="C0169A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AA14F3B"/>
    <w:multiLevelType w:val="multilevel"/>
    <w:tmpl w:val="BFA472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E65324"/>
    <w:multiLevelType w:val="multilevel"/>
    <w:tmpl w:val="BFDA91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DE51B8"/>
    <w:multiLevelType w:val="multilevel"/>
    <w:tmpl w:val="7CBA883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220B28AF"/>
    <w:multiLevelType w:val="multilevel"/>
    <w:tmpl w:val="E75C70D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223F72F0"/>
    <w:multiLevelType w:val="multilevel"/>
    <w:tmpl w:val="440E3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A13DE1"/>
    <w:multiLevelType w:val="hybridMultilevel"/>
    <w:tmpl w:val="4306BB28"/>
    <w:styleLink w:val="3"/>
    <w:lvl w:ilvl="0" w:tplc="9B3E13EC">
      <w:start w:val="1"/>
      <w:numFmt w:val="decimal"/>
      <w:lvlText w:val="%1."/>
      <w:lvlJc w:val="left"/>
      <w:pPr>
        <w:tabs>
          <w:tab w:val="num" w:pos="708"/>
        </w:tabs>
        <w:ind w:left="359" w:hanging="1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94C6062E">
      <w:start w:val="1"/>
      <w:numFmt w:val="lowerLetter"/>
      <w:lvlText w:val="%2."/>
      <w:lvlJc w:val="left"/>
      <w:pPr>
        <w:tabs>
          <w:tab w:val="left" w:pos="708"/>
          <w:tab w:val="num" w:pos="1069"/>
        </w:tabs>
        <w:ind w:left="720" w:firstLine="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53F8E05E">
      <w:start w:val="1"/>
      <w:numFmt w:val="lowerRoman"/>
      <w:lvlText w:val="%3."/>
      <w:lvlJc w:val="left"/>
      <w:pPr>
        <w:tabs>
          <w:tab w:val="left" w:pos="708"/>
          <w:tab w:val="num" w:pos="1789"/>
        </w:tabs>
        <w:ind w:left="1440" w:firstLine="7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29B8E712">
      <w:start w:val="1"/>
      <w:numFmt w:val="decimal"/>
      <w:lvlText w:val="%4."/>
      <w:lvlJc w:val="left"/>
      <w:pPr>
        <w:tabs>
          <w:tab w:val="left" w:pos="708"/>
          <w:tab w:val="num" w:pos="2509"/>
        </w:tabs>
        <w:ind w:left="2160" w:firstLine="2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1DF22694">
      <w:start w:val="1"/>
      <w:numFmt w:val="lowerLetter"/>
      <w:lvlText w:val="%5."/>
      <w:lvlJc w:val="left"/>
      <w:pPr>
        <w:tabs>
          <w:tab w:val="left" w:pos="708"/>
          <w:tab w:val="num" w:pos="3229"/>
        </w:tabs>
        <w:ind w:left="2880" w:firstLine="3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57FE099C">
      <w:start w:val="1"/>
      <w:numFmt w:val="lowerRoman"/>
      <w:lvlText w:val="%6."/>
      <w:lvlJc w:val="left"/>
      <w:pPr>
        <w:tabs>
          <w:tab w:val="left" w:pos="708"/>
          <w:tab w:val="num" w:pos="3949"/>
        </w:tabs>
        <w:ind w:left="3600" w:firstLine="11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269EC8C4">
      <w:start w:val="1"/>
      <w:numFmt w:val="decimal"/>
      <w:lvlText w:val="%7."/>
      <w:lvlJc w:val="left"/>
      <w:pPr>
        <w:tabs>
          <w:tab w:val="left" w:pos="708"/>
          <w:tab w:val="num" w:pos="4669"/>
        </w:tabs>
        <w:ind w:left="4320" w:firstLine="6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84983DA8">
      <w:start w:val="1"/>
      <w:numFmt w:val="lowerLetter"/>
      <w:lvlText w:val="%8."/>
      <w:lvlJc w:val="left"/>
      <w:pPr>
        <w:tabs>
          <w:tab w:val="left" w:pos="708"/>
          <w:tab w:val="num" w:pos="5389"/>
        </w:tabs>
        <w:ind w:left="5040" w:firstLine="7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CA860D5E">
      <w:start w:val="1"/>
      <w:numFmt w:val="lowerRoman"/>
      <w:lvlText w:val="%9."/>
      <w:lvlJc w:val="left"/>
      <w:pPr>
        <w:tabs>
          <w:tab w:val="left" w:pos="708"/>
          <w:tab w:val="num" w:pos="6109"/>
        </w:tabs>
        <w:ind w:left="5760" w:firstLine="14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5" w15:restartNumberingAfterBreak="0">
    <w:nsid w:val="241334E6"/>
    <w:multiLevelType w:val="multilevel"/>
    <w:tmpl w:val="15107BE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1107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16" w15:restartNumberingAfterBreak="0">
    <w:nsid w:val="267A5670"/>
    <w:multiLevelType w:val="multilevel"/>
    <w:tmpl w:val="9D1E014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2BB61810"/>
    <w:multiLevelType w:val="multilevel"/>
    <w:tmpl w:val="844CE6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E2924B2"/>
    <w:multiLevelType w:val="multilevel"/>
    <w:tmpl w:val="153E5E4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304F04A8"/>
    <w:multiLevelType w:val="multilevel"/>
    <w:tmpl w:val="47A6F85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342" w:hanging="492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0" w15:restartNumberingAfterBreak="0">
    <w:nsid w:val="3A894939"/>
    <w:multiLevelType w:val="multilevel"/>
    <w:tmpl w:val="C71E5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D55355E"/>
    <w:multiLevelType w:val="multilevel"/>
    <w:tmpl w:val="1CCC2C38"/>
    <w:styleLink w:val="6"/>
    <w:lvl w:ilvl="0">
      <w:start w:val="1"/>
      <w:numFmt w:val="decimal"/>
      <w:lvlText w:val="%1."/>
      <w:lvlJc w:val="left"/>
      <w:pPr>
        <w:ind w:left="50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276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5396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7663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029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2557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5184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7451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20078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46877E9B"/>
    <w:multiLevelType w:val="multilevel"/>
    <w:tmpl w:val="98CAE16E"/>
    <w:styleLink w:val="2"/>
    <w:lvl w:ilvl="0">
      <w:start w:val="1"/>
      <w:numFmt w:val="decimal"/>
      <w:suff w:val="nothing"/>
      <w:lvlText w:val="%1."/>
      <w:lvlJc w:val="left"/>
      <w:pPr>
        <w:tabs>
          <w:tab w:val="left" w:pos="284"/>
          <w:tab w:val="left" w:pos="708"/>
        </w:tabs>
        <w:ind w:left="141" w:firstLine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416"/>
        </w:tabs>
        <w:ind w:left="849" w:hanging="2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1416"/>
        </w:tabs>
        <w:ind w:left="120" w:firstLine="4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1416"/>
        </w:tabs>
        <w:ind w:left="219" w:firstLine="4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1416"/>
        </w:tabs>
        <w:ind w:left="928" w:firstLine="4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1416"/>
        </w:tabs>
        <w:ind w:left="1277" w:firstLine="4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1416"/>
        </w:tabs>
        <w:ind w:left="1986" w:firstLine="4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1416"/>
        </w:tabs>
        <w:ind w:left="2335" w:firstLine="4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1416"/>
        </w:tabs>
        <w:ind w:left="2833" w:firstLine="4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4A6E25B5"/>
    <w:multiLevelType w:val="multilevel"/>
    <w:tmpl w:val="B8004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C841856"/>
    <w:multiLevelType w:val="multilevel"/>
    <w:tmpl w:val="C0FAE0B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4ED203F3"/>
    <w:multiLevelType w:val="multilevel"/>
    <w:tmpl w:val="77489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F053651"/>
    <w:multiLevelType w:val="multilevel"/>
    <w:tmpl w:val="F424A6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502444B9"/>
    <w:multiLevelType w:val="multilevel"/>
    <w:tmpl w:val="6FE057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2C35A22"/>
    <w:multiLevelType w:val="hybridMultilevel"/>
    <w:tmpl w:val="2782E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B82CE0"/>
    <w:multiLevelType w:val="multilevel"/>
    <w:tmpl w:val="A2343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6901521"/>
    <w:multiLevelType w:val="multilevel"/>
    <w:tmpl w:val="ACC234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7A80FFB"/>
    <w:multiLevelType w:val="multilevel"/>
    <w:tmpl w:val="A6A82B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AE0185A"/>
    <w:multiLevelType w:val="multilevel"/>
    <w:tmpl w:val="DD326B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5D11326B"/>
    <w:multiLevelType w:val="multilevel"/>
    <w:tmpl w:val="EBCC9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E3C6399"/>
    <w:multiLevelType w:val="multilevel"/>
    <w:tmpl w:val="62887F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5E5475BB"/>
    <w:multiLevelType w:val="multilevel"/>
    <w:tmpl w:val="CA34B6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5EC74ED2"/>
    <w:multiLevelType w:val="multilevel"/>
    <w:tmpl w:val="409E67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0E31ED7"/>
    <w:multiLevelType w:val="multilevel"/>
    <w:tmpl w:val="C3844A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611524CD"/>
    <w:multiLevelType w:val="multilevel"/>
    <w:tmpl w:val="01767C5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9" w15:restartNumberingAfterBreak="0">
    <w:nsid w:val="662B5F7C"/>
    <w:multiLevelType w:val="multilevel"/>
    <w:tmpl w:val="DB6202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B6A03DE"/>
    <w:multiLevelType w:val="multilevel"/>
    <w:tmpl w:val="3766A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C0F42AD"/>
    <w:multiLevelType w:val="multilevel"/>
    <w:tmpl w:val="36D28A7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2" w15:restartNumberingAfterBreak="0">
    <w:nsid w:val="6E5448E7"/>
    <w:multiLevelType w:val="multilevel"/>
    <w:tmpl w:val="2F2045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FA728AB"/>
    <w:multiLevelType w:val="multilevel"/>
    <w:tmpl w:val="C07268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16F7A5D"/>
    <w:multiLevelType w:val="multilevel"/>
    <w:tmpl w:val="1AAA74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5" w15:restartNumberingAfterBreak="0">
    <w:nsid w:val="72266C93"/>
    <w:multiLevelType w:val="multilevel"/>
    <w:tmpl w:val="2F8A1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5296B22"/>
    <w:multiLevelType w:val="multilevel"/>
    <w:tmpl w:val="9D08AE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5E35130"/>
    <w:multiLevelType w:val="multilevel"/>
    <w:tmpl w:val="C1C09A7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7ED574A7"/>
    <w:multiLevelType w:val="multilevel"/>
    <w:tmpl w:val="E1308C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9"/>
  </w:num>
  <w:num w:numId="3">
    <w:abstractNumId w:val="22"/>
  </w:num>
  <w:num w:numId="4">
    <w:abstractNumId w:val="28"/>
  </w:num>
  <w:num w:numId="5">
    <w:abstractNumId w:val="21"/>
  </w:num>
  <w:num w:numId="6">
    <w:abstractNumId w:val="14"/>
  </w:num>
  <w:num w:numId="7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1"/>
  </w:num>
  <w:num w:numId="10">
    <w:abstractNumId w:val="12"/>
  </w:num>
  <w:num w:numId="11">
    <w:abstractNumId w:val="35"/>
  </w:num>
  <w:num w:numId="12">
    <w:abstractNumId w:val="18"/>
  </w:num>
  <w:num w:numId="13">
    <w:abstractNumId w:val="44"/>
  </w:num>
  <w:num w:numId="14">
    <w:abstractNumId w:val="8"/>
  </w:num>
  <w:num w:numId="15">
    <w:abstractNumId w:val="26"/>
  </w:num>
  <w:num w:numId="16">
    <w:abstractNumId w:val="41"/>
  </w:num>
  <w:num w:numId="17">
    <w:abstractNumId w:val="24"/>
  </w:num>
  <w:num w:numId="18">
    <w:abstractNumId w:val="16"/>
  </w:num>
  <w:num w:numId="19">
    <w:abstractNumId w:val="34"/>
  </w:num>
  <w:num w:numId="20">
    <w:abstractNumId w:val="3"/>
  </w:num>
  <w:num w:numId="21">
    <w:abstractNumId w:val="38"/>
  </w:num>
  <w:num w:numId="22">
    <w:abstractNumId w:val="37"/>
  </w:num>
  <w:num w:numId="23">
    <w:abstractNumId w:val="32"/>
  </w:num>
  <w:num w:numId="24">
    <w:abstractNumId w:val="7"/>
  </w:num>
  <w:num w:numId="25">
    <w:abstractNumId w:val="47"/>
  </w:num>
  <w:num w:numId="26">
    <w:abstractNumId w:val="20"/>
  </w:num>
  <w:num w:numId="27">
    <w:abstractNumId w:val="10"/>
    <w:lvlOverride w:ilvl="0">
      <w:lvl w:ilvl="0">
        <w:numFmt w:val="decimal"/>
        <w:lvlText w:val="%1."/>
        <w:lvlJc w:val="left"/>
      </w:lvl>
    </w:lvlOverride>
  </w:num>
  <w:num w:numId="28">
    <w:abstractNumId w:val="39"/>
    <w:lvlOverride w:ilvl="0">
      <w:lvl w:ilvl="0">
        <w:numFmt w:val="decimal"/>
        <w:lvlText w:val="%1."/>
        <w:lvlJc w:val="left"/>
      </w:lvl>
    </w:lvlOverride>
  </w:num>
  <w:num w:numId="29">
    <w:abstractNumId w:val="43"/>
    <w:lvlOverride w:ilvl="0">
      <w:lvl w:ilvl="0">
        <w:numFmt w:val="decimal"/>
        <w:lvlText w:val="%1."/>
        <w:lvlJc w:val="left"/>
      </w:lvl>
    </w:lvlOverride>
  </w:num>
  <w:num w:numId="30">
    <w:abstractNumId w:val="6"/>
  </w:num>
  <w:num w:numId="31">
    <w:abstractNumId w:val="30"/>
    <w:lvlOverride w:ilvl="0">
      <w:lvl w:ilvl="0">
        <w:numFmt w:val="decimal"/>
        <w:lvlText w:val="%1."/>
        <w:lvlJc w:val="left"/>
      </w:lvl>
    </w:lvlOverride>
  </w:num>
  <w:num w:numId="32">
    <w:abstractNumId w:val="27"/>
    <w:lvlOverride w:ilvl="0">
      <w:lvl w:ilvl="0">
        <w:numFmt w:val="decimal"/>
        <w:lvlText w:val="%1."/>
        <w:lvlJc w:val="left"/>
      </w:lvl>
    </w:lvlOverride>
  </w:num>
  <w:num w:numId="33">
    <w:abstractNumId w:val="9"/>
    <w:lvlOverride w:ilvl="0">
      <w:lvl w:ilvl="0">
        <w:numFmt w:val="decimal"/>
        <w:lvlText w:val="%1."/>
        <w:lvlJc w:val="left"/>
      </w:lvl>
    </w:lvlOverride>
  </w:num>
  <w:num w:numId="34">
    <w:abstractNumId w:val="42"/>
    <w:lvlOverride w:ilvl="0">
      <w:lvl w:ilvl="0">
        <w:numFmt w:val="decimal"/>
        <w:lvlText w:val="%1."/>
        <w:lvlJc w:val="left"/>
      </w:lvl>
    </w:lvlOverride>
  </w:num>
  <w:num w:numId="35">
    <w:abstractNumId w:val="23"/>
  </w:num>
  <w:num w:numId="36">
    <w:abstractNumId w:val="46"/>
    <w:lvlOverride w:ilvl="0">
      <w:lvl w:ilvl="0">
        <w:numFmt w:val="decimal"/>
        <w:lvlText w:val="%1."/>
        <w:lvlJc w:val="left"/>
      </w:lvl>
    </w:lvlOverride>
  </w:num>
  <w:num w:numId="37">
    <w:abstractNumId w:val="36"/>
    <w:lvlOverride w:ilvl="0">
      <w:lvl w:ilvl="0">
        <w:numFmt w:val="decimal"/>
        <w:lvlText w:val="%1."/>
        <w:lvlJc w:val="left"/>
      </w:lvl>
    </w:lvlOverride>
  </w:num>
  <w:num w:numId="38">
    <w:abstractNumId w:val="48"/>
    <w:lvlOverride w:ilvl="0">
      <w:lvl w:ilvl="0">
        <w:numFmt w:val="decimal"/>
        <w:lvlText w:val="%1."/>
        <w:lvlJc w:val="left"/>
      </w:lvl>
    </w:lvlOverride>
  </w:num>
  <w:num w:numId="39">
    <w:abstractNumId w:val="31"/>
    <w:lvlOverride w:ilvl="0">
      <w:lvl w:ilvl="0">
        <w:numFmt w:val="decimal"/>
        <w:lvlText w:val="%1."/>
        <w:lvlJc w:val="left"/>
      </w:lvl>
    </w:lvlOverride>
  </w:num>
  <w:num w:numId="40">
    <w:abstractNumId w:val="17"/>
    <w:lvlOverride w:ilvl="0">
      <w:lvl w:ilvl="0">
        <w:numFmt w:val="decimal"/>
        <w:lvlText w:val="%1."/>
        <w:lvlJc w:val="left"/>
      </w:lvl>
    </w:lvlOverride>
  </w:num>
  <w:num w:numId="41">
    <w:abstractNumId w:val="13"/>
  </w:num>
  <w:num w:numId="42">
    <w:abstractNumId w:val="29"/>
  </w:num>
  <w:num w:numId="43">
    <w:abstractNumId w:val="33"/>
  </w:num>
  <w:num w:numId="44">
    <w:abstractNumId w:val="45"/>
  </w:num>
  <w:num w:numId="45">
    <w:abstractNumId w:val="40"/>
  </w:num>
  <w:num w:numId="46">
    <w:abstractNumId w:val="4"/>
  </w:num>
  <w:num w:numId="47">
    <w:abstractNumId w:val="25"/>
  </w:num>
  <w:num w:numId="48">
    <w:abstractNumId w:val="1"/>
  </w:num>
  <w:num w:numId="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155"/>
    <w:rsid w:val="00034024"/>
    <w:rsid w:val="001A3FFF"/>
    <w:rsid w:val="001D56EC"/>
    <w:rsid w:val="002C200F"/>
    <w:rsid w:val="00361DDE"/>
    <w:rsid w:val="008A491B"/>
    <w:rsid w:val="00B073B2"/>
    <w:rsid w:val="00B36A99"/>
    <w:rsid w:val="00B67211"/>
    <w:rsid w:val="00BD68DA"/>
    <w:rsid w:val="00C37B98"/>
    <w:rsid w:val="00C50DD8"/>
    <w:rsid w:val="00E80549"/>
    <w:rsid w:val="00EB531C"/>
    <w:rsid w:val="00EF4161"/>
    <w:rsid w:val="00EF5113"/>
    <w:rsid w:val="00F20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612B0D"/>
  <w14:defaultImageDpi w14:val="300"/>
  <w15:docId w15:val="{F299A638-0F96-4948-8BF8-5640CDAD2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155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1"/>
    <w:qFormat/>
    <w:rsid w:val="00F20155"/>
    <w:pPr>
      <w:widowControl w:val="0"/>
      <w:numPr>
        <w:numId w:val="1"/>
      </w:numPr>
      <w:suppressAutoHyphens/>
      <w:autoSpaceDE w:val="0"/>
      <w:spacing w:before="108" w:after="108" w:line="256" w:lineRule="auto"/>
      <w:jc w:val="center"/>
      <w:outlineLvl w:val="0"/>
    </w:pPr>
    <w:rPr>
      <w:sz w:val="20"/>
      <w:szCs w:val="20"/>
    </w:rPr>
  </w:style>
  <w:style w:type="paragraph" w:styleId="20">
    <w:name w:val="heading 2"/>
    <w:basedOn w:val="a"/>
    <w:next w:val="a"/>
    <w:link w:val="21"/>
    <w:rsid w:val="00F20155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0">
    <w:name w:val="heading 3"/>
    <w:basedOn w:val="a"/>
    <w:next w:val="a"/>
    <w:link w:val="31"/>
    <w:rsid w:val="00F20155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link w:val="40"/>
    <w:rsid w:val="00F20155"/>
    <w:pPr>
      <w:keepNext/>
      <w:keepLines/>
      <w:spacing w:before="280" w:after="80"/>
      <w:outlineLvl w:val="3"/>
    </w:pPr>
    <w:rPr>
      <w:color w:val="666666"/>
    </w:rPr>
  </w:style>
  <w:style w:type="paragraph" w:styleId="5">
    <w:name w:val="heading 5"/>
    <w:basedOn w:val="a"/>
    <w:next w:val="a"/>
    <w:link w:val="50"/>
    <w:rsid w:val="00F20155"/>
    <w:pPr>
      <w:keepNext/>
      <w:keepLines/>
      <w:spacing w:before="240" w:after="80"/>
      <w:outlineLvl w:val="4"/>
    </w:pPr>
    <w:rPr>
      <w:color w:val="666666"/>
    </w:rPr>
  </w:style>
  <w:style w:type="paragraph" w:styleId="60">
    <w:name w:val="heading 6"/>
    <w:basedOn w:val="a"/>
    <w:next w:val="a"/>
    <w:link w:val="61"/>
    <w:rsid w:val="00F20155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rsid w:val="00F20155"/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Заголовок 2 Знак"/>
    <w:basedOn w:val="a0"/>
    <w:link w:val="20"/>
    <w:rsid w:val="00F20155"/>
    <w:rPr>
      <w:rFonts w:ascii="Times New Roman" w:eastAsia="Times New Roman" w:hAnsi="Times New Roman" w:cs="Times New Roman"/>
      <w:sz w:val="32"/>
      <w:szCs w:val="32"/>
    </w:rPr>
  </w:style>
  <w:style w:type="character" w:customStyle="1" w:styleId="31">
    <w:name w:val="Заголовок 3 Знак"/>
    <w:basedOn w:val="a0"/>
    <w:link w:val="30"/>
    <w:rsid w:val="00F20155"/>
    <w:rPr>
      <w:rFonts w:ascii="Times New Roman" w:eastAsia="Times New Roman" w:hAnsi="Times New Roman" w:cs="Times New Roman"/>
      <w:color w:val="434343"/>
      <w:sz w:val="28"/>
      <w:szCs w:val="28"/>
    </w:rPr>
  </w:style>
  <w:style w:type="character" w:customStyle="1" w:styleId="40">
    <w:name w:val="Заголовок 4 Знак"/>
    <w:basedOn w:val="a0"/>
    <w:link w:val="4"/>
    <w:rsid w:val="00F20155"/>
    <w:rPr>
      <w:rFonts w:ascii="Times New Roman" w:eastAsia="Times New Roman" w:hAnsi="Times New Roman" w:cs="Times New Roman"/>
      <w:color w:val="666666"/>
    </w:rPr>
  </w:style>
  <w:style w:type="character" w:customStyle="1" w:styleId="50">
    <w:name w:val="Заголовок 5 Знак"/>
    <w:basedOn w:val="a0"/>
    <w:link w:val="5"/>
    <w:rsid w:val="00F20155"/>
    <w:rPr>
      <w:rFonts w:ascii="Times New Roman" w:eastAsia="Times New Roman" w:hAnsi="Times New Roman" w:cs="Times New Roman"/>
      <w:color w:val="666666"/>
    </w:rPr>
  </w:style>
  <w:style w:type="character" w:customStyle="1" w:styleId="61">
    <w:name w:val="Заголовок 6 Знак"/>
    <w:basedOn w:val="a0"/>
    <w:link w:val="60"/>
    <w:rsid w:val="00F20155"/>
    <w:rPr>
      <w:rFonts w:ascii="Times New Roman" w:eastAsia="Times New Roman" w:hAnsi="Times New Roman" w:cs="Times New Roman"/>
      <w:i/>
      <w:color w:val="666666"/>
    </w:rPr>
  </w:style>
  <w:style w:type="character" w:customStyle="1" w:styleId="WW8Num1z0">
    <w:name w:val="WW8Num1z0"/>
    <w:rsid w:val="00F20155"/>
  </w:style>
  <w:style w:type="character" w:customStyle="1" w:styleId="WW8Num1z1">
    <w:name w:val="WW8Num1z1"/>
    <w:rsid w:val="00F20155"/>
  </w:style>
  <w:style w:type="character" w:customStyle="1" w:styleId="WW8Num1z2">
    <w:name w:val="WW8Num1z2"/>
    <w:rsid w:val="00F20155"/>
  </w:style>
  <w:style w:type="character" w:customStyle="1" w:styleId="WW8Num1z3">
    <w:name w:val="WW8Num1z3"/>
    <w:rsid w:val="00F20155"/>
  </w:style>
  <w:style w:type="character" w:customStyle="1" w:styleId="WW8Num1z4">
    <w:name w:val="WW8Num1z4"/>
    <w:rsid w:val="00F20155"/>
  </w:style>
  <w:style w:type="character" w:customStyle="1" w:styleId="WW8Num1z5">
    <w:name w:val="WW8Num1z5"/>
    <w:rsid w:val="00F20155"/>
  </w:style>
  <w:style w:type="character" w:customStyle="1" w:styleId="WW8Num1z6">
    <w:name w:val="WW8Num1z6"/>
    <w:rsid w:val="00F20155"/>
  </w:style>
  <w:style w:type="character" w:customStyle="1" w:styleId="WW8Num1z7">
    <w:name w:val="WW8Num1z7"/>
    <w:rsid w:val="00F20155"/>
  </w:style>
  <w:style w:type="character" w:customStyle="1" w:styleId="WW8Num1z8">
    <w:name w:val="WW8Num1z8"/>
    <w:rsid w:val="00F20155"/>
  </w:style>
  <w:style w:type="character" w:customStyle="1" w:styleId="WW8Num2z0">
    <w:name w:val="WW8Num2z0"/>
    <w:rsid w:val="00F20155"/>
  </w:style>
  <w:style w:type="character" w:customStyle="1" w:styleId="WW8Num2z1">
    <w:name w:val="WW8Num2z1"/>
    <w:rsid w:val="00F20155"/>
    <w:rPr>
      <w:b w:val="0"/>
    </w:rPr>
  </w:style>
  <w:style w:type="character" w:customStyle="1" w:styleId="WW8Num3z0">
    <w:name w:val="WW8Num3z0"/>
    <w:rsid w:val="00F20155"/>
  </w:style>
  <w:style w:type="character" w:customStyle="1" w:styleId="WW8Num4z0">
    <w:name w:val="WW8Num4z0"/>
    <w:rsid w:val="00F20155"/>
  </w:style>
  <w:style w:type="character" w:customStyle="1" w:styleId="WW8Num4z1">
    <w:name w:val="WW8Num4z1"/>
    <w:rsid w:val="00F20155"/>
  </w:style>
  <w:style w:type="character" w:customStyle="1" w:styleId="WW8Num4z2">
    <w:name w:val="WW8Num4z2"/>
    <w:rsid w:val="00F20155"/>
  </w:style>
  <w:style w:type="character" w:customStyle="1" w:styleId="WW8Num4z3">
    <w:name w:val="WW8Num4z3"/>
    <w:rsid w:val="00F20155"/>
  </w:style>
  <w:style w:type="character" w:customStyle="1" w:styleId="WW8Num4z4">
    <w:name w:val="WW8Num4z4"/>
    <w:rsid w:val="00F20155"/>
  </w:style>
  <w:style w:type="character" w:customStyle="1" w:styleId="WW8Num4z5">
    <w:name w:val="WW8Num4z5"/>
    <w:rsid w:val="00F20155"/>
  </w:style>
  <w:style w:type="character" w:customStyle="1" w:styleId="WW8Num4z6">
    <w:name w:val="WW8Num4z6"/>
    <w:rsid w:val="00F20155"/>
  </w:style>
  <w:style w:type="character" w:customStyle="1" w:styleId="WW8Num4z7">
    <w:name w:val="WW8Num4z7"/>
    <w:rsid w:val="00F20155"/>
  </w:style>
  <w:style w:type="character" w:customStyle="1" w:styleId="WW8Num4z8">
    <w:name w:val="WW8Num4z8"/>
    <w:rsid w:val="00F20155"/>
  </w:style>
  <w:style w:type="character" w:customStyle="1" w:styleId="WW8Num5z0">
    <w:name w:val="WW8Num5z0"/>
    <w:rsid w:val="00F20155"/>
  </w:style>
  <w:style w:type="character" w:customStyle="1" w:styleId="WW8Num5z1">
    <w:name w:val="WW8Num5z1"/>
    <w:rsid w:val="00F20155"/>
  </w:style>
  <w:style w:type="character" w:customStyle="1" w:styleId="WW8Num5z2">
    <w:name w:val="WW8Num5z2"/>
    <w:rsid w:val="00F20155"/>
  </w:style>
  <w:style w:type="character" w:customStyle="1" w:styleId="WW8Num5z3">
    <w:name w:val="WW8Num5z3"/>
    <w:rsid w:val="00F20155"/>
  </w:style>
  <w:style w:type="character" w:customStyle="1" w:styleId="WW8Num5z4">
    <w:name w:val="WW8Num5z4"/>
    <w:rsid w:val="00F20155"/>
  </w:style>
  <w:style w:type="character" w:customStyle="1" w:styleId="WW8Num5z5">
    <w:name w:val="WW8Num5z5"/>
    <w:rsid w:val="00F20155"/>
  </w:style>
  <w:style w:type="character" w:customStyle="1" w:styleId="WW8Num5z6">
    <w:name w:val="WW8Num5z6"/>
    <w:rsid w:val="00F20155"/>
  </w:style>
  <w:style w:type="character" w:customStyle="1" w:styleId="WW8Num5z7">
    <w:name w:val="WW8Num5z7"/>
    <w:rsid w:val="00F20155"/>
  </w:style>
  <w:style w:type="character" w:customStyle="1" w:styleId="WW8Num5z8">
    <w:name w:val="WW8Num5z8"/>
    <w:rsid w:val="00F20155"/>
  </w:style>
  <w:style w:type="character" w:customStyle="1" w:styleId="WW8Num6z0">
    <w:name w:val="WW8Num6z0"/>
    <w:rsid w:val="00F20155"/>
  </w:style>
  <w:style w:type="character" w:customStyle="1" w:styleId="WW8Num7z0">
    <w:name w:val="WW8Num7z0"/>
    <w:rsid w:val="00F20155"/>
  </w:style>
  <w:style w:type="character" w:customStyle="1" w:styleId="WW8Num7z1">
    <w:name w:val="WW8Num7z1"/>
    <w:rsid w:val="00F20155"/>
  </w:style>
  <w:style w:type="character" w:customStyle="1" w:styleId="WW8Num7z2">
    <w:name w:val="WW8Num7z2"/>
    <w:rsid w:val="00F20155"/>
  </w:style>
  <w:style w:type="character" w:customStyle="1" w:styleId="WW8Num7z3">
    <w:name w:val="WW8Num7z3"/>
    <w:rsid w:val="00F20155"/>
  </w:style>
  <w:style w:type="character" w:customStyle="1" w:styleId="WW8Num7z4">
    <w:name w:val="WW8Num7z4"/>
    <w:rsid w:val="00F20155"/>
  </w:style>
  <w:style w:type="character" w:customStyle="1" w:styleId="WW8Num7z5">
    <w:name w:val="WW8Num7z5"/>
    <w:rsid w:val="00F20155"/>
  </w:style>
  <w:style w:type="character" w:customStyle="1" w:styleId="WW8Num7z6">
    <w:name w:val="WW8Num7z6"/>
    <w:rsid w:val="00F20155"/>
  </w:style>
  <w:style w:type="character" w:customStyle="1" w:styleId="WW8Num7z7">
    <w:name w:val="WW8Num7z7"/>
    <w:rsid w:val="00F20155"/>
  </w:style>
  <w:style w:type="character" w:customStyle="1" w:styleId="WW8Num7z8">
    <w:name w:val="WW8Num7z8"/>
    <w:rsid w:val="00F20155"/>
  </w:style>
  <w:style w:type="character" w:customStyle="1" w:styleId="WW8Num8z0">
    <w:name w:val="WW8Num8z0"/>
    <w:rsid w:val="00F20155"/>
  </w:style>
  <w:style w:type="character" w:customStyle="1" w:styleId="WW8Num9z0">
    <w:name w:val="WW8Num9z0"/>
    <w:rsid w:val="00F20155"/>
  </w:style>
  <w:style w:type="character" w:customStyle="1" w:styleId="WW8Num9z1">
    <w:name w:val="WW8Num9z1"/>
    <w:rsid w:val="00F20155"/>
  </w:style>
  <w:style w:type="character" w:customStyle="1" w:styleId="WW8Num9z2">
    <w:name w:val="WW8Num9z2"/>
    <w:rsid w:val="00F20155"/>
  </w:style>
  <w:style w:type="character" w:customStyle="1" w:styleId="WW8Num9z3">
    <w:name w:val="WW8Num9z3"/>
    <w:rsid w:val="00F20155"/>
  </w:style>
  <w:style w:type="character" w:customStyle="1" w:styleId="WW8Num9z4">
    <w:name w:val="WW8Num9z4"/>
    <w:rsid w:val="00F20155"/>
  </w:style>
  <w:style w:type="character" w:customStyle="1" w:styleId="WW8Num9z5">
    <w:name w:val="WW8Num9z5"/>
    <w:rsid w:val="00F20155"/>
  </w:style>
  <w:style w:type="character" w:customStyle="1" w:styleId="WW8Num9z6">
    <w:name w:val="WW8Num9z6"/>
    <w:rsid w:val="00F20155"/>
  </w:style>
  <w:style w:type="character" w:customStyle="1" w:styleId="WW8Num9z7">
    <w:name w:val="WW8Num9z7"/>
    <w:rsid w:val="00F20155"/>
  </w:style>
  <w:style w:type="character" w:customStyle="1" w:styleId="WW8Num9z8">
    <w:name w:val="WW8Num9z8"/>
    <w:rsid w:val="00F20155"/>
  </w:style>
  <w:style w:type="character" w:customStyle="1" w:styleId="WW8Num10z0">
    <w:name w:val="WW8Num10z0"/>
    <w:rsid w:val="00F20155"/>
  </w:style>
  <w:style w:type="character" w:customStyle="1" w:styleId="WW8Num10z1">
    <w:name w:val="WW8Num10z1"/>
    <w:rsid w:val="00F20155"/>
  </w:style>
  <w:style w:type="character" w:customStyle="1" w:styleId="WW8Num10z2">
    <w:name w:val="WW8Num10z2"/>
    <w:rsid w:val="00F20155"/>
  </w:style>
  <w:style w:type="character" w:customStyle="1" w:styleId="WW8Num10z3">
    <w:name w:val="WW8Num10z3"/>
    <w:rsid w:val="00F20155"/>
  </w:style>
  <w:style w:type="character" w:customStyle="1" w:styleId="WW8Num10z4">
    <w:name w:val="WW8Num10z4"/>
    <w:rsid w:val="00F20155"/>
  </w:style>
  <w:style w:type="character" w:customStyle="1" w:styleId="WW8Num10z5">
    <w:name w:val="WW8Num10z5"/>
    <w:rsid w:val="00F20155"/>
  </w:style>
  <w:style w:type="character" w:customStyle="1" w:styleId="WW8Num10z6">
    <w:name w:val="WW8Num10z6"/>
    <w:rsid w:val="00F20155"/>
  </w:style>
  <w:style w:type="character" w:customStyle="1" w:styleId="WW8Num10z7">
    <w:name w:val="WW8Num10z7"/>
    <w:rsid w:val="00F20155"/>
  </w:style>
  <w:style w:type="character" w:customStyle="1" w:styleId="WW8Num10z8">
    <w:name w:val="WW8Num10z8"/>
    <w:rsid w:val="00F20155"/>
  </w:style>
  <w:style w:type="character" w:customStyle="1" w:styleId="WW8Num11z0">
    <w:name w:val="WW8Num11z0"/>
    <w:rsid w:val="00F20155"/>
  </w:style>
  <w:style w:type="character" w:customStyle="1" w:styleId="WW8Num12z0">
    <w:name w:val="WW8Num12z0"/>
    <w:rsid w:val="00F20155"/>
    <w:rPr>
      <w:b/>
    </w:rPr>
  </w:style>
  <w:style w:type="character" w:customStyle="1" w:styleId="WW8Num12z1">
    <w:name w:val="WW8Num12z1"/>
    <w:rsid w:val="00F20155"/>
    <w:rPr>
      <w:b w:val="0"/>
    </w:rPr>
  </w:style>
  <w:style w:type="character" w:customStyle="1" w:styleId="WW8Num13z0">
    <w:name w:val="WW8Num13z0"/>
    <w:rsid w:val="00F20155"/>
  </w:style>
  <w:style w:type="character" w:customStyle="1" w:styleId="WW8Num13z1">
    <w:name w:val="WW8Num13z1"/>
    <w:rsid w:val="00F20155"/>
  </w:style>
  <w:style w:type="character" w:customStyle="1" w:styleId="WW8Num13z2">
    <w:name w:val="WW8Num13z2"/>
    <w:rsid w:val="00F20155"/>
  </w:style>
  <w:style w:type="character" w:customStyle="1" w:styleId="WW8Num13z3">
    <w:name w:val="WW8Num13z3"/>
    <w:rsid w:val="00F20155"/>
  </w:style>
  <w:style w:type="character" w:customStyle="1" w:styleId="WW8Num13z4">
    <w:name w:val="WW8Num13z4"/>
    <w:rsid w:val="00F20155"/>
  </w:style>
  <w:style w:type="character" w:customStyle="1" w:styleId="WW8Num13z5">
    <w:name w:val="WW8Num13z5"/>
    <w:rsid w:val="00F20155"/>
  </w:style>
  <w:style w:type="character" w:customStyle="1" w:styleId="WW8Num13z6">
    <w:name w:val="WW8Num13z6"/>
    <w:rsid w:val="00F20155"/>
  </w:style>
  <w:style w:type="character" w:customStyle="1" w:styleId="WW8Num13z7">
    <w:name w:val="WW8Num13z7"/>
    <w:rsid w:val="00F20155"/>
  </w:style>
  <w:style w:type="character" w:customStyle="1" w:styleId="WW8Num13z8">
    <w:name w:val="WW8Num13z8"/>
    <w:rsid w:val="00F20155"/>
  </w:style>
  <w:style w:type="character" w:customStyle="1" w:styleId="WW8Num14z0">
    <w:name w:val="WW8Num14z0"/>
    <w:rsid w:val="00F20155"/>
  </w:style>
  <w:style w:type="character" w:customStyle="1" w:styleId="WW8Num14z1">
    <w:name w:val="WW8Num14z1"/>
    <w:rsid w:val="00F20155"/>
  </w:style>
  <w:style w:type="character" w:customStyle="1" w:styleId="WW8Num14z2">
    <w:name w:val="WW8Num14z2"/>
    <w:rsid w:val="00F20155"/>
  </w:style>
  <w:style w:type="character" w:customStyle="1" w:styleId="WW8Num14z3">
    <w:name w:val="WW8Num14z3"/>
    <w:rsid w:val="00F20155"/>
  </w:style>
  <w:style w:type="character" w:customStyle="1" w:styleId="WW8Num14z4">
    <w:name w:val="WW8Num14z4"/>
    <w:rsid w:val="00F20155"/>
  </w:style>
  <w:style w:type="character" w:customStyle="1" w:styleId="WW8Num14z5">
    <w:name w:val="WW8Num14z5"/>
    <w:rsid w:val="00F20155"/>
  </w:style>
  <w:style w:type="character" w:customStyle="1" w:styleId="WW8Num14z6">
    <w:name w:val="WW8Num14z6"/>
    <w:rsid w:val="00F20155"/>
  </w:style>
  <w:style w:type="character" w:customStyle="1" w:styleId="WW8Num14z7">
    <w:name w:val="WW8Num14z7"/>
    <w:rsid w:val="00F20155"/>
  </w:style>
  <w:style w:type="character" w:customStyle="1" w:styleId="WW8Num14z8">
    <w:name w:val="WW8Num14z8"/>
    <w:rsid w:val="00F20155"/>
  </w:style>
  <w:style w:type="character" w:customStyle="1" w:styleId="WW8Num3z1">
    <w:name w:val="WW8Num3z1"/>
    <w:rsid w:val="00F20155"/>
  </w:style>
  <w:style w:type="character" w:customStyle="1" w:styleId="WW8Num3z2">
    <w:name w:val="WW8Num3z2"/>
    <w:rsid w:val="00F20155"/>
  </w:style>
  <w:style w:type="character" w:customStyle="1" w:styleId="WW8Num3z3">
    <w:name w:val="WW8Num3z3"/>
    <w:rsid w:val="00F20155"/>
  </w:style>
  <w:style w:type="character" w:customStyle="1" w:styleId="WW8Num3z4">
    <w:name w:val="WW8Num3z4"/>
    <w:rsid w:val="00F20155"/>
  </w:style>
  <w:style w:type="character" w:customStyle="1" w:styleId="WW8Num3z5">
    <w:name w:val="WW8Num3z5"/>
    <w:rsid w:val="00F20155"/>
  </w:style>
  <w:style w:type="character" w:customStyle="1" w:styleId="WW8Num3z6">
    <w:name w:val="WW8Num3z6"/>
    <w:rsid w:val="00F20155"/>
  </w:style>
  <w:style w:type="character" w:customStyle="1" w:styleId="WW8Num3z7">
    <w:name w:val="WW8Num3z7"/>
    <w:rsid w:val="00F20155"/>
  </w:style>
  <w:style w:type="character" w:customStyle="1" w:styleId="WW8Num3z8">
    <w:name w:val="WW8Num3z8"/>
    <w:rsid w:val="00F20155"/>
  </w:style>
  <w:style w:type="character" w:customStyle="1" w:styleId="12">
    <w:name w:val="Основной шрифт абзаца1"/>
    <w:rsid w:val="00F20155"/>
  </w:style>
  <w:style w:type="character" w:customStyle="1" w:styleId="13">
    <w:name w:val="Знак примечания1"/>
    <w:rsid w:val="00F20155"/>
    <w:rPr>
      <w:sz w:val="16"/>
      <w:szCs w:val="16"/>
    </w:rPr>
  </w:style>
  <w:style w:type="character" w:customStyle="1" w:styleId="apple-converted-space">
    <w:name w:val="apple-converted-space"/>
    <w:basedOn w:val="12"/>
    <w:rsid w:val="00F20155"/>
  </w:style>
  <w:style w:type="character" w:customStyle="1" w:styleId="32">
    <w:name w:val="Основной текст 3 Знак"/>
    <w:rsid w:val="00F20155"/>
  </w:style>
  <w:style w:type="character" w:customStyle="1" w:styleId="22">
    <w:name w:val="Основной текст с отступом 2 Знак"/>
    <w:rsid w:val="00F20155"/>
  </w:style>
  <w:style w:type="paragraph" w:styleId="a3">
    <w:name w:val="Title"/>
    <w:basedOn w:val="a"/>
    <w:next w:val="a4"/>
    <w:link w:val="a5"/>
    <w:rsid w:val="00F20155"/>
    <w:pPr>
      <w:keepNext/>
      <w:suppressAutoHyphens/>
      <w:spacing w:before="240" w:after="120" w:line="256" w:lineRule="auto"/>
    </w:pPr>
    <w:rPr>
      <w:rFonts w:eastAsia="Microsoft YaHei" w:cs="Mangal"/>
      <w:sz w:val="28"/>
      <w:szCs w:val="28"/>
    </w:rPr>
  </w:style>
  <w:style w:type="character" w:customStyle="1" w:styleId="a5">
    <w:name w:val="Заголовок Знак"/>
    <w:basedOn w:val="a0"/>
    <w:link w:val="a3"/>
    <w:rsid w:val="00F20155"/>
    <w:rPr>
      <w:rFonts w:ascii="Times New Roman" w:eastAsia="Microsoft YaHei" w:hAnsi="Times New Roman" w:cs="Mangal"/>
      <w:sz w:val="28"/>
      <w:szCs w:val="28"/>
    </w:rPr>
  </w:style>
  <w:style w:type="paragraph" w:styleId="a4">
    <w:name w:val="Body Text"/>
    <w:basedOn w:val="a"/>
    <w:link w:val="a6"/>
    <w:rsid w:val="00F20155"/>
    <w:pPr>
      <w:suppressAutoHyphens/>
      <w:spacing w:after="120" w:line="256" w:lineRule="auto"/>
    </w:pPr>
    <w:rPr>
      <w:sz w:val="20"/>
      <w:szCs w:val="20"/>
    </w:rPr>
  </w:style>
  <w:style w:type="character" w:customStyle="1" w:styleId="a6">
    <w:name w:val="Основной текст Знак"/>
    <w:basedOn w:val="a0"/>
    <w:link w:val="a4"/>
    <w:rsid w:val="00F20155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List"/>
    <w:basedOn w:val="a4"/>
    <w:rsid w:val="00F20155"/>
    <w:rPr>
      <w:rFonts w:cs="Mangal"/>
    </w:rPr>
  </w:style>
  <w:style w:type="paragraph" w:customStyle="1" w:styleId="14">
    <w:name w:val="Название1"/>
    <w:basedOn w:val="a"/>
    <w:rsid w:val="00F20155"/>
    <w:pPr>
      <w:suppressLineNumbers/>
      <w:suppressAutoHyphens/>
      <w:spacing w:before="120" w:after="120" w:line="256" w:lineRule="auto"/>
    </w:pPr>
    <w:rPr>
      <w:sz w:val="20"/>
      <w:szCs w:val="20"/>
    </w:rPr>
  </w:style>
  <w:style w:type="paragraph" w:styleId="15">
    <w:name w:val="index 1"/>
    <w:basedOn w:val="a"/>
    <w:next w:val="a"/>
    <w:autoRedefine/>
    <w:uiPriority w:val="99"/>
    <w:semiHidden/>
    <w:unhideWhenUsed/>
    <w:rsid w:val="00F20155"/>
    <w:pPr>
      <w:ind w:left="240" w:hanging="240"/>
    </w:pPr>
  </w:style>
  <w:style w:type="paragraph" w:styleId="a8">
    <w:name w:val="index heading"/>
    <w:basedOn w:val="a"/>
    <w:rsid w:val="00F20155"/>
    <w:pPr>
      <w:suppressLineNumbers/>
      <w:suppressAutoHyphens/>
      <w:spacing w:after="160" w:line="256" w:lineRule="auto"/>
    </w:pPr>
    <w:rPr>
      <w:rFonts w:cs="Mangal"/>
      <w:sz w:val="20"/>
      <w:szCs w:val="20"/>
    </w:rPr>
  </w:style>
  <w:style w:type="paragraph" w:customStyle="1" w:styleId="23">
    <w:name w:val="Название2"/>
    <w:basedOn w:val="a"/>
    <w:next w:val="a9"/>
    <w:qFormat/>
    <w:rsid w:val="00F20155"/>
    <w:pPr>
      <w:suppressLineNumbers/>
      <w:suppressAutoHyphens/>
      <w:spacing w:before="120" w:after="120" w:line="256" w:lineRule="auto"/>
    </w:pPr>
    <w:rPr>
      <w:sz w:val="20"/>
      <w:szCs w:val="20"/>
    </w:rPr>
  </w:style>
  <w:style w:type="paragraph" w:styleId="a9">
    <w:name w:val="Subtitle"/>
    <w:basedOn w:val="a3"/>
    <w:next w:val="a4"/>
    <w:link w:val="aa"/>
    <w:qFormat/>
    <w:rsid w:val="00F20155"/>
    <w:pPr>
      <w:jc w:val="center"/>
    </w:pPr>
  </w:style>
  <w:style w:type="character" w:customStyle="1" w:styleId="aa">
    <w:name w:val="Подзаголовок Знак"/>
    <w:basedOn w:val="a0"/>
    <w:link w:val="a9"/>
    <w:rsid w:val="00F20155"/>
    <w:rPr>
      <w:rFonts w:ascii="Times New Roman" w:eastAsia="Microsoft YaHei" w:hAnsi="Times New Roman" w:cs="Mangal"/>
      <w:sz w:val="28"/>
      <w:szCs w:val="28"/>
    </w:rPr>
  </w:style>
  <w:style w:type="paragraph" w:styleId="ab">
    <w:name w:val="caption"/>
    <w:basedOn w:val="a"/>
    <w:rsid w:val="00F20155"/>
    <w:pPr>
      <w:suppressLineNumbers/>
      <w:suppressAutoHyphens/>
      <w:spacing w:before="120" w:after="120" w:line="256" w:lineRule="auto"/>
    </w:pPr>
    <w:rPr>
      <w:sz w:val="20"/>
      <w:szCs w:val="20"/>
    </w:rPr>
  </w:style>
  <w:style w:type="paragraph" w:customStyle="1" w:styleId="16">
    <w:name w:val="Указатель1"/>
    <w:basedOn w:val="a"/>
    <w:rsid w:val="00F20155"/>
    <w:pPr>
      <w:suppressLineNumbers/>
      <w:suppressAutoHyphens/>
      <w:spacing w:after="160" w:line="256" w:lineRule="auto"/>
    </w:pPr>
    <w:rPr>
      <w:rFonts w:cs="Mangal"/>
      <w:sz w:val="20"/>
      <w:szCs w:val="20"/>
    </w:rPr>
  </w:style>
  <w:style w:type="paragraph" w:customStyle="1" w:styleId="ac">
    <w:name w:val="Таблицы (моноширинный)"/>
    <w:basedOn w:val="a"/>
    <w:next w:val="a"/>
    <w:uiPriority w:val="99"/>
    <w:rsid w:val="00F20155"/>
    <w:pPr>
      <w:widowControl w:val="0"/>
      <w:suppressAutoHyphens/>
      <w:autoSpaceDE w:val="0"/>
      <w:spacing w:after="160" w:line="256" w:lineRule="auto"/>
      <w:jc w:val="both"/>
    </w:pPr>
    <w:rPr>
      <w:sz w:val="20"/>
      <w:szCs w:val="20"/>
    </w:rPr>
  </w:style>
  <w:style w:type="paragraph" w:customStyle="1" w:styleId="ConsPlusNormal">
    <w:name w:val="ConsPlusNormal"/>
    <w:rsid w:val="00F20155"/>
    <w:pPr>
      <w:widowControl w:val="0"/>
      <w:suppressAutoHyphens/>
      <w:autoSpaceDE w:val="0"/>
      <w:spacing w:after="160" w:line="256" w:lineRule="auto"/>
      <w:ind w:firstLine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Nonformat">
    <w:name w:val="ConsNonformat"/>
    <w:rsid w:val="00F20155"/>
    <w:pPr>
      <w:widowControl w:val="0"/>
      <w:suppressAutoHyphens/>
      <w:autoSpaceDE w:val="0"/>
      <w:spacing w:after="160" w:line="25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d">
    <w:name w:val="footer"/>
    <w:basedOn w:val="a"/>
    <w:link w:val="ae"/>
    <w:uiPriority w:val="99"/>
    <w:rsid w:val="00F20155"/>
    <w:pPr>
      <w:suppressAutoHyphens/>
      <w:spacing w:after="160" w:line="256" w:lineRule="auto"/>
    </w:pPr>
    <w:rPr>
      <w:sz w:val="20"/>
      <w:szCs w:val="20"/>
    </w:rPr>
  </w:style>
  <w:style w:type="character" w:customStyle="1" w:styleId="ae">
    <w:name w:val="Нижний колонтитул Знак"/>
    <w:basedOn w:val="a0"/>
    <w:link w:val="ad"/>
    <w:uiPriority w:val="99"/>
    <w:rsid w:val="00F20155"/>
    <w:rPr>
      <w:rFonts w:ascii="Times New Roman" w:eastAsia="Times New Roman" w:hAnsi="Times New Roman" w:cs="Times New Roman"/>
      <w:sz w:val="20"/>
      <w:szCs w:val="20"/>
    </w:rPr>
  </w:style>
  <w:style w:type="paragraph" w:customStyle="1" w:styleId="17">
    <w:name w:val="Текст примечания1"/>
    <w:basedOn w:val="a"/>
    <w:rsid w:val="00F20155"/>
    <w:pPr>
      <w:suppressAutoHyphens/>
      <w:spacing w:after="160" w:line="256" w:lineRule="auto"/>
    </w:pPr>
    <w:rPr>
      <w:sz w:val="20"/>
      <w:szCs w:val="20"/>
    </w:rPr>
  </w:style>
  <w:style w:type="paragraph" w:styleId="af">
    <w:name w:val="annotation text"/>
    <w:basedOn w:val="a"/>
    <w:link w:val="af0"/>
    <w:uiPriority w:val="99"/>
    <w:semiHidden/>
    <w:unhideWhenUsed/>
    <w:rsid w:val="00F20155"/>
  </w:style>
  <w:style w:type="character" w:customStyle="1" w:styleId="af0">
    <w:name w:val="Текст примечания Знак"/>
    <w:basedOn w:val="a0"/>
    <w:link w:val="af"/>
    <w:uiPriority w:val="99"/>
    <w:semiHidden/>
    <w:rsid w:val="00F20155"/>
    <w:rPr>
      <w:rFonts w:ascii="Times New Roman" w:eastAsia="Times New Roman" w:hAnsi="Times New Roman" w:cs="Times New Roman"/>
    </w:rPr>
  </w:style>
  <w:style w:type="paragraph" w:styleId="af1">
    <w:name w:val="annotation subject"/>
    <w:basedOn w:val="17"/>
    <w:next w:val="17"/>
    <w:link w:val="af2"/>
    <w:uiPriority w:val="99"/>
    <w:rsid w:val="00F20155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rsid w:val="00F2015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rsid w:val="00F20155"/>
    <w:pPr>
      <w:suppressAutoHyphens/>
      <w:spacing w:after="160" w:line="256" w:lineRule="auto"/>
    </w:pPr>
    <w:rPr>
      <w:sz w:val="20"/>
      <w:szCs w:val="20"/>
    </w:rPr>
  </w:style>
  <w:style w:type="character" w:customStyle="1" w:styleId="af4">
    <w:name w:val="Текст выноски Знак"/>
    <w:basedOn w:val="a0"/>
    <w:link w:val="af3"/>
    <w:uiPriority w:val="99"/>
    <w:rsid w:val="00F20155"/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Текст2"/>
    <w:basedOn w:val="a"/>
    <w:rsid w:val="00F20155"/>
    <w:pPr>
      <w:suppressAutoHyphens/>
      <w:spacing w:after="160" w:line="256" w:lineRule="auto"/>
    </w:pPr>
    <w:rPr>
      <w:sz w:val="20"/>
      <w:szCs w:val="20"/>
    </w:rPr>
  </w:style>
  <w:style w:type="paragraph" w:customStyle="1" w:styleId="af5">
    <w:name w:val="a"/>
    <w:basedOn w:val="a"/>
    <w:rsid w:val="00F20155"/>
    <w:pPr>
      <w:suppressAutoHyphens/>
      <w:autoSpaceDE w:val="0"/>
      <w:spacing w:after="160" w:line="256" w:lineRule="auto"/>
      <w:jc w:val="both"/>
    </w:pPr>
    <w:rPr>
      <w:sz w:val="20"/>
      <w:szCs w:val="20"/>
    </w:rPr>
  </w:style>
  <w:style w:type="paragraph" w:customStyle="1" w:styleId="210">
    <w:name w:val="Основной текст 21"/>
    <w:basedOn w:val="a"/>
    <w:rsid w:val="00F20155"/>
    <w:pPr>
      <w:suppressAutoHyphens/>
      <w:spacing w:after="160" w:line="256" w:lineRule="auto"/>
      <w:jc w:val="both"/>
    </w:pPr>
    <w:rPr>
      <w:sz w:val="20"/>
      <w:szCs w:val="20"/>
    </w:rPr>
  </w:style>
  <w:style w:type="paragraph" w:customStyle="1" w:styleId="af6">
    <w:name w:val="Знак"/>
    <w:basedOn w:val="a"/>
    <w:rsid w:val="00F20155"/>
    <w:pPr>
      <w:suppressAutoHyphens/>
      <w:spacing w:after="160" w:line="240" w:lineRule="exact"/>
    </w:pPr>
    <w:rPr>
      <w:sz w:val="20"/>
      <w:szCs w:val="20"/>
    </w:rPr>
  </w:style>
  <w:style w:type="paragraph" w:styleId="af7">
    <w:name w:val="header"/>
    <w:basedOn w:val="a"/>
    <w:link w:val="af8"/>
    <w:rsid w:val="00F20155"/>
    <w:pPr>
      <w:suppressAutoHyphens/>
      <w:spacing w:after="160" w:line="256" w:lineRule="auto"/>
    </w:pPr>
    <w:rPr>
      <w:sz w:val="20"/>
      <w:szCs w:val="20"/>
    </w:rPr>
  </w:style>
  <w:style w:type="character" w:customStyle="1" w:styleId="af8">
    <w:name w:val="Верхний колонтитул Знак"/>
    <w:basedOn w:val="a0"/>
    <w:link w:val="af7"/>
    <w:rsid w:val="00F20155"/>
    <w:rPr>
      <w:rFonts w:ascii="Times New Roman" w:eastAsia="Times New Roman" w:hAnsi="Times New Roman" w:cs="Times New Roman"/>
      <w:sz w:val="20"/>
      <w:szCs w:val="20"/>
    </w:rPr>
  </w:style>
  <w:style w:type="paragraph" w:customStyle="1" w:styleId="af9">
    <w:name w:val="Содержимое врезки"/>
    <w:basedOn w:val="a"/>
    <w:rsid w:val="00F20155"/>
    <w:pPr>
      <w:suppressAutoHyphens/>
      <w:spacing w:after="160" w:line="256" w:lineRule="auto"/>
    </w:pPr>
    <w:rPr>
      <w:sz w:val="20"/>
      <w:szCs w:val="20"/>
    </w:rPr>
  </w:style>
  <w:style w:type="paragraph" w:customStyle="1" w:styleId="afa">
    <w:name w:val="Содержимое таблицы"/>
    <w:basedOn w:val="a"/>
    <w:rsid w:val="00F20155"/>
    <w:pPr>
      <w:suppressLineNumbers/>
      <w:suppressAutoHyphens/>
      <w:spacing w:after="160" w:line="256" w:lineRule="auto"/>
    </w:pPr>
    <w:rPr>
      <w:sz w:val="20"/>
      <w:szCs w:val="20"/>
    </w:rPr>
  </w:style>
  <w:style w:type="paragraph" w:customStyle="1" w:styleId="afb">
    <w:name w:val="Заголовок таблицы"/>
    <w:basedOn w:val="afa"/>
    <w:rsid w:val="00F20155"/>
    <w:pPr>
      <w:jc w:val="center"/>
    </w:pPr>
    <w:rPr>
      <w:b/>
      <w:bCs/>
    </w:rPr>
  </w:style>
  <w:style w:type="paragraph" w:customStyle="1" w:styleId="310">
    <w:name w:val="Основной текст 31"/>
    <w:basedOn w:val="a"/>
    <w:rsid w:val="00F20155"/>
    <w:pPr>
      <w:suppressAutoHyphens/>
      <w:spacing w:after="120" w:line="256" w:lineRule="auto"/>
    </w:pPr>
    <w:rPr>
      <w:sz w:val="16"/>
      <w:szCs w:val="16"/>
    </w:rPr>
  </w:style>
  <w:style w:type="paragraph" w:customStyle="1" w:styleId="211">
    <w:name w:val="Основной текст с отступом 21"/>
    <w:basedOn w:val="a"/>
    <w:rsid w:val="00F20155"/>
    <w:pPr>
      <w:suppressAutoHyphens/>
      <w:spacing w:after="120" w:line="480" w:lineRule="auto"/>
      <w:ind w:left="283"/>
    </w:pPr>
    <w:rPr>
      <w:sz w:val="20"/>
      <w:szCs w:val="20"/>
    </w:rPr>
  </w:style>
  <w:style w:type="paragraph" w:customStyle="1" w:styleId="-11">
    <w:name w:val="Цветной список - Акцент 11"/>
    <w:basedOn w:val="a"/>
    <w:qFormat/>
    <w:rsid w:val="00F20155"/>
    <w:pPr>
      <w:suppressAutoHyphens/>
      <w:spacing w:after="160" w:line="256" w:lineRule="auto"/>
      <w:ind w:left="720"/>
    </w:pPr>
    <w:rPr>
      <w:sz w:val="20"/>
      <w:szCs w:val="20"/>
    </w:rPr>
  </w:style>
  <w:style w:type="character" w:styleId="afc">
    <w:name w:val="annotation reference"/>
    <w:uiPriority w:val="99"/>
    <w:semiHidden/>
    <w:unhideWhenUsed/>
    <w:rsid w:val="00F20155"/>
    <w:rPr>
      <w:sz w:val="16"/>
      <w:szCs w:val="16"/>
    </w:rPr>
  </w:style>
  <w:style w:type="table" w:styleId="afd">
    <w:name w:val="Table Grid"/>
    <w:basedOn w:val="a1"/>
    <w:uiPriority w:val="39"/>
    <w:rsid w:val="00F20155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F20155"/>
    <w:pPr>
      <w:ind w:firstLine="720"/>
    </w:pPr>
    <w:rPr>
      <w:rFonts w:ascii="Consultant" w:eastAsia="Times New Roman" w:hAnsi="Consultant" w:cs="Times New Roman"/>
      <w:snapToGrid w:val="0"/>
      <w:sz w:val="20"/>
      <w:szCs w:val="20"/>
    </w:rPr>
  </w:style>
  <w:style w:type="paragraph" w:styleId="afe">
    <w:name w:val="Normal (Web)"/>
    <w:basedOn w:val="a"/>
    <w:uiPriority w:val="99"/>
    <w:rsid w:val="00F20155"/>
    <w:pPr>
      <w:spacing w:before="75" w:after="75" w:line="210" w:lineRule="atLeast"/>
    </w:pPr>
  </w:style>
  <w:style w:type="paragraph" w:styleId="aff">
    <w:name w:val="List Paragraph"/>
    <w:aliases w:val="Ненумерованный список,Цветной список - Акцент 111"/>
    <w:basedOn w:val="a"/>
    <w:link w:val="aff0"/>
    <w:uiPriority w:val="34"/>
    <w:qFormat/>
    <w:rsid w:val="00F2015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f1">
    <w:name w:val="Body Text Indent"/>
    <w:basedOn w:val="a"/>
    <w:link w:val="aff2"/>
    <w:uiPriority w:val="99"/>
    <w:unhideWhenUsed/>
    <w:rsid w:val="00F20155"/>
    <w:pPr>
      <w:suppressAutoHyphens/>
      <w:spacing w:after="120" w:line="256" w:lineRule="auto"/>
      <w:ind w:left="283"/>
    </w:pPr>
    <w:rPr>
      <w:sz w:val="20"/>
      <w:szCs w:val="20"/>
    </w:rPr>
  </w:style>
  <w:style w:type="character" w:customStyle="1" w:styleId="aff2">
    <w:name w:val="Основной текст с отступом Знак"/>
    <w:basedOn w:val="a0"/>
    <w:link w:val="aff1"/>
    <w:uiPriority w:val="99"/>
    <w:rsid w:val="00F20155"/>
    <w:rPr>
      <w:rFonts w:ascii="Times New Roman" w:eastAsia="Times New Roman" w:hAnsi="Times New Roman" w:cs="Times New Roman"/>
      <w:sz w:val="20"/>
      <w:szCs w:val="20"/>
    </w:rPr>
  </w:style>
  <w:style w:type="paragraph" w:styleId="33">
    <w:name w:val="Body Text Indent 3"/>
    <w:basedOn w:val="a"/>
    <w:link w:val="34"/>
    <w:uiPriority w:val="99"/>
    <w:semiHidden/>
    <w:unhideWhenUsed/>
    <w:rsid w:val="00F20155"/>
    <w:pPr>
      <w:suppressAutoHyphens/>
      <w:spacing w:after="120" w:line="256" w:lineRule="auto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F20155"/>
    <w:rPr>
      <w:rFonts w:ascii="Times New Roman" w:eastAsia="Times New Roman" w:hAnsi="Times New Roman" w:cs="Times New Roman"/>
      <w:sz w:val="16"/>
      <w:szCs w:val="16"/>
    </w:rPr>
  </w:style>
  <w:style w:type="paragraph" w:styleId="25">
    <w:name w:val="Body Text 2"/>
    <w:basedOn w:val="a"/>
    <w:link w:val="26"/>
    <w:uiPriority w:val="99"/>
    <w:semiHidden/>
    <w:unhideWhenUsed/>
    <w:rsid w:val="00F20155"/>
    <w:pPr>
      <w:suppressAutoHyphens/>
      <w:spacing w:after="120" w:line="480" w:lineRule="auto"/>
    </w:pPr>
    <w:rPr>
      <w:sz w:val="20"/>
      <w:szCs w:val="20"/>
    </w:rPr>
  </w:style>
  <w:style w:type="character" w:customStyle="1" w:styleId="26">
    <w:name w:val="Основной текст 2 Знак"/>
    <w:basedOn w:val="a0"/>
    <w:link w:val="25"/>
    <w:uiPriority w:val="99"/>
    <w:semiHidden/>
    <w:rsid w:val="00F20155"/>
    <w:rPr>
      <w:rFonts w:ascii="Times New Roman" w:eastAsia="Times New Roman" w:hAnsi="Times New Roman" w:cs="Times New Roman"/>
      <w:sz w:val="20"/>
      <w:szCs w:val="20"/>
    </w:rPr>
  </w:style>
  <w:style w:type="character" w:customStyle="1" w:styleId="18">
    <w:name w:val="Строгий1"/>
    <w:rsid w:val="00F20155"/>
    <w:rPr>
      <w:rFonts w:ascii="Times New Roman" w:eastAsia="ヒラギノ角ゴ Pro W3" w:hAnsi="Times New Roman" w:cs="Times New Roman"/>
      <w:b/>
      <w:i w:val="0"/>
      <w:color w:val="000000"/>
    </w:rPr>
  </w:style>
  <w:style w:type="paragraph" w:customStyle="1" w:styleId="head0">
    <w:name w:val="head0"/>
    <w:basedOn w:val="a"/>
    <w:autoRedefine/>
    <w:rsid w:val="00F20155"/>
    <w:pPr>
      <w:widowControl w:val="0"/>
      <w:ind w:firstLine="284"/>
      <w:jc w:val="both"/>
    </w:pPr>
    <w:rPr>
      <w:lang w:eastAsia="sv-SE"/>
    </w:rPr>
  </w:style>
  <w:style w:type="character" w:styleId="aff3">
    <w:name w:val="Hyperlink"/>
    <w:uiPriority w:val="99"/>
    <w:unhideWhenUsed/>
    <w:rsid w:val="00F20155"/>
    <w:rPr>
      <w:color w:val="0563C1"/>
      <w:u w:val="single"/>
    </w:rPr>
  </w:style>
  <w:style w:type="character" w:customStyle="1" w:styleId="19">
    <w:name w:val="Упомянуть1"/>
    <w:uiPriority w:val="99"/>
    <w:semiHidden/>
    <w:unhideWhenUsed/>
    <w:rsid w:val="00F20155"/>
    <w:rPr>
      <w:color w:val="2B579A"/>
      <w:shd w:val="clear" w:color="auto" w:fill="E6E6E6"/>
    </w:rPr>
  </w:style>
  <w:style w:type="paragraph" w:styleId="aff4">
    <w:name w:val="Revision"/>
    <w:hidden/>
    <w:uiPriority w:val="71"/>
    <w:rsid w:val="00F20155"/>
    <w:rPr>
      <w:rFonts w:ascii="Times New Roman" w:eastAsia="Times New Roman" w:hAnsi="Times New Roman" w:cs="Times New Roman"/>
      <w:sz w:val="20"/>
      <w:szCs w:val="20"/>
    </w:rPr>
  </w:style>
  <w:style w:type="character" w:styleId="aff5">
    <w:name w:val="FollowedHyperlink"/>
    <w:basedOn w:val="a0"/>
    <w:uiPriority w:val="99"/>
    <w:semiHidden/>
    <w:unhideWhenUsed/>
    <w:rsid w:val="00F20155"/>
    <w:rPr>
      <w:color w:val="954F72"/>
      <w:u w:val="single"/>
    </w:rPr>
  </w:style>
  <w:style w:type="paragraph" w:customStyle="1" w:styleId="msonormal0">
    <w:name w:val="msonormal"/>
    <w:basedOn w:val="a"/>
    <w:rsid w:val="00F20155"/>
    <w:pPr>
      <w:spacing w:before="100" w:beforeAutospacing="1" w:after="100" w:afterAutospacing="1"/>
    </w:pPr>
  </w:style>
  <w:style w:type="paragraph" w:customStyle="1" w:styleId="xl222">
    <w:name w:val="xl222"/>
    <w:basedOn w:val="a"/>
    <w:rsid w:val="00F2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64">
    <w:name w:val="xl264"/>
    <w:basedOn w:val="a"/>
    <w:rsid w:val="00F20155"/>
    <w:pPr>
      <w:pBdr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79">
    <w:name w:val="xl279"/>
    <w:basedOn w:val="a"/>
    <w:rsid w:val="00F20155"/>
    <w:pPr>
      <w:pBdr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80">
    <w:name w:val="xl280"/>
    <w:basedOn w:val="a"/>
    <w:rsid w:val="00F20155"/>
    <w:pPr>
      <w:pBdr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84">
    <w:name w:val="xl284"/>
    <w:basedOn w:val="a"/>
    <w:rsid w:val="00F20155"/>
    <w:pPr>
      <w:pBdr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F2F2F2"/>
      <w:spacing w:before="100" w:beforeAutospacing="1" w:after="100" w:afterAutospacing="1"/>
      <w:textAlignment w:val="center"/>
    </w:pPr>
  </w:style>
  <w:style w:type="paragraph" w:customStyle="1" w:styleId="xl285">
    <w:name w:val="xl285"/>
    <w:basedOn w:val="a"/>
    <w:rsid w:val="00F20155"/>
    <w:pPr>
      <w:pBdr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F2F2F2"/>
      <w:spacing w:before="100" w:beforeAutospacing="1" w:after="100" w:afterAutospacing="1"/>
      <w:textAlignment w:val="center"/>
    </w:pPr>
  </w:style>
  <w:style w:type="paragraph" w:customStyle="1" w:styleId="xl286">
    <w:name w:val="xl286"/>
    <w:basedOn w:val="a"/>
    <w:rsid w:val="00F20155"/>
    <w:pPr>
      <w:pBdr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F2F2F2"/>
      <w:spacing w:before="100" w:beforeAutospacing="1" w:after="100" w:afterAutospacing="1"/>
      <w:jc w:val="center"/>
      <w:textAlignment w:val="center"/>
    </w:pPr>
  </w:style>
  <w:style w:type="paragraph" w:customStyle="1" w:styleId="xl333">
    <w:name w:val="xl333"/>
    <w:basedOn w:val="a"/>
    <w:rsid w:val="00F201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i/>
      <w:iCs/>
    </w:rPr>
  </w:style>
  <w:style w:type="paragraph" w:customStyle="1" w:styleId="xl357">
    <w:name w:val="xl357"/>
    <w:basedOn w:val="a"/>
    <w:rsid w:val="00F20155"/>
    <w:pPr>
      <w:pBdr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i/>
      <w:iCs/>
    </w:rPr>
  </w:style>
  <w:style w:type="paragraph" w:customStyle="1" w:styleId="xl358">
    <w:name w:val="xl358"/>
    <w:basedOn w:val="a"/>
    <w:rsid w:val="00F2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38">
    <w:name w:val="xl438"/>
    <w:basedOn w:val="a"/>
    <w:rsid w:val="00F201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</w:style>
  <w:style w:type="paragraph" w:customStyle="1" w:styleId="xl439">
    <w:name w:val="xl439"/>
    <w:basedOn w:val="a"/>
    <w:rsid w:val="00F20155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</w:style>
  <w:style w:type="paragraph" w:customStyle="1" w:styleId="xl440">
    <w:name w:val="xl440"/>
    <w:basedOn w:val="a"/>
    <w:rsid w:val="00F2015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</w:style>
  <w:style w:type="paragraph" w:customStyle="1" w:styleId="xl441">
    <w:name w:val="xl441"/>
    <w:basedOn w:val="a"/>
    <w:rsid w:val="00F20155"/>
    <w:pPr>
      <w:pBdr>
        <w:top w:val="single" w:sz="4" w:space="0" w:color="808080"/>
        <w:left w:val="single" w:sz="4" w:space="0" w:color="808080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442">
    <w:name w:val="xl442"/>
    <w:basedOn w:val="a"/>
    <w:rsid w:val="00F20155"/>
    <w:pPr>
      <w:pBdr>
        <w:top w:val="single" w:sz="4" w:space="0" w:color="808080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443">
    <w:name w:val="xl443"/>
    <w:basedOn w:val="a"/>
    <w:rsid w:val="00F20155"/>
    <w:pPr>
      <w:pBdr>
        <w:top w:val="single" w:sz="4" w:space="0" w:color="808080"/>
        <w:bottom w:val="single" w:sz="4" w:space="0" w:color="auto"/>
        <w:right w:val="single" w:sz="4" w:space="0" w:color="808080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475">
    <w:name w:val="xl475"/>
    <w:basedOn w:val="a"/>
    <w:rsid w:val="00F20155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i/>
      <w:iCs/>
    </w:rPr>
  </w:style>
  <w:style w:type="paragraph" w:customStyle="1" w:styleId="xl476">
    <w:name w:val="xl476"/>
    <w:basedOn w:val="a"/>
    <w:rsid w:val="00F20155"/>
    <w:pPr>
      <w:pBdr>
        <w:top w:val="single" w:sz="4" w:space="0" w:color="808080"/>
        <w:bottom w:val="single" w:sz="4" w:space="0" w:color="80808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i/>
      <w:iCs/>
    </w:rPr>
  </w:style>
  <w:style w:type="paragraph" w:customStyle="1" w:styleId="xl477">
    <w:name w:val="xl477"/>
    <w:basedOn w:val="a"/>
    <w:rsid w:val="00F20155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i/>
      <w:iCs/>
    </w:rPr>
  </w:style>
  <w:style w:type="paragraph" w:customStyle="1" w:styleId="xl478">
    <w:name w:val="xl478"/>
    <w:basedOn w:val="a"/>
    <w:rsid w:val="00F20155"/>
    <w:pPr>
      <w:pBdr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</w:style>
  <w:style w:type="paragraph" w:customStyle="1" w:styleId="xl479">
    <w:name w:val="xl479"/>
    <w:basedOn w:val="a"/>
    <w:rsid w:val="00F20155"/>
    <w:pPr>
      <w:pBdr>
        <w:bottom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</w:style>
  <w:style w:type="paragraph" w:customStyle="1" w:styleId="xl480">
    <w:name w:val="xl480"/>
    <w:basedOn w:val="a"/>
    <w:rsid w:val="00F20155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</w:style>
  <w:style w:type="paragraph" w:customStyle="1" w:styleId="xl481">
    <w:name w:val="xl481"/>
    <w:basedOn w:val="a"/>
    <w:rsid w:val="00F20155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</w:style>
  <w:style w:type="paragraph" w:customStyle="1" w:styleId="xl482">
    <w:name w:val="xl482"/>
    <w:basedOn w:val="a"/>
    <w:rsid w:val="00F2015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</w:style>
  <w:style w:type="paragraph" w:customStyle="1" w:styleId="xl484">
    <w:name w:val="xl484"/>
    <w:basedOn w:val="a"/>
    <w:rsid w:val="00F20155"/>
    <w:pPr>
      <w:pBdr>
        <w:bottom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i/>
      <w:iCs/>
    </w:rPr>
  </w:style>
  <w:style w:type="paragraph" w:customStyle="1" w:styleId="xl485">
    <w:name w:val="xl485"/>
    <w:basedOn w:val="a"/>
    <w:rsid w:val="00F20155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i/>
      <w:iCs/>
    </w:rPr>
  </w:style>
  <w:style w:type="paragraph" w:customStyle="1" w:styleId="xl486">
    <w:name w:val="xl486"/>
    <w:basedOn w:val="a"/>
    <w:rsid w:val="00F20155"/>
    <w:pPr>
      <w:pBdr>
        <w:top w:val="single" w:sz="4" w:space="0" w:color="808080"/>
        <w:left w:val="single" w:sz="4" w:space="0" w:color="808080"/>
        <w:bottom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487">
    <w:name w:val="xl487"/>
    <w:basedOn w:val="a"/>
    <w:rsid w:val="00F20155"/>
    <w:pPr>
      <w:pBdr>
        <w:top w:val="single" w:sz="4" w:space="0" w:color="808080"/>
        <w:bottom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488">
    <w:name w:val="xl488"/>
    <w:basedOn w:val="a"/>
    <w:rsid w:val="00F20155"/>
    <w:pPr>
      <w:pBdr>
        <w:top w:val="single" w:sz="4" w:space="0" w:color="808080"/>
        <w:bottom w:val="single" w:sz="4" w:space="0" w:color="auto"/>
        <w:right w:val="single" w:sz="4" w:space="0" w:color="808080"/>
      </w:pBdr>
      <w:shd w:val="clear" w:color="000000" w:fill="F2F2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489">
    <w:name w:val="xl489"/>
    <w:basedOn w:val="a"/>
    <w:rsid w:val="00F20155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000000" w:fill="F2F2F2"/>
      <w:spacing w:before="100" w:beforeAutospacing="1" w:after="100" w:afterAutospacing="1"/>
      <w:jc w:val="right"/>
      <w:textAlignment w:val="center"/>
    </w:pPr>
    <w:rPr>
      <w:b/>
      <w:bCs/>
      <w:i/>
      <w:iCs/>
    </w:rPr>
  </w:style>
  <w:style w:type="paragraph" w:customStyle="1" w:styleId="xl490">
    <w:name w:val="xl490"/>
    <w:basedOn w:val="a"/>
    <w:rsid w:val="00F20155"/>
    <w:pPr>
      <w:pBdr>
        <w:top w:val="single" w:sz="4" w:space="0" w:color="808080"/>
        <w:bottom w:val="single" w:sz="4" w:space="0" w:color="808080"/>
      </w:pBdr>
      <w:shd w:val="clear" w:color="000000" w:fill="F2F2F2"/>
      <w:spacing w:before="100" w:beforeAutospacing="1" w:after="100" w:afterAutospacing="1"/>
      <w:jc w:val="right"/>
      <w:textAlignment w:val="center"/>
    </w:pPr>
    <w:rPr>
      <w:b/>
      <w:bCs/>
      <w:i/>
      <w:iCs/>
    </w:rPr>
  </w:style>
  <w:style w:type="paragraph" w:customStyle="1" w:styleId="xl491">
    <w:name w:val="xl491"/>
    <w:basedOn w:val="a"/>
    <w:rsid w:val="00F20155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F2F2F2"/>
      <w:spacing w:before="100" w:beforeAutospacing="1" w:after="100" w:afterAutospacing="1"/>
      <w:jc w:val="right"/>
      <w:textAlignment w:val="center"/>
    </w:pPr>
    <w:rPr>
      <w:b/>
      <w:bCs/>
      <w:i/>
      <w:iCs/>
    </w:rPr>
  </w:style>
  <w:style w:type="paragraph" w:customStyle="1" w:styleId="xl493">
    <w:name w:val="xl493"/>
    <w:basedOn w:val="a"/>
    <w:rsid w:val="00F20155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i/>
      <w:iCs/>
    </w:rPr>
  </w:style>
  <w:style w:type="paragraph" w:customStyle="1" w:styleId="xl494">
    <w:name w:val="xl494"/>
    <w:basedOn w:val="a"/>
    <w:rsid w:val="00F2015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i/>
      <w:iCs/>
    </w:rPr>
  </w:style>
  <w:style w:type="paragraph" w:customStyle="1" w:styleId="xl495">
    <w:name w:val="xl495"/>
    <w:basedOn w:val="a"/>
    <w:rsid w:val="00F201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i/>
      <w:iCs/>
    </w:rPr>
  </w:style>
  <w:style w:type="paragraph" w:customStyle="1" w:styleId="xl496">
    <w:name w:val="xl496"/>
    <w:basedOn w:val="a"/>
    <w:rsid w:val="00F20155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i/>
      <w:iCs/>
    </w:rPr>
  </w:style>
  <w:style w:type="paragraph" w:customStyle="1" w:styleId="xl497">
    <w:name w:val="xl497"/>
    <w:basedOn w:val="a"/>
    <w:rsid w:val="00F2015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i/>
      <w:iCs/>
    </w:rPr>
  </w:style>
  <w:style w:type="numbering" w:customStyle="1" w:styleId="2">
    <w:name w:val="Импортированный стиль 2"/>
    <w:rsid w:val="00F20155"/>
    <w:pPr>
      <w:numPr>
        <w:numId w:val="3"/>
      </w:numPr>
    </w:pPr>
  </w:style>
  <w:style w:type="character" w:customStyle="1" w:styleId="B">
    <w:name w:val="Нет B"/>
    <w:rsid w:val="00F20155"/>
    <w:rPr>
      <w:lang w:val="ru-RU"/>
    </w:rPr>
  </w:style>
  <w:style w:type="table" w:customStyle="1" w:styleId="TableNormal">
    <w:name w:val="Table Normal"/>
    <w:rsid w:val="00F2015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">
    <w:name w:val="Импортированный стиль 6"/>
    <w:rsid w:val="00F20155"/>
    <w:pPr>
      <w:numPr>
        <w:numId w:val="5"/>
      </w:numPr>
    </w:pPr>
  </w:style>
  <w:style w:type="character" w:customStyle="1" w:styleId="Aff6">
    <w:name w:val="Нет A"/>
    <w:basedOn w:val="B"/>
    <w:rsid w:val="00F20155"/>
    <w:rPr>
      <w:lang w:val="ru-RU"/>
    </w:rPr>
  </w:style>
  <w:style w:type="character" w:customStyle="1" w:styleId="Hyperlink0">
    <w:name w:val="Hyperlink.0"/>
    <w:basedOn w:val="B"/>
    <w:rsid w:val="00F20155"/>
    <w:rPr>
      <w:color w:val="0563C1"/>
      <w:u w:val="single" w:color="0563C1"/>
      <w:lang w:val="ru-RU"/>
    </w:rPr>
  </w:style>
  <w:style w:type="paragraph" w:customStyle="1" w:styleId="aff7">
    <w:name w:val="По умолчанию"/>
    <w:rsid w:val="00F2015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bdr w:val="nil"/>
    </w:rPr>
  </w:style>
  <w:style w:type="numbering" w:customStyle="1" w:styleId="3">
    <w:name w:val="Импортированный стиль 3"/>
    <w:rsid w:val="00F20155"/>
    <w:pPr>
      <w:numPr>
        <w:numId w:val="6"/>
      </w:numPr>
    </w:pPr>
  </w:style>
  <w:style w:type="character" w:customStyle="1" w:styleId="aff0">
    <w:name w:val="Абзац списка Знак"/>
    <w:aliases w:val="Ненумерованный список Знак,Цветной список - Акцент 111 Знак"/>
    <w:link w:val="aff"/>
    <w:uiPriority w:val="34"/>
    <w:locked/>
    <w:rsid w:val="00F20155"/>
    <w:rPr>
      <w:rFonts w:ascii="Calibri" w:eastAsia="Calibri" w:hAnsi="Calibri" w:cs="Times New Roman"/>
      <w:sz w:val="22"/>
      <w:szCs w:val="22"/>
      <w:lang w:eastAsia="en-US"/>
    </w:rPr>
  </w:style>
  <w:style w:type="table" w:customStyle="1" w:styleId="1a">
    <w:name w:val="1"/>
    <w:basedOn w:val="TableNormal"/>
    <w:rsid w:val="00F20155"/>
    <w:pPr>
      <w:pBdr>
        <w:bar w:val="none" w:sz="0" w:color="auto"/>
      </w:pBdr>
    </w:pPr>
    <w:rPr>
      <w:rFonts w:eastAsia="Times New Roman"/>
      <w:bdr w:val="none" w:sz="0" w:space="0" w:color="auto"/>
    </w:rPr>
    <w:tblPr>
      <w:tblStyleRowBandSize w:val="1"/>
      <w:tblStyleColBandSize w:val="1"/>
    </w:tblPr>
  </w:style>
  <w:style w:type="paragraph" w:customStyle="1" w:styleId="aff8">
    <w:name w:val="Колонтитул"/>
    <w:rsid w:val="00F20155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bdr w:val="nil"/>
    </w:rPr>
  </w:style>
  <w:style w:type="numbering" w:customStyle="1" w:styleId="10">
    <w:name w:val="Импортированный стиль 1"/>
    <w:rsid w:val="00F20155"/>
    <w:pPr>
      <w:numPr>
        <w:numId w:val="8"/>
      </w:numPr>
    </w:pPr>
  </w:style>
  <w:style w:type="character" w:customStyle="1" w:styleId="aff9">
    <w:name w:val="Нет"/>
    <w:rsid w:val="00F20155"/>
  </w:style>
  <w:style w:type="numbering" w:customStyle="1" w:styleId="1b">
    <w:name w:val="Нет списка1"/>
    <w:next w:val="a2"/>
    <w:uiPriority w:val="99"/>
    <w:semiHidden/>
    <w:unhideWhenUsed/>
    <w:rsid w:val="00F20155"/>
  </w:style>
  <w:style w:type="table" w:customStyle="1" w:styleId="TableNormal1">
    <w:name w:val="Table Normal1"/>
    <w:rsid w:val="00F20155"/>
    <w:pPr>
      <w:spacing w:line="276" w:lineRule="auto"/>
    </w:pPr>
    <w:rPr>
      <w:rFonts w:ascii="Arial" w:eastAsia="Arial" w:hAnsi="Arial" w:cs="Arial"/>
      <w:sz w:val="22"/>
      <w:szCs w:val="22"/>
      <w:lang w:val="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0">
    <w:name w:val="Импортированный стиль 11"/>
    <w:rsid w:val="00F20155"/>
  </w:style>
  <w:style w:type="character" w:customStyle="1" w:styleId="1c">
    <w:name w:val="Неразрешенное упоминание1"/>
    <w:basedOn w:val="a0"/>
    <w:uiPriority w:val="99"/>
    <w:semiHidden/>
    <w:unhideWhenUsed/>
    <w:rsid w:val="00F20155"/>
    <w:rPr>
      <w:color w:val="605E5C"/>
      <w:shd w:val="clear" w:color="auto" w:fill="E1DFDD"/>
    </w:rPr>
  </w:style>
  <w:style w:type="character" w:customStyle="1" w:styleId="nameinner2bkxm">
    <w:name w:val="nameinner_2bkxm"/>
    <w:basedOn w:val="a0"/>
    <w:rsid w:val="00F20155"/>
  </w:style>
  <w:style w:type="numbering" w:customStyle="1" w:styleId="120">
    <w:name w:val="Импортированный стиль 12"/>
    <w:rsid w:val="00F20155"/>
  </w:style>
  <w:style w:type="paragraph" w:customStyle="1" w:styleId="311">
    <w:name w:val="Основной текст с отступом 31"/>
    <w:rsid w:val="00F20155"/>
    <w:pPr>
      <w:suppressAutoHyphens/>
      <w:ind w:firstLine="687"/>
      <w:jc w:val="both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610">
    <w:name w:val="Импортированный стиль 61"/>
    <w:rsid w:val="00F20155"/>
  </w:style>
  <w:style w:type="character" w:customStyle="1" w:styleId="27">
    <w:name w:val="Неразрешенное упоминание2"/>
    <w:basedOn w:val="a0"/>
    <w:uiPriority w:val="99"/>
    <w:semiHidden/>
    <w:unhideWhenUsed/>
    <w:rsid w:val="00F20155"/>
    <w:rPr>
      <w:color w:val="605E5C"/>
      <w:shd w:val="clear" w:color="auto" w:fill="E1DFDD"/>
    </w:rPr>
  </w:style>
  <w:style w:type="table" w:customStyle="1" w:styleId="1d">
    <w:name w:val="Сетка таблицы1"/>
    <w:basedOn w:val="a1"/>
    <w:next w:val="afd"/>
    <w:uiPriority w:val="39"/>
    <w:rsid w:val="00F20155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5">
    <w:name w:val="Неразрешенное упоминание3"/>
    <w:basedOn w:val="a0"/>
    <w:uiPriority w:val="99"/>
    <w:semiHidden/>
    <w:unhideWhenUsed/>
    <w:rsid w:val="00F20155"/>
    <w:rPr>
      <w:color w:val="605E5C"/>
      <w:shd w:val="clear" w:color="auto" w:fill="E1DFDD"/>
    </w:rPr>
  </w:style>
  <w:style w:type="numbering" w:customStyle="1" w:styleId="212">
    <w:name w:val="Импортированный стиль 21"/>
    <w:rsid w:val="00F20155"/>
  </w:style>
  <w:style w:type="numbering" w:customStyle="1" w:styleId="62">
    <w:name w:val="Импортированный стиль 62"/>
    <w:rsid w:val="00F20155"/>
  </w:style>
  <w:style w:type="numbering" w:customStyle="1" w:styleId="312">
    <w:name w:val="Импортированный стиль 31"/>
    <w:rsid w:val="00F20155"/>
  </w:style>
  <w:style w:type="numbering" w:customStyle="1" w:styleId="130">
    <w:name w:val="Импортированный стиль 13"/>
    <w:rsid w:val="00F20155"/>
  </w:style>
  <w:style w:type="numbering" w:customStyle="1" w:styleId="220">
    <w:name w:val="Импортированный стиль 22"/>
    <w:rsid w:val="00F20155"/>
  </w:style>
  <w:style w:type="numbering" w:customStyle="1" w:styleId="63">
    <w:name w:val="Импортированный стиль 63"/>
    <w:rsid w:val="00F20155"/>
  </w:style>
  <w:style w:type="numbering" w:customStyle="1" w:styleId="320">
    <w:name w:val="Импортированный стиль 32"/>
    <w:rsid w:val="00F20155"/>
  </w:style>
  <w:style w:type="numbering" w:customStyle="1" w:styleId="140">
    <w:name w:val="Импортированный стиль 14"/>
    <w:rsid w:val="00F201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1985</Words>
  <Characters>11316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Odobrino</Company>
  <LinksUpToDate>false</LinksUpToDate>
  <CharactersWithSpaces>13275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Енгибарян </dc:creator>
  <cp:keywords/>
  <dc:description/>
  <cp:lastModifiedBy>User</cp:lastModifiedBy>
  <cp:revision>5</cp:revision>
  <dcterms:created xsi:type="dcterms:W3CDTF">2021-07-27T11:37:00Z</dcterms:created>
  <dcterms:modified xsi:type="dcterms:W3CDTF">2021-07-29T07:10:00Z</dcterms:modified>
</cp:coreProperties>
</file>