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E53A" w14:textId="77777777" w:rsidR="000B2C24" w:rsidRPr="006C48BC" w:rsidRDefault="000B2C24" w:rsidP="000B2C24">
      <w:pPr>
        <w:widowControl w:val="0"/>
        <w:suppressLineNumbers/>
        <w:suppressAutoHyphens/>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УТВЕРЖДАЮ</w:t>
      </w:r>
      <w:r>
        <w:rPr>
          <w:rFonts w:ascii="Times New Roman" w:hAnsi="Times New Roman" w:cs="Times New Roman"/>
          <w:color w:val="000000" w:themeColor="text1"/>
          <w:sz w:val="26"/>
          <w:szCs w:val="26"/>
        </w:rPr>
        <w:br/>
        <w:t>Штейн Оксана Николаевна</w:t>
      </w:r>
      <w:r>
        <w:rPr>
          <w:rFonts w:ascii="Times New Roman" w:hAnsi="Times New Roman" w:cs="Times New Roman"/>
          <w:color w:val="000000" w:themeColor="text1"/>
          <w:sz w:val="26"/>
          <w:szCs w:val="26"/>
        </w:rPr>
        <w:br/>
        <w:t>Директор</w:t>
      </w:r>
      <w:r>
        <w:rPr>
          <w:rFonts w:ascii="Times New Roman" w:hAnsi="Times New Roman" w:cs="Times New Roman"/>
          <w:color w:val="000000" w:themeColor="text1"/>
          <w:sz w:val="26"/>
          <w:szCs w:val="26"/>
        </w:rPr>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Pr>
          <w:rFonts w:ascii="Times New Roman" w:hAnsi="Times New Roman" w:cs="Times New Roman"/>
          <w:color w:val="000000" w:themeColor="text1"/>
          <w:sz w:val="26"/>
          <w:szCs w:val="26"/>
        </w:rPr>
        <w:br/>
        <w:t>«10» апреля  2025 г.</w:t>
      </w:r>
      <w:r>
        <w:rPr>
          <w:rFonts w:ascii="Times New Roman" w:hAnsi="Times New Roman" w:cs="Times New Roman"/>
          <w:color w:val="000000" w:themeColor="text1"/>
          <w:sz w:val="26"/>
          <w:szCs w:val="26"/>
        </w:rPr>
        <w:br/>
      </w:r>
      <w:r w:rsidRPr="006C48BC">
        <w:rPr>
          <w:rFonts w:ascii="Times New Roman" w:hAnsi="Times New Roman" w:cs="Times New Roman"/>
          <w:color w:val="000000" w:themeColor="text1"/>
          <w:sz w:val="26"/>
          <w:szCs w:val="26"/>
        </w:rPr>
        <w:t>.</w:t>
      </w:r>
    </w:p>
    <w:p w14:paraId="1522B3F8" w14:textId="77777777" w:rsidR="000B2C24" w:rsidRPr="002742DC" w:rsidRDefault="000B2C24" w:rsidP="000B2C24">
      <w:pPr>
        <w:pStyle w:val="12"/>
        <w:keepNext/>
        <w:keepLines/>
        <w:shd w:val="clear" w:color="auto" w:fill="auto"/>
        <w:spacing w:before="0" w:after="0" w:line="240" w:lineRule="auto"/>
        <w:contextualSpacing/>
        <w:jc w:val="left"/>
        <w:rPr>
          <w:color w:val="000000" w:themeColor="text1"/>
          <w:kern w:val="2"/>
          <w:sz w:val="28"/>
          <w:szCs w:val="28"/>
        </w:rPr>
      </w:pPr>
    </w:p>
    <w:p w14:paraId="6F5EF906" w14:textId="77777777" w:rsidR="000B2C24" w:rsidRPr="002742DC" w:rsidRDefault="000B2C24" w:rsidP="000B2C24">
      <w:pPr>
        <w:pStyle w:val="12"/>
        <w:keepNext/>
        <w:keepLines/>
        <w:shd w:val="clear" w:color="auto" w:fill="auto"/>
        <w:spacing w:before="0" w:after="0" w:line="240" w:lineRule="auto"/>
        <w:contextualSpacing/>
        <w:rPr>
          <w:color w:val="000000" w:themeColor="text1"/>
          <w:kern w:val="2"/>
          <w:sz w:val="28"/>
          <w:szCs w:val="28"/>
        </w:rPr>
      </w:pPr>
    </w:p>
    <w:p w14:paraId="29844368"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521AB9BB"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665429AD"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45CFBD85"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4DA671D4"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0569BC0B"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445FA64C"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247B8335"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31655AAD" w14:textId="77777777" w:rsidR="000B2C24" w:rsidRPr="00FA5292" w:rsidRDefault="000B2C24" w:rsidP="000B2C24">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ИЗВЕЩЕНИЕ</w:t>
      </w:r>
    </w:p>
    <w:p w14:paraId="18547132" w14:textId="77777777" w:rsidR="000B2C24" w:rsidRPr="00FA5292" w:rsidRDefault="000B2C24" w:rsidP="000B2C24">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О ПРОВЕДЕНИИ ЗАПРОСА КОТИРОВОК В ЭЛЕКТРОННОЙ ФОРМЕ</w:t>
      </w:r>
    </w:p>
    <w:p w14:paraId="7A87568A" w14:textId="77777777" w:rsidR="000B2C24" w:rsidRPr="002742DC" w:rsidRDefault="000B2C24" w:rsidP="000B2C24">
      <w:pPr>
        <w:jc w:val="center"/>
        <w:rPr>
          <w:rFonts w:ascii="Times New Roman" w:hAnsi="Times New Roman" w:cs="Times New Roman"/>
          <w:b/>
          <w:color w:val="000000" w:themeColor="text1"/>
          <w:sz w:val="32"/>
          <w:szCs w:val="32"/>
        </w:rPr>
      </w:pPr>
    </w:p>
    <w:p w14:paraId="350FE1FF" w14:textId="77777777" w:rsidR="000B2C24" w:rsidRPr="002742DC" w:rsidRDefault="000B2C24" w:rsidP="000B2C24">
      <w:pPr>
        <w:jc w:val="center"/>
        <w:rPr>
          <w:rFonts w:ascii="Times New Roman" w:hAnsi="Times New Roman" w:cs="Times New Roman"/>
          <w:b/>
          <w:color w:val="000000" w:themeColor="text1"/>
        </w:rPr>
      </w:pPr>
    </w:p>
    <w:p w14:paraId="3D5DC2D6" w14:textId="77777777" w:rsidR="000B2C24" w:rsidRPr="00FA5292" w:rsidRDefault="000B2C24" w:rsidP="000B2C24">
      <w:pPr>
        <w:ind w:left="2835" w:hanging="2835"/>
        <w:jc w:val="center"/>
        <w:rPr>
          <w:rFonts w:ascii="Times New Roman" w:hAnsi="Times New Roman" w:cs="Times New Roman"/>
          <w:color w:val="000000" w:themeColor="text1"/>
          <w:sz w:val="26"/>
          <w:szCs w:val="26"/>
        </w:rPr>
      </w:pPr>
      <w:r w:rsidRPr="00FA5292">
        <w:rPr>
          <w:rFonts w:ascii="Times New Roman" w:hAnsi="Times New Roman" w:cs="Times New Roman"/>
          <w:color w:val="000000" w:themeColor="text1"/>
          <w:sz w:val="26"/>
          <w:szCs w:val="26"/>
        </w:rPr>
        <w:t xml:space="preserve">на право заключения договора </w:t>
      </w:r>
      <w:proofErr w:type="gramStart"/>
      <w:r w:rsidRPr="00FA5292">
        <w:rPr>
          <w:rFonts w:ascii="Times New Roman" w:hAnsi="Times New Roman" w:cs="Times New Roman"/>
          <w:color w:val="000000" w:themeColor="text1"/>
          <w:sz w:val="26"/>
          <w:szCs w:val="26"/>
        </w:rPr>
        <w:t>на</w:t>
      </w:r>
      <w:proofErr w:type="gramEnd"/>
    </w:p>
    <w:p w14:paraId="5108655B" w14:textId="77777777" w:rsidR="000B2C24" w:rsidRPr="00FA5292" w:rsidRDefault="000B2C24" w:rsidP="000B2C24">
      <w:pPr>
        <w:pStyle w:val="25"/>
        <w:shd w:val="clear" w:color="auto" w:fill="auto"/>
        <w:spacing w:after="0" w:line="240" w:lineRule="auto"/>
        <w:jc w:val="center"/>
        <w:rPr>
          <w:color w:val="000000" w:themeColor="text1"/>
          <w:sz w:val="26"/>
          <w:szCs w:val="26"/>
          <w:vertAlign w:val="superscript"/>
        </w:rPr>
      </w:pPr>
    </w:p>
    <w:p w14:paraId="4A253730" w14:textId="77777777" w:rsidR="000B2C24" w:rsidRPr="00FA5292" w:rsidRDefault="000B2C24" w:rsidP="000B2C24">
      <w:pPr>
        <w:pStyle w:val="25"/>
        <w:shd w:val="clear" w:color="auto" w:fill="auto"/>
        <w:spacing w:after="0" w:line="240" w:lineRule="auto"/>
        <w:jc w:val="center"/>
        <w:rPr>
          <w:color w:val="000000" w:themeColor="text1"/>
          <w:sz w:val="26"/>
          <w:szCs w:val="26"/>
          <w:vertAlign w:val="superscript"/>
        </w:rPr>
      </w:pPr>
      <w:r w:rsidRPr="00F712E3">
        <w:rPr>
          <w:color w:val="000000" w:themeColor="text1"/>
          <w:sz w:val="26"/>
          <w:szCs w:val="26"/>
        </w:rPr>
        <w:t>Поставка бензина и дизельного то</w:t>
      </w:r>
      <w:r>
        <w:rPr>
          <w:color w:val="000000" w:themeColor="text1"/>
          <w:sz w:val="26"/>
          <w:szCs w:val="26"/>
        </w:rPr>
        <w:t>плива на 2025 год (2 полугодие)</w:t>
      </w:r>
    </w:p>
    <w:p w14:paraId="10C31231" w14:textId="77777777" w:rsidR="000B2C24" w:rsidRPr="00FA5292" w:rsidRDefault="000B2C24" w:rsidP="000B2C24">
      <w:pPr>
        <w:pStyle w:val="25"/>
        <w:shd w:val="clear" w:color="auto" w:fill="auto"/>
        <w:spacing w:after="0" w:line="240" w:lineRule="auto"/>
        <w:jc w:val="center"/>
        <w:rPr>
          <w:color w:val="000000" w:themeColor="text1"/>
          <w:sz w:val="26"/>
          <w:szCs w:val="26"/>
        </w:rPr>
      </w:pPr>
    </w:p>
    <w:p w14:paraId="269DAEE7" w14:textId="77777777" w:rsidR="000B2C24" w:rsidRPr="00FA5292" w:rsidRDefault="000B2C24" w:rsidP="000B2C24">
      <w:pPr>
        <w:pStyle w:val="25"/>
        <w:shd w:val="clear" w:color="auto" w:fill="auto"/>
        <w:spacing w:after="0" w:line="240" w:lineRule="auto"/>
        <w:jc w:val="center"/>
        <w:rPr>
          <w:color w:val="000000" w:themeColor="text1"/>
          <w:sz w:val="26"/>
          <w:szCs w:val="26"/>
        </w:rPr>
      </w:pPr>
    </w:p>
    <w:p w14:paraId="0A4BAA3D" w14:textId="77777777" w:rsidR="000B2C24" w:rsidRPr="00FA5292" w:rsidRDefault="000B2C24" w:rsidP="000B2C24">
      <w:pPr>
        <w:pStyle w:val="25"/>
        <w:shd w:val="clear" w:color="auto" w:fill="auto"/>
        <w:spacing w:after="0" w:line="240" w:lineRule="auto"/>
        <w:jc w:val="center"/>
        <w:rPr>
          <w:color w:val="000000" w:themeColor="text1"/>
          <w:sz w:val="26"/>
          <w:szCs w:val="26"/>
        </w:rPr>
      </w:pPr>
      <w:r>
        <w:rPr>
          <w:color w:val="000000" w:themeColor="text1"/>
          <w:sz w:val="26"/>
          <w:szCs w:val="26"/>
          <w:vertAlign w:val="superscript"/>
        </w:rPr>
        <w:t>Редакция № 16/2025-ЗКЭФ</w:t>
      </w:r>
    </w:p>
    <w:p w14:paraId="13CEA33B" w14:textId="77777777" w:rsidR="000B2C24" w:rsidRPr="00FA5292" w:rsidRDefault="000B2C24" w:rsidP="000B2C24">
      <w:pPr>
        <w:pStyle w:val="25"/>
        <w:shd w:val="clear" w:color="auto" w:fill="auto"/>
        <w:spacing w:after="0" w:line="240" w:lineRule="auto"/>
        <w:jc w:val="center"/>
        <w:rPr>
          <w:color w:val="000000" w:themeColor="text1"/>
          <w:sz w:val="26"/>
          <w:szCs w:val="26"/>
        </w:rPr>
      </w:pPr>
    </w:p>
    <w:p w14:paraId="7958C354"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D4A76DC"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0CBEADD1"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0A1EE0E1"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DA5C2D2"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3B2FDD23"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3643624E"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21F14F7" w14:textId="77777777" w:rsidR="000B2C24" w:rsidRPr="00FA5292" w:rsidRDefault="000B2C24" w:rsidP="000B2C24">
      <w:pPr>
        <w:jc w:val="center"/>
        <w:rPr>
          <w:rFonts w:ascii="Times New Roman" w:hAnsi="Times New Roman" w:cs="Times New Roman"/>
          <w:color w:val="000000" w:themeColor="text1"/>
          <w:sz w:val="26"/>
          <w:szCs w:val="26"/>
        </w:rPr>
      </w:pPr>
    </w:p>
    <w:p w14:paraId="0D741E47" w14:textId="77777777" w:rsidR="000B2C24" w:rsidRPr="00240488" w:rsidRDefault="000B2C24" w:rsidP="000B2C24">
      <w:pPr>
        <w:pStyle w:val="25"/>
        <w:shd w:val="clear" w:color="auto" w:fill="auto"/>
        <w:spacing w:after="0" w:line="240" w:lineRule="auto"/>
        <w:jc w:val="center"/>
        <w:rPr>
          <w:color w:val="000000" w:themeColor="text1"/>
          <w:sz w:val="26"/>
          <w:szCs w:val="26"/>
        </w:rPr>
      </w:pPr>
      <w:r w:rsidRPr="00FA5292">
        <w:rPr>
          <w:color w:val="000000" w:themeColor="text1"/>
          <w:sz w:val="26"/>
          <w:szCs w:val="26"/>
        </w:rPr>
        <w:t xml:space="preserve">Московская область, </w:t>
      </w:r>
      <w:r>
        <w:rPr>
          <w:color w:val="000000" w:themeColor="text1"/>
          <w:sz w:val="26"/>
          <w:szCs w:val="26"/>
          <w:lang w:val="en-US"/>
        </w:rPr>
        <w:t>202</w:t>
      </w:r>
      <w:r>
        <w:rPr>
          <w:color w:val="000000" w:themeColor="text1"/>
          <w:sz w:val="26"/>
          <w:szCs w:val="26"/>
        </w:rPr>
        <w:t>5</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w:t>
      </w:r>
      <w:proofErr w:type="gramStart"/>
      <w:r w:rsidRPr="00FE041D">
        <w:rPr>
          <w:rFonts w:ascii="Times New Roman" w:eastAsia="Times New Roman" w:hAnsi="Times New Roman" w:cs="Times New Roman"/>
          <w:bCs/>
          <w:color w:val="000000" w:themeColor="text1"/>
          <w:kern w:val="32"/>
          <w:sz w:val="28"/>
          <w:szCs w:val="28"/>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w:t>
      </w:r>
      <w:proofErr w:type="gramEnd"/>
      <w:r w:rsidRPr="00FE041D">
        <w:rPr>
          <w:rFonts w:ascii="Times New Roman" w:eastAsia="Times New Roman" w:hAnsi="Times New Roman" w:cs="Times New Roman"/>
          <w:bCs/>
          <w:color w:val="000000" w:themeColor="text1"/>
          <w:kern w:val="32"/>
          <w:sz w:val="28"/>
          <w:szCs w:val="28"/>
        </w:rPr>
        <w:t xml:space="preserve">, </w:t>
      </w:r>
      <w:proofErr w:type="gramStart"/>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r>
      <w:proofErr w:type="gramStart"/>
      <w:r w:rsidRPr="00FE041D">
        <w:rPr>
          <w:rFonts w:ascii="Times New Roman" w:eastAsia="Arial Unicode MS" w:hAnsi="Times New Roman" w:cs="Times New Roman"/>
          <w:sz w:val="28"/>
          <w:szCs w:val="24"/>
        </w:rPr>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FE041D">
        <w:rPr>
          <w:rFonts w:ascii="Times New Roman" w:eastAsia="Arial Unicode MS" w:hAnsi="Times New Roman" w:cs="Times New Roman"/>
          <w:sz w:val="28"/>
          <w:szCs w:val="24"/>
        </w:rPr>
        <w:t xml:space="preserve">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proofErr w:type="gramStart"/>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w:t>
      </w:r>
      <w:proofErr w:type="gramEnd"/>
      <w:r w:rsidRPr="00FE041D">
        <w:rPr>
          <w:sz w:val="28"/>
          <w:szCs w:val="28"/>
        </w:rPr>
        <w:t xml:space="preserve">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Заказчик (специализированная организация) не имеет обязатель</w:t>
      </w:r>
      <w:proofErr w:type="gramStart"/>
      <w:r w:rsidRPr="00FE041D">
        <w:rPr>
          <w:rFonts w:eastAsia="Times New Roman"/>
          <w:sz w:val="28"/>
          <w:szCs w:val="28"/>
        </w:rPr>
        <w:t>ств в св</w:t>
      </w:r>
      <w:proofErr w:type="gramEnd"/>
      <w:r w:rsidRPr="00FE041D">
        <w:rPr>
          <w:rFonts w:eastAsia="Times New Roman"/>
          <w:sz w:val="28"/>
          <w:szCs w:val="28"/>
        </w:rPr>
        <w:t xml:space="preserve">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proofErr w:type="gramStart"/>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w:t>
      </w:r>
      <w:proofErr w:type="gramEnd"/>
      <w:r w:rsidRPr="00FE041D">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2">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В течение 3 (трех) рабочих дней </w:t>
      </w:r>
      <w:proofErr w:type="gramStart"/>
      <w:r w:rsidRPr="00FE041D">
        <w:rPr>
          <w:rFonts w:ascii="Times New Roman" w:hAnsi="Times New Roman" w:cs="Times New Roman"/>
          <w:sz w:val="28"/>
          <w:szCs w:val="28"/>
        </w:rPr>
        <w:t>с даты поступления</w:t>
      </w:r>
      <w:proofErr w:type="gramEnd"/>
      <w:r w:rsidRPr="00FE041D">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FE041D">
        <w:rPr>
          <w:rFonts w:ascii="Times New Roman" w:hAnsi="Times New Roman" w:cs="Times New Roman"/>
          <w:sz w:val="28"/>
          <w:szCs w:val="28"/>
        </w:rPr>
        <w:t>позднее</w:t>
      </w:r>
      <w:proofErr w:type="gramEnd"/>
      <w:r w:rsidRPr="00FE041D">
        <w:rPr>
          <w:rFonts w:ascii="Times New Roman" w:hAnsi="Times New Roman" w:cs="Times New Roman"/>
          <w:sz w:val="28"/>
          <w:szCs w:val="28"/>
        </w:rPr>
        <w:t xml:space="preserve">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E041D">
        <w:rPr>
          <w:rFonts w:ascii="Times New Roman" w:hAnsi="Times New Roman" w:cs="Times New Roman"/>
          <w:sz w:val="28"/>
          <w:szCs w:val="28"/>
        </w:rPr>
        <w:t>позднее</w:t>
      </w:r>
      <w:proofErr w:type="gramEnd"/>
      <w:r w:rsidRPr="00FE041D">
        <w:rPr>
          <w:rFonts w:ascii="Times New Roman" w:hAnsi="Times New Roman" w:cs="Times New Roman"/>
          <w:sz w:val="28"/>
          <w:szCs w:val="28"/>
        </w:rPr>
        <w:t xml:space="preserve">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proofErr w:type="gramStart"/>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roofErr w:type="gramEnd"/>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proofErr w:type="gramEnd"/>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proofErr w:type="gramStart"/>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roofErr w:type="gramEnd"/>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proofErr w:type="gramStart"/>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FE041D">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proofErr w:type="gramStart"/>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FE041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proofErr w:type="gramStart"/>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КОТИРОВОК В ЭЛЕКТРОННОЙ ФОРМЕ» извещения).</w:t>
      </w:r>
      <w:proofErr w:type="gramEnd"/>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 xml:space="preserve">б) указание на срок действия независимой гарантии, который не может составлять менее 1 месяца </w:t>
      </w:r>
      <w:proofErr w:type="gramStart"/>
      <w:r w:rsidRPr="00FE041D">
        <w:rPr>
          <w:rFonts w:ascii="Times New Roman" w:hAnsi="Times New Roman"/>
          <w:sz w:val="28"/>
          <w:szCs w:val="28"/>
        </w:rPr>
        <w:t>с даты окончания</w:t>
      </w:r>
      <w:proofErr w:type="gramEnd"/>
      <w:r w:rsidRPr="00FE041D">
        <w:rPr>
          <w:rFonts w:ascii="Times New Roman" w:hAnsi="Times New Roman"/>
          <w:sz w:val="28"/>
          <w:szCs w:val="28"/>
        </w:rPr>
        <w:t xml:space="preserve">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roofErr w:type="gramEnd"/>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Pr="00F857CA">
        <w:rPr>
          <w:rFonts w:ascii="Times New Roman" w:eastAsiaTheme="minorHAnsi" w:hAnsi="Times New Roman" w:cs="Times New Roman"/>
          <w:sz w:val="28"/>
          <w:szCs w:val="28"/>
          <w:shd w:val="clear" w:color="auto" w:fill="FFFFFF" w:themeFill="background1"/>
          <w:lang w:eastAsia="en-US"/>
        </w:rPr>
        <w:t>извещении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 xml:space="preserve">В течение 3 (трех) рабочих дней с даты размещения на электронной </w:t>
      </w:r>
      <w:r w:rsidRPr="008E3C81">
        <w:rPr>
          <w:rFonts w:ascii="Times New Roman" w:eastAsia="Times New Roman" w:hAnsi="Times New Roman"/>
          <w:sz w:val="28"/>
          <w:szCs w:val="28"/>
        </w:rPr>
        <w:lastRenderedPageBreak/>
        <w:t xml:space="preserve">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w:t>
      </w:r>
      <w:proofErr w:type="gramEnd"/>
      <w:r w:rsidRPr="00FE041D">
        <w:rPr>
          <w:rFonts w:ascii="Times New Roman" w:eastAsia="Times New Roman" w:hAnsi="Times New Roman"/>
          <w:sz w:val="28"/>
          <w:szCs w:val="28"/>
        </w:rPr>
        <w:t xml:space="preserve">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w:t>
      </w:r>
      <w:r w:rsidRPr="00672520">
        <w:rPr>
          <w:sz w:val="28"/>
          <w:szCs w:val="28"/>
          <w:shd w:val="clear" w:color="auto" w:fill="FFFFFF" w:themeFill="background1"/>
        </w:rPr>
        <w:lastRenderedPageBreak/>
        <w:t xml:space="preserve">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w:t>
      </w:r>
      <w:r w:rsidRPr="007576E3">
        <w:rPr>
          <w:rFonts w:ascii="Times New Roman" w:hAnsi="Times New Roman" w:cs="Times New Roman"/>
          <w:sz w:val="28"/>
          <w:szCs w:val="28"/>
        </w:rPr>
        <w:lastRenderedPageBreak/>
        <w:t>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roofErr w:type="gramEnd"/>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proofErr w:type="gramStart"/>
            <w:r w:rsidRPr="00DA4ED6">
              <w:rPr>
                <w:rFonts w:ascii="Times New Roman" w:hAnsi="Times New Roman" w:cs="Times New Roman"/>
                <w:color w:val="00000A"/>
              </w:rPr>
              <w:t xml:space="preserve">Место нахождения: 142951, Московская область, </w:t>
            </w:r>
            <w:proofErr w:type="spellStart"/>
            <w:r w:rsidRPr="00DA4ED6">
              <w:rPr>
                <w:rFonts w:ascii="Times New Roman" w:hAnsi="Times New Roman" w:cs="Times New Roman"/>
                <w:color w:val="00000A"/>
              </w:rPr>
              <w:t>г.о</w:t>
            </w:r>
            <w:proofErr w:type="spellEnd"/>
            <w:r w:rsidRPr="00DA4ED6">
              <w:rPr>
                <w:rFonts w:ascii="Times New Roman" w:hAnsi="Times New Roman" w:cs="Times New Roman"/>
                <w:color w:val="00000A"/>
              </w:rPr>
              <w:t>. Серебряные Пруды, п. Дмитриевский, д.6</w:t>
            </w:r>
            <w:proofErr w:type="gramEnd"/>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proofErr w:type="gramStart"/>
            <w:r w:rsidRPr="00DA4ED6">
              <w:rPr>
                <w:rFonts w:ascii="Times New Roman" w:hAnsi="Times New Roman" w:cs="Times New Roman"/>
                <w:color w:val="00000A"/>
              </w:rPr>
              <w:t xml:space="preserve">Почтовый адрес: 142951, Московская область, </w:t>
            </w:r>
            <w:proofErr w:type="spellStart"/>
            <w:r w:rsidRPr="00DA4ED6">
              <w:rPr>
                <w:rFonts w:ascii="Times New Roman" w:hAnsi="Times New Roman" w:cs="Times New Roman"/>
                <w:color w:val="00000A"/>
              </w:rPr>
              <w:t>г.о</w:t>
            </w:r>
            <w:proofErr w:type="spellEnd"/>
            <w:r w:rsidRPr="00DA4ED6">
              <w:rPr>
                <w:rFonts w:ascii="Times New Roman" w:hAnsi="Times New Roman" w:cs="Times New Roman"/>
                <w:color w:val="00000A"/>
              </w:rPr>
              <w:t>. Серебряные Пруды, п. Дмитриевский, д.6</w:t>
            </w:r>
            <w:proofErr w:type="gramEnd"/>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B2C24">
              <w:rPr>
                <w:rFonts w:ascii="Times New Roman" w:hAnsi="Times New Roman" w:cs="Times New Roman"/>
                <w:color w:val="auto"/>
              </w:rPr>
              <w:t>Поставка бензина и дизельного топлива на 2025 год (1 полугодие).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w:t>
            </w:r>
            <w:proofErr w:type="gramStart"/>
            <w:r w:rsidRPr="009A39A4">
              <w:rPr>
                <w:rFonts w:ascii="Times New Roman" w:hAnsi="Times New Roman" w:cs="Times New Roman"/>
                <w:color w:val="000000" w:themeColor="text1"/>
                <w:szCs w:val="28"/>
              </w:rPr>
              <w:t>.</w:t>
            </w:r>
            <w:proofErr w:type="gramEnd"/>
            <w:r w:rsidRPr="009A39A4">
              <w:rPr>
                <w:rFonts w:ascii="Times New Roman" w:hAnsi="Times New Roman" w:cs="Times New Roman"/>
                <w:color w:val="000000" w:themeColor="text1"/>
                <w:szCs w:val="28"/>
              </w:rPr>
              <w:t xml:space="preserve"> </w:t>
            </w:r>
            <w:proofErr w:type="gramStart"/>
            <w:r w:rsidRPr="009A39A4">
              <w:rPr>
                <w:rFonts w:ascii="Times New Roman" w:hAnsi="Times New Roman" w:cs="Times New Roman"/>
                <w:color w:val="000000" w:themeColor="text1"/>
                <w:szCs w:val="28"/>
              </w:rPr>
              <w:t>о</w:t>
            </w:r>
            <w:proofErr w:type="gramEnd"/>
            <w:r w:rsidRPr="009A39A4">
              <w:rPr>
                <w:rFonts w:ascii="Times New Roman" w:hAnsi="Times New Roman" w:cs="Times New Roman"/>
                <w:color w:val="000000" w:themeColor="text1"/>
                <w:szCs w:val="28"/>
              </w:rPr>
              <w:t>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w:t>
            </w:r>
            <w:proofErr w:type="gramStart"/>
            <w:r w:rsidRPr="009A39A4">
              <w:rPr>
                <w:rFonts w:ascii="Times New Roman" w:hAnsi="Times New Roman" w:cs="Times New Roman"/>
                <w:color w:val="000000" w:themeColor="text1"/>
                <w:szCs w:val="28"/>
              </w:rPr>
              <w:t>.</w:t>
            </w:r>
            <w:proofErr w:type="gramEnd"/>
            <w:r w:rsidRPr="009A39A4">
              <w:rPr>
                <w:rFonts w:ascii="Times New Roman" w:hAnsi="Times New Roman" w:cs="Times New Roman"/>
                <w:color w:val="000000" w:themeColor="text1"/>
                <w:szCs w:val="28"/>
              </w:rPr>
              <w:t xml:space="preserve"> </w:t>
            </w:r>
            <w:proofErr w:type="gramStart"/>
            <w:r w:rsidRPr="009A39A4">
              <w:rPr>
                <w:rFonts w:ascii="Times New Roman" w:hAnsi="Times New Roman" w:cs="Times New Roman"/>
                <w:color w:val="000000" w:themeColor="text1"/>
                <w:szCs w:val="28"/>
              </w:rPr>
              <w:t>о</w:t>
            </w:r>
            <w:proofErr w:type="gramEnd"/>
            <w:r w:rsidRPr="009A39A4">
              <w:rPr>
                <w:rFonts w:ascii="Times New Roman" w:hAnsi="Times New Roman" w:cs="Times New Roman"/>
                <w:color w:val="000000" w:themeColor="text1"/>
                <w:szCs w:val="28"/>
              </w:rPr>
              <w:t>т г. Зарайск, по всем направлениям Московской области и другим регионам, по топливным (магнитным, электронным) картам;</w:t>
            </w:r>
            <w:r w:rsidRPr="009A39A4">
              <w:rPr>
                <w:rFonts w:ascii="Times New Roman" w:hAnsi="Times New Roman" w:cs="Times New Roman"/>
                <w:color w:val="000000" w:themeColor="text1"/>
                <w:szCs w:val="28"/>
              </w:rPr>
              <w:br/>
              <w:t>Сроки поставки товара: согласно Технического задания;</w:t>
            </w:r>
            <w:r w:rsidRPr="009A39A4">
              <w:rPr>
                <w:rFonts w:ascii="Times New Roman" w:hAnsi="Times New Roman" w:cs="Times New Roman"/>
                <w:color w:val="000000" w:themeColor="text1"/>
                <w:szCs w:val="28"/>
              </w:rPr>
              <w:br/>
              <w:t xml:space="preserve">Условия поставки товара: Разветвленность АЗС не менее 1 шт. в черте </w:t>
            </w:r>
            <w:proofErr w:type="spellStart"/>
            <w:r w:rsidRPr="009A39A4">
              <w:rPr>
                <w:rFonts w:ascii="Times New Roman" w:hAnsi="Times New Roman" w:cs="Times New Roman"/>
                <w:color w:val="000000" w:themeColor="text1"/>
                <w:szCs w:val="28"/>
              </w:rPr>
              <w:t>г.о</w:t>
            </w:r>
            <w:proofErr w:type="spellEnd"/>
            <w:r w:rsidRPr="009A39A4">
              <w:rPr>
                <w:rFonts w:ascii="Times New Roman" w:hAnsi="Times New Roman" w:cs="Times New Roman"/>
                <w:color w:val="000000" w:themeColor="text1"/>
                <w:szCs w:val="28"/>
              </w:rPr>
              <w:t>. Серебряные Пруды и не менее 2 шт. в радиусе 45 км</w:t>
            </w:r>
            <w:proofErr w:type="gramStart"/>
            <w:r w:rsidRPr="009A39A4">
              <w:rPr>
                <w:rFonts w:ascii="Times New Roman" w:hAnsi="Times New Roman" w:cs="Times New Roman"/>
                <w:color w:val="000000" w:themeColor="text1"/>
                <w:szCs w:val="28"/>
              </w:rPr>
              <w:t>.</w:t>
            </w:r>
            <w:proofErr w:type="gramEnd"/>
            <w:r w:rsidRPr="009A39A4">
              <w:rPr>
                <w:rFonts w:ascii="Times New Roman" w:hAnsi="Times New Roman" w:cs="Times New Roman"/>
                <w:color w:val="000000" w:themeColor="text1"/>
                <w:szCs w:val="28"/>
              </w:rPr>
              <w:t xml:space="preserve"> </w:t>
            </w:r>
            <w:proofErr w:type="gramStart"/>
            <w:r w:rsidRPr="009A39A4">
              <w:rPr>
                <w:rFonts w:ascii="Times New Roman" w:hAnsi="Times New Roman" w:cs="Times New Roman"/>
                <w:color w:val="000000" w:themeColor="text1"/>
                <w:szCs w:val="28"/>
              </w:rPr>
              <w:t>о</w:t>
            </w:r>
            <w:proofErr w:type="gramEnd"/>
            <w:r w:rsidRPr="009A39A4">
              <w:rPr>
                <w:rFonts w:ascii="Times New Roman" w:hAnsi="Times New Roman" w:cs="Times New Roman"/>
                <w:color w:val="000000" w:themeColor="text1"/>
                <w:szCs w:val="28"/>
              </w:rPr>
              <w:t xml:space="preserve">т </w:t>
            </w:r>
            <w:proofErr w:type="spellStart"/>
            <w:r w:rsidRPr="009A39A4">
              <w:rPr>
                <w:rFonts w:ascii="Times New Roman" w:hAnsi="Times New Roman" w:cs="Times New Roman"/>
                <w:color w:val="000000" w:themeColor="text1"/>
                <w:szCs w:val="28"/>
              </w:rPr>
              <w:t>г.о</w:t>
            </w:r>
            <w:proofErr w:type="spellEnd"/>
            <w:r w:rsidRPr="009A39A4">
              <w:rPr>
                <w:rFonts w:ascii="Times New Roman" w:hAnsi="Times New Roman" w:cs="Times New Roman"/>
                <w:color w:val="000000" w:themeColor="text1"/>
                <w:szCs w:val="28"/>
              </w:rPr>
              <w:t>. Серебряные Пруды, по всем направлениям Московской области и другим регионам, по топливным (магнитным, электронным) картам. Разветвленность АЗС не менее 1 шт. в черте г. Зарайск и не менее 2 шт. в радиусе 45 км. от г. Зарайска, по всем направлениям Московской области и другим регионам (</w:t>
            </w:r>
            <w:proofErr w:type="spellStart"/>
            <w:r w:rsidRPr="009A39A4">
              <w:rPr>
                <w:rFonts w:ascii="Times New Roman" w:hAnsi="Times New Roman" w:cs="Times New Roman"/>
                <w:color w:val="000000" w:themeColor="text1"/>
                <w:szCs w:val="28"/>
              </w:rPr>
              <w:t>г</w:t>
            </w:r>
            <w:proofErr w:type="gramStart"/>
            <w:r w:rsidRPr="009A39A4">
              <w:rPr>
                <w:rFonts w:ascii="Times New Roman" w:hAnsi="Times New Roman" w:cs="Times New Roman"/>
                <w:color w:val="000000" w:themeColor="text1"/>
                <w:szCs w:val="28"/>
              </w:rPr>
              <w:t>.Р</w:t>
            </w:r>
            <w:proofErr w:type="gramEnd"/>
            <w:r w:rsidRPr="009A39A4">
              <w:rPr>
                <w:rFonts w:ascii="Times New Roman" w:hAnsi="Times New Roman" w:cs="Times New Roman"/>
                <w:color w:val="000000" w:themeColor="text1"/>
                <w:szCs w:val="28"/>
              </w:rPr>
              <w:t>язань</w:t>
            </w:r>
            <w:proofErr w:type="spellEnd"/>
            <w:r w:rsidRPr="009A39A4">
              <w:rPr>
                <w:rFonts w:ascii="Times New Roman" w:hAnsi="Times New Roman" w:cs="Times New Roman"/>
                <w:color w:val="000000" w:themeColor="text1"/>
                <w:szCs w:val="28"/>
              </w:rPr>
              <w:t xml:space="preserve">, Рязанская область, </w:t>
            </w:r>
            <w:proofErr w:type="spellStart"/>
            <w:r w:rsidRPr="009A39A4">
              <w:rPr>
                <w:rFonts w:ascii="Times New Roman" w:hAnsi="Times New Roman" w:cs="Times New Roman"/>
                <w:color w:val="000000" w:themeColor="text1"/>
                <w:szCs w:val="28"/>
              </w:rPr>
              <w:t>г.Нижний</w:t>
            </w:r>
            <w:proofErr w:type="spellEnd"/>
            <w:r w:rsidRPr="009A39A4">
              <w:rPr>
                <w:rFonts w:ascii="Times New Roman" w:hAnsi="Times New Roman" w:cs="Times New Roman"/>
                <w:color w:val="000000" w:themeColor="text1"/>
                <w:szCs w:val="28"/>
              </w:rPr>
              <w:t xml:space="preserve"> Новгород, Нижегородская область, </w:t>
            </w:r>
            <w:proofErr w:type="spellStart"/>
            <w:r w:rsidRPr="009A39A4">
              <w:rPr>
                <w:rFonts w:ascii="Times New Roman" w:hAnsi="Times New Roman" w:cs="Times New Roman"/>
                <w:color w:val="000000" w:themeColor="text1"/>
                <w:szCs w:val="28"/>
              </w:rPr>
              <w:t>г.Калуга</w:t>
            </w:r>
            <w:proofErr w:type="spellEnd"/>
            <w:r w:rsidRPr="009A39A4">
              <w:rPr>
                <w:rFonts w:ascii="Times New Roman" w:hAnsi="Times New Roman" w:cs="Times New Roman"/>
                <w:color w:val="000000" w:themeColor="text1"/>
                <w:szCs w:val="28"/>
              </w:rPr>
              <w:t xml:space="preserve">, Калужская область, </w:t>
            </w:r>
            <w:proofErr w:type="spellStart"/>
            <w:r w:rsidRPr="009A39A4">
              <w:rPr>
                <w:rFonts w:ascii="Times New Roman" w:hAnsi="Times New Roman" w:cs="Times New Roman"/>
                <w:color w:val="000000" w:themeColor="text1"/>
                <w:szCs w:val="28"/>
              </w:rPr>
              <w:t>г.Тула</w:t>
            </w:r>
            <w:proofErr w:type="spellEnd"/>
            <w:r w:rsidRPr="009A39A4">
              <w:rPr>
                <w:rFonts w:ascii="Times New Roman" w:hAnsi="Times New Roman" w:cs="Times New Roman"/>
                <w:color w:val="000000" w:themeColor="text1"/>
                <w:szCs w:val="28"/>
              </w:rPr>
              <w:t xml:space="preserve">, Тульская область, </w:t>
            </w:r>
            <w:proofErr w:type="spellStart"/>
            <w:r w:rsidRPr="009A39A4">
              <w:rPr>
                <w:rFonts w:ascii="Times New Roman" w:hAnsi="Times New Roman" w:cs="Times New Roman"/>
                <w:color w:val="000000" w:themeColor="text1"/>
                <w:szCs w:val="28"/>
              </w:rPr>
              <w:t>г.Владимир</w:t>
            </w:r>
            <w:proofErr w:type="spellEnd"/>
            <w:r w:rsidRPr="009A39A4">
              <w:rPr>
                <w:rFonts w:ascii="Times New Roman" w:hAnsi="Times New Roman" w:cs="Times New Roman"/>
                <w:color w:val="000000" w:themeColor="text1"/>
                <w:szCs w:val="28"/>
              </w:rPr>
              <w:t xml:space="preserve">, Владимирская область, </w:t>
            </w:r>
            <w:proofErr w:type="spellStart"/>
            <w:r w:rsidRPr="009A39A4">
              <w:rPr>
                <w:rFonts w:ascii="Times New Roman" w:hAnsi="Times New Roman" w:cs="Times New Roman"/>
                <w:color w:val="000000" w:themeColor="text1"/>
                <w:szCs w:val="28"/>
              </w:rPr>
              <w:t>г.Липецк</w:t>
            </w:r>
            <w:proofErr w:type="spellEnd"/>
            <w:r w:rsidRPr="009A39A4">
              <w:rPr>
                <w:rFonts w:ascii="Times New Roman" w:hAnsi="Times New Roman" w:cs="Times New Roman"/>
                <w:color w:val="000000" w:themeColor="text1"/>
                <w:szCs w:val="28"/>
              </w:rPr>
              <w:t xml:space="preserve">, Липецкая область, </w:t>
            </w:r>
            <w:proofErr w:type="spellStart"/>
            <w:r w:rsidRPr="009A39A4">
              <w:rPr>
                <w:rFonts w:ascii="Times New Roman" w:hAnsi="Times New Roman" w:cs="Times New Roman"/>
                <w:color w:val="000000" w:themeColor="text1"/>
                <w:szCs w:val="28"/>
              </w:rPr>
              <w:t>г.Тверь</w:t>
            </w:r>
            <w:proofErr w:type="spellEnd"/>
            <w:r w:rsidRPr="009A39A4">
              <w:rPr>
                <w:rFonts w:ascii="Times New Roman" w:hAnsi="Times New Roman" w:cs="Times New Roman"/>
                <w:color w:val="000000" w:themeColor="text1"/>
                <w:szCs w:val="28"/>
              </w:rPr>
              <w:t>, Тверская область)</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0B2C2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0B2C24" w:rsidRPr="00B72C45" w:rsidRDefault="000B2C2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0B2C24" w:rsidRPr="00B16939" w:rsidRDefault="000B2C2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23C54" w14:textId="77777777" w:rsidR="000B2C24" w:rsidRPr="002742DC" w:rsidRDefault="000B2C24" w:rsidP="000F09DB">
            <w:pPr>
              <w:pStyle w:val="7"/>
              <w:shd w:val="clear" w:color="auto" w:fill="auto"/>
              <w:tabs>
                <w:tab w:val="left" w:pos="1070"/>
              </w:tabs>
              <w:spacing w:before="0" w:line="240" w:lineRule="auto"/>
              <w:jc w:val="left"/>
              <w:rPr>
                <w:rFonts w:eastAsia="Times New Roman"/>
                <w:color w:val="000000" w:themeColor="text1"/>
              </w:rPr>
            </w:pPr>
          </w:p>
          <w:p w14:paraId="6BACE45A" w14:textId="0F11243B" w:rsidR="000B2C24" w:rsidRPr="00416538" w:rsidRDefault="000B2C24" w:rsidP="006D4364">
            <w:pPr>
              <w:pStyle w:val="7"/>
              <w:shd w:val="clear" w:color="auto" w:fill="auto"/>
              <w:tabs>
                <w:tab w:val="left" w:pos="1070"/>
              </w:tabs>
              <w:spacing w:before="0" w:line="240" w:lineRule="auto"/>
              <w:jc w:val="both"/>
              <w:rPr>
                <w:sz w:val="24"/>
                <w:szCs w:val="24"/>
              </w:rPr>
            </w:pPr>
            <w:r w:rsidRPr="00F712E3">
              <w:t>1 567 210</w:t>
            </w:r>
            <w:r>
              <w:t xml:space="preserve">,00 </w:t>
            </w:r>
            <w:r w:rsidRPr="00745186">
              <w:t>(</w:t>
            </w:r>
            <w:r>
              <w:t xml:space="preserve">Один миллион пятьсот шестьдесят семь тысяч двести десять) </w:t>
            </w:r>
            <w:r w:rsidRPr="00745186">
              <w:t>рубл</w:t>
            </w:r>
            <w:r>
              <w:t>ей 00 копеек</w:t>
            </w:r>
          </w:p>
        </w:tc>
      </w:tr>
      <w:tr w:rsidR="000B2C2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0B2C24" w:rsidRPr="004A6A0B" w:rsidRDefault="000B2C2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0B2C24" w:rsidRPr="00BB2B1F" w:rsidRDefault="000B2C2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E3FEE87" w:rsidR="000B2C24" w:rsidRPr="00795C1C" w:rsidRDefault="000B2C24" w:rsidP="006D4364">
            <w:pPr>
              <w:jc w:val="both"/>
              <w:rPr>
                <w:rFonts w:ascii="Times New Roman" w:hAnsi="Times New Roman" w:cs="Times New Roman"/>
                <w:color w:val="auto"/>
                <w:u w:val="single"/>
              </w:rPr>
            </w:pPr>
            <w:r w:rsidRPr="00240488">
              <w:rPr>
                <w:rFonts w:ascii="Times New Roman" w:hAnsi="Times New Roman" w:cs="Times New Roman"/>
                <w:color w:val="auto"/>
              </w:rPr>
              <w:br/>
              <w:t xml:space="preserve">2025 - </w:t>
            </w:r>
            <w:r w:rsidRPr="004435E3">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r w:rsidRPr="00240488">
              <w:rPr>
                <w:rFonts w:ascii="Times New Roman" w:hAnsi="Times New Roman" w:cs="Times New Roman"/>
                <w:color w:val="auto"/>
              </w:rPr>
              <w:br/>
            </w:r>
            <w:r w:rsidRPr="00240488">
              <w:rPr>
                <w:rFonts w:ascii="Times New Roman" w:hAnsi="Times New Roman" w:cs="Times New Roman"/>
                <w:color w:val="auto"/>
              </w:rPr>
              <w:br/>
              <w:t xml:space="preserve">КБК: 831 - 0000 - 0000000000 - 244, </w:t>
            </w:r>
            <w:r w:rsidRPr="00F712E3">
              <w:rPr>
                <w:rFonts w:ascii="Times New Roman" w:hAnsi="Times New Roman" w:cs="Times New Roman"/>
                <w:color w:val="auto"/>
              </w:rPr>
              <w:t>1 567 210</w:t>
            </w:r>
            <w:r>
              <w:rPr>
                <w:rFonts w:ascii="Times New Roman" w:hAnsi="Times New Roman" w:cs="Times New Roman"/>
                <w:color w:val="auto"/>
              </w:rPr>
              <w:t xml:space="preserve"> рублей </w:t>
            </w:r>
            <w:r w:rsidRPr="00BD63A2">
              <w:rPr>
                <w:rFonts w:ascii="Times New Roman" w:hAnsi="Times New Roman" w:cs="Times New Roman"/>
                <w:color w:val="auto"/>
              </w:rPr>
              <w:t>00</w:t>
            </w:r>
            <w:r>
              <w:rPr>
                <w:rFonts w:ascii="Times New Roman" w:hAnsi="Times New Roman" w:cs="Times New Roman"/>
                <w:color w:val="auto"/>
              </w:rPr>
              <w:t xml:space="preserve"> копеек</w:t>
            </w:r>
            <w:r w:rsidRPr="0024048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B2C2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B2C2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0B2C24">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B2C2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xml:space="preserve">Заказчик обязуется производить оплату товара в течение 5 (пяти) рабочих дней с момента получения </w:t>
            </w:r>
            <w:proofErr w:type="spellStart"/>
            <w:r>
              <w:rPr>
                <w:rFonts w:ascii="Times New Roman" w:hAnsi="Times New Roman" w:cs="Times New Roman"/>
                <w:color w:val="00000A"/>
              </w:rPr>
              <w:t>товара</w:t>
            </w:r>
            <w:proofErr w:type="gramStart"/>
            <w:r>
              <w:rPr>
                <w:rFonts w:ascii="Times New Roman" w:hAnsi="Times New Roman" w:cs="Times New Roman"/>
                <w:color w:val="00000A"/>
              </w:rPr>
              <w:t>.В</w:t>
            </w:r>
            <w:proofErr w:type="gramEnd"/>
            <w:r>
              <w:rPr>
                <w:rFonts w:ascii="Times New Roman" w:hAnsi="Times New Roman" w:cs="Times New Roman"/>
                <w:color w:val="00000A"/>
              </w:rPr>
              <w:t>се</w:t>
            </w:r>
            <w:proofErr w:type="spellEnd"/>
            <w:r>
              <w:rPr>
                <w:rFonts w:ascii="Times New Roman" w:hAnsi="Times New Roman" w:cs="Times New Roman"/>
                <w:color w:val="00000A"/>
              </w:rPr>
              <w:t xml:space="preserve">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B2C2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 xml:space="preserve">Установлено требование </w:t>
            </w:r>
            <w:proofErr w:type="gramStart"/>
            <w:r w:rsidR="00EE278F" w:rsidRPr="00556C80">
              <w:t>о недопущении к участию в закупках лиц имеющие статус иностранного агента в соответствии с Федеральным законом</w:t>
            </w:r>
            <w:proofErr w:type="gramEnd"/>
            <w:r w:rsidR="00EE278F" w:rsidRPr="00556C80">
              <w:t xml:space="preserve">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w:t>
            </w:r>
            <w:r w:rsidRPr="00B874B3">
              <w:rPr>
                <w:rFonts w:ascii="Times New Roman" w:eastAsia="Arial Unicode MS" w:hAnsi="Times New Roman" w:cs="Times New Roman"/>
                <w:color w:val="00000A"/>
                <w:sz w:val="24"/>
                <w:szCs w:val="24"/>
              </w:rPr>
              <w:lastRenderedPageBreak/>
              <w:t>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proofErr w:type="gramStart"/>
            <w:r w:rsidRPr="000D17B8">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w:t>
            </w:r>
            <w:proofErr w:type="gramEnd"/>
            <w:r w:rsidRPr="000D17B8">
              <w:rPr>
                <w:rFonts w:ascii="Times New Roman" w:eastAsia="Arial Unicode MS" w:hAnsi="Times New Roman" w:cs="Times New Roman"/>
                <w:color w:val="00000A"/>
                <w:sz w:val="24"/>
                <w:szCs w:val="24"/>
              </w:rPr>
              <w:t xml:space="preserve">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proofErr w:type="gramStart"/>
            <w:r w:rsidRPr="00F12951">
              <w:rPr>
                <w:rFonts w:ascii="Times New Roman" w:eastAsia="Arial Unicode MS" w:hAnsi="Times New Roman" w:cs="Times New Roman"/>
                <w:color w:val="00000A"/>
                <w:sz w:val="24"/>
                <w:szCs w:val="24"/>
              </w:rPr>
              <w:t>являющихся</w:t>
            </w:r>
            <w:proofErr w:type="gramEnd"/>
            <w:r w:rsidRPr="00F12951">
              <w:rPr>
                <w:rFonts w:ascii="Times New Roman" w:eastAsia="Arial Unicode MS" w:hAnsi="Times New Roman" w:cs="Times New Roman"/>
                <w:color w:val="00000A"/>
                <w:sz w:val="24"/>
                <w:szCs w:val="24"/>
              </w:rPr>
              <w:t xml:space="preserve">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w:t>
            </w:r>
            <w:r w:rsidRPr="00B874B3">
              <w:rPr>
                <w:rFonts w:ascii="Times New Roman" w:eastAsia="Arial Unicode MS" w:hAnsi="Times New Roman" w:cs="Times New Roman"/>
                <w:color w:val="00000A"/>
                <w:sz w:val="24"/>
                <w:szCs w:val="24"/>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190B71">
              <w:rPr>
                <w:rFonts w:ascii="Times New Roman" w:eastAsia="Arial Unicode MS" w:hAnsi="Times New Roman" w:cs="Times New Roman"/>
                <w:color w:val="00000A"/>
                <w:sz w:val="24"/>
                <w:szCs w:val="24"/>
              </w:rPr>
              <w:t xml:space="preserve"> (складочном) </w:t>
            </w:r>
            <w:proofErr w:type="gramStart"/>
            <w:r w:rsidRPr="00190B71">
              <w:rPr>
                <w:rFonts w:ascii="Times New Roman" w:eastAsia="Arial Unicode MS" w:hAnsi="Times New Roman" w:cs="Times New Roman"/>
                <w:color w:val="00000A"/>
                <w:sz w:val="24"/>
                <w:szCs w:val="24"/>
              </w:rPr>
              <w:t>капитале</w:t>
            </w:r>
            <w:proofErr w:type="gramEnd"/>
            <w:r w:rsidRPr="00190B71">
              <w:rPr>
                <w:rFonts w:ascii="Times New Roman" w:eastAsia="Arial Unicode MS" w:hAnsi="Times New Roman" w:cs="Times New Roman"/>
                <w:color w:val="00000A"/>
                <w:sz w:val="24"/>
                <w:szCs w:val="24"/>
              </w:rPr>
              <w:t xml:space="preserve">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 xml:space="preserve">тсутствие </w:t>
            </w:r>
            <w:proofErr w:type="gramStart"/>
            <w:r w:rsidRPr="00F12951">
              <w:rPr>
                <w:rFonts w:ascii="Times New Roman" w:eastAsia="Arial Unicode MS" w:hAnsi="Times New Roman" w:cs="Times New Roman"/>
                <w:color w:val="00000A"/>
                <w:sz w:val="24"/>
                <w:szCs w:val="24"/>
              </w:rPr>
              <w:t>у участника закупки фактов привлечения в течение двух лет до момента подачи заявки на участие в закупке</w:t>
            </w:r>
            <w:proofErr w:type="gramEnd"/>
            <w:r w:rsidRPr="00F12951">
              <w:rPr>
                <w:rFonts w:ascii="Times New Roman" w:eastAsia="Arial Unicode MS" w:hAnsi="Times New Roman" w:cs="Times New Roman"/>
                <w:color w:val="00000A"/>
                <w:sz w:val="24"/>
                <w:szCs w:val="24"/>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xml:space="preserve">№ 255-ФЗ «О </w:t>
            </w:r>
            <w:proofErr w:type="gramStart"/>
            <w:r w:rsidRPr="00AF4618">
              <w:rPr>
                <w:rFonts w:ascii="Times New Roman" w:hAnsi="Times New Roman" w:cs="Times New Roman"/>
                <w:color w:val="00000A"/>
                <w:sz w:val="24"/>
                <w:szCs w:val="24"/>
              </w:rPr>
              <w:t>контроле за</w:t>
            </w:r>
            <w:proofErr w:type="gramEnd"/>
            <w:r w:rsidRPr="00AF4618">
              <w:rPr>
                <w:rFonts w:ascii="Times New Roman" w:hAnsi="Times New Roman" w:cs="Times New Roman"/>
                <w:color w:val="00000A"/>
                <w:sz w:val="24"/>
                <w:szCs w:val="24"/>
              </w:rPr>
              <w:t xml:space="preserve">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proofErr w:type="gramStart"/>
            <w:r w:rsidRPr="0090591A">
              <w:rPr>
                <w:rFonts w:ascii="Times New Roman" w:eastAsia="Times New Roman" w:hAnsi="Times New Roman" w:cs="Times New Roman"/>
                <w:color w:val="00000A"/>
              </w:rPr>
              <w:t>Предоставляется</w:t>
            </w:r>
            <w:proofErr w:type="gramEnd"/>
            <w:r w:rsidRPr="0090591A">
              <w:rPr>
                <w:rFonts w:ascii="Times New Roman" w:eastAsia="Times New Roman" w:hAnsi="Times New Roman" w:cs="Times New Roman"/>
                <w:color w:val="00000A"/>
              </w:rPr>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извещением и не подлежащих изменению по </w:t>
            </w:r>
            <w:r w:rsidRPr="00EF6DAA">
              <w:rPr>
                <w:rFonts w:ascii="Times New Roman" w:eastAsia="Arial Unicode MS" w:hAnsi="Times New Roman" w:cs="Times New Roman"/>
                <w:sz w:val="24"/>
                <w:szCs w:val="24"/>
              </w:rPr>
              <w:lastRenderedPageBreak/>
              <w:t>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w:t>
            </w:r>
            <w:r w:rsidRPr="0035508E">
              <w:rPr>
                <w:rFonts w:ascii="Times New Roman" w:eastAsia="Arial Unicode MS" w:hAnsi="Times New Roman" w:cs="Times New Roman"/>
                <w:sz w:val="24"/>
                <w:szCs w:val="24"/>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указание на лидера коллективного участника запроса котировок в электронной </w:t>
            </w:r>
            <w:proofErr w:type="gramStart"/>
            <w:r w:rsidRPr="00B4335C">
              <w:rPr>
                <w:rFonts w:ascii="Times New Roman" w:eastAsia="Arial Unicode MS" w:hAnsi="Times New Roman" w:cs="Times New Roman"/>
                <w:sz w:val="24"/>
                <w:szCs w:val="24"/>
              </w:rPr>
              <w:t>форме</w:t>
            </w:r>
            <w:proofErr w:type="gramEnd"/>
            <w:r w:rsidRPr="00B4335C">
              <w:rPr>
                <w:rFonts w:ascii="Times New Roman" w:eastAsia="Arial Unicode MS" w:hAnsi="Times New Roman" w:cs="Times New Roman"/>
                <w:sz w:val="24"/>
                <w:szCs w:val="24"/>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w:t>
            </w:r>
            <w:r w:rsidRPr="00B4335C">
              <w:rPr>
                <w:rFonts w:ascii="Times New Roman" w:eastAsia="Arial Unicode MS" w:hAnsi="Times New Roman" w:cs="Times New Roman"/>
                <w:sz w:val="24"/>
                <w:szCs w:val="24"/>
              </w:rPr>
              <w:lastRenderedPageBreak/>
              <w:t>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w:t>
            </w:r>
            <w:proofErr w:type="gramStart"/>
            <w:r w:rsidRPr="00B4335C">
              <w:rPr>
                <w:rFonts w:ascii="Times New Roman" w:eastAsia="Arial Unicode MS" w:hAnsi="Times New Roman" w:cs="Times New Roman"/>
                <w:sz w:val="24"/>
                <w:szCs w:val="24"/>
              </w:rPr>
              <w:t>,</w:t>
            </w:r>
            <w:proofErr w:type="gramEnd"/>
            <w:r w:rsidRPr="00B4335C">
              <w:rPr>
                <w:rFonts w:ascii="Times New Roman" w:eastAsia="Arial Unicode MS" w:hAnsi="Times New Roman" w:cs="Times New Roman"/>
                <w:sz w:val="24"/>
                <w:szCs w:val="24"/>
              </w:rPr>
              <w:t xml:space="preserve">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35508E">
              <w:rPr>
                <w:rFonts w:ascii="Times New Roman" w:eastAsia="Arial Unicode MS" w:hAnsi="Times New Roman" w:cs="Times New Roman"/>
                <w:sz w:val="24"/>
                <w:szCs w:val="24"/>
              </w:rPr>
              <w:t xml:space="preserve">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0B2C2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B2C24">
              <w:rPr>
                <w:rFonts w:ascii="Times New Roman" w:hAnsi="Times New Roman" w:cs="Times New Roman"/>
                <w:sz w:val="24"/>
              </w:rPr>
              <w:br/>
              <w:t>4. Предложение о цене договора (цене лота, единицы товара, работы, услуги).</w:t>
            </w:r>
            <w:r w:rsidR="00E97F21" w:rsidRPr="000B2C24">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617E0135"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0B2C24">
              <w:rPr>
                <w:rFonts w:ascii="Times New Roman" w:eastAsia="Times New Roman" w:hAnsi="Times New Roman"/>
                <w:color w:val="auto"/>
              </w:rPr>
              <w:t>14</w:t>
            </w:r>
            <w:r w:rsidR="005C646A" w:rsidRPr="00176B09">
              <w:rPr>
                <w:rFonts w:ascii="Times New Roman" w:eastAsia="Times New Roman" w:hAnsi="Times New Roman"/>
                <w:color w:val="auto"/>
              </w:rPr>
              <w:t xml:space="preserve">» </w:t>
            </w:r>
            <w:r w:rsidR="000B2C24">
              <w:rPr>
                <w:rFonts w:ascii="Times New Roman" w:eastAsia="Times New Roman" w:hAnsi="Times New Roman"/>
                <w:color w:val="auto"/>
              </w:rPr>
              <w:t>апреля 2025</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59C8D816"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0B2C24">
              <w:rPr>
                <w:rFonts w:ascii="Times New Roman" w:hAnsi="Times New Roman" w:cs="Times New Roman"/>
                <w:color w:val="auto"/>
              </w:rPr>
              <w:t>«16» апреля 2025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w:t>
            </w:r>
            <w:r w:rsidRPr="00FB4F2A">
              <w:rPr>
                <w:rFonts w:ascii="Times New Roman" w:hAnsi="Times New Roman" w:cs="Times New Roman"/>
                <w:color w:val="auto"/>
              </w:rPr>
              <w:lastRenderedPageBreak/>
              <w:t>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котировок в электронной форме</w:t>
            </w:r>
            <w:r w:rsidRPr="005C5C8A">
              <w:rPr>
                <w:rFonts w:ascii="Times New Roman" w:hAnsi="Times New Roman" w:cs="Times New Roman"/>
                <w:color w:val="auto"/>
              </w:rPr>
              <w:t xml:space="preserve">: </w:t>
            </w:r>
          </w:p>
          <w:p w14:paraId="3123E8C9" w14:textId="49329D3B"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0B2C24">
              <w:rPr>
                <w:rFonts w:ascii="Times New Roman" w:hAnsi="Times New Roman" w:cs="Times New Roman"/>
                <w:color w:val="auto"/>
              </w:rPr>
              <w:t>1</w:t>
            </w:r>
            <w:r w:rsidRPr="00A86C21">
              <w:rPr>
                <w:rFonts w:ascii="Times New Roman" w:hAnsi="Times New Roman" w:cs="Times New Roman"/>
                <w:color w:val="auto"/>
              </w:rPr>
              <w:t xml:space="preserve">4» </w:t>
            </w:r>
            <w:r w:rsidR="000B2C24">
              <w:rPr>
                <w:rFonts w:ascii="Times New Roman" w:hAnsi="Times New Roman" w:cs="Times New Roman"/>
                <w:color w:val="auto"/>
              </w:rPr>
              <w:t>апреля 2025</w:t>
            </w:r>
          </w:p>
          <w:p w14:paraId="49A624D6" w14:textId="77777777" w:rsidR="004712E8" w:rsidRPr="005C5C8A" w:rsidRDefault="004712E8" w:rsidP="004712E8">
            <w:pPr>
              <w:contextualSpacing/>
              <w:jc w:val="both"/>
              <w:rPr>
                <w:rFonts w:ascii="Times New Roman" w:hAnsi="Times New Roman" w:cs="Times New Roman"/>
                <w:color w:val="auto"/>
              </w:rPr>
            </w:pPr>
          </w:p>
          <w:p w14:paraId="7B806747" w14:textId="77777777" w:rsidR="000B2C24" w:rsidRPr="003643C7" w:rsidRDefault="004712E8" w:rsidP="000B2C24">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0B2C24">
              <w:rPr>
                <w:rFonts w:ascii="Times New Roman" w:hAnsi="Times New Roman" w:cs="Times New Roman"/>
                <w:color w:val="auto"/>
              </w:rPr>
              <w:t>«21» апреля 2025  в 10 ч.00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6519B0CD" w:rsidR="006C5C93" w:rsidRPr="0076698B" w:rsidRDefault="000B2C24" w:rsidP="000B2C24">
            <w:pPr>
              <w:jc w:val="both"/>
              <w:rPr>
                <w:rFonts w:ascii="Times New Roman" w:hAnsi="Times New Roman" w:cs="Times New Roman"/>
                <w:color w:val="auto"/>
              </w:rPr>
            </w:pPr>
            <w:r>
              <w:rPr>
                <w:rFonts w:ascii="Times New Roman" w:hAnsi="Times New Roman" w:cs="Times New Roman"/>
                <w:color w:val="000000" w:themeColor="text1"/>
              </w:rPr>
              <w:t>«2</w:t>
            </w:r>
            <w:r w:rsidR="0076698B" w:rsidRPr="0076698B">
              <w:rPr>
                <w:rFonts w:ascii="Times New Roman" w:hAnsi="Times New Roman" w:cs="Times New Roman"/>
                <w:color w:val="000000" w:themeColor="text1"/>
              </w:rPr>
              <w:t xml:space="preserve">1» </w:t>
            </w:r>
            <w:r>
              <w:rPr>
                <w:rFonts w:ascii="Times New Roman" w:hAnsi="Times New Roman" w:cs="Times New Roman"/>
                <w:color w:val="000000" w:themeColor="text1"/>
              </w:rPr>
              <w:t>апреля 2025</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 xml:space="preserve">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w:t>
            </w:r>
            <w:r w:rsidRPr="00E77665">
              <w:rPr>
                <w:rFonts w:ascii="Times New Roman" w:eastAsia="Arial Unicode MS" w:hAnsi="Times New Roman" w:cs="Times New Roman"/>
                <w:sz w:val="24"/>
                <w:szCs w:val="24"/>
              </w:rPr>
              <w:lastRenderedPageBreak/>
              <w:t>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1C197111" w:rsidR="003040D9" w:rsidRPr="00A77703" w:rsidRDefault="000B2C24" w:rsidP="003040D9">
            <w:pPr>
              <w:jc w:val="both"/>
              <w:rPr>
                <w:rFonts w:ascii="Times New Roman" w:hAnsi="Times New Roman" w:cs="Times New Roman"/>
                <w:i/>
                <w:color w:val="auto"/>
              </w:rPr>
            </w:pPr>
            <w:r>
              <w:rPr>
                <w:rFonts w:ascii="Times New Roman" w:hAnsi="Times New Roman" w:cs="Times New Roman"/>
                <w:color w:val="auto"/>
              </w:rPr>
              <w:t>Не предусмотрена</w:t>
            </w:r>
            <w:bookmarkStart w:id="396" w:name="_GoBack"/>
            <w:bookmarkEnd w:id="396"/>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0B2C24">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7"/>
      <w:headerReference w:type="default" r:id="rId18"/>
      <w:headerReference w:type="first" r:id="rId19"/>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3106" w14:textId="77777777" w:rsidR="00AA13C3" w:rsidRDefault="00AA13C3">
      <w:r>
        <w:separator/>
      </w:r>
    </w:p>
  </w:endnote>
  <w:endnote w:type="continuationSeparator" w:id="0">
    <w:p w14:paraId="3E2E5C8A" w14:textId="77777777" w:rsidR="00AA13C3" w:rsidRDefault="00AA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445DA" w14:textId="77777777" w:rsidR="00AA13C3" w:rsidRDefault="00AA13C3">
      <w:r>
        <w:separator/>
      </w:r>
    </w:p>
  </w:footnote>
  <w:footnote w:type="continuationSeparator" w:id="0">
    <w:p w14:paraId="418E6ACF" w14:textId="77777777" w:rsidR="00AA13C3" w:rsidRDefault="00AA1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B2C24">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B2C24">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2C24"/>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3C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0EC"/>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826"/>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10C2-C2F2-40AA-A060-E3CB07ED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9382</Words>
  <Characters>53479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КЦСОиР "Серебряно-Прудский"</Company>
  <LinksUpToDate>false</LinksUpToDate>
  <CharactersWithSpaces>62736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Сорокина</cp:lastModifiedBy>
  <cp:revision>3</cp:revision>
  <cp:lastPrinted>2020-02-28T13:52:00Z</cp:lastPrinted>
  <dcterms:created xsi:type="dcterms:W3CDTF">2025-04-11T10:46:00Z</dcterms:created>
  <dcterms:modified xsi:type="dcterms:W3CDTF">2025-04-11T10:50:00Z</dcterms:modified>
</cp:coreProperties>
</file>