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01.21.02.08.01.06.03.09.01.01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ПЕРТУЗУМАБ</w:t>
            </w:r>
            <w:r w:rsidR="00965BE7">
              <w:rPr>
                <w:sz w:val="18"/>
                <w:szCs w:val="18"/>
              </w:rPr>
              <w:t xml:space="preserve"> </w:t>
            </w:r>
            <w:r w:rsidRPr="00652325" w:rsidR="00965BE7">
              <w:rPr>
                <w:sz w:val="18"/>
                <w:szCs w:val="18"/>
              </w:rPr>
              <w:t xml:space="preserve">/ </w:t>
            </w:r>
            <w:r w:rsidRPr="002E25F2" w:rsidR="00965BE7">
              <w:rPr>
                <w:sz w:val="18"/>
                <w:szCs w:val="18"/>
              </w:rPr>
              <w:t>ПЕРТУЗУМАБ</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(Пертузумаб)</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ПЕРТУЗУМАБ</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487 843,95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(Пертузумаб)</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(Пертузумаб))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(Пертузумаб)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(Пертузумаб)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(Пертузумаб)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(Пертузумаб)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(Пертузумаб)</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116820-22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