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988" w14:textId="77777777" w:rsidR="007C70E3" w:rsidRPr="00370898" w:rsidRDefault="007F459D" w:rsidP="00370898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</w:rPr>
      </w:pPr>
      <w:r w:rsidRPr="00370898">
        <w:rPr>
          <w:rFonts w:ascii="Times New Roman" w:hAnsi="Times New Roman" w:cs="Times New Roman"/>
          <w:b/>
        </w:rPr>
        <w:t xml:space="preserve"> </w:t>
      </w:r>
      <w:r w:rsidR="0036028A" w:rsidRPr="00370898">
        <w:rPr>
          <w:rFonts w:ascii="Times New Roman" w:hAnsi="Times New Roman" w:cs="Times New Roman"/>
          <w:b/>
        </w:rPr>
        <w:t>ТЕХНИЧЕСКОЕ ЗАДАНИЕ</w:t>
      </w:r>
    </w:p>
    <w:p w14:paraId="4BD853FF" w14:textId="76FFCBF2" w:rsidR="00F21FF0" w:rsidRDefault="00370898" w:rsidP="0037089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</w:rPr>
      </w:pPr>
      <w:bookmarkStart w:id="0" w:name="OLE_LINK8"/>
      <w:bookmarkStart w:id="1" w:name="OLE_LINK9"/>
      <w:r w:rsidRPr="00370898">
        <w:rPr>
          <w:rFonts w:ascii="Times New Roman" w:eastAsia="Calibri" w:hAnsi="Times New Roman" w:cs="Times New Roman"/>
          <w:b/>
        </w:rPr>
        <w:t>Выполнение работ по замене входной группы и частичному ремонту тамбура между наружными и внутренними входными дверьми учреждения.</w:t>
      </w:r>
    </w:p>
    <w:p w14:paraId="2D611C7A" w14:textId="77777777" w:rsidR="00370898" w:rsidRPr="00370898" w:rsidRDefault="00370898" w:rsidP="0037089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431E451A" w14:textId="4E3FF88D" w:rsidR="00E7382C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оказываемой услуги: </w:t>
      </w:r>
      <w:r w:rsidR="00370898" w:rsidRPr="00370898">
        <w:rPr>
          <w:rFonts w:ascii="Times New Roman" w:eastAsia="Calibri" w:hAnsi="Times New Roman" w:cs="Times New Roman"/>
        </w:rPr>
        <w:t>Выполнение работ по замене входной группы и частичному ремонту тамбура между наружными и внутренними входными дверьми учреждения.</w:t>
      </w:r>
    </w:p>
    <w:p w14:paraId="754F4B7D" w14:textId="77777777" w:rsidR="00E7382C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 xml:space="preserve">КОЗ: </w:t>
      </w:r>
      <w:r w:rsidR="00E7382C" w:rsidRPr="003708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03.06.06.05.01 - Работы по ремонту школы</w:t>
      </w:r>
    </w:p>
    <w:p w14:paraId="69FF7B6A" w14:textId="1634EF40" w:rsidR="00F21FF0" w:rsidRPr="00370898" w:rsidRDefault="00370898" w:rsidP="00370898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F21FF0" w:rsidRPr="00370898">
        <w:rPr>
          <w:rFonts w:ascii="Times New Roman" w:eastAsia="Times New Roman" w:hAnsi="Times New Roman" w:cs="Times New Roman"/>
          <w:b/>
          <w:lang w:eastAsia="ru-RU"/>
        </w:rPr>
        <w:t>ОКПД2:</w:t>
      </w:r>
      <w:r w:rsidR="00F21FF0" w:rsidRPr="003708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82C" w:rsidRPr="003708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1: 41.20.40.900 - Работы строительные по возведению нежилых зданий и сооружений прочие, не включенные в другие группировки</w:t>
      </w:r>
    </w:p>
    <w:p w14:paraId="092E7F48" w14:textId="77777777" w:rsidR="00F21FF0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>Место выполнения работ: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Московская область, город </w:t>
      </w:r>
      <w:proofErr w:type="gramStart"/>
      <w:r w:rsidRPr="00370898">
        <w:rPr>
          <w:rFonts w:ascii="Times New Roman" w:eastAsia="Times New Roman" w:hAnsi="Times New Roman" w:cs="Times New Roman"/>
          <w:lang w:eastAsia="ru-RU"/>
        </w:rPr>
        <w:t>Красноармейск ,</w:t>
      </w:r>
      <w:proofErr w:type="gramEnd"/>
      <w:r w:rsidRPr="0037089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70898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370898">
        <w:rPr>
          <w:rFonts w:ascii="Times New Roman" w:eastAsia="Times New Roman" w:hAnsi="Times New Roman" w:cs="Times New Roman"/>
          <w:lang w:eastAsia="ru-RU"/>
        </w:rPr>
        <w:t>-н Северный дом 24</w:t>
      </w:r>
    </w:p>
    <w:p w14:paraId="57D5A49A" w14:textId="36CCE4B8" w:rsidR="00F21FF0" w:rsidRPr="00370898" w:rsidRDefault="00E7382C" w:rsidP="0037089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>4</w:t>
      </w:r>
      <w:r w:rsidR="00F21FF0" w:rsidRPr="00370898">
        <w:rPr>
          <w:rFonts w:ascii="Times New Roman" w:eastAsia="Times New Roman" w:hAnsi="Times New Roman" w:cs="Times New Roman"/>
          <w:b/>
          <w:lang w:eastAsia="ru-RU"/>
        </w:rPr>
        <w:t xml:space="preserve">.    Срок выполнения работ: </w:t>
      </w:r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Pr="00370898">
        <w:rPr>
          <w:rFonts w:ascii="Times New Roman" w:eastAsia="Times New Roman" w:hAnsi="Times New Roman" w:cs="Times New Roman"/>
          <w:bCs/>
          <w:lang w:eastAsia="ru-RU"/>
        </w:rPr>
        <w:t xml:space="preserve">01.07.2021 года по </w:t>
      </w:r>
      <w:r w:rsidR="00D739EA">
        <w:rPr>
          <w:rFonts w:ascii="Times New Roman" w:eastAsia="Times New Roman" w:hAnsi="Times New Roman" w:cs="Times New Roman"/>
          <w:bCs/>
          <w:lang w:eastAsia="ru-RU"/>
        </w:rPr>
        <w:t>1</w:t>
      </w:r>
      <w:r w:rsidRPr="00370898">
        <w:rPr>
          <w:rFonts w:ascii="Times New Roman" w:eastAsia="Times New Roman" w:hAnsi="Times New Roman" w:cs="Times New Roman"/>
          <w:bCs/>
          <w:lang w:eastAsia="ru-RU"/>
        </w:rPr>
        <w:t>6.07.2021 года</w:t>
      </w:r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>( по</w:t>
      </w:r>
      <w:proofErr w:type="gramEnd"/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 предварительному согласованию с Заказчиком) </w:t>
      </w:r>
    </w:p>
    <w:p w14:paraId="7AA742CE" w14:textId="77777777" w:rsidR="002F4251" w:rsidRPr="00370898" w:rsidRDefault="00F21FF0" w:rsidP="00370898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70898">
        <w:rPr>
          <w:rFonts w:ascii="Times New Roman" w:eastAsia="Calibri" w:hAnsi="Times New Roman" w:cs="Times New Roman"/>
          <w:b/>
          <w:bCs/>
          <w:u w:val="single"/>
        </w:rPr>
        <w:t>Объем и характеристики выполняемых работ:</w:t>
      </w:r>
      <w:bookmarkEnd w:id="0"/>
      <w:bookmarkEnd w:id="1"/>
    </w:p>
    <w:p w14:paraId="36F8F4E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5.При выполнении работ Подрядчик обеспечивает выполнение следующих условий:</w:t>
      </w:r>
    </w:p>
    <w:p w14:paraId="07D7F0D4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работы только в отведенной для них зоне. </w:t>
      </w:r>
    </w:p>
    <w:p w14:paraId="023E9D4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37238ED8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</w:r>
    </w:p>
    <w:p w14:paraId="6A2BD234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2E2C0EA7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-Выполнить требования к содержанию, срокам и качеству работ по предмету договора. </w:t>
      </w:r>
    </w:p>
    <w:p w14:paraId="6B3AD68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-Выполнить работы с использованием материалов и средств в соответствии с требованиями настоящего Технического Задания. </w:t>
      </w:r>
    </w:p>
    <w:p w14:paraId="4B44421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-Охрана помещения и оборудования в зоне ремонтных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14A973B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43C8B56E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поставку материалов на объект только в количестве необходимом для обеспечения работы. </w:t>
      </w:r>
    </w:p>
    <w:p w14:paraId="05E50C2A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</w:r>
    </w:p>
    <w:p w14:paraId="3F105A8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 их, качество и безопасность. </w:t>
      </w:r>
    </w:p>
    <w:p w14:paraId="716D105B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-Обеспечивает в 3-дневный срок со дня завершения выполнения работ вывоз за пределы Объекта принадлежащего Подрядчику оборудования, инвентаря, инструментов и другого имущества. </w:t>
      </w:r>
    </w:p>
    <w:p w14:paraId="001958D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</w:r>
    </w:p>
    <w:p w14:paraId="6770F0D0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72D33FD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За некачественно выполненные работы Заказчик имеет право предъявить штрафные санкции согласно Договора.</w:t>
      </w:r>
    </w:p>
    <w:p w14:paraId="2D441DC0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6. Общие требования к организации выполнения работ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9362D1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lastRenderedPageBreak/>
        <w:t xml:space="preserve">-Подрядчик обязан приступить к работам согласно срока </w:t>
      </w:r>
      <w:proofErr w:type="gramStart"/>
      <w:r w:rsidRPr="00370898">
        <w:rPr>
          <w:rFonts w:ascii="Times New Roman" w:eastAsia="Times New Roman" w:hAnsi="Times New Roman" w:cs="Times New Roman"/>
          <w:lang w:eastAsia="ru-RU"/>
        </w:rPr>
        <w:t>выполнения  работ</w:t>
      </w:r>
      <w:proofErr w:type="gramEnd"/>
      <w:r w:rsidRPr="00370898">
        <w:rPr>
          <w:rFonts w:ascii="Times New Roman" w:eastAsia="Times New Roman" w:hAnsi="Times New Roman" w:cs="Times New Roman"/>
          <w:lang w:eastAsia="ru-RU"/>
        </w:rP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</w:r>
    </w:p>
    <w:p w14:paraId="1E6C72C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безвозмездно исправлять по требованию Заказчика все выявленные недостатки в течение 24 часов после получения требования Заказчика.</w:t>
      </w:r>
    </w:p>
    <w:p w14:paraId="417BB7D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4249CAB7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возможных неблагоприятных для Заказчика последствий выполнения его указаний,</w:t>
      </w:r>
    </w:p>
    <w:p w14:paraId="23F2AD1E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2FE81B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7667B84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обеспечить недопущение складирования строительного мусора на газонах и в помещениях учреждения. </w:t>
      </w:r>
    </w:p>
    <w:p w14:paraId="0414A2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269E8F4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обеспечить в рабочее время доступ представителя Заказчика к объекту работ. </w:t>
      </w:r>
    </w:p>
    <w:p w14:paraId="2BEABAE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6712222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3DB4853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</w:r>
    </w:p>
    <w:p w14:paraId="0184532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7. Гарантийные обязательства.</w:t>
      </w:r>
    </w:p>
    <w:p w14:paraId="4C766ADD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75EE718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578569A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</w:r>
    </w:p>
    <w:p w14:paraId="34324AC9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</w:t>
      </w:r>
      <w:r w:rsidRPr="00370898">
        <w:rPr>
          <w:rFonts w:ascii="Times New Roman" w:eastAsia="Times New Roman" w:hAnsi="Times New Roman" w:cs="Times New Roman"/>
          <w:lang w:eastAsia="ru-RU"/>
        </w:rPr>
        <w:lastRenderedPageBreak/>
        <w:t xml:space="preserve">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86BE0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 xml:space="preserve">8. Иные требования к сдаче-приемке работ. </w:t>
      </w:r>
    </w:p>
    <w:p w14:paraId="2D84126A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</w:r>
    </w:p>
    <w:p w14:paraId="3EC32DD8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9.</w:t>
      </w:r>
      <w:r w:rsidRPr="003708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работ и требования к материалам, используемым при производстве работ: </w:t>
      </w:r>
    </w:p>
    <w:p w14:paraId="3F80495C" w14:textId="45C1B31A" w:rsidR="00E7382C" w:rsidRPr="00370898" w:rsidRDefault="00E7382C" w:rsidP="00370898">
      <w:pPr>
        <w:spacing w:after="5"/>
        <w:ind w:right="283"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 Локально сметны</w:t>
      </w:r>
      <w:r w:rsidR="00370898">
        <w:rPr>
          <w:rFonts w:ascii="Times New Roman" w:eastAsia="Times New Roman" w:hAnsi="Times New Roman" w:cs="Times New Roman"/>
          <w:lang w:eastAsia="ru-RU"/>
        </w:rPr>
        <w:t>й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расчет</w:t>
      </w:r>
      <w:r w:rsidR="004F4E5B" w:rsidRPr="00370898">
        <w:rPr>
          <w:rFonts w:ascii="Times New Roman" w:eastAsia="Times New Roman" w:hAnsi="Times New Roman" w:cs="Times New Roman"/>
          <w:lang w:eastAsia="ru-RU"/>
        </w:rPr>
        <w:t>: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№2</w:t>
      </w:r>
      <w:r w:rsidR="000B60C3" w:rsidRPr="00370898">
        <w:rPr>
          <w:rFonts w:ascii="Times New Roman" w:eastAsia="Times New Roman" w:hAnsi="Times New Roman" w:cs="Times New Roman"/>
          <w:lang w:eastAsia="ru-RU"/>
        </w:rPr>
        <w:t>5</w:t>
      </w:r>
      <w:r w:rsidR="00370898">
        <w:rPr>
          <w:rFonts w:ascii="Times New Roman" w:eastAsia="Times New Roman" w:hAnsi="Times New Roman" w:cs="Times New Roman"/>
          <w:lang w:eastAsia="ru-RU"/>
        </w:rPr>
        <w:t>06</w:t>
      </w:r>
      <w:r w:rsidRPr="00370898">
        <w:rPr>
          <w:rFonts w:ascii="Times New Roman" w:eastAsia="Times New Roman" w:hAnsi="Times New Roman" w:cs="Times New Roman"/>
          <w:lang w:eastAsia="ru-RU"/>
        </w:rPr>
        <w:t>, Дефектн</w:t>
      </w:r>
      <w:r w:rsidR="00370898">
        <w:rPr>
          <w:rFonts w:ascii="Times New Roman" w:eastAsia="Times New Roman" w:hAnsi="Times New Roman" w:cs="Times New Roman"/>
          <w:lang w:eastAsia="ru-RU"/>
        </w:rPr>
        <w:t>ая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ведомост</w:t>
      </w:r>
      <w:r w:rsidR="00370898">
        <w:rPr>
          <w:rFonts w:ascii="Times New Roman" w:eastAsia="Times New Roman" w:hAnsi="Times New Roman" w:cs="Times New Roman"/>
          <w:lang w:eastAsia="ru-RU"/>
        </w:rPr>
        <w:t>ь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0B60C3" w:rsidRPr="00370898">
        <w:rPr>
          <w:rFonts w:ascii="Times New Roman" w:eastAsia="Times New Roman" w:hAnsi="Times New Roman" w:cs="Times New Roman"/>
          <w:lang w:eastAsia="ru-RU"/>
        </w:rPr>
        <w:t>25</w:t>
      </w:r>
      <w:r w:rsidR="00370898">
        <w:rPr>
          <w:rFonts w:ascii="Times New Roman" w:eastAsia="Times New Roman" w:hAnsi="Times New Roman" w:cs="Times New Roman"/>
          <w:lang w:eastAsia="ru-RU"/>
        </w:rPr>
        <w:t>28</w:t>
      </w:r>
    </w:p>
    <w:p w14:paraId="378B1561" w14:textId="77777777" w:rsidR="00E7382C" w:rsidRPr="00370898" w:rsidRDefault="00E7382C" w:rsidP="0037089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b/>
          <w:color w:val="000000"/>
          <w:lang w:eastAsia="ru-RU"/>
        </w:rPr>
        <w:t>Характеристика проведения работ</w:t>
      </w:r>
    </w:p>
    <w:p w14:paraId="6DC00499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7A7D6407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Федеральный закон от 30.12.2019 №384-ФЗ «Технический регламент о безопасности зданий и сооружений»</w:t>
      </w:r>
    </w:p>
    <w:p w14:paraId="377369E3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61B2015B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СП 73.13330.2016. Внутренние санитарно-технические системы зданий. Актуализированная редакция СНиП 3.05.01-85</w:t>
      </w:r>
    </w:p>
    <w:p w14:paraId="04EADC60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СП 76.13330.2016. Электротехнические устройства. Актуализированная </w:t>
      </w:r>
      <w:proofErr w:type="gramStart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редакция  СНиП</w:t>
      </w:r>
      <w:proofErr w:type="gramEnd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 3.05.06-85</w:t>
      </w:r>
    </w:p>
    <w:p w14:paraId="4114F9F6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СП 29.13330.2011 «</w:t>
      </w:r>
      <w:proofErr w:type="gramStart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Полы»  Актуализированная</w:t>
      </w:r>
      <w:proofErr w:type="gramEnd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 редакция  СНиП 2.03.13-88 </w:t>
      </w:r>
    </w:p>
    <w:p w14:paraId="366783C9" w14:textId="5EDDC07D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3C3780A6" w14:textId="77777777" w:rsidR="00E7382C" w:rsidRPr="00370898" w:rsidRDefault="00E7382C" w:rsidP="0037089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Требования к материалам, используемым при проведении работ </w:t>
      </w:r>
    </w:p>
    <w:p w14:paraId="384F36D9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51F7F4CE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8" w:tgtFrame="_blank" w:history="1">
        <w:r w:rsidRPr="00370898">
          <w:rPr>
            <w:rFonts w:ascii="Times New Roman" w:eastAsia="Arial Unicode MS" w:hAnsi="Times New Roman" w:cs="Times New Roman"/>
            <w:lang w:eastAsia="ru-RU"/>
          </w:rPr>
          <w:t>Федеральным законом от 30 декабря 2009, № 384-ФЗ</w:t>
        </w:r>
      </w:hyperlink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, в том числе статьи 30, а также и санитарно-эпидемиологическим требованиям.</w:t>
      </w:r>
    </w:p>
    <w:p w14:paraId="307751BD" w14:textId="77777777" w:rsidR="00E7382C" w:rsidRPr="00370898" w:rsidRDefault="00E7382C" w:rsidP="00370898">
      <w:pPr>
        <w:spacing w:after="16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7382C" w:rsidRPr="00370898" w14:paraId="361F5ECB" w14:textId="77777777" w:rsidTr="00BD1553">
        <w:tc>
          <w:tcPr>
            <w:tcW w:w="5040" w:type="dxa"/>
          </w:tcPr>
          <w:p w14:paraId="24E2A5AC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25FA7574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14789EF0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2760EB6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E7382C" w:rsidRPr="00370898" w14:paraId="12F27C0D" w14:textId="77777777" w:rsidTr="00BD1553">
        <w:tc>
          <w:tcPr>
            <w:tcW w:w="5040" w:type="dxa"/>
          </w:tcPr>
          <w:p w14:paraId="6C846331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DDE39A6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156700B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/Романова Е.Д./</w:t>
            </w:r>
          </w:p>
          <w:p w14:paraId="2C152E90" w14:textId="1B6094AB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</w:t>
            </w:r>
            <w:proofErr w:type="gramStart"/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_»  202</w:t>
            </w:r>
            <w:r w:rsidR="000B60C3"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proofErr w:type="gramEnd"/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43A8189D" w14:textId="77777777" w:rsidR="00E7382C" w:rsidRPr="00370898" w:rsidRDefault="00E7382C" w:rsidP="003708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599" w:type="dxa"/>
          </w:tcPr>
          <w:p w14:paraId="22C511C2" w14:textId="77777777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F12923" w14:textId="74056F53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/____________</w:t>
            </w:r>
          </w:p>
          <w:p w14:paraId="46C3F4DD" w14:textId="63EF726B" w:rsidR="00E7382C" w:rsidRPr="00370898" w:rsidRDefault="00E7382C" w:rsidP="003708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«___» </w:t>
            </w: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 202</w:t>
            </w:r>
            <w:r w:rsidR="000B60C3"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66959142" w14:textId="77777777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35675637" w14:textId="47CE9811" w:rsidR="007870C2" w:rsidRPr="00370898" w:rsidRDefault="007870C2" w:rsidP="00370898">
      <w:pPr>
        <w:spacing w:after="160" w:line="259" w:lineRule="auto"/>
        <w:ind w:firstLine="851"/>
        <w:jc w:val="both"/>
        <w:rPr>
          <w:rFonts w:ascii="Times New Roman" w:hAnsi="Times New Roman" w:cs="Times New Roman"/>
        </w:rPr>
      </w:pPr>
    </w:p>
    <w:sectPr w:rsidR="007870C2" w:rsidRPr="00370898" w:rsidSect="00A364F3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70C5" w14:textId="77777777" w:rsidR="002C4CA2" w:rsidRDefault="002C4CA2" w:rsidP="00530F2C">
      <w:pPr>
        <w:spacing w:after="0" w:line="240" w:lineRule="auto"/>
      </w:pPr>
      <w:r>
        <w:separator/>
      </w:r>
    </w:p>
  </w:endnote>
  <w:endnote w:type="continuationSeparator" w:id="0">
    <w:p w14:paraId="18E87A11" w14:textId="77777777" w:rsidR="002C4CA2" w:rsidRDefault="002C4CA2" w:rsidP="005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947743"/>
      <w:docPartObj>
        <w:docPartGallery w:val="Page Numbers (Bottom of Page)"/>
        <w:docPartUnique/>
      </w:docPartObj>
    </w:sdtPr>
    <w:sdtEndPr/>
    <w:sdtContent>
      <w:p w14:paraId="0A0C47D4" w14:textId="77777777" w:rsidR="008664D2" w:rsidRDefault="000019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0">
          <w:rPr>
            <w:noProof/>
          </w:rPr>
          <w:t>7</w:t>
        </w:r>
        <w:r>
          <w:fldChar w:fldCharType="end"/>
        </w:r>
      </w:p>
    </w:sdtContent>
  </w:sdt>
  <w:p w14:paraId="142C34E2" w14:textId="77777777" w:rsidR="008664D2" w:rsidRDefault="002C4C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6F43" w14:textId="77777777" w:rsidR="002C4CA2" w:rsidRDefault="002C4CA2" w:rsidP="00530F2C">
      <w:pPr>
        <w:spacing w:after="0" w:line="240" w:lineRule="auto"/>
      </w:pPr>
      <w:r>
        <w:separator/>
      </w:r>
    </w:p>
  </w:footnote>
  <w:footnote w:type="continuationSeparator" w:id="0">
    <w:p w14:paraId="45362236" w14:textId="77777777" w:rsidR="002C4CA2" w:rsidRDefault="002C4CA2" w:rsidP="0053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CFF2524"/>
    <w:multiLevelType w:val="multilevel"/>
    <w:tmpl w:val="0E10E69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6" w15:restartNumberingAfterBreak="0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1" w15:restartNumberingAfterBreak="0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B43739"/>
    <w:multiLevelType w:val="multilevel"/>
    <w:tmpl w:val="6080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6"/>
  </w:num>
  <w:num w:numId="20">
    <w:abstractNumId w:val="21"/>
  </w:num>
  <w:num w:numId="21">
    <w:abstractNumId w:val="19"/>
  </w:num>
  <w:num w:numId="22">
    <w:abstractNumId w:val="2"/>
  </w:num>
  <w:num w:numId="23">
    <w:abstractNumId w:val="11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2C"/>
    <w:rsid w:val="00000410"/>
    <w:rsid w:val="000012F8"/>
    <w:rsid w:val="000014B0"/>
    <w:rsid w:val="00001968"/>
    <w:rsid w:val="00001ABA"/>
    <w:rsid w:val="00003894"/>
    <w:rsid w:val="00003C49"/>
    <w:rsid w:val="000045BF"/>
    <w:rsid w:val="00006BF1"/>
    <w:rsid w:val="00006DEE"/>
    <w:rsid w:val="00007127"/>
    <w:rsid w:val="000078C0"/>
    <w:rsid w:val="00007A2A"/>
    <w:rsid w:val="00010421"/>
    <w:rsid w:val="00012A3C"/>
    <w:rsid w:val="00016BE5"/>
    <w:rsid w:val="00024882"/>
    <w:rsid w:val="00025F42"/>
    <w:rsid w:val="00027132"/>
    <w:rsid w:val="0002796A"/>
    <w:rsid w:val="00032087"/>
    <w:rsid w:val="00032F08"/>
    <w:rsid w:val="000333D8"/>
    <w:rsid w:val="00034051"/>
    <w:rsid w:val="00035A99"/>
    <w:rsid w:val="000367B6"/>
    <w:rsid w:val="0004311A"/>
    <w:rsid w:val="00046BEC"/>
    <w:rsid w:val="0005033B"/>
    <w:rsid w:val="00050B8C"/>
    <w:rsid w:val="00053D9D"/>
    <w:rsid w:val="0005685D"/>
    <w:rsid w:val="000612C5"/>
    <w:rsid w:val="000614DD"/>
    <w:rsid w:val="00063DF0"/>
    <w:rsid w:val="000644FE"/>
    <w:rsid w:val="000668B6"/>
    <w:rsid w:val="00070E9B"/>
    <w:rsid w:val="000711A5"/>
    <w:rsid w:val="0007128E"/>
    <w:rsid w:val="000736C8"/>
    <w:rsid w:val="00073E59"/>
    <w:rsid w:val="0007662E"/>
    <w:rsid w:val="00077ED4"/>
    <w:rsid w:val="000802D4"/>
    <w:rsid w:val="00080C94"/>
    <w:rsid w:val="000814DD"/>
    <w:rsid w:val="000828D6"/>
    <w:rsid w:val="0008574E"/>
    <w:rsid w:val="000903AE"/>
    <w:rsid w:val="000926AA"/>
    <w:rsid w:val="000927F2"/>
    <w:rsid w:val="00092809"/>
    <w:rsid w:val="00094C23"/>
    <w:rsid w:val="000952C8"/>
    <w:rsid w:val="00095AC0"/>
    <w:rsid w:val="000977E7"/>
    <w:rsid w:val="00097F6F"/>
    <w:rsid w:val="000A1101"/>
    <w:rsid w:val="000A12C1"/>
    <w:rsid w:val="000A205B"/>
    <w:rsid w:val="000A5169"/>
    <w:rsid w:val="000A739D"/>
    <w:rsid w:val="000B19DD"/>
    <w:rsid w:val="000B4594"/>
    <w:rsid w:val="000B60C3"/>
    <w:rsid w:val="000C5A3B"/>
    <w:rsid w:val="000C63A6"/>
    <w:rsid w:val="000C6B50"/>
    <w:rsid w:val="000C7DF4"/>
    <w:rsid w:val="000D04C0"/>
    <w:rsid w:val="000D16C3"/>
    <w:rsid w:val="000D2457"/>
    <w:rsid w:val="000D671B"/>
    <w:rsid w:val="000E00E4"/>
    <w:rsid w:val="000E058D"/>
    <w:rsid w:val="000E78D7"/>
    <w:rsid w:val="000E7DE5"/>
    <w:rsid w:val="000F051F"/>
    <w:rsid w:val="000F10A2"/>
    <w:rsid w:val="000F37EE"/>
    <w:rsid w:val="0010370E"/>
    <w:rsid w:val="0010774C"/>
    <w:rsid w:val="00107A47"/>
    <w:rsid w:val="00107CCF"/>
    <w:rsid w:val="00111D48"/>
    <w:rsid w:val="0011634A"/>
    <w:rsid w:val="0011765B"/>
    <w:rsid w:val="00123B3B"/>
    <w:rsid w:val="00133DA9"/>
    <w:rsid w:val="00133EA5"/>
    <w:rsid w:val="00135162"/>
    <w:rsid w:val="001358CB"/>
    <w:rsid w:val="0014156D"/>
    <w:rsid w:val="0014170A"/>
    <w:rsid w:val="00142413"/>
    <w:rsid w:val="00143E3D"/>
    <w:rsid w:val="00145209"/>
    <w:rsid w:val="00146EAA"/>
    <w:rsid w:val="00151E82"/>
    <w:rsid w:val="0015317B"/>
    <w:rsid w:val="0015563B"/>
    <w:rsid w:val="00157618"/>
    <w:rsid w:val="00161DFD"/>
    <w:rsid w:val="0016677B"/>
    <w:rsid w:val="00166F11"/>
    <w:rsid w:val="00167757"/>
    <w:rsid w:val="00167AB4"/>
    <w:rsid w:val="00170A35"/>
    <w:rsid w:val="001720B5"/>
    <w:rsid w:val="00172D9C"/>
    <w:rsid w:val="0017736B"/>
    <w:rsid w:val="001803FD"/>
    <w:rsid w:val="001804F4"/>
    <w:rsid w:val="00182BBE"/>
    <w:rsid w:val="0018419B"/>
    <w:rsid w:val="0018580B"/>
    <w:rsid w:val="00186821"/>
    <w:rsid w:val="00186986"/>
    <w:rsid w:val="00190B5C"/>
    <w:rsid w:val="00191DA6"/>
    <w:rsid w:val="00192B9A"/>
    <w:rsid w:val="00194574"/>
    <w:rsid w:val="00197FC8"/>
    <w:rsid w:val="001A0AF3"/>
    <w:rsid w:val="001A4B9D"/>
    <w:rsid w:val="001A73A0"/>
    <w:rsid w:val="001B008F"/>
    <w:rsid w:val="001B2C2D"/>
    <w:rsid w:val="001B446E"/>
    <w:rsid w:val="001B4747"/>
    <w:rsid w:val="001B4E1D"/>
    <w:rsid w:val="001C0247"/>
    <w:rsid w:val="001C124D"/>
    <w:rsid w:val="001C3F25"/>
    <w:rsid w:val="001C4969"/>
    <w:rsid w:val="001C7E1C"/>
    <w:rsid w:val="001D37DE"/>
    <w:rsid w:val="001D3C52"/>
    <w:rsid w:val="001D657D"/>
    <w:rsid w:val="001E08EB"/>
    <w:rsid w:val="001E3A3D"/>
    <w:rsid w:val="001E5CCD"/>
    <w:rsid w:val="001E62F7"/>
    <w:rsid w:val="001E6509"/>
    <w:rsid w:val="001F1114"/>
    <w:rsid w:val="00202FEB"/>
    <w:rsid w:val="0020484A"/>
    <w:rsid w:val="00205412"/>
    <w:rsid w:val="00212198"/>
    <w:rsid w:val="00212B8C"/>
    <w:rsid w:val="00212BB1"/>
    <w:rsid w:val="00214B65"/>
    <w:rsid w:val="00222FBD"/>
    <w:rsid w:val="00223B0F"/>
    <w:rsid w:val="002305EF"/>
    <w:rsid w:val="0023151A"/>
    <w:rsid w:val="00231B5B"/>
    <w:rsid w:val="00236820"/>
    <w:rsid w:val="0023722A"/>
    <w:rsid w:val="00237D91"/>
    <w:rsid w:val="00242FFF"/>
    <w:rsid w:val="00245506"/>
    <w:rsid w:val="00246040"/>
    <w:rsid w:val="00246E65"/>
    <w:rsid w:val="00247C98"/>
    <w:rsid w:val="0025168D"/>
    <w:rsid w:val="002534C3"/>
    <w:rsid w:val="00255C77"/>
    <w:rsid w:val="00255CCB"/>
    <w:rsid w:val="00257F71"/>
    <w:rsid w:val="00260071"/>
    <w:rsid w:val="00261DAC"/>
    <w:rsid w:val="00263065"/>
    <w:rsid w:val="00263292"/>
    <w:rsid w:val="0026366C"/>
    <w:rsid w:val="00263D91"/>
    <w:rsid w:val="0026412F"/>
    <w:rsid w:val="002649E4"/>
    <w:rsid w:val="002659D5"/>
    <w:rsid w:val="00266B7D"/>
    <w:rsid w:val="00266C66"/>
    <w:rsid w:val="00267AF1"/>
    <w:rsid w:val="00272A92"/>
    <w:rsid w:val="002737B2"/>
    <w:rsid w:val="00274CCF"/>
    <w:rsid w:val="00275AB6"/>
    <w:rsid w:val="00276329"/>
    <w:rsid w:val="002763B9"/>
    <w:rsid w:val="002808EC"/>
    <w:rsid w:val="00284818"/>
    <w:rsid w:val="00286288"/>
    <w:rsid w:val="0029155F"/>
    <w:rsid w:val="0029215F"/>
    <w:rsid w:val="002932D4"/>
    <w:rsid w:val="0029620D"/>
    <w:rsid w:val="0029626B"/>
    <w:rsid w:val="0029659B"/>
    <w:rsid w:val="00297AE8"/>
    <w:rsid w:val="002A11AA"/>
    <w:rsid w:val="002A28C7"/>
    <w:rsid w:val="002A530C"/>
    <w:rsid w:val="002A5D01"/>
    <w:rsid w:val="002A63BD"/>
    <w:rsid w:val="002A6D6E"/>
    <w:rsid w:val="002B2C0E"/>
    <w:rsid w:val="002B472B"/>
    <w:rsid w:val="002B7FBA"/>
    <w:rsid w:val="002C1D98"/>
    <w:rsid w:val="002C3CEC"/>
    <w:rsid w:val="002C43E0"/>
    <w:rsid w:val="002C48C7"/>
    <w:rsid w:val="002C4CA2"/>
    <w:rsid w:val="002D1FC4"/>
    <w:rsid w:val="002D33A7"/>
    <w:rsid w:val="002D66E2"/>
    <w:rsid w:val="002E03CC"/>
    <w:rsid w:val="002E0585"/>
    <w:rsid w:val="002E1A7F"/>
    <w:rsid w:val="002E3D5E"/>
    <w:rsid w:val="002E3EEA"/>
    <w:rsid w:val="002E4F88"/>
    <w:rsid w:val="002E6397"/>
    <w:rsid w:val="002E765B"/>
    <w:rsid w:val="002E76EA"/>
    <w:rsid w:val="002F39F1"/>
    <w:rsid w:val="002F4251"/>
    <w:rsid w:val="003065E1"/>
    <w:rsid w:val="00312C18"/>
    <w:rsid w:val="00323FCC"/>
    <w:rsid w:val="00324A3F"/>
    <w:rsid w:val="00324A78"/>
    <w:rsid w:val="0032503B"/>
    <w:rsid w:val="003253BC"/>
    <w:rsid w:val="003254AE"/>
    <w:rsid w:val="003258F3"/>
    <w:rsid w:val="00330E65"/>
    <w:rsid w:val="00341505"/>
    <w:rsid w:val="0034176F"/>
    <w:rsid w:val="00341EBA"/>
    <w:rsid w:val="00343BFF"/>
    <w:rsid w:val="00345D08"/>
    <w:rsid w:val="00346210"/>
    <w:rsid w:val="00346485"/>
    <w:rsid w:val="00346610"/>
    <w:rsid w:val="003527F2"/>
    <w:rsid w:val="00352B52"/>
    <w:rsid w:val="00354F94"/>
    <w:rsid w:val="00356AE2"/>
    <w:rsid w:val="0036028A"/>
    <w:rsid w:val="00361CE1"/>
    <w:rsid w:val="00365A27"/>
    <w:rsid w:val="00365F06"/>
    <w:rsid w:val="00365FAB"/>
    <w:rsid w:val="00367229"/>
    <w:rsid w:val="00370014"/>
    <w:rsid w:val="003701F5"/>
    <w:rsid w:val="00370898"/>
    <w:rsid w:val="00377606"/>
    <w:rsid w:val="00382E20"/>
    <w:rsid w:val="003846CA"/>
    <w:rsid w:val="003851BC"/>
    <w:rsid w:val="003851DA"/>
    <w:rsid w:val="00386E3F"/>
    <w:rsid w:val="00394F13"/>
    <w:rsid w:val="00396632"/>
    <w:rsid w:val="00396C06"/>
    <w:rsid w:val="003A064E"/>
    <w:rsid w:val="003A065E"/>
    <w:rsid w:val="003A07F7"/>
    <w:rsid w:val="003A16E6"/>
    <w:rsid w:val="003A7304"/>
    <w:rsid w:val="003B1A83"/>
    <w:rsid w:val="003B3216"/>
    <w:rsid w:val="003B410F"/>
    <w:rsid w:val="003B529A"/>
    <w:rsid w:val="003B5E56"/>
    <w:rsid w:val="003B6946"/>
    <w:rsid w:val="003C0617"/>
    <w:rsid w:val="003C216C"/>
    <w:rsid w:val="003C2E50"/>
    <w:rsid w:val="003C62D6"/>
    <w:rsid w:val="003D1161"/>
    <w:rsid w:val="003D2079"/>
    <w:rsid w:val="003D24E8"/>
    <w:rsid w:val="003D71C1"/>
    <w:rsid w:val="003D7EF6"/>
    <w:rsid w:val="003E1281"/>
    <w:rsid w:val="003E14A9"/>
    <w:rsid w:val="003E3CFB"/>
    <w:rsid w:val="003E420F"/>
    <w:rsid w:val="003F3563"/>
    <w:rsid w:val="003F4268"/>
    <w:rsid w:val="003F52AF"/>
    <w:rsid w:val="003F6148"/>
    <w:rsid w:val="003F7453"/>
    <w:rsid w:val="00400884"/>
    <w:rsid w:val="00403E52"/>
    <w:rsid w:val="0040433B"/>
    <w:rsid w:val="00404CBA"/>
    <w:rsid w:val="00406E6F"/>
    <w:rsid w:val="00410FC7"/>
    <w:rsid w:val="00411ADE"/>
    <w:rsid w:val="00413757"/>
    <w:rsid w:val="00414AEC"/>
    <w:rsid w:val="00420021"/>
    <w:rsid w:val="0042211C"/>
    <w:rsid w:val="00426BBD"/>
    <w:rsid w:val="0043090A"/>
    <w:rsid w:val="0043118E"/>
    <w:rsid w:val="0043229B"/>
    <w:rsid w:val="004367AC"/>
    <w:rsid w:val="004374CD"/>
    <w:rsid w:val="004403FC"/>
    <w:rsid w:val="00440BE8"/>
    <w:rsid w:val="004438B2"/>
    <w:rsid w:val="00447D38"/>
    <w:rsid w:val="00450EC8"/>
    <w:rsid w:val="004563D3"/>
    <w:rsid w:val="00456524"/>
    <w:rsid w:val="004575DA"/>
    <w:rsid w:val="00462F4F"/>
    <w:rsid w:val="00463492"/>
    <w:rsid w:val="00463CA3"/>
    <w:rsid w:val="0046446D"/>
    <w:rsid w:val="004673C3"/>
    <w:rsid w:val="00473E07"/>
    <w:rsid w:val="00474754"/>
    <w:rsid w:val="004765D0"/>
    <w:rsid w:val="004807D1"/>
    <w:rsid w:val="00480CC2"/>
    <w:rsid w:val="00482A84"/>
    <w:rsid w:val="00484299"/>
    <w:rsid w:val="0048475E"/>
    <w:rsid w:val="00484842"/>
    <w:rsid w:val="004850E5"/>
    <w:rsid w:val="0049032E"/>
    <w:rsid w:val="00495370"/>
    <w:rsid w:val="0049741D"/>
    <w:rsid w:val="004A045F"/>
    <w:rsid w:val="004A1728"/>
    <w:rsid w:val="004A225D"/>
    <w:rsid w:val="004A2980"/>
    <w:rsid w:val="004A6440"/>
    <w:rsid w:val="004A69B5"/>
    <w:rsid w:val="004A6BB8"/>
    <w:rsid w:val="004B3612"/>
    <w:rsid w:val="004B6A5B"/>
    <w:rsid w:val="004B7CD8"/>
    <w:rsid w:val="004C0AF7"/>
    <w:rsid w:val="004C24DD"/>
    <w:rsid w:val="004C2DB7"/>
    <w:rsid w:val="004D0FBF"/>
    <w:rsid w:val="004D28FB"/>
    <w:rsid w:val="004D2A09"/>
    <w:rsid w:val="004D2EB7"/>
    <w:rsid w:val="004D439C"/>
    <w:rsid w:val="004E2D91"/>
    <w:rsid w:val="004E3169"/>
    <w:rsid w:val="004E3A3E"/>
    <w:rsid w:val="004E3FFF"/>
    <w:rsid w:val="004E49EF"/>
    <w:rsid w:val="004E4BC3"/>
    <w:rsid w:val="004F079B"/>
    <w:rsid w:val="004F1435"/>
    <w:rsid w:val="004F1A32"/>
    <w:rsid w:val="004F2072"/>
    <w:rsid w:val="004F426B"/>
    <w:rsid w:val="004F4E5B"/>
    <w:rsid w:val="00503EDD"/>
    <w:rsid w:val="00505711"/>
    <w:rsid w:val="00512AD6"/>
    <w:rsid w:val="00512E3E"/>
    <w:rsid w:val="00513E40"/>
    <w:rsid w:val="0052207D"/>
    <w:rsid w:val="005224E3"/>
    <w:rsid w:val="005248DA"/>
    <w:rsid w:val="00530F2C"/>
    <w:rsid w:val="00531C23"/>
    <w:rsid w:val="0053384C"/>
    <w:rsid w:val="0054018E"/>
    <w:rsid w:val="00540F2F"/>
    <w:rsid w:val="00543F4F"/>
    <w:rsid w:val="005450FE"/>
    <w:rsid w:val="00546CBD"/>
    <w:rsid w:val="00547A58"/>
    <w:rsid w:val="00547A9A"/>
    <w:rsid w:val="00551FF8"/>
    <w:rsid w:val="005543DC"/>
    <w:rsid w:val="00554C68"/>
    <w:rsid w:val="005554B3"/>
    <w:rsid w:val="00557DB3"/>
    <w:rsid w:val="00560617"/>
    <w:rsid w:val="00560DEC"/>
    <w:rsid w:val="00562631"/>
    <w:rsid w:val="00563810"/>
    <w:rsid w:val="00567202"/>
    <w:rsid w:val="005720FC"/>
    <w:rsid w:val="005730F5"/>
    <w:rsid w:val="00573727"/>
    <w:rsid w:val="00573C43"/>
    <w:rsid w:val="00573FDF"/>
    <w:rsid w:val="00575036"/>
    <w:rsid w:val="00575229"/>
    <w:rsid w:val="00576A24"/>
    <w:rsid w:val="00576DC5"/>
    <w:rsid w:val="005770A8"/>
    <w:rsid w:val="00580170"/>
    <w:rsid w:val="0058089D"/>
    <w:rsid w:val="00580E73"/>
    <w:rsid w:val="0058269D"/>
    <w:rsid w:val="00584A3D"/>
    <w:rsid w:val="00586249"/>
    <w:rsid w:val="005872EC"/>
    <w:rsid w:val="00590F6F"/>
    <w:rsid w:val="0059168E"/>
    <w:rsid w:val="00591EAD"/>
    <w:rsid w:val="00594E7E"/>
    <w:rsid w:val="005A3475"/>
    <w:rsid w:val="005A3E2E"/>
    <w:rsid w:val="005A5145"/>
    <w:rsid w:val="005A551A"/>
    <w:rsid w:val="005B4FEC"/>
    <w:rsid w:val="005B5015"/>
    <w:rsid w:val="005B5594"/>
    <w:rsid w:val="005C0DFD"/>
    <w:rsid w:val="005C0F31"/>
    <w:rsid w:val="005C32DB"/>
    <w:rsid w:val="005C4385"/>
    <w:rsid w:val="005C4CF2"/>
    <w:rsid w:val="005D0F8A"/>
    <w:rsid w:val="005D221D"/>
    <w:rsid w:val="005D3FDB"/>
    <w:rsid w:val="005D4EE5"/>
    <w:rsid w:val="005E010D"/>
    <w:rsid w:val="005E2119"/>
    <w:rsid w:val="005E3B81"/>
    <w:rsid w:val="005E3F85"/>
    <w:rsid w:val="005E5E1C"/>
    <w:rsid w:val="005E5E30"/>
    <w:rsid w:val="005E6B48"/>
    <w:rsid w:val="005F3B93"/>
    <w:rsid w:val="005F44F5"/>
    <w:rsid w:val="005F5607"/>
    <w:rsid w:val="005F5A51"/>
    <w:rsid w:val="006016C1"/>
    <w:rsid w:val="00603291"/>
    <w:rsid w:val="00604A21"/>
    <w:rsid w:val="00605062"/>
    <w:rsid w:val="006051E2"/>
    <w:rsid w:val="0061187F"/>
    <w:rsid w:val="00612960"/>
    <w:rsid w:val="00612F01"/>
    <w:rsid w:val="0061381D"/>
    <w:rsid w:val="006174C4"/>
    <w:rsid w:val="00623A22"/>
    <w:rsid w:val="0062408F"/>
    <w:rsid w:val="00630FB3"/>
    <w:rsid w:val="00631ADD"/>
    <w:rsid w:val="00631D91"/>
    <w:rsid w:val="006336AF"/>
    <w:rsid w:val="00634EC3"/>
    <w:rsid w:val="00637157"/>
    <w:rsid w:val="00641157"/>
    <w:rsid w:val="00647CFB"/>
    <w:rsid w:val="0065254A"/>
    <w:rsid w:val="00655E32"/>
    <w:rsid w:val="00660C33"/>
    <w:rsid w:val="00666A77"/>
    <w:rsid w:val="0067066F"/>
    <w:rsid w:val="006720BC"/>
    <w:rsid w:val="00676F69"/>
    <w:rsid w:val="00680733"/>
    <w:rsid w:val="00680BB1"/>
    <w:rsid w:val="006818D1"/>
    <w:rsid w:val="00684C58"/>
    <w:rsid w:val="00686376"/>
    <w:rsid w:val="006873AC"/>
    <w:rsid w:val="00687C76"/>
    <w:rsid w:val="00694136"/>
    <w:rsid w:val="006A6B22"/>
    <w:rsid w:val="006A6C70"/>
    <w:rsid w:val="006A6EAA"/>
    <w:rsid w:val="006B04A7"/>
    <w:rsid w:val="006B06C9"/>
    <w:rsid w:val="006B08A5"/>
    <w:rsid w:val="006B0DD1"/>
    <w:rsid w:val="006B2C57"/>
    <w:rsid w:val="006B457A"/>
    <w:rsid w:val="006B52B3"/>
    <w:rsid w:val="006B5306"/>
    <w:rsid w:val="006B6367"/>
    <w:rsid w:val="006C00C3"/>
    <w:rsid w:val="006C0A59"/>
    <w:rsid w:val="006C1668"/>
    <w:rsid w:val="006C1F38"/>
    <w:rsid w:val="006C30D2"/>
    <w:rsid w:val="006C5AC0"/>
    <w:rsid w:val="006C5FB1"/>
    <w:rsid w:val="006C6BEB"/>
    <w:rsid w:val="006C716A"/>
    <w:rsid w:val="006D1C08"/>
    <w:rsid w:val="006D4D72"/>
    <w:rsid w:val="006D6677"/>
    <w:rsid w:val="006D69F0"/>
    <w:rsid w:val="006E4262"/>
    <w:rsid w:val="006E6C6A"/>
    <w:rsid w:val="006E7DC6"/>
    <w:rsid w:val="006F24E2"/>
    <w:rsid w:val="006F39A5"/>
    <w:rsid w:val="006F5932"/>
    <w:rsid w:val="006F60D4"/>
    <w:rsid w:val="0070162C"/>
    <w:rsid w:val="00701D5E"/>
    <w:rsid w:val="00702CB8"/>
    <w:rsid w:val="0070319F"/>
    <w:rsid w:val="00703273"/>
    <w:rsid w:val="007053A7"/>
    <w:rsid w:val="00707E1A"/>
    <w:rsid w:val="00711DE1"/>
    <w:rsid w:val="007121AA"/>
    <w:rsid w:val="007169B9"/>
    <w:rsid w:val="00726E36"/>
    <w:rsid w:val="00730532"/>
    <w:rsid w:val="00732165"/>
    <w:rsid w:val="00733F66"/>
    <w:rsid w:val="00734CD8"/>
    <w:rsid w:val="00735820"/>
    <w:rsid w:val="00736929"/>
    <w:rsid w:val="00737600"/>
    <w:rsid w:val="00744D3E"/>
    <w:rsid w:val="00745C3D"/>
    <w:rsid w:val="0074670C"/>
    <w:rsid w:val="00746E42"/>
    <w:rsid w:val="00750678"/>
    <w:rsid w:val="007533A2"/>
    <w:rsid w:val="007537EA"/>
    <w:rsid w:val="00753E5C"/>
    <w:rsid w:val="00755A94"/>
    <w:rsid w:val="00756467"/>
    <w:rsid w:val="00757221"/>
    <w:rsid w:val="007577AD"/>
    <w:rsid w:val="0076028D"/>
    <w:rsid w:val="007605F2"/>
    <w:rsid w:val="00761821"/>
    <w:rsid w:val="00763D0F"/>
    <w:rsid w:val="00764ACB"/>
    <w:rsid w:val="007678CD"/>
    <w:rsid w:val="0077115D"/>
    <w:rsid w:val="00775855"/>
    <w:rsid w:val="00780040"/>
    <w:rsid w:val="00780511"/>
    <w:rsid w:val="007850C0"/>
    <w:rsid w:val="007853C4"/>
    <w:rsid w:val="007870C2"/>
    <w:rsid w:val="007873F0"/>
    <w:rsid w:val="00790A28"/>
    <w:rsid w:val="007917A1"/>
    <w:rsid w:val="00793DDC"/>
    <w:rsid w:val="0079542E"/>
    <w:rsid w:val="007958B9"/>
    <w:rsid w:val="007966DE"/>
    <w:rsid w:val="007A0969"/>
    <w:rsid w:val="007A45E3"/>
    <w:rsid w:val="007A64CC"/>
    <w:rsid w:val="007A7752"/>
    <w:rsid w:val="007B1B3B"/>
    <w:rsid w:val="007B2F75"/>
    <w:rsid w:val="007C3D74"/>
    <w:rsid w:val="007C429F"/>
    <w:rsid w:val="007C42F9"/>
    <w:rsid w:val="007C70E3"/>
    <w:rsid w:val="007D32E5"/>
    <w:rsid w:val="007D399E"/>
    <w:rsid w:val="007E3D17"/>
    <w:rsid w:val="007E4C05"/>
    <w:rsid w:val="007E5D50"/>
    <w:rsid w:val="007F061A"/>
    <w:rsid w:val="007F28D8"/>
    <w:rsid w:val="007F295E"/>
    <w:rsid w:val="007F459D"/>
    <w:rsid w:val="007F53AB"/>
    <w:rsid w:val="007F58E4"/>
    <w:rsid w:val="007F66C2"/>
    <w:rsid w:val="007F751A"/>
    <w:rsid w:val="00800FD2"/>
    <w:rsid w:val="00801B42"/>
    <w:rsid w:val="00805908"/>
    <w:rsid w:val="00805C0C"/>
    <w:rsid w:val="008102BC"/>
    <w:rsid w:val="008170FF"/>
    <w:rsid w:val="008173AE"/>
    <w:rsid w:val="00817814"/>
    <w:rsid w:val="008213EF"/>
    <w:rsid w:val="00821C63"/>
    <w:rsid w:val="00822AAB"/>
    <w:rsid w:val="008233A5"/>
    <w:rsid w:val="00824C3C"/>
    <w:rsid w:val="00826299"/>
    <w:rsid w:val="00826445"/>
    <w:rsid w:val="00832391"/>
    <w:rsid w:val="008330D5"/>
    <w:rsid w:val="00833E5C"/>
    <w:rsid w:val="0083777C"/>
    <w:rsid w:val="008422C0"/>
    <w:rsid w:val="0084233C"/>
    <w:rsid w:val="0084352B"/>
    <w:rsid w:val="00846620"/>
    <w:rsid w:val="00846A37"/>
    <w:rsid w:val="00847A22"/>
    <w:rsid w:val="00851389"/>
    <w:rsid w:val="0085246C"/>
    <w:rsid w:val="00856ED9"/>
    <w:rsid w:val="008645B5"/>
    <w:rsid w:val="008649FC"/>
    <w:rsid w:val="0086792D"/>
    <w:rsid w:val="008719F6"/>
    <w:rsid w:val="008746F7"/>
    <w:rsid w:val="0088314B"/>
    <w:rsid w:val="00883765"/>
    <w:rsid w:val="0088496B"/>
    <w:rsid w:val="00886EC7"/>
    <w:rsid w:val="00887933"/>
    <w:rsid w:val="00891459"/>
    <w:rsid w:val="00891602"/>
    <w:rsid w:val="008957BF"/>
    <w:rsid w:val="00896FEA"/>
    <w:rsid w:val="008974AA"/>
    <w:rsid w:val="00897BDE"/>
    <w:rsid w:val="008A2D6E"/>
    <w:rsid w:val="008A353A"/>
    <w:rsid w:val="008A3619"/>
    <w:rsid w:val="008A7365"/>
    <w:rsid w:val="008A77B0"/>
    <w:rsid w:val="008B0EFA"/>
    <w:rsid w:val="008B2482"/>
    <w:rsid w:val="008B2A0D"/>
    <w:rsid w:val="008B464E"/>
    <w:rsid w:val="008B6932"/>
    <w:rsid w:val="008B76F8"/>
    <w:rsid w:val="008B7AC8"/>
    <w:rsid w:val="008C1071"/>
    <w:rsid w:val="008C1311"/>
    <w:rsid w:val="008C36C0"/>
    <w:rsid w:val="008C41D6"/>
    <w:rsid w:val="008C6455"/>
    <w:rsid w:val="008C7EAA"/>
    <w:rsid w:val="008D0343"/>
    <w:rsid w:val="008D064A"/>
    <w:rsid w:val="008D62DB"/>
    <w:rsid w:val="008E2678"/>
    <w:rsid w:val="008E5A94"/>
    <w:rsid w:val="008E5DA9"/>
    <w:rsid w:val="008E6DC5"/>
    <w:rsid w:val="008E72EF"/>
    <w:rsid w:val="008F1243"/>
    <w:rsid w:val="008F21DE"/>
    <w:rsid w:val="008F29A0"/>
    <w:rsid w:val="008F2AA1"/>
    <w:rsid w:val="008F4494"/>
    <w:rsid w:val="008F5AC4"/>
    <w:rsid w:val="00900B21"/>
    <w:rsid w:val="00900C24"/>
    <w:rsid w:val="009022BB"/>
    <w:rsid w:val="00903A3E"/>
    <w:rsid w:val="009115A6"/>
    <w:rsid w:val="00912EA2"/>
    <w:rsid w:val="009155DC"/>
    <w:rsid w:val="00920C13"/>
    <w:rsid w:val="0092317E"/>
    <w:rsid w:val="00923271"/>
    <w:rsid w:val="00923D92"/>
    <w:rsid w:val="00925AC0"/>
    <w:rsid w:val="00926C2F"/>
    <w:rsid w:val="00926EC7"/>
    <w:rsid w:val="00943A59"/>
    <w:rsid w:val="009440CC"/>
    <w:rsid w:val="009459A2"/>
    <w:rsid w:val="0095314E"/>
    <w:rsid w:val="009542E8"/>
    <w:rsid w:val="00955DC5"/>
    <w:rsid w:val="009560FD"/>
    <w:rsid w:val="00956652"/>
    <w:rsid w:val="00956F19"/>
    <w:rsid w:val="0096050C"/>
    <w:rsid w:val="00961A19"/>
    <w:rsid w:val="00973197"/>
    <w:rsid w:val="00975BB4"/>
    <w:rsid w:val="00980A32"/>
    <w:rsid w:val="00983426"/>
    <w:rsid w:val="009858D6"/>
    <w:rsid w:val="009917A8"/>
    <w:rsid w:val="009943FD"/>
    <w:rsid w:val="00996C63"/>
    <w:rsid w:val="00996FB0"/>
    <w:rsid w:val="0099703E"/>
    <w:rsid w:val="009A0C8A"/>
    <w:rsid w:val="009A2065"/>
    <w:rsid w:val="009A292F"/>
    <w:rsid w:val="009A32B2"/>
    <w:rsid w:val="009A4A9C"/>
    <w:rsid w:val="009A4CED"/>
    <w:rsid w:val="009B4E4C"/>
    <w:rsid w:val="009B5B17"/>
    <w:rsid w:val="009B66DB"/>
    <w:rsid w:val="009B6F28"/>
    <w:rsid w:val="009C0F5D"/>
    <w:rsid w:val="009C1525"/>
    <w:rsid w:val="009C1FCC"/>
    <w:rsid w:val="009C48FD"/>
    <w:rsid w:val="009D2B92"/>
    <w:rsid w:val="009D39F6"/>
    <w:rsid w:val="009E0DD4"/>
    <w:rsid w:val="009E1046"/>
    <w:rsid w:val="009E5CEA"/>
    <w:rsid w:val="009E73A5"/>
    <w:rsid w:val="009F025F"/>
    <w:rsid w:val="009F1756"/>
    <w:rsid w:val="009F3520"/>
    <w:rsid w:val="009F3FFC"/>
    <w:rsid w:val="009F458B"/>
    <w:rsid w:val="009F68F1"/>
    <w:rsid w:val="00A0002B"/>
    <w:rsid w:val="00A02BE3"/>
    <w:rsid w:val="00A02C7D"/>
    <w:rsid w:val="00A02F29"/>
    <w:rsid w:val="00A062A9"/>
    <w:rsid w:val="00A11751"/>
    <w:rsid w:val="00A128D1"/>
    <w:rsid w:val="00A1487B"/>
    <w:rsid w:val="00A14A06"/>
    <w:rsid w:val="00A14EBD"/>
    <w:rsid w:val="00A17867"/>
    <w:rsid w:val="00A212DA"/>
    <w:rsid w:val="00A21AEE"/>
    <w:rsid w:val="00A21D5D"/>
    <w:rsid w:val="00A22D7E"/>
    <w:rsid w:val="00A23D7F"/>
    <w:rsid w:val="00A2640A"/>
    <w:rsid w:val="00A26938"/>
    <w:rsid w:val="00A2774D"/>
    <w:rsid w:val="00A30679"/>
    <w:rsid w:val="00A3102B"/>
    <w:rsid w:val="00A34EF2"/>
    <w:rsid w:val="00A35181"/>
    <w:rsid w:val="00A359AC"/>
    <w:rsid w:val="00A364F3"/>
    <w:rsid w:val="00A36B65"/>
    <w:rsid w:val="00A40011"/>
    <w:rsid w:val="00A409A4"/>
    <w:rsid w:val="00A4158D"/>
    <w:rsid w:val="00A41714"/>
    <w:rsid w:val="00A424E5"/>
    <w:rsid w:val="00A45121"/>
    <w:rsid w:val="00A45D85"/>
    <w:rsid w:val="00A506B4"/>
    <w:rsid w:val="00A5108B"/>
    <w:rsid w:val="00A53376"/>
    <w:rsid w:val="00A53C4F"/>
    <w:rsid w:val="00A5667E"/>
    <w:rsid w:val="00A57803"/>
    <w:rsid w:val="00A57B6C"/>
    <w:rsid w:val="00A61BDC"/>
    <w:rsid w:val="00A631F0"/>
    <w:rsid w:val="00A64608"/>
    <w:rsid w:val="00A64FAF"/>
    <w:rsid w:val="00A65460"/>
    <w:rsid w:val="00A67A2F"/>
    <w:rsid w:val="00A70C75"/>
    <w:rsid w:val="00A724FB"/>
    <w:rsid w:val="00A7746A"/>
    <w:rsid w:val="00A808A1"/>
    <w:rsid w:val="00A82516"/>
    <w:rsid w:val="00A8316C"/>
    <w:rsid w:val="00A844B2"/>
    <w:rsid w:val="00A86620"/>
    <w:rsid w:val="00A9007E"/>
    <w:rsid w:val="00A92774"/>
    <w:rsid w:val="00A92E4E"/>
    <w:rsid w:val="00A93D82"/>
    <w:rsid w:val="00A94DBE"/>
    <w:rsid w:val="00A9633C"/>
    <w:rsid w:val="00AA25E7"/>
    <w:rsid w:val="00AA32E5"/>
    <w:rsid w:val="00AA5A7B"/>
    <w:rsid w:val="00AA60BB"/>
    <w:rsid w:val="00AB26BA"/>
    <w:rsid w:val="00AB345E"/>
    <w:rsid w:val="00AB36F1"/>
    <w:rsid w:val="00AB44F4"/>
    <w:rsid w:val="00AB4F8F"/>
    <w:rsid w:val="00AB7D5F"/>
    <w:rsid w:val="00AC135C"/>
    <w:rsid w:val="00AC18E7"/>
    <w:rsid w:val="00AC434C"/>
    <w:rsid w:val="00AC5444"/>
    <w:rsid w:val="00AC5F08"/>
    <w:rsid w:val="00AC6107"/>
    <w:rsid w:val="00AC6A60"/>
    <w:rsid w:val="00AD22DB"/>
    <w:rsid w:val="00AD2382"/>
    <w:rsid w:val="00AE21D2"/>
    <w:rsid w:val="00AE2331"/>
    <w:rsid w:val="00AE3688"/>
    <w:rsid w:val="00AE46E0"/>
    <w:rsid w:val="00AF27B7"/>
    <w:rsid w:val="00AF6E2D"/>
    <w:rsid w:val="00B006BD"/>
    <w:rsid w:val="00B103F2"/>
    <w:rsid w:val="00B10BA1"/>
    <w:rsid w:val="00B13715"/>
    <w:rsid w:val="00B16C7D"/>
    <w:rsid w:val="00B2272F"/>
    <w:rsid w:val="00B22C56"/>
    <w:rsid w:val="00B3074F"/>
    <w:rsid w:val="00B308FD"/>
    <w:rsid w:val="00B3464E"/>
    <w:rsid w:val="00B35265"/>
    <w:rsid w:val="00B3550F"/>
    <w:rsid w:val="00B3712F"/>
    <w:rsid w:val="00B40012"/>
    <w:rsid w:val="00B4065F"/>
    <w:rsid w:val="00B42B1D"/>
    <w:rsid w:val="00B42F52"/>
    <w:rsid w:val="00B44819"/>
    <w:rsid w:val="00B44C07"/>
    <w:rsid w:val="00B54334"/>
    <w:rsid w:val="00B56298"/>
    <w:rsid w:val="00B56F8E"/>
    <w:rsid w:val="00B57005"/>
    <w:rsid w:val="00B57F45"/>
    <w:rsid w:val="00B63875"/>
    <w:rsid w:val="00B65C2E"/>
    <w:rsid w:val="00B65E67"/>
    <w:rsid w:val="00B65E89"/>
    <w:rsid w:val="00B661CE"/>
    <w:rsid w:val="00B6626A"/>
    <w:rsid w:val="00B703A3"/>
    <w:rsid w:val="00B7120E"/>
    <w:rsid w:val="00B712B9"/>
    <w:rsid w:val="00B72156"/>
    <w:rsid w:val="00B747A5"/>
    <w:rsid w:val="00B74C14"/>
    <w:rsid w:val="00B7517A"/>
    <w:rsid w:val="00B75715"/>
    <w:rsid w:val="00B7656A"/>
    <w:rsid w:val="00B76BEA"/>
    <w:rsid w:val="00B76CAE"/>
    <w:rsid w:val="00B820CE"/>
    <w:rsid w:val="00B8446F"/>
    <w:rsid w:val="00B9078C"/>
    <w:rsid w:val="00B912B4"/>
    <w:rsid w:val="00B9295A"/>
    <w:rsid w:val="00BA10D8"/>
    <w:rsid w:val="00BA26B1"/>
    <w:rsid w:val="00BA3B6A"/>
    <w:rsid w:val="00BA70DA"/>
    <w:rsid w:val="00BB29D3"/>
    <w:rsid w:val="00BB3392"/>
    <w:rsid w:val="00BC0AC6"/>
    <w:rsid w:val="00BC4CEE"/>
    <w:rsid w:val="00BC54E6"/>
    <w:rsid w:val="00BC7379"/>
    <w:rsid w:val="00BC7C75"/>
    <w:rsid w:val="00BC7E19"/>
    <w:rsid w:val="00BD0808"/>
    <w:rsid w:val="00BD7C86"/>
    <w:rsid w:val="00BE2C40"/>
    <w:rsid w:val="00BF0E47"/>
    <w:rsid w:val="00BF1DA4"/>
    <w:rsid w:val="00BF3FCB"/>
    <w:rsid w:val="00BF433E"/>
    <w:rsid w:val="00BF4353"/>
    <w:rsid w:val="00BF466E"/>
    <w:rsid w:val="00BF55C7"/>
    <w:rsid w:val="00BF6F5B"/>
    <w:rsid w:val="00BF73BB"/>
    <w:rsid w:val="00C00B9C"/>
    <w:rsid w:val="00C035C0"/>
    <w:rsid w:val="00C048FB"/>
    <w:rsid w:val="00C05B10"/>
    <w:rsid w:val="00C05CC1"/>
    <w:rsid w:val="00C065A7"/>
    <w:rsid w:val="00C112DA"/>
    <w:rsid w:val="00C16CC0"/>
    <w:rsid w:val="00C17FAF"/>
    <w:rsid w:val="00C27CDB"/>
    <w:rsid w:val="00C30CB1"/>
    <w:rsid w:val="00C32264"/>
    <w:rsid w:val="00C3365E"/>
    <w:rsid w:val="00C34E6B"/>
    <w:rsid w:val="00C35D9A"/>
    <w:rsid w:val="00C36A67"/>
    <w:rsid w:val="00C36B51"/>
    <w:rsid w:val="00C36C98"/>
    <w:rsid w:val="00C45169"/>
    <w:rsid w:val="00C53A81"/>
    <w:rsid w:val="00C53BB9"/>
    <w:rsid w:val="00C5496F"/>
    <w:rsid w:val="00C54B08"/>
    <w:rsid w:val="00C54DE3"/>
    <w:rsid w:val="00C560CE"/>
    <w:rsid w:val="00C564BB"/>
    <w:rsid w:val="00C57D37"/>
    <w:rsid w:val="00C60618"/>
    <w:rsid w:val="00C660C3"/>
    <w:rsid w:val="00C6787A"/>
    <w:rsid w:val="00C707B9"/>
    <w:rsid w:val="00C76F9A"/>
    <w:rsid w:val="00C87B00"/>
    <w:rsid w:val="00C87E18"/>
    <w:rsid w:val="00C9103F"/>
    <w:rsid w:val="00C92C42"/>
    <w:rsid w:val="00C93172"/>
    <w:rsid w:val="00CA09D3"/>
    <w:rsid w:val="00CA1A88"/>
    <w:rsid w:val="00CA1AC4"/>
    <w:rsid w:val="00CA2043"/>
    <w:rsid w:val="00CA4F29"/>
    <w:rsid w:val="00CA51D3"/>
    <w:rsid w:val="00CA5ECD"/>
    <w:rsid w:val="00CB1A0C"/>
    <w:rsid w:val="00CB67BE"/>
    <w:rsid w:val="00CB758D"/>
    <w:rsid w:val="00CB7E04"/>
    <w:rsid w:val="00CC1525"/>
    <w:rsid w:val="00CC338C"/>
    <w:rsid w:val="00CC4E28"/>
    <w:rsid w:val="00CC5F07"/>
    <w:rsid w:val="00CD00B5"/>
    <w:rsid w:val="00CD422C"/>
    <w:rsid w:val="00CD6BC6"/>
    <w:rsid w:val="00CE135C"/>
    <w:rsid w:val="00CE164F"/>
    <w:rsid w:val="00CE1DD0"/>
    <w:rsid w:val="00CE5F59"/>
    <w:rsid w:val="00CF006A"/>
    <w:rsid w:val="00CF3F6C"/>
    <w:rsid w:val="00CF4B8C"/>
    <w:rsid w:val="00CF60AF"/>
    <w:rsid w:val="00D02CF0"/>
    <w:rsid w:val="00D03303"/>
    <w:rsid w:val="00D07690"/>
    <w:rsid w:val="00D114DE"/>
    <w:rsid w:val="00D1198A"/>
    <w:rsid w:val="00D11E7B"/>
    <w:rsid w:val="00D12BD3"/>
    <w:rsid w:val="00D1314D"/>
    <w:rsid w:val="00D157BE"/>
    <w:rsid w:val="00D16031"/>
    <w:rsid w:val="00D17F10"/>
    <w:rsid w:val="00D20398"/>
    <w:rsid w:val="00D234DB"/>
    <w:rsid w:val="00D24B0B"/>
    <w:rsid w:val="00D267A9"/>
    <w:rsid w:val="00D32BB1"/>
    <w:rsid w:val="00D34827"/>
    <w:rsid w:val="00D379E0"/>
    <w:rsid w:val="00D45303"/>
    <w:rsid w:val="00D45874"/>
    <w:rsid w:val="00D46434"/>
    <w:rsid w:val="00D508D0"/>
    <w:rsid w:val="00D529C9"/>
    <w:rsid w:val="00D739EA"/>
    <w:rsid w:val="00D758C3"/>
    <w:rsid w:val="00D812EF"/>
    <w:rsid w:val="00D9007F"/>
    <w:rsid w:val="00D975CE"/>
    <w:rsid w:val="00D97D06"/>
    <w:rsid w:val="00DA1B0E"/>
    <w:rsid w:val="00DA2D66"/>
    <w:rsid w:val="00DA473D"/>
    <w:rsid w:val="00DA7861"/>
    <w:rsid w:val="00DB0780"/>
    <w:rsid w:val="00DB2DEF"/>
    <w:rsid w:val="00DB7E4A"/>
    <w:rsid w:val="00DC0D15"/>
    <w:rsid w:val="00DC1F5D"/>
    <w:rsid w:val="00DC2DDA"/>
    <w:rsid w:val="00DC498E"/>
    <w:rsid w:val="00DC6427"/>
    <w:rsid w:val="00DC7F00"/>
    <w:rsid w:val="00DD0699"/>
    <w:rsid w:val="00DD0B2C"/>
    <w:rsid w:val="00DD151E"/>
    <w:rsid w:val="00DD1A54"/>
    <w:rsid w:val="00DD1A77"/>
    <w:rsid w:val="00DD3BEC"/>
    <w:rsid w:val="00DD59C3"/>
    <w:rsid w:val="00DE4C36"/>
    <w:rsid w:val="00DE59FB"/>
    <w:rsid w:val="00DE6E7E"/>
    <w:rsid w:val="00DE795B"/>
    <w:rsid w:val="00DF1EC4"/>
    <w:rsid w:val="00DF2F60"/>
    <w:rsid w:val="00DF6FBE"/>
    <w:rsid w:val="00E00D58"/>
    <w:rsid w:val="00E01A19"/>
    <w:rsid w:val="00E03D25"/>
    <w:rsid w:val="00E04622"/>
    <w:rsid w:val="00E04CD1"/>
    <w:rsid w:val="00E06A91"/>
    <w:rsid w:val="00E10105"/>
    <w:rsid w:val="00E12F61"/>
    <w:rsid w:val="00E138C6"/>
    <w:rsid w:val="00E16B34"/>
    <w:rsid w:val="00E20261"/>
    <w:rsid w:val="00E24419"/>
    <w:rsid w:val="00E25002"/>
    <w:rsid w:val="00E25125"/>
    <w:rsid w:val="00E35B48"/>
    <w:rsid w:val="00E40006"/>
    <w:rsid w:val="00E4243C"/>
    <w:rsid w:val="00E45DCA"/>
    <w:rsid w:val="00E46E26"/>
    <w:rsid w:val="00E51D24"/>
    <w:rsid w:val="00E53602"/>
    <w:rsid w:val="00E53C3D"/>
    <w:rsid w:val="00E55470"/>
    <w:rsid w:val="00E55487"/>
    <w:rsid w:val="00E57079"/>
    <w:rsid w:val="00E6192C"/>
    <w:rsid w:val="00E62643"/>
    <w:rsid w:val="00E6400C"/>
    <w:rsid w:val="00E72C04"/>
    <w:rsid w:val="00E72D78"/>
    <w:rsid w:val="00E7382C"/>
    <w:rsid w:val="00E767D9"/>
    <w:rsid w:val="00E76B1E"/>
    <w:rsid w:val="00E8588A"/>
    <w:rsid w:val="00E85D39"/>
    <w:rsid w:val="00E85F10"/>
    <w:rsid w:val="00E865CF"/>
    <w:rsid w:val="00E8689C"/>
    <w:rsid w:val="00E873F9"/>
    <w:rsid w:val="00E97F82"/>
    <w:rsid w:val="00EA15E7"/>
    <w:rsid w:val="00EA61CB"/>
    <w:rsid w:val="00EB0193"/>
    <w:rsid w:val="00EB0234"/>
    <w:rsid w:val="00EB079E"/>
    <w:rsid w:val="00EB1D60"/>
    <w:rsid w:val="00EB2556"/>
    <w:rsid w:val="00EB5407"/>
    <w:rsid w:val="00EB5834"/>
    <w:rsid w:val="00EB5F37"/>
    <w:rsid w:val="00EC0521"/>
    <w:rsid w:val="00EC0AEE"/>
    <w:rsid w:val="00EC5BCA"/>
    <w:rsid w:val="00EC70F4"/>
    <w:rsid w:val="00EC7E0C"/>
    <w:rsid w:val="00ED0DC5"/>
    <w:rsid w:val="00ED358D"/>
    <w:rsid w:val="00ED4F2C"/>
    <w:rsid w:val="00ED743E"/>
    <w:rsid w:val="00ED7C7F"/>
    <w:rsid w:val="00ED7CAE"/>
    <w:rsid w:val="00EE0053"/>
    <w:rsid w:val="00EE0D2C"/>
    <w:rsid w:val="00EE3F45"/>
    <w:rsid w:val="00EE61ED"/>
    <w:rsid w:val="00EE6A6C"/>
    <w:rsid w:val="00EE76C8"/>
    <w:rsid w:val="00EE7D3B"/>
    <w:rsid w:val="00EF0595"/>
    <w:rsid w:val="00EF14A6"/>
    <w:rsid w:val="00EF7294"/>
    <w:rsid w:val="00F00079"/>
    <w:rsid w:val="00F005B9"/>
    <w:rsid w:val="00F008A6"/>
    <w:rsid w:val="00F008F5"/>
    <w:rsid w:val="00F011CF"/>
    <w:rsid w:val="00F02C29"/>
    <w:rsid w:val="00F11075"/>
    <w:rsid w:val="00F12764"/>
    <w:rsid w:val="00F13493"/>
    <w:rsid w:val="00F13734"/>
    <w:rsid w:val="00F14A4F"/>
    <w:rsid w:val="00F14C20"/>
    <w:rsid w:val="00F15769"/>
    <w:rsid w:val="00F216F6"/>
    <w:rsid w:val="00F21FF0"/>
    <w:rsid w:val="00F24579"/>
    <w:rsid w:val="00F27AA5"/>
    <w:rsid w:val="00F30A60"/>
    <w:rsid w:val="00F323B9"/>
    <w:rsid w:val="00F32442"/>
    <w:rsid w:val="00F40ABD"/>
    <w:rsid w:val="00F419C6"/>
    <w:rsid w:val="00F42C74"/>
    <w:rsid w:val="00F44426"/>
    <w:rsid w:val="00F46A94"/>
    <w:rsid w:val="00F473FC"/>
    <w:rsid w:val="00F47CEA"/>
    <w:rsid w:val="00F47E3F"/>
    <w:rsid w:val="00F513EA"/>
    <w:rsid w:val="00F52F63"/>
    <w:rsid w:val="00F5319C"/>
    <w:rsid w:val="00F55794"/>
    <w:rsid w:val="00F56475"/>
    <w:rsid w:val="00F5743C"/>
    <w:rsid w:val="00F62E2A"/>
    <w:rsid w:val="00F65B90"/>
    <w:rsid w:val="00F709A6"/>
    <w:rsid w:val="00F70E08"/>
    <w:rsid w:val="00F74366"/>
    <w:rsid w:val="00F74EC0"/>
    <w:rsid w:val="00F76541"/>
    <w:rsid w:val="00F82279"/>
    <w:rsid w:val="00F83DBB"/>
    <w:rsid w:val="00F9258F"/>
    <w:rsid w:val="00F93BF0"/>
    <w:rsid w:val="00F948B5"/>
    <w:rsid w:val="00FA063C"/>
    <w:rsid w:val="00FA2A71"/>
    <w:rsid w:val="00FA6D03"/>
    <w:rsid w:val="00FA7245"/>
    <w:rsid w:val="00FB0B78"/>
    <w:rsid w:val="00FB2798"/>
    <w:rsid w:val="00FC1006"/>
    <w:rsid w:val="00FC1DD7"/>
    <w:rsid w:val="00FC4C79"/>
    <w:rsid w:val="00FD1846"/>
    <w:rsid w:val="00FD1C7D"/>
    <w:rsid w:val="00FD6C21"/>
    <w:rsid w:val="00FE0023"/>
    <w:rsid w:val="00FE2E41"/>
    <w:rsid w:val="00FE5D4E"/>
    <w:rsid w:val="00FE731D"/>
    <w:rsid w:val="00FF23DE"/>
    <w:rsid w:val="00FF2659"/>
    <w:rsid w:val="00FF2A99"/>
    <w:rsid w:val="00FF36A2"/>
    <w:rsid w:val="00FF3EE6"/>
    <w:rsid w:val="00FF435F"/>
    <w:rsid w:val="00FF48B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D5A"/>
  <w15:docId w15:val="{715DF23B-E6EA-419A-990A-FCB9F43A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2C"/>
    <w:pPr>
      <w:spacing w:after="200" w:line="276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30F2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qFormat/>
    <w:rsid w:val="00530F2C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53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530F2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530F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F2C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530F2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3">
    <w:name w:val="Основной текст_"/>
    <w:link w:val="7"/>
    <w:locked/>
    <w:rsid w:val="00530F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530F2C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blk">
    <w:name w:val="blk"/>
    <w:basedOn w:val="a0"/>
    <w:rsid w:val="00530F2C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530F2C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2C"/>
  </w:style>
  <w:style w:type="paragraph" w:styleId="a6">
    <w:name w:val="footer"/>
    <w:basedOn w:val="a"/>
    <w:link w:val="a7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2C"/>
  </w:style>
  <w:style w:type="character" w:styleId="a8">
    <w:name w:val="Hyperlink"/>
    <w:rsid w:val="00F14A4F"/>
    <w:rPr>
      <w:color w:val="0000FF"/>
      <w:u w:val="single"/>
    </w:rPr>
  </w:style>
  <w:style w:type="paragraph" w:styleId="24">
    <w:name w:val="Body Text 2"/>
    <w:basedOn w:val="a"/>
    <w:link w:val="25"/>
    <w:rsid w:val="00F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14A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Table-Normal,RSHB_Table-Normal,Bullet List,FooterText,numbered,Paragraphe de liste1,lp1"/>
    <w:basedOn w:val="a"/>
    <w:link w:val="aa"/>
    <w:uiPriority w:val="34"/>
    <w:qFormat/>
    <w:rsid w:val="00F14A4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32B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2BB1"/>
  </w:style>
  <w:style w:type="character" w:customStyle="1" w:styleId="FontStyle11">
    <w:name w:val="Font Style11"/>
    <w:uiPriority w:val="99"/>
    <w:rsid w:val="00D32BB1"/>
    <w:rPr>
      <w:rFonts w:ascii="Times New Roman" w:hAnsi="Times New Roman" w:cs="Times New Roman" w:hint="default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F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1114"/>
    <w:rPr>
      <w:rFonts w:ascii="Segoe UI" w:hAnsi="Segoe UI" w:cs="Segoe UI"/>
      <w:sz w:val="18"/>
      <w:szCs w:val="18"/>
    </w:rPr>
  </w:style>
  <w:style w:type="paragraph" w:customStyle="1" w:styleId="af">
    <w:name w:val="текст сноски"/>
    <w:basedOn w:val="a"/>
    <w:rsid w:val="00750678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59"/>
    <w:rsid w:val="003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5F44F5"/>
    <w:rPr>
      <w:b/>
      <w:bCs/>
    </w:rPr>
  </w:style>
  <w:style w:type="character" w:customStyle="1" w:styleId="af2">
    <w:name w:val="Обычный без отступа Знак"/>
    <w:basedOn w:val="a0"/>
    <w:link w:val="af3"/>
    <w:locked/>
    <w:rsid w:val="005F44F5"/>
    <w:rPr>
      <w:sz w:val="24"/>
    </w:rPr>
  </w:style>
  <w:style w:type="paragraph" w:customStyle="1" w:styleId="af3">
    <w:name w:val="Обычный без отступа"/>
    <w:basedOn w:val="a"/>
    <w:next w:val="a"/>
    <w:link w:val="af2"/>
    <w:rsid w:val="005F44F5"/>
    <w:pPr>
      <w:spacing w:after="0" w:line="240" w:lineRule="auto"/>
      <w:jc w:val="both"/>
    </w:pPr>
    <w:rPr>
      <w:sz w:val="24"/>
    </w:rPr>
  </w:style>
  <w:style w:type="paragraph" w:styleId="af4">
    <w:name w:val="Normal (Web)"/>
    <w:basedOn w:val="a"/>
    <w:unhideWhenUsed/>
    <w:rsid w:val="001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9626B"/>
  </w:style>
  <w:style w:type="character" w:customStyle="1" w:styleId="ConsPlusNormal0">
    <w:name w:val="ConsPlusNormal Знак"/>
    <w:link w:val="ConsPlusNormal"/>
    <w:uiPriority w:val="99"/>
    <w:locked/>
    <w:rsid w:val="00E24419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Bullet List Знак,FooterText Знак,numbered Знак,Paragraphe de liste1 Знак,lp1 Знак"/>
    <w:link w:val="a9"/>
    <w:locked/>
    <w:rsid w:val="00E24419"/>
  </w:style>
  <w:style w:type="character" w:customStyle="1" w:styleId="100">
    <w:name w:val="Основной текст (10)_"/>
    <w:link w:val="101"/>
    <w:locked/>
    <w:rsid w:val="00EC0AEE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C0AEE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f5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f6"/>
    <w:uiPriority w:val="1"/>
    <w:qFormat/>
    <w:rsid w:val="00C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f5"/>
    <w:rsid w:val="00CE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75036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57503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7">
    <w:name w:val="Body Text Indent"/>
    <w:basedOn w:val="a"/>
    <w:link w:val="af8"/>
    <w:uiPriority w:val="99"/>
    <w:unhideWhenUsed/>
    <w:rsid w:val="00F65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65B90"/>
  </w:style>
  <w:style w:type="character" w:customStyle="1" w:styleId="30">
    <w:name w:val="Заголовок 3 Знак"/>
    <w:basedOn w:val="a0"/>
    <w:link w:val="3"/>
    <w:uiPriority w:val="9"/>
    <w:semiHidden/>
    <w:rsid w:val="006C1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9">
    <w:name w:val="Готовый"/>
    <w:basedOn w:val="a"/>
    <w:rsid w:val="006C1F3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аблица12"/>
    <w:basedOn w:val="a"/>
    <w:rsid w:val="006C1F3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612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12C5"/>
    <w:rPr>
      <w:sz w:val="16"/>
      <w:szCs w:val="16"/>
    </w:rPr>
  </w:style>
  <w:style w:type="paragraph" w:customStyle="1" w:styleId="afa">
    <w:name w:val="Пункт"/>
    <w:basedOn w:val="a"/>
    <w:link w:val="13"/>
    <w:rsid w:val="00FF48BD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Пункт Знак1"/>
    <w:basedOn w:val="a0"/>
    <w:link w:val="afa"/>
    <w:locked/>
    <w:rsid w:val="00FF48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8264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6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64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3526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rsid w:val="00B3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35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FC10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BC7379"/>
    <w:pPr>
      <w:suppressAutoHyphens/>
      <w:spacing w:after="0" w:line="538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fe">
    <w:name w:val="Document Map"/>
    <w:basedOn w:val="a"/>
    <w:link w:val="aff"/>
    <w:uiPriority w:val="99"/>
    <w:semiHidden/>
    <w:unhideWhenUsed/>
    <w:rsid w:val="004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lmfnfiqx.xn--p1ai/384fz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F747-4F20-4F46-845D-DDB9722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42</cp:revision>
  <cp:lastPrinted>2021-05-26T08:33:00Z</cp:lastPrinted>
  <dcterms:created xsi:type="dcterms:W3CDTF">2020-10-15T08:33:00Z</dcterms:created>
  <dcterms:modified xsi:type="dcterms:W3CDTF">2021-06-03T08:26:00Z</dcterms:modified>
</cp:coreProperties>
</file>