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F09E6"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F09E6"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F09E6" w14:paraId="01186D8E" w14:textId="77777777">
            <w:pPr>
              <w:pStyle w:val="aff2"/>
            </w:pPr>
            <w:r w:rsidR="00B924CB">
              <w:t>01.71.13.02.04.01.02.01.04</w:t>
            </w:r>
            <w:r w:rsidR="00B924CB">
              <w:rPr>
                <w:b/>
              </w:rPr>
              <w:t xml:space="preserve"> / </w:t>
            </w:r>
            <w:r w:rsidR="00B924CB">
              <w:t>17.22.11.110</w:t>
            </w:r>
          </w:p>
          <w:p w:rsidR="00B924CB" w:rsidP="001D424F" w:rsidRDefault="00FF09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F09E6" w14:paraId="36F456A5" w14:textId="77777777">
            <w:pPr>
              <w:pStyle w:val="aff2"/>
            </w:pPr>
            <w:r w:rsidR="00B924CB">
              <w:t>Бумага туалетная белая двухслойная</w:t>
            </w:r>
          </w:p>
        </w:tc>
        <w:tc>
          <w:tcPr>
            <w:tcW w:w="1701" w:type="dxa"/>
            <w:tcBorders>
              <w:bottom w:val="single" w:color="auto" w:sz="4" w:space="0"/>
            </w:tcBorders>
          </w:tcPr>
          <w:p w:rsidR="00B924CB" w:rsidP="001D424F" w:rsidRDefault="00FF09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3E171185" w14:textId="77777777">
            <w:pPr>
              <w:pStyle w:val="aff2"/>
            </w:pPr>
            <w:r w:rsidR="00B924CB">
              <w:t>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F09E6"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F09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50643A1B" w14:textId="77777777">
            <w:pPr>
              <w:pStyle w:val="aff2"/>
              <w:jc w:val="right"/>
            </w:pPr>
            <w:r w:rsidR="00B924CB">
              <w:t/>
            </w:r>
          </w:p>
        </w:tc>
        <w:tc>
          <w:tcPr>
            <w:tcW w:w="1701" w:type="dxa"/>
            <w:tcBorders>
              <w:bottom w:val="single" w:color="auto" w:sz="4" w:space="0"/>
            </w:tcBorders>
          </w:tcPr>
          <w:p w:rsidR="00B924CB" w:rsidP="001D424F" w:rsidRDefault="00FF09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F09E6" w14:paraId="01186D8E" w14:textId="77777777">
            <w:pPr>
              <w:pStyle w:val="aff2"/>
            </w:pPr>
            <w:r w:rsidR="00B924CB">
              <w:t>01.71.18.03.03.01.06</w:t>
            </w:r>
            <w:r w:rsidR="00B924CB">
              <w:rPr>
                <w:b/>
              </w:rPr>
              <w:t xml:space="preserve"> / </w:t>
            </w:r>
            <w:r w:rsidR="00B924CB">
              <w:t>13.94.11.110</w:t>
            </w:r>
          </w:p>
          <w:p w:rsidR="00B924CB" w:rsidP="001D424F" w:rsidRDefault="00FF09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F09E6" w14:paraId="36F456A5" w14:textId="77777777">
            <w:pPr>
              <w:pStyle w:val="aff2"/>
            </w:pPr>
            <w:r w:rsidR="00B924CB">
              <w:t>Веревка альпинистская</w:t>
            </w:r>
          </w:p>
        </w:tc>
        <w:tc>
          <w:tcPr>
            <w:tcW w:w="1701" w:type="dxa"/>
            <w:tcBorders>
              <w:bottom w:val="single" w:color="auto" w:sz="4" w:space="0"/>
            </w:tcBorders>
          </w:tcPr>
          <w:p w:rsidR="00B924CB" w:rsidP="001D424F" w:rsidRDefault="00FF09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F09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F09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50643A1B" w14:textId="77777777">
            <w:pPr>
              <w:pStyle w:val="aff2"/>
              <w:jc w:val="right"/>
            </w:pPr>
            <w:r w:rsidR="00B924CB">
              <w:t/>
            </w:r>
          </w:p>
        </w:tc>
        <w:tc>
          <w:tcPr>
            <w:tcW w:w="1701" w:type="dxa"/>
            <w:tcBorders>
              <w:bottom w:val="single" w:color="auto" w:sz="4" w:space="0"/>
            </w:tcBorders>
          </w:tcPr>
          <w:p w:rsidR="00B924CB" w:rsidP="001D424F" w:rsidRDefault="00FF09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F09E6" w14:paraId="01186D8E" w14:textId="77777777">
            <w:pPr>
              <w:pStyle w:val="aff2"/>
            </w:pPr>
            <w:r w:rsidR="00B924CB">
              <w:t>01.10.15.03.06.02</w:t>
            </w:r>
            <w:r w:rsidR="00B924CB">
              <w:rPr>
                <w:b/>
              </w:rPr>
              <w:t xml:space="preserve"> / </w:t>
            </w:r>
            <w:r w:rsidR="00B924CB">
              <w:t>22.22.11.000</w:t>
            </w:r>
          </w:p>
          <w:p w:rsidR="00B924CB" w:rsidP="001D424F" w:rsidRDefault="00FF09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F09E6" w14:paraId="36F456A5" w14:textId="77777777">
            <w:pPr>
              <w:pStyle w:val="aff2"/>
            </w:pPr>
            <w:r w:rsidR="00B924CB">
              <w:t>Мешок для мусора 30 л</w:t>
            </w:r>
          </w:p>
        </w:tc>
        <w:tc>
          <w:tcPr>
            <w:tcW w:w="1701" w:type="dxa"/>
            <w:tcBorders>
              <w:bottom w:val="single" w:color="auto" w:sz="4" w:space="0"/>
            </w:tcBorders>
          </w:tcPr>
          <w:p w:rsidR="00B924CB" w:rsidP="001D424F" w:rsidRDefault="00FF09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F09E6"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F09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50643A1B" w14:textId="77777777">
            <w:pPr>
              <w:pStyle w:val="aff2"/>
              <w:jc w:val="right"/>
            </w:pPr>
            <w:r w:rsidR="00B924CB">
              <w:t/>
            </w:r>
          </w:p>
        </w:tc>
        <w:tc>
          <w:tcPr>
            <w:tcW w:w="1701" w:type="dxa"/>
            <w:tcBorders>
              <w:bottom w:val="single" w:color="auto" w:sz="4" w:space="0"/>
            </w:tcBorders>
          </w:tcPr>
          <w:p w:rsidR="00B924CB" w:rsidP="001D424F" w:rsidRDefault="00FF09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F09E6" w14:paraId="01186D8E" w14:textId="77777777">
            <w:pPr>
              <w:pStyle w:val="aff2"/>
            </w:pPr>
            <w:r w:rsidR="00B924CB">
              <w:t>01.10.03.02.05.01</w:t>
            </w:r>
            <w:r w:rsidR="00B924CB">
              <w:rPr>
                <w:b/>
              </w:rPr>
              <w:t xml:space="preserve"> / </w:t>
            </w:r>
            <w:r w:rsidR="00B924CB">
              <w:t>13.92.29.110</w:t>
            </w:r>
          </w:p>
          <w:p w:rsidR="00B924CB" w:rsidP="001D424F" w:rsidRDefault="00FF09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F09E6" w14:paraId="36F456A5" w14:textId="77777777">
            <w:pPr>
              <w:pStyle w:val="aff2"/>
            </w:pPr>
            <w:r w:rsidR="00B924CB">
              <w:t>Моп веревочный для влажной уборки</w:t>
            </w:r>
          </w:p>
        </w:tc>
        <w:tc>
          <w:tcPr>
            <w:tcW w:w="1701" w:type="dxa"/>
            <w:tcBorders>
              <w:bottom w:val="single" w:color="auto" w:sz="4" w:space="0"/>
            </w:tcBorders>
          </w:tcPr>
          <w:p w:rsidR="00B924CB" w:rsidP="001D424F" w:rsidRDefault="00FF09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F09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F09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50643A1B" w14:textId="77777777">
            <w:pPr>
              <w:pStyle w:val="aff2"/>
              <w:jc w:val="right"/>
            </w:pPr>
            <w:r w:rsidR="00B924CB">
              <w:t/>
            </w:r>
          </w:p>
        </w:tc>
        <w:tc>
          <w:tcPr>
            <w:tcW w:w="1701" w:type="dxa"/>
            <w:tcBorders>
              <w:bottom w:val="single" w:color="auto" w:sz="4" w:space="0"/>
            </w:tcBorders>
          </w:tcPr>
          <w:p w:rsidR="00B924CB" w:rsidP="001D424F" w:rsidRDefault="00FF09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F09E6" w14:paraId="01186D8E" w14:textId="77777777">
            <w:pPr>
              <w:pStyle w:val="aff2"/>
            </w:pPr>
            <w:r w:rsidR="00B924CB">
              <w:t>01.10.03.02.05.01</w:t>
            </w:r>
            <w:r w:rsidR="00B924CB">
              <w:rPr>
                <w:b/>
              </w:rPr>
              <w:t xml:space="preserve"> / </w:t>
            </w:r>
            <w:r w:rsidR="00B924CB">
              <w:t>13.92.29.110</w:t>
            </w:r>
          </w:p>
          <w:p w:rsidR="00B924CB" w:rsidP="001D424F" w:rsidRDefault="00FF09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F09E6" w14:paraId="36F456A5" w14:textId="77777777">
            <w:pPr>
              <w:pStyle w:val="aff2"/>
            </w:pPr>
            <w:r w:rsidR="00B924CB">
              <w:t>Моп веревочный для влажной уборки</w:t>
            </w:r>
          </w:p>
        </w:tc>
        <w:tc>
          <w:tcPr>
            <w:tcW w:w="1701" w:type="dxa"/>
            <w:tcBorders>
              <w:bottom w:val="single" w:color="auto" w:sz="4" w:space="0"/>
            </w:tcBorders>
          </w:tcPr>
          <w:p w:rsidR="00B924CB" w:rsidP="001D424F" w:rsidRDefault="00FF09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F09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F09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50643A1B" w14:textId="77777777">
            <w:pPr>
              <w:pStyle w:val="aff2"/>
              <w:jc w:val="right"/>
            </w:pPr>
            <w:r w:rsidR="00B924CB">
              <w:t/>
            </w:r>
          </w:p>
        </w:tc>
        <w:tc>
          <w:tcPr>
            <w:tcW w:w="1701" w:type="dxa"/>
            <w:tcBorders>
              <w:bottom w:val="single" w:color="auto" w:sz="4" w:space="0"/>
            </w:tcBorders>
          </w:tcPr>
          <w:p w:rsidR="00B924CB" w:rsidP="001D424F" w:rsidRDefault="00FF09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F09E6" w14:paraId="01186D8E" w14:textId="77777777">
            <w:pPr>
              <w:pStyle w:val="aff2"/>
            </w:pPr>
            <w:r w:rsidR="00B924CB">
              <w:t>01.10.02.06.08.01.03</w:t>
            </w:r>
            <w:r w:rsidR="00B924CB">
              <w:rPr>
                <w:b/>
              </w:rPr>
              <w:t xml:space="preserve"> / </w:t>
            </w:r>
            <w:r w:rsidR="00B924CB">
              <w:t>20.41.31.130</w:t>
            </w:r>
          </w:p>
          <w:p w:rsidR="00B924CB" w:rsidP="001D424F" w:rsidRDefault="00FF09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F09E6" w14:paraId="36F456A5" w14:textId="77777777">
            <w:pPr>
              <w:pStyle w:val="aff2"/>
            </w:pPr>
            <w:r w:rsidR="00B924CB">
              <w:t>Мыло жидкое в канистрах (Штука)</w:t>
            </w:r>
          </w:p>
        </w:tc>
        <w:tc>
          <w:tcPr>
            <w:tcW w:w="1701" w:type="dxa"/>
            <w:tcBorders>
              <w:bottom w:val="single" w:color="auto" w:sz="4" w:space="0"/>
            </w:tcBorders>
          </w:tcPr>
          <w:p w:rsidR="00B924CB" w:rsidP="001D424F" w:rsidRDefault="00FF09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F09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F09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50643A1B" w14:textId="77777777">
            <w:pPr>
              <w:pStyle w:val="aff2"/>
              <w:jc w:val="right"/>
            </w:pPr>
            <w:r w:rsidR="00B924CB">
              <w:t/>
            </w:r>
          </w:p>
        </w:tc>
        <w:tc>
          <w:tcPr>
            <w:tcW w:w="1701" w:type="dxa"/>
            <w:tcBorders>
              <w:bottom w:val="single" w:color="auto" w:sz="4" w:space="0"/>
            </w:tcBorders>
          </w:tcPr>
          <w:p w:rsidR="00B924CB" w:rsidP="001D424F" w:rsidRDefault="00FF09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F09E6" w14:paraId="01186D8E" w14:textId="77777777">
            <w:pPr>
              <w:pStyle w:val="aff2"/>
            </w:pPr>
            <w:r w:rsidR="00B924CB">
              <w:t>01.10.02.01.02.04.01</w:t>
            </w:r>
            <w:r w:rsidR="00B924CB">
              <w:rPr>
                <w:b/>
              </w:rPr>
              <w:t xml:space="preserve"> / </w:t>
            </w:r>
            <w:r w:rsidR="00B924CB">
              <w:t>17.22.11.130</w:t>
            </w:r>
          </w:p>
          <w:p w:rsidR="00B924CB" w:rsidP="001D424F" w:rsidRDefault="00FF09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F09E6" w14:paraId="36F456A5" w14:textId="77777777">
            <w:pPr>
              <w:pStyle w:val="aff2"/>
            </w:pPr>
            <w:r w:rsidR="00B924CB">
              <w:t>Полотенце бумажное</w:t>
            </w:r>
          </w:p>
        </w:tc>
        <w:tc>
          <w:tcPr>
            <w:tcW w:w="1701" w:type="dxa"/>
            <w:tcBorders>
              <w:bottom w:val="single" w:color="auto" w:sz="4" w:space="0"/>
            </w:tcBorders>
          </w:tcPr>
          <w:p w:rsidR="00B924CB" w:rsidP="001D424F" w:rsidRDefault="00FF09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F09E6"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F09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50643A1B" w14:textId="77777777">
            <w:pPr>
              <w:pStyle w:val="aff2"/>
              <w:jc w:val="right"/>
            </w:pPr>
            <w:r w:rsidR="00B924CB">
              <w:t/>
            </w:r>
          </w:p>
        </w:tc>
        <w:tc>
          <w:tcPr>
            <w:tcW w:w="1701" w:type="dxa"/>
            <w:tcBorders>
              <w:bottom w:val="single" w:color="auto" w:sz="4" w:space="0"/>
            </w:tcBorders>
          </w:tcPr>
          <w:p w:rsidR="00B924CB" w:rsidP="001D424F" w:rsidRDefault="00FF09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F09E6" w14:paraId="01186D8E" w14:textId="77777777">
            <w:pPr>
              <w:pStyle w:val="aff2"/>
            </w:pPr>
            <w:r w:rsidR="00B924CB">
              <w:t>01.10.01.23.01</w:t>
            </w:r>
            <w:r w:rsidR="00B924CB">
              <w:rPr>
                <w:b/>
              </w:rPr>
              <w:t xml:space="preserve"> / </w:t>
            </w:r>
            <w:r w:rsidR="00B924CB">
              <w:t>20.41.44.190</w:t>
            </w:r>
          </w:p>
          <w:p w:rsidR="00B924CB" w:rsidP="001D424F" w:rsidRDefault="00FF09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F09E6" w14:paraId="36F456A5" w14:textId="77777777">
            <w:pPr>
              <w:pStyle w:val="aff2"/>
            </w:pPr>
            <w:r w:rsidR="00B924CB">
              <w:t>Средство чистящее универсальное, Штука</w:t>
            </w:r>
          </w:p>
        </w:tc>
        <w:tc>
          <w:tcPr>
            <w:tcW w:w="1701" w:type="dxa"/>
            <w:tcBorders>
              <w:bottom w:val="single" w:color="auto" w:sz="4" w:space="0"/>
            </w:tcBorders>
          </w:tcPr>
          <w:p w:rsidR="00B924CB" w:rsidP="001D424F" w:rsidRDefault="00FF09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F09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F09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50643A1B" w14:textId="77777777">
            <w:pPr>
              <w:pStyle w:val="aff2"/>
              <w:jc w:val="right"/>
            </w:pPr>
            <w:r w:rsidR="00B924CB">
              <w:t/>
            </w:r>
          </w:p>
        </w:tc>
        <w:tc>
          <w:tcPr>
            <w:tcW w:w="1701" w:type="dxa"/>
            <w:tcBorders>
              <w:bottom w:val="single" w:color="auto" w:sz="4" w:space="0"/>
            </w:tcBorders>
          </w:tcPr>
          <w:p w:rsidR="00B924CB" w:rsidP="001D424F" w:rsidRDefault="00FF09E6" w14:paraId="30160B6E" w14:textId="77777777">
            <w:pPr>
              <w:pStyle w:val="aff2"/>
              <w:jc w:val="right"/>
            </w:pPr>
            <w:r w:rsidR="00B924CB">
              <w:t/>
            </w:r>
          </w:p>
        </w:tc>
      </w:tr>
    </w:tbl>
    <w:p w:rsidR="00577512" w:rsidP="001D424F" w:rsidRDefault="00FF09E6"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F09E6"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F09E6"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F09E6" w14:paraId="7228F854" w14:textId="39919802">
      <w:pPr>
        <w:pStyle w:val="aff2"/>
        <w:ind w:firstLine="567"/>
      </w:pPr>
    </w:p>
    <w:p w:rsidR="00FE162B" w:rsidP="00D2329E" w:rsidRDefault="00FF09E6" w14:paraId="7865E5D6" w14:textId="4C5243DC">
      <w:pPr>
        <w:pStyle w:val="aff2"/>
        <w:ind w:firstLine="567"/>
      </w:pPr>
    </w:p>
    <w:p w:rsidR="00B94160" w:rsidRDefault="00FF09E6" w14:paraId="7172E543" w14:textId="77777777">
      <w:pPr>
        <w:pStyle w:val="2"/>
        <w:keepLines/>
        <w:widowControl/>
        <w:ind w:left="1080"/>
        <w:textAlignment w:val="auto"/>
        <w:rPr>
          <w:color w:val="000000"/>
          <w:lang w:eastAsia="ru-RU"/>
        </w:rPr>
      </w:pPr>
    </w:p>
    <w:p w:rsidR="00B94160" w:rsidRDefault="00FF09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F09E6"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F09E6"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F09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43D9D2AE" w14:textId="77777777">
            <w:pPr>
              <w:pStyle w:val="af5"/>
              <w:rPr>
                <w:lang w:val="en-US"/>
              </w:rPr>
            </w:pPr>
            <w:r w:rsidR="00C40026">
              <w:rPr>
                <w:u w:val="single"/>
                <w:lang w:val="en-US"/>
              </w:rPr>
              <w:t>заместитель генерального директора</w:t>
            </w:r>
          </w:p>
        </w:tc>
      </w:tr>
      <w:tr>
        <w:trPr>
          <w:cantSplit/>
          <w:trHeight w:val="1147"/>
        </w:trPr>
        <w:tc>
          <w:tcPr>
            <w:tcW w:w="7015" w:type="dxa"/>
            <w:tcBorders>
              <w:top w:val="nil"/>
              <w:left w:val="nil"/>
              <w:bottom w:val="nil"/>
              <w:right w:val="nil"/>
            </w:tcBorders>
          </w:tcPr>
          <w:p w:rsidR="00B94160" w:rsidRDefault="00FF09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237637B4" w14:textId="77777777">
            <w:pPr>
              <w:pStyle w:val="af5"/>
              <w:rPr>
                <w:rFonts w:eastAsia="Times New Roman"/>
                <w:lang w:val="en-US"/>
              </w:rPr>
            </w:pPr>
            <w:r w:rsidR="00C40026">
              <w:rPr>
                <w:u w:val="single"/>
                <w:lang w:val="en-US"/>
              </w:rPr>
              <w:t>АО "Жилсервис-Посад"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В. Александрова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F09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F09E6"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F09E6" w14:paraId="63EF041C" w14:textId="77777777">
            <w:pPr>
              <w:ind w:firstLine="52"/>
            </w:pPr>
            <w:r w:rsidR="00C40026">
              <w:rPr>
                <w:lang w:val="en-US"/>
              </w:rPr>
              <w:t>Поставка хозтоваров</w:t>
            </w:r>
          </w:p>
        </w:tc>
        <w:tc>
          <w:tcPr>
            <w:tcW w:w="662" w:type="pct"/>
            <w:tcBorders>
              <w:bottom w:val="single" w:color="auto" w:sz="4" w:space="0"/>
            </w:tcBorders>
          </w:tcPr>
          <w:p w:rsidR="00B94160" w:rsidRDefault="00FF09E6"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FF09E6"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F09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F09E6" w14:paraId="7E658691" w14:textId="77777777">
            <w:pPr>
              <w:pStyle w:val="aff1"/>
              <w:numPr>
                <w:ilvl w:val="0"/>
                <w:numId w:val="5"/>
              </w:numPr>
              <w:rPr>
                <w:lang w:val="en-US"/>
              </w:rPr>
            </w:pPr>
            <w:r w:rsidR="00473384">
              <w:rPr>
                <w:lang w:val="en-US"/>
              </w:rPr>
              <w:t>Бумага туалетная белая двухслойная</w:t>
            </w:r>
            <w:r w:rsidR="00473384">
              <w:rPr>
                <w:lang w:val="en-US"/>
              </w:rPr>
              <w:t xml:space="preserve">; </w:t>
            </w:r>
            <w:r w:rsidR="00473384">
              <w:rPr>
                <w:lang w:val="en-US"/>
              </w:rPr>
              <w:t>6,00</w:t>
            </w:r>
            <w:r w:rsidR="00473384">
              <w:rPr>
                <w:lang w:val="en-US"/>
              </w:rPr>
              <w:t xml:space="preserve">; </w:t>
            </w:r>
            <w:r w:rsidR="00473384">
              <w:rPr>
                <w:lang w:val="en-US"/>
              </w:rPr>
              <w:t>Упаковка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Веревка альпинистская</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Мешок для мусора 30 л</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Моп веревочный для влажной уборки</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Моп веревочный для влажной уборки</w:t>
            </w:r>
            <w:r w:rsidR="00473384">
              <w:rPr>
                <w:lang w:val="en-US"/>
              </w:rPr>
              <w:t xml:space="preserve">; </w:t>
            </w:r>
            <w:r w:rsidR="00473384">
              <w:rPr>
                <w:lang w:val="en-US"/>
              </w:rPr>
              <w:t>4,00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Мыло жидкое в канистрах (Штука)</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Полотенце бумажное</w:t>
            </w:r>
            <w:r w:rsidR="00473384">
              <w:rPr>
                <w:lang w:val="en-US"/>
              </w:rPr>
              <w:t xml:space="preserve">; </w:t>
            </w:r>
            <w:r w:rsidR="00473384">
              <w:rPr>
                <w:lang w:val="en-US"/>
              </w:rPr>
              <w:t>3,00</w:t>
            </w:r>
            <w:r w:rsidR="00473384">
              <w:rPr>
                <w:lang w:val="en-US"/>
              </w:rPr>
              <w:t xml:space="preserve">; </w:t>
            </w:r>
            <w:r w:rsidR="00473384">
              <w:rPr>
                <w:lang w:val="en-US"/>
              </w:rPr>
              <w:t>Упаковка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Средство чистящее универсальное, Штука</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F09E6" w14:paraId="4A134078" w14:textId="77777777">
            <w:pPr>
              <w:ind w:firstLine="0"/>
              <w:rPr>
                <w:lang w:val="en-US"/>
              </w:rPr>
            </w:pPr>
          </w:p>
          <w:p w:rsidR="00473384" w:rsidP="00473384" w:rsidRDefault="00FF09E6"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1 дн. от даты заключения договора</w:t>
            </w:r>
            <w:r w:rsidR="00473384">
              <w:rPr>
                <w:lang w:val="en-US"/>
              </w:rPr>
              <w:t/>
            </w:r>
            <w:r w:rsidR="00473384">
              <w:rPr>
                <w:lang w:val="en-US"/>
              </w:rPr>
              <w:t/>
            </w:r>
            <w:r w:rsidR="00473384">
              <w:rPr>
                <w:lang w:val="en-US"/>
              </w:rPr>
              <w:t>;</w:t>
            </w:r>
          </w:p>
          <w:p w:rsidR="00473384" w:rsidP="00473384" w:rsidRDefault="00FF09E6"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10 раб. дн. от даты заключения договора</w:t>
            </w:r>
            <w:r w:rsidR="00473384">
              <w:rPr>
                <w:lang w:val="en-US"/>
              </w:rPr>
              <w:t/>
            </w:r>
            <w:r w:rsidR="00473384">
              <w:rPr>
                <w:lang w:val="en-US"/>
              </w:rPr>
              <w:t/>
            </w:r>
            <w:r w:rsidR="00473384">
              <w:rPr>
                <w:lang w:val="en-US"/>
              </w:rPr>
              <w:t>;</w:t>
            </w:r>
          </w:p>
        </w:tc>
      </w:tr>
    </w:tbl>
    <w:p w:rsidR="00C12237" w:rsidP="00C12237" w:rsidRDefault="00FF09E6"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F09E6"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FF09E6" w14:paraId="5DCCBA67" w14:textId="64894B6D">
            <w:pPr>
              <w:pStyle w:val="aff2"/>
              <w:rPr>
                <w:lang w:val="en-US"/>
              </w:rPr>
            </w:pPr>
            <w:r w:rsidR="00C40026">
              <w:t>Оплата</w:t>
            </w:r>
          </w:p>
        </w:tc>
        <w:tc>
          <w:tcPr>
            <w:tcW w:w="2160" w:type="dxa"/>
            <w:tcBorders>
              <w:bottom w:val="single" w:color="auto" w:sz="4" w:space="0"/>
            </w:tcBorders>
          </w:tcPr>
          <w:p w:rsidR="00B94160" w:rsidRDefault="00FF09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F09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F09E6" w14:paraId="3E23E345" w14:textId="77777777">
            <w:pPr>
              <w:pStyle w:val="aff2"/>
              <w:rPr>
                <w:lang w:val="en-US"/>
              </w:rPr>
            </w:pPr>
            <w:r w:rsidR="00C40026">
              <w:rPr>
                <w:b/>
                <w:lang w:val="en-US"/>
              </w:rPr>
              <w:t>Срок исполнения обязательства, не позднее:</w:t>
            </w:r>
            <w:r w:rsidR="00C40026">
              <w:rPr>
                <w:lang w:val="en-US"/>
              </w:rPr>
              <w:t>10 раб.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(Поставка хозтоваров)</w:t>
            </w:r>
            <w:r w:rsidR="00C40026">
              <w:rPr>
                <w:rFonts w:eastAsiaTheme="minorHAnsi"/>
                <w:iCs/>
                <w:lang w:val="en-US"/>
              </w:rPr>
              <w:t/>
            </w:r>
            <w:r w:rsidRPr="000D685C" w:rsidR="00C40026">
              <w:rPr>
                <w:lang w:val="en-US"/>
              </w:rPr>
              <w:t>;</w:t>
            </w:r>
          </w:p>
        </w:tc>
      </w:tr>
    </w:tbl>
    <w:p w:rsidRPr="000D685C" w:rsidR="00B94160" w:rsidRDefault="00FF09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F09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F09E6" w14:paraId="7532D522" w14:textId="558E9A56">
      <w:pPr>
        <w:pStyle w:val="Standard"/>
        <w:jc w:val="both"/>
        <w:rPr>
          <w:sz w:val="24"/>
          <w:szCs w:val="24"/>
        </w:rPr>
      </w:pPr>
    </w:p>
    <w:p w:rsidR="00B94160" w:rsidRDefault="00FF09E6"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F09E6"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F09E6"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F09E6" w14:paraId="0B63E38F" w14:textId="77777777">
            <w:pPr>
              <w:ind w:firstLine="0"/>
              <w:rPr>
                <w:lang w:val="en-US"/>
              </w:rPr>
            </w:pPr>
            <w:r w:rsidRPr="006C3750" w:rsidR="00C40026">
              <w:rPr>
                <w:lang w:val="en-US"/>
              </w:rPr>
              <w:t>Акционерное Общество "Жилсервис-Посад"</w:t>
            </w:r>
          </w:p>
        </w:tc>
        <w:tc>
          <w:tcPr>
            <w:tcW w:w="8730" w:type="dxa"/>
            <w:tcBorders>
              <w:top w:val="single" w:color="auto" w:sz="4" w:space="0"/>
              <w:left w:val="single" w:color="auto" w:sz="4" w:space="0"/>
              <w:bottom w:val="single" w:color="auto" w:sz="4" w:space="0"/>
              <w:right w:val="single" w:color="auto" w:sz="4" w:space="0"/>
            </w:tcBorders>
          </w:tcPr>
          <w:p w:rsidR="00B94160" w:rsidRDefault="00FF09E6" w14:paraId="121DAAC9" w14:textId="77777777">
            <w:pPr>
              <w:ind w:firstLine="0"/>
              <w:rPr>
                <w:lang w:val="en-US"/>
              </w:rPr>
            </w:pPr>
            <w:r w:rsidR="00C40026">
              <w:rPr>
                <w:lang w:val="en-US"/>
              </w:rPr>
              <w:t>142500, Московская область,г.Павловский Посад,ул.Кирова,д.56/1</w:t>
            </w:r>
          </w:p>
        </w:tc>
      </w:tr>
    </w:tbl>
    <w:p w:rsidR="00B94160" w:rsidRDefault="00FF09E6"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F09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6A68FE4E" w14:textId="77777777">
            <w:pPr>
              <w:pStyle w:val="af5"/>
              <w:rPr>
                <w:lang w:val="en-US"/>
              </w:rPr>
            </w:pPr>
            <w:r w:rsidR="00C40026">
              <w:rPr>
                <w:u w:val="single"/>
                <w:lang w:val="en-US"/>
              </w:rPr>
              <w:t>заместитель генерального директора</w:t>
            </w:r>
          </w:p>
        </w:tc>
      </w:tr>
      <w:tr>
        <w:trPr>
          <w:cantSplit/>
          <w:trHeight w:val="1147"/>
        </w:trPr>
        <w:tc>
          <w:tcPr>
            <w:tcW w:w="7015" w:type="dxa"/>
            <w:tcBorders>
              <w:top w:val="nil"/>
              <w:left w:val="nil"/>
              <w:bottom w:val="nil"/>
              <w:right w:val="nil"/>
            </w:tcBorders>
          </w:tcPr>
          <w:p w:rsidR="00B94160" w:rsidRDefault="00FF09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43947211" w14:textId="77777777">
            <w:pPr>
              <w:pStyle w:val="af5"/>
              <w:rPr>
                <w:rFonts w:eastAsia="Times New Roman"/>
                <w:lang w:val="en-US"/>
              </w:rPr>
            </w:pPr>
            <w:r w:rsidR="00C40026">
              <w:rPr>
                <w:u w:val="single"/>
                <w:lang w:val="en-US"/>
              </w:rPr>
              <w:t>АО "Жилсервис-Посад"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В. Александрова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r w:rsidR="00C40026">
              <w:t>Поставка хозтоваров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bl>
    <w:p w:rsidR="00B94160" w:rsidRDefault="00FF09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F09E6" w14:paraId="63D928AB" w14:textId="77777777">
            <w:pPr>
              <w:pStyle w:val="aff2"/>
            </w:pPr>
            <w:r w:rsidR="00C40026">
              <w:t>Поставка хозтоваров</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F09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F09E6"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F09E6"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F09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F09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F09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F09E6"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254AA5F6" w14:textId="77777777">
            <w:pPr>
              <w:pStyle w:val="aff2"/>
            </w:pPr>
            <w:r w:rsidR="00C40026">
              <w:t>Заказчик</w:t>
            </w:r>
          </w:p>
        </w:tc>
      </w:tr>
    </w:tbl>
    <w:p w:rsidR="00B94160" w:rsidRDefault="00FF09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F09E6" w14:paraId="0AA822E4" w14:textId="77777777">
            <w:pPr>
              <w:pStyle w:val="aff2"/>
            </w:pPr>
            <w:r w:rsidR="00C40026">
              <w:t>Поставка хозтоваров</w:t>
            </w:r>
          </w:p>
        </w:tc>
        <w:tc>
          <w:tcPr>
            <w:tcW w:w="1035" w:type="pct"/>
            <w:tcBorders>
              <w:top w:val="single" w:color="auto" w:sz="4" w:space="0"/>
              <w:left w:val="single" w:color="auto" w:sz="4" w:space="0"/>
              <w:bottom w:val="single" w:color="auto" w:sz="4" w:space="0"/>
              <w:right w:val="single" w:color="auto" w:sz="4" w:space="0"/>
            </w:tcBorders>
          </w:tcPr>
          <w:p w:rsidR="00B94160" w:rsidRDefault="00FF09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F09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F09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F09E6"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C40026" w14:paraId="01F9C445" w14:textId="77777777">
      <w:r>
        <w:t>Отсутствуют</w:t>
      </w:r>
    </w:p>
    <w:p w:rsidR="00B94160" w:rsidRDefault="00B94160" w14:paraId="65EB3194" w14:textId="77777777"/>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F09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462A5795" w14:textId="77777777">
            <w:pPr>
              <w:pStyle w:val="af5"/>
              <w:rPr>
                <w:lang w:val="en-US"/>
              </w:rPr>
            </w:pPr>
            <w:r w:rsidR="00C40026">
              <w:rPr>
                <w:u w:val="single"/>
                <w:lang w:val="en-US"/>
              </w:rPr>
              <w:t>заместитель генерального директора</w:t>
            </w:r>
          </w:p>
        </w:tc>
      </w:tr>
      <w:tr>
        <w:trPr>
          <w:cantSplit/>
          <w:trHeight w:val="1147"/>
        </w:trPr>
        <w:tc>
          <w:tcPr>
            <w:tcW w:w="7015" w:type="dxa"/>
            <w:tcBorders>
              <w:top w:val="nil"/>
              <w:left w:val="nil"/>
              <w:bottom w:val="nil"/>
              <w:right w:val="nil"/>
            </w:tcBorders>
          </w:tcPr>
          <w:p w:rsidR="00B94160" w:rsidRDefault="00FF09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55E42480" w14:textId="77777777">
            <w:pPr>
              <w:pStyle w:val="af5"/>
              <w:rPr>
                <w:rFonts w:eastAsia="Times New Roman"/>
                <w:lang w:val="en-US"/>
              </w:rPr>
            </w:pPr>
            <w:r w:rsidR="00C40026">
              <w:rPr>
                <w:u w:val="single"/>
                <w:lang w:val="en-US"/>
              </w:rPr>
              <w:t>АО "Жилсервис-Посад"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В. Александрова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F09E6">
        <w:fldChar w:fldCharType="begin"/>
      </w:r>
      <w:r w:rsidR="00FF09E6">
        <w:instrText xml:space="preserve"> SEQ Таблица \* ARABIC </w:instrText>
      </w:r>
      <w:r w:rsidR="00FF09E6">
        <w:fldChar w:fldCharType="separate"/>
      </w:r>
      <w:r>
        <w:t>4</w:t>
      </w:r>
      <w:r w:rsidR="00FF09E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F09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2EC5C477" w14:textId="77777777">
            <w:pPr>
              <w:pStyle w:val="af5"/>
              <w:rPr>
                <w:lang w:val="en-US"/>
              </w:rPr>
            </w:pPr>
            <w:r w:rsidR="00C40026">
              <w:rPr>
                <w:u w:val="single"/>
                <w:lang w:val="en-US"/>
              </w:rPr>
              <w:t>заместитель генерального директора</w:t>
            </w:r>
          </w:p>
        </w:tc>
      </w:tr>
      <w:tr>
        <w:trPr>
          <w:cantSplit/>
          <w:trHeight w:val="1147"/>
        </w:trPr>
        <w:tc>
          <w:tcPr>
            <w:tcW w:w="7015" w:type="dxa"/>
            <w:tcBorders>
              <w:top w:val="nil"/>
              <w:left w:val="nil"/>
              <w:bottom w:val="nil"/>
              <w:right w:val="nil"/>
            </w:tcBorders>
          </w:tcPr>
          <w:p w:rsidR="00B94160" w:rsidRDefault="00FF09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41DA3C0F" w14:textId="77777777">
            <w:pPr>
              <w:pStyle w:val="af5"/>
              <w:rPr>
                <w:rFonts w:eastAsia="Times New Roman"/>
                <w:lang w:val="en-US"/>
              </w:rPr>
            </w:pPr>
            <w:r w:rsidR="00C40026">
              <w:rPr>
                <w:u w:val="single"/>
                <w:lang w:val="en-US"/>
              </w:rPr>
              <w:t>АО "Жилсервис-Посад"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В. Александрова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F09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A5060" w14:textId="77777777" w:rsidR="00FF09E6" w:rsidRDefault="00FF09E6">
      <w:r>
        <w:separator/>
      </w:r>
    </w:p>
  </w:endnote>
  <w:endnote w:type="continuationSeparator" w:id="0">
    <w:p w14:paraId="65F3DA35" w14:textId="77777777" w:rsidR="00FF09E6" w:rsidRDefault="00FF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B33A8D">
      <w:rPr>
        <w:noProof/>
      </w:rPr>
      <w:t>36</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104599-21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FDB9E" w14:textId="77777777" w:rsidR="00FF09E6" w:rsidRDefault="00FF09E6">
      <w:r>
        <w:separator/>
      </w:r>
    </w:p>
  </w:footnote>
  <w:footnote w:type="continuationSeparator" w:id="0">
    <w:p w14:paraId="1D078B2B" w14:textId="77777777" w:rsidR="00FF09E6" w:rsidRDefault="00FF0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F6709">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F6709">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F6709">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F6709">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F6709">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F6709">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F6709">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F6709">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F6709">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F6709">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F6709">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F6709">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F6709">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F6709">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F6709">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F6709">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F6709">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F6709">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F6709">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F6709">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F6709">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F6709">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F6709">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F6709">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F6709">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F6709">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F6709">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F6709">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F6709">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F6709">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F6709">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F6709">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F6709">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F6709">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F6709">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F6709">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F6709">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F6709">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F6709">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F6709">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F6709">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F6709">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F6709">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F6709">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F6709">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F6709">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F6709">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F6709">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F6709">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F6709">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F6709">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F6709">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F6709">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F6709">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F6709">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F6709">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F6709">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F6709">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F6709">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F6709">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F6709">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F6709">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F6709">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F6709">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F6709">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F6709">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F6709">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F6709">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F6709">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F6709">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F6709">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F6709">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F6709">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F6709">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F6709"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F6709"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F6709"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F6709">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F6709">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F6709">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F6709">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F6709">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F6709">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F6709"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F6709"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F6709">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F6709">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F6709"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F6709"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F6709"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F6709"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F6709"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F6709">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F6709">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F6709"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F6709"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F6709"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F6709"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F6709"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F6709"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F6709"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F6709"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F6709"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F6709">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F6709">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F6709"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F670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F6709"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F670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F670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F6709"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F6709"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F6709"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F6709"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F6709"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F6709"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F6709"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F6709"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F6709"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F6709"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F6709"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F6709"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F6709"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F6709"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F6709"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F6709"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F6709">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F6709">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F6709">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F6709">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F6709">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F6709">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F6709">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F6709">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F6709">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F6709">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F6709">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F6709">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F6709">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F6709">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F6709">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F6709">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F6709">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F6709">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F6709">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F6709">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F6709">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F6709">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F6709">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F6709">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F6709">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F6709">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F6709">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F6709">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F6709">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F6709">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F6709">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F6709">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F6709">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F6709">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F6709">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F6709">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F6709">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F6709">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F6709">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F6709">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F6709">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F6709">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F6709">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F6709">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F6709">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F6709">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F6709">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F6709">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F6709">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F6709">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F6709">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F6709">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F6709">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F6709">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F6709">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F6709">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F6709">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F6709">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F6709">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F6709">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F6709">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F6709">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F6709">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F6709">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F6709">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F6709">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F6709">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F6709">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F6709">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F6709">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F6709">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F6709">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F6709">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F6709">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F6709">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F6709">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F6709">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F6709">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F6709">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F6709">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F6709">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F6709">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F6709">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F6709">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F6709">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F6709">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F6709">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F6709">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F6709">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F6709">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F6709">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F6709">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000000"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000000" w:rsidRDefault="001F6709">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4C5" w:rsidRDefault="000644C5">
      <w:pPr>
        <w:spacing w:line="240" w:lineRule="auto"/>
      </w:pPr>
      <w:r>
        <w:separator/>
      </w:r>
    </w:p>
  </w:endnote>
  <w:endnote w:type="continuationSeparator" w:id="0">
    <w:p w:rsidR="000644C5" w:rsidRDefault="000644C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4C5" w:rsidRDefault="000644C5">
      <w:pPr>
        <w:spacing w:after="0" w:line="240" w:lineRule="auto"/>
      </w:pPr>
      <w:r>
        <w:separator/>
      </w:r>
    </w:p>
  </w:footnote>
  <w:footnote w:type="continuationSeparator" w:id="0">
    <w:p w:rsidR="000644C5" w:rsidRDefault="000644C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F6709"/>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F670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F670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A29865-2BDE-4E70-AD2A-54394F18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7526</TotalTime>
  <Pages>49</Pages>
  <Words>5480</Words>
  <Characters>31240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704</cp:revision>
  <cp:lastPrinted>2016-02-16T07:09:00Z</cp:lastPrinted>
  <dcterms:created xsi:type="dcterms:W3CDTF">2019-04-04T14:06:00Z</dcterms:created>
  <dcterms:modified xsi:type="dcterms:W3CDTF">2021-10-05T11:00:00Z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