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Сонышкина Ольга Леонтьевна</w:t>
        <w:br/>
        <w:t>директор</w:t>
        <w:br/>
        <w:t>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w:t>
        <w:br/>
        <w:t>«14» сентября 2021г.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спортивного инвентаря</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7777777"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777777" w:rsidR="00654298" w:rsidRPr="007F08FF"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Pr>
          <w:color w:val="00000A"/>
          <w:sz w:val="28"/>
        </w:rPr>
        <w:t>,</w:t>
      </w:r>
      <w:r>
        <w:rPr>
          <w:color w:val="000000" w:themeColor="text1"/>
          <w:sz w:val="28"/>
          <w:szCs w:val="28"/>
        </w:rPr>
        <w:t xml:space="preserve"> </w:t>
      </w:r>
      <w:r w:rsidRPr="00B35561">
        <w:rPr>
          <w:color w:val="000000" w:themeColor="text1"/>
          <w:sz w:val="28"/>
          <w:szCs w:val="28"/>
        </w:rPr>
        <w:t>если иное п</w:t>
      </w:r>
      <w:r>
        <w:rPr>
          <w:color w:val="000000" w:themeColor="text1"/>
          <w:sz w:val="28"/>
          <w:szCs w:val="28"/>
        </w:rPr>
        <w:t>рямо не установлено Законом № 223</w:t>
      </w:r>
      <w:r w:rsidRPr="00B35561">
        <w:rPr>
          <w:color w:val="000000" w:themeColor="text1"/>
          <w:sz w:val="28"/>
          <w:szCs w:val="28"/>
        </w:rPr>
        <w:t>-ФЗ.</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w:t>
      </w:r>
      <w:r>
        <w:rPr>
          <w:rFonts w:ascii="Times New Roman" w:hAnsi="Times New Roman" w:cs="Times New Roman"/>
          <w:sz w:val="28"/>
          <w:szCs w:val="28"/>
        </w:rPr>
        <w:lastRenderedPageBreak/>
        <w:t xml:space="preserve">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77777777"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77777777"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77777777"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 xml:space="preserve">не производится в следующих </w:t>
      </w:r>
      <w:bookmarkStart w:id="214" w:name="_GoBack"/>
      <w:bookmarkEnd w:id="214"/>
      <w:r w:rsidRPr="004B1B14">
        <w:rPr>
          <w:rFonts w:ascii="Times New Roman" w:hAnsi="Times New Roman" w:cs="Times New Roman"/>
          <w:sz w:val="28"/>
          <w:szCs w:val="28"/>
        </w:rPr>
        <w:t>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5" w:name="bookmark77"/>
      <w:bookmarkStart w:id="216" w:name="_Toc376103878"/>
      <w:bookmarkStart w:id="217" w:name="_Toc376103974"/>
      <w:bookmarkStart w:id="218" w:name="_Toc376104131"/>
      <w:bookmarkStart w:id="219" w:name="_Toc376104257"/>
      <w:bookmarkStart w:id="220" w:name="_Toc376104404"/>
      <w:bookmarkStart w:id="221" w:name="_Toc376104482"/>
      <w:bookmarkStart w:id="222" w:name="_Toc376104530"/>
      <w:bookmarkStart w:id="223" w:name="_Toc376104595"/>
      <w:bookmarkStart w:id="224" w:name="_Toc376187102"/>
      <w:bookmarkStart w:id="225" w:name="_Toc376187177"/>
      <w:bookmarkStart w:id="226" w:name="_Toc480989262"/>
      <w:bookmarkStart w:id="227" w:name="_Toc31975042"/>
      <w:bookmarkEnd w:id="215"/>
      <w:bookmarkEnd w:id="216"/>
      <w:bookmarkEnd w:id="217"/>
      <w:bookmarkEnd w:id="218"/>
      <w:bookmarkEnd w:id="219"/>
      <w:bookmarkEnd w:id="220"/>
      <w:bookmarkEnd w:id="221"/>
      <w:bookmarkEnd w:id="222"/>
      <w:bookmarkEnd w:id="223"/>
      <w:bookmarkEnd w:id="224"/>
      <w:bookmarkEnd w:id="225"/>
      <w:bookmarkEnd w:id="226"/>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7"/>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8" w:name="bookmark78"/>
      <w:bookmarkStart w:id="229" w:name="_Toc376103879"/>
      <w:bookmarkStart w:id="230" w:name="_Toc376103975"/>
      <w:bookmarkStart w:id="231" w:name="_Toc376104132"/>
      <w:bookmarkStart w:id="232" w:name="_Toc376104258"/>
      <w:bookmarkStart w:id="233" w:name="_Toc376104405"/>
      <w:bookmarkStart w:id="234" w:name="_Toc376104483"/>
      <w:bookmarkStart w:id="235" w:name="_Toc376104531"/>
      <w:bookmarkStart w:id="236" w:name="_Toc376104596"/>
      <w:bookmarkStart w:id="237" w:name="_Toc376187103"/>
      <w:bookmarkStart w:id="238" w:name="_Toc480989263"/>
      <w:bookmarkStart w:id="239" w:name="_Toc31975043"/>
      <w:bookmarkEnd w:id="228"/>
      <w:bookmarkEnd w:id="229"/>
      <w:bookmarkEnd w:id="230"/>
      <w:bookmarkEnd w:id="231"/>
      <w:bookmarkEnd w:id="232"/>
      <w:bookmarkEnd w:id="233"/>
      <w:bookmarkEnd w:id="234"/>
      <w:bookmarkEnd w:id="235"/>
      <w:bookmarkEnd w:id="236"/>
      <w:bookmarkEnd w:id="237"/>
      <w:bookmarkEnd w:id="238"/>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9"/>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40" w:name="bookmark79"/>
      <w:bookmarkStart w:id="241" w:name="_Toc376103880"/>
      <w:bookmarkStart w:id="242" w:name="_Toc376103976"/>
      <w:bookmarkStart w:id="243" w:name="_Toc376104133"/>
      <w:bookmarkStart w:id="244" w:name="_Toc376104259"/>
      <w:bookmarkStart w:id="245" w:name="_Toc376104406"/>
      <w:bookmarkStart w:id="246" w:name="_Toc376104484"/>
      <w:bookmarkStart w:id="247" w:name="_Toc376104532"/>
      <w:bookmarkStart w:id="248" w:name="_Toc376104597"/>
      <w:bookmarkStart w:id="249" w:name="_Toc376187104"/>
      <w:bookmarkStart w:id="250" w:name="_Toc480989264"/>
      <w:bookmarkEnd w:id="240"/>
      <w:bookmarkEnd w:id="241"/>
      <w:bookmarkEnd w:id="242"/>
      <w:bookmarkEnd w:id="243"/>
      <w:bookmarkEnd w:id="244"/>
      <w:bookmarkEnd w:id="245"/>
      <w:bookmarkEnd w:id="246"/>
      <w:bookmarkEnd w:id="247"/>
      <w:bookmarkEnd w:id="248"/>
      <w:bookmarkEnd w:id="249"/>
      <w:bookmarkEnd w:id="250"/>
    </w:p>
    <w:p w14:paraId="2351B72F"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77777777"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1" w:name="_Toc6242220"/>
      <w:bookmarkStart w:id="252" w:name="_Toc6245034"/>
      <w:bookmarkStart w:id="253"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Pr>
          <w:rStyle w:val="56"/>
          <w:rFonts w:eastAsiaTheme="minorHAnsi"/>
          <w:color w:val="auto"/>
          <w:sz w:val="28"/>
          <w:szCs w:val="28"/>
          <w:shd w:val="clear" w:color="auto" w:fill="FFFFFF" w:themeFill="background1"/>
          <w:lang w:eastAsia="en-US"/>
        </w:rPr>
        <w:t>подпунктом 1 пункта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1"/>
      <w:bookmarkEnd w:id="252"/>
      <w:bookmarkEnd w:id="253"/>
    </w:p>
    <w:p w14:paraId="411190AD" w14:textId="77777777"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bCs w:val="0"/>
          <w:kern w:val="32"/>
          <w:sz w:val="28"/>
          <w:szCs w:val="28"/>
          <w:shd w:val="clear" w:color="auto" w:fill="FFFFFF" w:themeFill="background1"/>
          <w:lang w:eastAsia="en-US"/>
        </w:rPr>
        <w:t>подпунктом 1 пункта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4" w:name="bookmark84"/>
      <w:bookmarkStart w:id="255" w:name="_Toc376103981"/>
      <w:bookmarkStart w:id="256" w:name="_Toc376104138"/>
      <w:bookmarkStart w:id="257" w:name="_Toc376104264"/>
      <w:bookmarkStart w:id="258" w:name="_Toc376104411"/>
      <w:bookmarkStart w:id="259" w:name="_Toc376104489"/>
      <w:bookmarkStart w:id="260" w:name="_Toc376104537"/>
      <w:bookmarkStart w:id="261" w:name="_Toc376104602"/>
      <w:bookmarkStart w:id="262" w:name="_Toc376187109"/>
      <w:bookmarkStart w:id="263" w:name="_Toc480989268"/>
      <w:bookmarkEnd w:id="254"/>
      <w:bookmarkEnd w:id="255"/>
      <w:bookmarkEnd w:id="256"/>
      <w:bookmarkEnd w:id="257"/>
      <w:bookmarkEnd w:id="258"/>
      <w:bookmarkEnd w:id="259"/>
      <w:bookmarkEnd w:id="260"/>
      <w:bookmarkEnd w:id="261"/>
      <w:bookmarkEnd w:id="262"/>
      <w:bookmarkEnd w:id="263"/>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 xml:space="preserve">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w:t>
      </w:r>
      <w:proofErr w:type="gramStart"/>
      <w:r w:rsidRPr="00994C79">
        <w:rPr>
          <w:sz w:val="28"/>
          <w:szCs w:val="28"/>
          <w:shd w:val="clear" w:color="auto" w:fill="FFFFFF" w:themeFill="background1"/>
        </w:rPr>
        <w:t>услуги, в случае, если</w:t>
      </w:r>
      <w:proofErr w:type="gramEnd"/>
      <w:r w:rsidRPr="00994C79">
        <w:rPr>
          <w:sz w:val="28"/>
          <w:szCs w:val="28"/>
          <w:shd w:val="clear" w:color="auto" w:fill="FFFFFF" w:themeFill="background1"/>
        </w:rPr>
        <w:t xml:space="preserve">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7777777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48214C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0D641C31"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В случае если участником аукциона в электронной форме предложена цена договора или сумма цен единицы товара, работы, услуги, равная цене, предложенной другим участником аукциона в электронной форме, лучшим признается предложение о цене договора, о сумме цен единиц товара, работы, услуги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77777777"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w:t>
      </w:r>
      <w:r w:rsidRPr="00D23EAD">
        <w:rPr>
          <w:rFonts w:eastAsiaTheme="minorHAnsi"/>
          <w:sz w:val="28"/>
          <w:szCs w:val="28"/>
          <w:shd w:val="clear" w:color="auto" w:fill="FFFFFF" w:themeFill="background1"/>
          <w:lang w:eastAsia="en-US"/>
        </w:rPr>
        <w:lastRenderedPageBreak/>
        <w:t>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4"/>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77777777"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16.15 раздела 16 </w:t>
      </w:r>
      <w:r w:rsidRPr="00AF606A">
        <w:rPr>
          <w:rFonts w:ascii="Times New Roman" w:eastAsiaTheme="minorHAnsi" w:hAnsi="Times New Roman" w:cs="Times New Roman"/>
          <w:sz w:val="28"/>
          <w:szCs w:val="28"/>
          <w:shd w:val="clear" w:color="auto" w:fill="FFFFFF" w:themeFill="background1"/>
          <w:lang w:eastAsia="en-US"/>
        </w:rPr>
        <w:lastRenderedPageBreak/>
        <w:t>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подпунктом 1 и</w:t>
      </w:r>
      <w:r w:rsidRPr="00FD53FC">
        <w:rPr>
          <w:rFonts w:eastAsiaTheme="minorHAnsi"/>
          <w:sz w:val="28"/>
          <w:shd w:val="clear" w:color="auto" w:fill="FFFFFF" w:themeFill="background1"/>
        </w:rPr>
        <w:t xml:space="preserve"> </w:t>
      </w:r>
      <w:r>
        <w:rPr>
          <w:rFonts w:eastAsiaTheme="minorHAnsi"/>
          <w:sz w:val="28"/>
          <w:shd w:val="clear" w:color="auto" w:fill="FFFFFF" w:themeFill="background1"/>
        </w:rPr>
        <w:t xml:space="preserve">подпунктом 2 пункта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 xml:space="preserve">подпунктом 1 и подпунктом 2 пункта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безотзывной банковской гарантии </w:t>
      </w:r>
      <w:proofErr w:type="gramStart"/>
      <w:r w:rsidRPr="00D23EAD">
        <w:rPr>
          <w:rFonts w:eastAsiaTheme="minorHAnsi"/>
          <w:sz w:val="28"/>
          <w:shd w:val="clear" w:color="auto" w:fill="FFFFFF" w:themeFill="background1"/>
        </w:rPr>
        <w:t>на сумму</w:t>
      </w:r>
      <w:proofErr w:type="gramEnd"/>
      <w:r w:rsidRPr="00D23EAD">
        <w:rPr>
          <w:rFonts w:eastAsiaTheme="minorHAnsi"/>
          <w:sz w:val="28"/>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7" w:name="move4609800106"/>
      <w:bookmarkEnd w:id="277"/>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0927039C" w14:textId="77777777" w:rsidR="00654298" w:rsidRDefault="00654298" w:rsidP="00654298">
      <w:pPr>
        <w:pStyle w:val="1"/>
      </w:pPr>
      <w:bookmarkStart w:id="278" w:name="_Toc31975052"/>
      <w:r>
        <w:rPr>
          <w:color w:val="00000A"/>
          <w:lang w:val="en-US"/>
        </w:rPr>
        <w:lastRenderedPageBreak/>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Pr="00792263">
        <w:rPr>
          <w:color w:val="00000A"/>
          <w:shd w:val="clear" w:color="auto" w:fill="FFFFFF" w:themeFill="background1"/>
        </w:rPr>
        <w:t>АУКЦИОНА В ЭЛЕКТРОННОЙ ФОРМЕ</w:t>
      </w:r>
      <w:bookmarkEnd w:id="278"/>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9" w:name="_Toc480989272"/>
      <w:bookmarkStart w:id="280" w:name="bookmark94"/>
      <w:bookmarkStart w:id="281" w:name="_Toc376103892"/>
      <w:bookmarkStart w:id="282" w:name="_Toc376103989"/>
      <w:bookmarkStart w:id="283" w:name="_Toc376104147"/>
      <w:bookmarkStart w:id="284" w:name="_Toc376104273"/>
      <w:bookmarkStart w:id="285" w:name="_Toc376104420"/>
      <w:bookmarkStart w:id="286" w:name="_Toc376104498"/>
      <w:bookmarkStart w:id="287" w:name="_Toc376104546"/>
      <w:bookmarkStart w:id="288" w:name="_Toc376104611"/>
      <w:bookmarkStart w:id="289" w:name="_Toc376187118"/>
      <w:bookmarkStart w:id="290" w:name="_Toc31975053"/>
      <w:r w:rsidRPr="00792263">
        <w:rPr>
          <w:color w:val="00000A"/>
          <w:shd w:val="clear" w:color="auto" w:fill="FFFFFF" w:themeFill="background1"/>
        </w:rPr>
        <w:t xml:space="preserve">Сроки и порядок заключения </w:t>
      </w:r>
      <w:bookmarkEnd w:id="279"/>
      <w:bookmarkEnd w:id="280"/>
      <w:bookmarkEnd w:id="281"/>
      <w:bookmarkEnd w:id="282"/>
      <w:bookmarkEnd w:id="283"/>
      <w:bookmarkEnd w:id="284"/>
      <w:bookmarkEnd w:id="285"/>
      <w:bookmarkEnd w:id="286"/>
      <w:bookmarkEnd w:id="287"/>
      <w:bookmarkEnd w:id="288"/>
      <w:bookmarkEnd w:id="289"/>
      <w:r w:rsidRPr="00792263">
        <w:rPr>
          <w:color w:val="00000A"/>
          <w:shd w:val="clear" w:color="auto" w:fill="FFFFFF" w:themeFill="background1"/>
        </w:rPr>
        <w:t>договора</w:t>
      </w:r>
      <w:bookmarkEnd w:id="290"/>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w:t>
      </w:r>
      <w:r w:rsidRPr="002C3E7E">
        <w:rPr>
          <w:rFonts w:ascii="Times New Roman" w:eastAsiaTheme="minorHAnsi" w:hAnsi="Times New Roman" w:cs="Times New Roman"/>
          <w:sz w:val="28"/>
          <w:szCs w:val="28"/>
          <w:shd w:val="clear" w:color="auto" w:fill="FFFFFF" w:themeFill="background1"/>
          <w:lang w:eastAsia="en-US"/>
        </w:rPr>
        <w:lastRenderedPageBreak/>
        <w:t>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w:t>
      </w:r>
      <w:r w:rsidRPr="00D1615A">
        <w:rPr>
          <w:rFonts w:ascii="Times New Roman" w:eastAsia="Times New Roman" w:hAnsi="Times New Roman" w:cs="Times New Roman"/>
          <w:sz w:val="28"/>
          <w:szCs w:val="28"/>
        </w:rPr>
        <w:lastRenderedPageBreak/>
        <w:t>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1" w:name="_Toc428265383"/>
      <w:bookmarkStart w:id="292" w:name="_Toc437524360"/>
      <w:bookmarkStart w:id="293" w:name="_Toc428265384"/>
      <w:bookmarkStart w:id="294" w:name="_Toc437524361"/>
      <w:bookmarkStart w:id="295" w:name="_Toc480989273"/>
      <w:bookmarkStart w:id="296" w:name="bookmark96"/>
      <w:bookmarkStart w:id="297" w:name="_Toc376103893"/>
      <w:bookmarkStart w:id="298" w:name="_Toc376103990"/>
      <w:bookmarkStart w:id="299" w:name="_Toc376104148"/>
      <w:bookmarkStart w:id="300" w:name="_Toc376104274"/>
      <w:bookmarkStart w:id="301" w:name="_Toc376104422"/>
      <w:bookmarkStart w:id="302" w:name="_Toc376104499"/>
      <w:bookmarkStart w:id="303" w:name="_Toc376104547"/>
      <w:bookmarkStart w:id="304" w:name="_Toc376104612"/>
      <w:bookmarkStart w:id="305" w:name="_Toc376187119"/>
      <w:bookmarkStart w:id="306" w:name="_Toc31975054"/>
      <w:bookmarkEnd w:id="291"/>
      <w:bookmarkEnd w:id="292"/>
      <w:bookmarkEnd w:id="293"/>
      <w:bookmarkEnd w:id="29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5"/>
      <w:bookmarkEnd w:id="296"/>
      <w:bookmarkEnd w:id="297"/>
      <w:bookmarkEnd w:id="298"/>
      <w:bookmarkEnd w:id="299"/>
      <w:bookmarkEnd w:id="300"/>
      <w:bookmarkEnd w:id="301"/>
      <w:bookmarkEnd w:id="302"/>
      <w:bookmarkEnd w:id="303"/>
      <w:bookmarkEnd w:id="304"/>
      <w:bookmarkEnd w:id="305"/>
      <w:r w:rsidRPr="00200A9D">
        <w:rPr>
          <w:color w:val="00000A"/>
          <w:shd w:val="clear" w:color="auto" w:fill="FFFFFF" w:themeFill="background1"/>
        </w:rPr>
        <w:t>договора и гарантийных обязательств</w:t>
      </w:r>
      <w:bookmarkEnd w:id="306"/>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77777777"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7" w:name="P1330"/>
      <w:bookmarkEnd w:id="307"/>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8" w:name="bookmark80"/>
      <w:bookmarkStart w:id="309" w:name="_Toc376103881"/>
      <w:bookmarkStart w:id="310" w:name="_Toc376103977"/>
      <w:bookmarkStart w:id="311" w:name="_Toc376104134"/>
      <w:bookmarkStart w:id="312" w:name="_Toc376104260"/>
      <w:bookmarkStart w:id="313" w:name="_Toc376104407"/>
      <w:bookmarkStart w:id="314" w:name="_Toc376104485"/>
      <w:bookmarkStart w:id="315" w:name="_Toc376104533"/>
      <w:bookmarkStart w:id="316" w:name="_Toc376104598"/>
      <w:bookmarkStart w:id="317" w:name="_Toc376187105"/>
      <w:bookmarkStart w:id="318" w:name="_Toc480989265"/>
      <w:bookmarkStart w:id="31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8"/>
      <w:bookmarkEnd w:id="309"/>
      <w:bookmarkEnd w:id="310"/>
      <w:bookmarkEnd w:id="311"/>
      <w:bookmarkEnd w:id="312"/>
      <w:bookmarkEnd w:id="313"/>
      <w:bookmarkEnd w:id="314"/>
      <w:bookmarkEnd w:id="315"/>
      <w:bookmarkEnd w:id="316"/>
      <w:bookmarkEnd w:id="317"/>
      <w:bookmarkEnd w:id="318"/>
      <w:bookmarkEnd w:id="319"/>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20" w:name="p2184"/>
      <w:bookmarkEnd w:id="320"/>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1" w:name="_Toc376103895"/>
      <w:bookmarkStart w:id="322" w:name="_Toc376103992"/>
      <w:bookmarkStart w:id="323" w:name="_Toc376104150"/>
      <w:bookmarkStart w:id="324" w:name="_Toc376104276"/>
      <w:bookmarkStart w:id="325" w:name="_Toc376104424"/>
      <w:bookmarkStart w:id="326" w:name="_Toc376104501"/>
      <w:bookmarkStart w:id="327" w:name="_Toc376104549"/>
      <w:bookmarkStart w:id="328" w:name="_Toc376104614"/>
      <w:bookmarkStart w:id="329" w:name="_Toc376187121"/>
      <w:bookmarkStart w:id="330" w:name="_Toc376187181"/>
      <w:bookmarkStart w:id="331" w:name="_Toc480989274"/>
      <w:bookmarkStart w:id="332" w:name="_Toc374530008"/>
      <w:bookmarkStart w:id="333" w:name="_Toc375898289"/>
      <w:bookmarkStart w:id="334" w:name="_Toc375898873"/>
      <w:bookmarkStart w:id="335"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D6639E">
        <w:rPr>
          <w:rStyle w:val="1a"/>
          <w:b/>
          <w:color w:val="00000A"/>
        </w:rPr>
        <w:t>АУКЦИОНА В ЭЛЕКТРОННОЙ ФОРМЕ</w:t>
      </w:r>
      <w:bookmarkEnd w:id="335"/>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6" w:name="OLE_LINK116"/>
            <w:bookmarkEnd w:id="33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141300, Московская область, г.Сергиев Посад, пр-т Красной Армии, д.94/2</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141300, Московская область, г.Сергиев Посад, пр-т Красной Армии, д.94/2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kcsor.optimist@mosreg.ru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7-496-5404607</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Преображенская Инна Евгеньевна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7" w:name="_Toc376103896"/>
            <w:bookmarkStart w:id="338" w:name="_Toc376103993"/>
            <w:bookmarkStart w:id="339" w:name="_Toc376104151"/>
            <w:bookmarkStart w:id="340" w:name="_Toc376104425"/>
            <w:bookmarkStart w:id="341" w:name="_Toc375898290"/>
            <w:bookmarkStart w:id="342" w:name="_Toc375898874"/>
            <w:bookmarkStart w:id="343" w:name="_Toc376103897"/>
            <w:bookmarkStart w:id="344" w:name="_Toc376103994"/>
            <w:bookmarkStart w:id="345" w:name="_Toc376104152"/>
            <w:bookmarkStart w:id="346" w:name="_Toc376104426"/>
            <w:bookmarkEnd w:id="337"/>
            <w:bookmarkEnd w:id="338"/>
            <w:bookmarkEnd w:id="339"/>
            <w:bookmarkEnd w:id="340"/>
            <w:bookmarkEnd w:id="341"/>
            <w:bookmarkEnd w:id="342"/>
            <w:bookmarkEnd w:id="343"/>
            <w:bookmarkEnd w:id="344"/>
            <w:bookmarkEnd w:id="345"/>
            <w:bookmarkEnd w:id="3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7" w:name="_Toc375898291"/>
            <w:bookmarkStart w:id="348" w:name="_Toc375898875"/>
            <w:bookmarkStart w:id="349" w:name="_Toc376103898"/>
            <w:bookmarkStart w:id="350" w:name="_Toc376103995"/>
            <w:bookmarkStart w:id="351" w:name="_Toc376104153"/>
            <w:bookmarkStart w:id="352" w:name="_Toc376104427"/>
            <w:bookmarkStart w:id="353" w:name="OLE_LINK116437"/>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292"/>
            <w:bookmarkStart w:id="355" w:name="_Toc375898876"/>
            <w:bookmarkStart w:id="356" w:name="_Toc376103899"/>
            <w:bookmarkStart w:id="357" w:name="_Toc376103996"/>
            <w:bookmarkStart w:id="358" w:name="_Toc376104154"/>
            <w:bookmarkStart w:id="359" w:name="_Toc376104428"/>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60" w:name="_Toc375898293"/>
            <w:bookmarkStart w:id="361" w:name="_Toc375898877"/>
            <w:bookmarkStart w:id="362" w:name="_Toc375898294"/>
            <w:bookmarkStart w:id="363" w:name="_Toc375898878"/>
            <w:bookmarkStart w:id="364" w:name="_Toc375898296"/>
            <w:bookmarkStart w:id="365" w:name="_Toc375898880"/>
            <w:bookmarkStart w:id="366" w:name="_Toc375898298"/>
            <w:bookmarkStart w:id="367" w:name="_Toc375898882"/>
            <w:bookmarkStart w:id="368" w:name="_Toc376103900"/>
            <w:bookmarkStart w:id="369" w:name="_Toc376103997"/>
            <w:bookmarkStart w:id="370" w:name="_Toc376104155"/>
            <w:bookmarkStart w:id="371" w:name="_Toc376104429"/>
            <w:bookmarkEnd w:id="360"/>
            <w:bookmarkEnd w:id="361"/>
            <w:bookmarkEnd w:id="362"/>
            <w:bookmarkEnd w:id="363"/>
            <w:bookmarkEnd w:id="364"/>
            <w:bookmarkEnd w:id="365"/>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Приобретение спортивного инвентаря</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 Сергиев Посад, проспект Красной Армии,94/2;</w:t>
              <w:br/>
              <w:t>Сроки поставки товара: В течении 20 (двадцати) рабочих дней с момента подписания Договора;</w:t>
              <w:br/>
              <w:t>Условия поставки товара: </w:t>
              <w:br/>
              <w:t/>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E763FC">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2" w:name="last"/>
            <w:bookmarkEnd w:id="372"/>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170 971 (сто семьдесят тысяч девятьсот семьдесят один) рубль 65 копеек</w:t>
            </w: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831-0000-0000000000-244, 170 971 рубль 65 копеек</w:t>
              <w:br/>
              <w:t/>
              <w:br/>
              <w:t>ОКПД2: 32.30.14.110 Инвентарь и оборудование для занятий физкультурой, гимнастикой и атлетикой;</w:t>
              <w:br/>
              <w:t>32.30.14.119 Инвентарь для занятий физкультурой, гимнастикой и атлетикой прочий, не включенный в другие группировки;</w:t>
              <w:br/>
              <w:t>32.30.14.119 Инвентарь для занятий физкультурой, гимнастикой и атлетикой прочий, не включенный в другие группировки;</w:t>
              <w:br/>
              <w:t>32.30.14.119 Инвентарь для занятий физкультурой, гимнастикой и атлетикой прочий, не включенный в другие группировки;</w:t>
              <w:br/>
              <w:t>32.30.14.119 Инвентарь для занятий физкультурой, гимнастикой и атлетикой прочий, не включенный в другие группировки;</w:t>
              <w:br/>
              <w:t>32.30.14.119 Инвентарь для занятий физкультурой, гимнастикой и атлетикой прочий, не включенный в другие группировки;</w:t>
              <w:br/>
              <w:t>32.30.14.119 Инвентарь для занятий физкультурой, гимнастикой и атлетикой прочий, не включенный в другие группировки;</w:t>
              <w:br/>
              <w:t>32.30.15.231 Мячи спортивные;</w:t>
              <w:br/>
              <w:t/>
              <w:br/>
              <w:t>ОКВЭД2: 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
              <w:br/>
              <w:t>Код КОЗ: 01.06.38.36 Коврик гимнастический;</w:t>
              <w:br/>
              <w:t>01.06.11.11 Подушка балансировочная;</w:t>
              <w:br/>
              <w:t>01.06.11.12 Полусфера степ (Bosu-баланс-степ);</w:t>
              <w:br/>
              <w:t>01.06.11.13 Резиновые амортизаторы;</w:t>
              <w:br/>
              <w:t>01.06.11.13 Резиновые амортизаторы;</w:t>
              <w:br/>
              <w:t>01.06.38.32 Утяжелители;</w:t>
              <w:br/>
              <w:t>01.06.38.18 Массажер роликовый;</w:t>
              <w:br/>
              <w:t>01.06.12.05 Мяч;</w:t>
              <w:br/>
              <w:t/>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w:t>
            </w:r>
            <w:r w:rsidR="00393BBB">
              <w:rPr>
                <w:rFonts w:ascii="Times New Roman" w:hAnsi="Times New Roman" w:cs="Times New Roman"/>
                <w:color w:val="00000A"/>
              </w:rPr>
              <w:lastRenderedPageBreak/>
              <w:t xml:space="preserve">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w:t>
            </w:r>
            <w:r w:rsidR="00393BBB" w:rsidRPr="00A91050">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w:t>
            </w:r>
            <w:r w:rsidRPr="00224ED6">
              <w:rPr>
                <w:rFonts w:ascii="Times New Roman" w:hAnsi="Times New Roman" w:cs="Times New Roman"/>
                <w:color w:val="00000A"/>
              </w:rPr>
              <w:lastRenderedPageBreak/>
              <w:t>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представленная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w:t>
            </w:r>
            <w:r w:rsidR="00393BBB" w:rsidRPr="00B018F8">
              <w:rPr>
                <w:rFonts w:ascii="Times New Roman" w:eastAsia="Arial Unicode MS" w:hAnsi="Times New Roman" w:cs="Times New Roman"/>
                <w:sz w:val="24"/>
                <w:szCs w:val="24"/>
              </w:rPr>
              <w:lastRenderedPageBreak/>
              <w:t>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w:t>
            </w:r>
            <w:r w:rsidR="00393BBB" w:rsidRPr="00B018F8">
              <w:rPr>
                <w:rFonts w:ascii="Times New Roman" w:eastAsia="Arial Unicode MS" w:hAnsi="Times New Roman" w:cs="Times New Roman"/>
                <w:sz w:val="24"/>
                <w:szCs w:val="24"/>
              </w:rPr>
              <w:lastRenderedPageBreak/>
              <w:t xml:space="preserve">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52619" w14:textId="668FDA31" w:rsidR="00393BBB" w:rsidRPr="002B72BE" w:rsidRDefault="004F7FB6" w:rsidP="004066D7">
            <w:pPr>
              <w:pStyle w:val="7"/>
              <w:shd w:val="clear" w:color="auto" w:fill="auto"/>
              <w:tabs>
                <w:tab w:val="left" w:pos="1055"/>
              </w:tabs>
              <w:spacing w:before="0" w:line="240" w:lineRule="auto"/>
              <w:ind w:firstLine="322"/>
              <w:jc w:val="both"/>
              <w:rPr>
                <w:i/>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w:t>
            </w:r>
            <w:proofErr w:type="gramStart"/>
            <w:r w:rsidR="00393BBB" w:rsidRPr="00BB2B1F">
              <w:rPr>
                <w:rFonts w:ascii="Times New Roman" w:hAnsi="Times New Roman" w:cs="Times New Roman"/>
                <w:color w:val="auto"/>
              </w:rPr>
              <w:t>дата</w:t>
            </w:r>
            <w:proofErr w:type="gramEnd"/>
            <w:r w:rsidR="00393BBB"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«15» сентября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«27» сентября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w:t>
            </w:r>
            <w:proofErr w:type="gramStart"/>
            <w:r w:rsidR="00393BBB" w:rsidRPr="00BB2B1F">
              <w:rPr>
                <w:rFonts w:ascii="Times New Roman" w:hAnsi="Times New Roman" w:cs="Times New Roman"/>
                <w:color w:val="auto"/>
              </w:rPr>
              <w:t>дата</w:t>
            </w:r>
            <w:proofErr w:type="gramEnd"/>
            <w:r w:rsidR="00393BBB" w:rsidRPr="00BB2B1F">
              <w:rPr>
                <w:rFonts w:ascii="Times New Roman" w:hAnsi="Times New Roman" w:cs="Times New Roman"/>
                <w:color w:val="auto"/>
              </w:rPr>
              <w:t xml:space="preserve">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«14» сентября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«30» сентября 2021 в 13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«01» октября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«01» октября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«04» октября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5B7B7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51CFB8D7" w:rsidR="005B7B7F" w:rsidRDefault="005B7B7F" w:rsidP="005B7B7F">
            <w:pPr>
              <w:suppressAutoHyphens/>
              <w:rPr>
                <w:rFonts w:ascii="Times New Roman" w:hAnsi="Times New Roman" w:cs="Times New Roman"/>
                <w:color w:val="00000A"/>
              </w:rPr>
            </w:pPr>
            <w:r>
              <w:rPr>
                <w:rFonts w:ascii="Times New Roman" w:hAnsi="Times New Roman" w:cs="Times New Roman"/>
                <w:color w:val="00000A"/>
              </w:rPr>
              <w:t>26.1</w:t>
            </w:r>
            <w:r w:rsidR="001A515E">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«04» октября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«04» октября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«05» октября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 xml:space="preserve">Размер обеспечения исполнения гарантийных </w:t>
            </w:r>
            <w:r w:rsidRPr="00BB2B1F">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lastRenderedPageBreak/>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14:paraId="08FB2AB1" w14:textId="77777777"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7777777" w:rsidR="00D6639E" w:rsidRDefault="0086788D" w:rsidP="00D6639E">
      <w:pPr>
        <w:pStyle w:val="1"/>
      </w:pPr>
      <w:bookmarkStart w:id="511"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1"/>
    </w:p>
    <w:p w14:paraId="05E6468C" w14:textId="77777777" w:rsidR="00D6639E" w:rsidRDefault="00D6639E" w:rsidP="00D6639E">
      <w:pPr>
        <w:pStyle w:val="Style1"/>
        <w:widowControl/>
        <w:jc w:val="center"/>
        <w:rPr>
          <w:b/>
          <w:sz w:val="28"/>
          <w:szCs w:val="28"/>
        </w:rPr>
      </w:pPr>
      <w:bookmarkStart w:id="512" w:name="bookmark0"/>
      <w:bookmarkEnd w:id="512"/>
    </w:p>
    <w:p w14:paraId="6E2D0BD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4993A" w14:textId="77777777" w:rsidR="00B91286" w:rsidRDefault="00B91286">
      <w:r>
        <w:separator/>
      </w:r>
    </w:p>
  </w:endnote>
  <w:endnote w:type="continuationSeparator" w:id="0">
    <w:p w14:paraId="746365F7" w14:textId="77777777" w:rsidR="00B91286" w:rsidRDefault="00B9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654B" w14:textId="77777777" w:rsidR="00B91286" w:rsidRDefault="00B91286">
      <w:r>
        <w:separator/>
      </w:r>
    </w:p>
  </w:footnote>
  <w:footnote w:type="continuationSeparator" w:id="0">
    <w:p w14:paraId="67DBC3A6" w14:textId="77777777" w:rsidR="00B91286" w:rsidRDefault="00B91286">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DC45CB4E-B2E3-4C7D-9CF4-4C1AC2A8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33</Pages>
  <Words>10790</Words>
  <Characters>61507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72153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234</cp:revision>
  <cp:lastPrinted>2020-02-28T12:36:00Z</cp:lastPrinted>
  <dcterms:created xsi:type="dcterms:W3CDTF">2020-05-18T07:06:00Z</dcterms:created>
  <dcterms:modified xsi:type="dcterms:W3CDTF">2021-07-30T08:20:00Z</dcterms:modified>
</cp:coreProperties>
</file>