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Хамракулов Рустам Салихович</w:t>
        <w:br/>
        <w:t>Директор</w:t>
        <w:br/>
        <w:t>АУ "Центр "Изумрудный"</w:t>
        <w:br/>
        <w:t>«25»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ГСМ</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Автономное учреждение "Центр отдыха и оздоровления "Изумрудный" Шатурского муниципального района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140765 ,Московская область ,Шатурский район, п. Санатория Белое Озеро</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140765 ,Московская область ,Шатурский район, п. Санатория Белое Озеро</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izumrudnij-mou@yandex.ru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7-496-4569468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Хамракулов Рустам Салихович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ГСМ</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месту автозаправочной станции Поставщика;</w:t>
              <w:br/>
              <w:t>Сроки поставки товара: с момента заключения Договора до 30.06.2021;</w:t>
              <w:br/>
              <w:t>Условия поставки товара: В соответствии с документацией</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54 744 (пятьдесят четыре тысячи семьсот сорок четыре)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54 744 рубля 00 копеек</w:t>
              <w:br/>
              <w:t/>
              <w:br/>
              <w:t>ОКПД2: 19.20.21.122 Бензин автомобильный с октановым числом более 92, но не более 95 по исследовательскому методу экологического класса К2;</w:t>
              <w:br/>
              <w:t/>
              <w:br/>
              <w:t>ОКВЭД2: 19.20 Производство нефтепродуктов;</w:t>
              <w:br/>
              <w:t/>
              <w:br/>
              <w:t>Код КОЗ: 01.08.01.03.01.02 Бензин автомобильный АИ-92 экологического класса не ниже К2 (оптовая реализация);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безналичному расчету, в течение 30 календарных дней со дня выставленных Поставщиком товарных накладных и счетов-фактур.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В соответствии с 223-фз</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согласно Раздела 5, настоящего Типового Положения по закупкам.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Отсутствие указания страны происхождения товаров в составе заявки не является основанием для отклонения такой заявки в участии в закупке.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«01» апреля 2021 в 21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«05» апреля 2021 в 21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«05»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«06»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