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01.13.05.03.03.25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10.86.10.612</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Сосиски (колбаски) вареные для детского питания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251,6640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(сосиски)</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Сосиски (колбаски) вареные для детского питания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251,6640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(сосиски)</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(сосиски))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(сосиски)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(сосиски)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(сосиски)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(сосиски)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(сосиски)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146023-20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