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86" w:rsidRPr="006147C9" w:rsidRDefault="00594186" w:rsidP="00594186">
      <w:pPr>
        <w:rPr>
          <w:sz w:val="20"/>
          <w:szCs w:val="20"/>
        </w:rPr>
      </w:pPr>
    </w:p>
    <w:p w:rsidR="006147C9" w:rsidRPr="006147C9" w:rsidRDefault="006147C9" w:rsidP="006147C9">
      <w:pPr>
        <w:pStyle w:val="Default"/>
        <w:jc w:val="center"/>
        <w:rPr>
          <w:rFonts w:ascii="Times New Roman" w:hAnsi="Times New Roman" w:cs="Times New Roman"/>
          <w:b/>
          <w:kern w:val="16"/>
          <w:sz w:val="20"/>
          <w:szCs w:val="20"/>
        </w:rPr>
      </w:pPr>
      <w:r w:rsidRPr="006147C9">
        <w:rPr>
          <w:rFonts w:ascii="Times New Roman" w:hAnsi="Times New Roman" w:cs="Times New Roman"/>
          <w:b/>
          <w:kern w:val="16"/>
          <w:sz w:val="20"/>
          <w:szCs w:val="20"/>
        </w:rPr>
        <w:t>Контракт</w:t>
      </w:r>
      <w:r w:rsidR="008D7353">
        <w:rPr>
          <w:rFonts w:ascii="Times New Roman" w:hAnsi="Times New Roman" w:cs="Times New Roman"/>
          <w:b/>
          <w:kern w:val="16"/>
          <w:sz w:val="20"/>
          <w:szCs w:val="20"/>
        </w:rPr>
        <w:t xml:space="preserve"> </w:t>
      </w:r>
      <w:r w:rsidRPr="006147C9">
        <w:rPr>
          <w:rFonts w:ascii="Times New Roman" w:hAnsi="Times New Roman" w:cs="Times New Roman"/>
          <w:b/>
          <w:kern w:val="16"/>
          <w:sz w:val="20"/>
          <w:szCs w:val="20"/>
        </w:rPr>
        <w:t>№</w:t>
      </w:r>
      <w:r w:rsidR="005F0930">
        <w:rPr>
          <w:rFonts w:ascii="Times New Roman" w:hAnsi="Times New Roman" w:cs="Times New Roman"/>
          <w:b/>
          <w:kern w:val="16"/>
          <w:sz w:val="20"/>
          <w:szCs w:val="20"/>
        </w:rPr>
        <w:t xml:space="preserve"> </w:t>
      </w:r>
      <w:r w:rsidR="005F0930">
        <w:rPr>
          <w:rFonts w:ascii="Times New Roman" w:hAnsi="Times New Roman" w:cs="Times New Roman"/>
          <w:b/>
          <w:kern w:val="16"/>
          <w:sz w:val="20"/>
          <w:szCs w:val="20"/>
          <w:u w:val="single"/>
        </w:rPr>
        <w:t xml:space="preserve"> </w:t>
      </w:r>
      <w:r w:rsidR="005F0930">
        <w:rPr>
          <w:rFonts w:ascii="Times New Roman" w:hAnsi="Times New Roman" w:cs="Times New Roman"/>
          <w:kern w:val="16"/>
          <w:sz w:val="20"/>
          <w:szCs w:val="20"/>
          <w:u w:val="single"/>
        </w:rPr>
        <w:t xml:space="preserve"> </w:t>
      </w:r>
      <w:r w:rsidR="005F0930">
        <w:rPr>
          <w:rFonts w:ascii="Times New Roman" w:hAnsi="Times New Roman" w:cs="Times New Roman"/>
          <w:kern w:val="16"/>
          <w:sz w:val="20"/>
          <w:szCs w:val="20"/>
        </w:rPr>
        <w:t xml:space="preserve"> </w:t>
      </w:r>
      <w:r w:rsidR="008D7353">
        <w:t xml:space="preserve"> </w:t>
      </w:r>
      <w:r w:rsidR="005F0930">
        <w:rPr>
          <w:rFonts w:ascii="Arial" w:hAnsi="Arial" w:cs="Arial"/>
          <w:color w:val="464646"/>
          <w:sz w:val="20"/>
          <w:szCs w:val="20"/>
          <w:shd w:val="clear" w:color="auto" w:fill="FFFFFF"/>
        </w:rPr>
        <w:t xml:space="preserve">           </w:t>
      </w:r>
    </w:p>
    <w:p w:rsidR="006147C9" w:rsidRPr="006147C9" w:rsidRDefault="006147C9" w:rsidP="006147C9">
      <w:pPr>
        <w:pStyle w:val="Default"/>
        <w:jc w:val="center"/>
        <w:rPr>
          <w:rFonts w:ascii="Times New Roman" w:hAnsi="Times New Roman" w:cs="Times New Roman"/>
          <w:b/>
          <w:kern w:val="16"/>
          <w:sz w:val="20"/>
          <w:szCs w:val="20"/>
        </w:rPr>
      </w:pPr>
      <w:r w:rsidRPr="006147C9">
        <w:rPr>
          <w:rFonts w:ascii="Times New Roman" w:hAnsi="Times New Roman" w:cs="Times New Roman"/>
          <w:b/>
          <w:kern w:val="16"/>
          <w:sz w:val="20"/>
          <w:szCs w:val="20"/>
        </w:rPr>
        <w:t xml:space="preserve">На поставку </w:t>
      </w:r>
      <w:r w:rsidR="00A76872">
        <w:rPr>
          <w:rFonts w:ascii="Times New Roman" w:hAnsi="Times New Roman" w:cs="Times New Roman"/>
          <w:b/>
          <w:kern w:val="16"/>
          <w:sz w:val="20"/>
          <w:szCs w:val="20"/>
        </w:rPr>
        <w:t>анестетиков</w:t>
      </w:r>
    </w:p>
    <w:p w:rsidR="006147C9" w:rsidRPr="006147C9" w:rsidRDefault="006147C9" w:rsidP="006147C9">
      <w:pPr>
        <w:pStyle w:val="Pa21"/>
        <w:tabs>
          <w:tab w:val="left" w:pos="7020"/>
        </w:tabs>
        <w:spacing w:before="0" w:line="240" w:lineRule="auto"/>
        <w:jc w:val="both"/>
        <w:rPr>
          <w:rFonts w:ascii="Times New Roman" w:hAnsi="Times New Roman"/>
          <w:color w:val="000000"/>
          <w:kern w:val="28"/>
          <w:sz w:val="20"/>
          <w:szCs w:val="20"/>
        </w:rPr>
      </w:pPr>
      <w:r w:rsidRPr="006147C9">
        <w:rPr>
          <w:rFonts w:ascii="Times New Roman" w:hAnsi="Times New Roman"/>
          <w:color w:val="000000"/>
          <w:kern w:val="28"/>
          <w:sz w:val="20"/>
          <w:szCs w:val="20"/>
        </w:rPr>
        <w:t xml:space="preserve">г. Ликино-Дулево                                                                                                    « </w:t>
      </w:r>
      <w:r w:rsidR="005F0930">
        <w:rPr>
          <w:rFonts w:ascii="Times New Roman" w:hAnsi="Times New Roman"/>
          <w:color w:val="000000"/>
          <w:kern w:val="28"/>
          <w:sz w:val="20"/>
          <w:szCs w:val="20"/>
        </w:rPr>
        <w:t xml:space="preserve">  </w:t>
      </w:r>
      <w:r w:rsidRPr="006147C9">
        <w:rPr>
          <w:rFonts w:ascii="Times New Roman" w:hAnsi="Times New Roman"/>
          <w:color w:val="000000"/>
          <w:kern w:val="28"/>
          <w:sz w:val="20"/>
          <w:szCs w:val="20"/>
        </w:rPr>
        <w:t xml:space="preserve">   » </w:t>
      </w:r>
      <w:r w:rsidR="005F0930">
        <w:rPr>
          <w:rFonts w:ascii="Times New Roman" w:hAnsi="Times New Roman"/>
          <w:color w:val="000000"/>
          <w:kern w:val="28"/>
          <w:sz w:val="20"/>
          <w:szCs w:val="20"/>
          <w:u w:val="single"/>
        </w:rPr>
        <w:t xml:space="preserve">                      </w:t>
      </w:r>
      <w:r w:rsidR="00466ACB">
        <w:rPr>
          <w:rFonts w:ascii="Times New Roman" w:hAnsi="Times New Roman"/>
          <w:color w:val="000000"/>
          <w:kern w:val="28"/>
          <w:sz w:val="20"/>
          <w:szCs w:val="20"/>
        </w:rPr>
        <w:t xml:space="preserve"> 2021</w:t>
      </w:r>
    </w:p>
    <w:p w:rsidR="006147C9" w:rsidRPr="006147C9" w:rsidRDefault="006147C9" w:rsidP="006147C9">
      <w:pPr>
        <w:pStyle w:val="a7"/>
        <w:ind w:firstLine="0"/>
        <w:rPr>
          <w:color w:val="0000FF"/>
          <w:kern w:val="28"/>
          <w:sz w:val="20"/>
        </w:rPr>
      </w:pPr>
    </w:p>
    <w:p w:rsidR="006147C9" w:rsidRPr="006147C9" w:rsidRDefault="006147C9" w:rsidP="006147C9">
      <w:pPr>
        <w:pStyle w:val="a7"/>
        <w:rPr>
          <w:kern w:val="28"/>
          <w:sz w:val="20"/>
        </w:rPr>
      </w:pPr>
      <w:proofErr w:type="gramStart"/>
      <w:r w:rsidRPr="006147C9">
        <w:rPr>
          <w:sz w:val="20"/>
        </w:rPr>
        <w:t>Государственное автономное учреждение здравоохранения Московской области «Орехово-Зуевская районная стоматологическая поликлиника», в дальнейшем именуемый «Заказчик», в лице ___________________________, действующего на основании Устава, с одной стороны</w:t>
      </w:r>
      <w:r w:rsidRPr="006147C9">
        <w:rPr>
          <w:kern w:val="28"/>
          <w:sz w:val="20"/>
        </w:rPr>
        <w:t xml:space="preserve">, и __________________________, именуемое в дальнейшем Поставщик, в лице ______________________, действующего на основании _________, </w:t>
      </w:r>
      <w:r w:rsidRPr="006147C9">
        <w:rPr>
          <w:sz w:val="20"/>
        </w:rPr>
        <w:t>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proofErr w:type="gramEnd"/>
      <w:r w:rsidRPr="006147C9">
        <w:rPr>
          <w:sz w:val="20"/>
        </w:rPr>
        <w:t>» и иных нормативных правовых актов Российской Федерации, путем проведения запроса котировок в электронной форме, протокол рассмотрения заявок от</w:t>
      </w:r>
      <w:proofErr w:type="gramStart"/>
      <w:r w:rsidR="005F0930">
        <w:rPr>
          <w:sz w:val="20"/>
          <w:u w:val="single"/>
        </w:rPr>
        <w:t xml:space="preserve">                                                                          </w:t>
      </w:r>
      <w:r w:rsidRPr="006147C9">
        <w:rPr>
          <w:sz w:val="20"/>
        </w:rPr>
        <w:t>,</w:t>
      </w:r>
      <w:proofErr w:type="gramEnd"/>
      <w:r w:rsidRPr="006147C9">
        <w:rPr>
          <w:sz w:val="20"/>
        </w:rPr>
        <w:t xml:space="preserve"> заключили настоящий Контракт о нижеследующем:</w:t>
      </w:r>
    </w:p>
    <w:p w:rsidR="006147C9" w:rsidRPr="006147C9" w:rsidRDefault="006147C9" w:rsidP="006147C9">
      <w:pPr>
        <w:pStyle w:val="ConsNormal"/>
        <w:ind w:right="0" w:firstLine="0"/>
        <w:jc w:val="both"/>
        <w:rPr>
          <w:rFonts w:ascii="Times New Roman" w:hAnsi="Times New Roman"/>
        </w:rPr>
      </w:pPr>
    </w:p>
    <w:p w:rsidR="006147C9" w:rsidRPr="006147C9" w:rsidRDefault="006147C9" w:rsidP="006147C9">
      <w:pPr>
        <w:pStyle w:val="a3"/>
        <w:ind w:firstLine="567"/>
        <w:jc w:val="center"/>
        <w:rPr>
          <w:b/>
          <w:sz w:val="20"/>
          <w:szCs w:val="20"/>
        </w:rPr>
      </w:pPr>
      <w:r w:rsidRPr="006147C9">
        <w:rPr>
          <w:b/>
          <w:sz w:val="20"/>
          <w:szCs w:val="20"/>
        </w:rPr>
        <w:t>1. ПРЕДМЕТ ДОГОВОРА</w:t>
      </w:r>
    </w:p>
    <w:p w:rsidR="006147C9" w:rsidRPr="006147C9" w:rsidRDefault="006147C9" w:rsidP="006147C9">
      <w:pPr>
        <w:pStyle w:val="a3"/>
        <w:ind w:firstLine="567"/>
        <w:jc w:val="both"/>
        <w:rPr>
          <w:sz w:val="20"/>
          <w:szCs w:val="20"/>
        </w:rPr>
      </w:pPr>
      <w:r w:rsidRPr="006147C9">
        <w:rPr>
          <w:sz w:val="20"/>
          <w:szCs w:val="20"/>
        </w:rPr>
        <w:t xml:space="preserve">1.1. Предметом настоящего Контракта является поставка Поставщиком Заказчику </w:t>
      </w:r>
      <w:r w:rsidR="005F0930">
        <w:rPr>
          <w:sz w:val="20"/>
          <w:szCs w:val="20"/>
        </w:rPr>
        <w:t>анестетиков</w:t>
      </w:r>
      <w:r w:rsidRPr="006147C9">
        <w:rPr>
          <w:sz w:val="20"/>
          <w:szCs w:val="20"/>
        </w:rPr>
        <w:t xml:space="preserve"> в количестве и по цене, указанным в Спецификации (Приложение № 1 к настоящему Контракту) (далее по тексту – «товар»), а Заказчик обязуется принять и оплатить товар в соответствии с условиями настоящего Договора, по номенклатуре и ценам, указанным в Приложении № 1, по адресу Московская область, Орехово-Зуевский район, г</w:t>
      </w:r>
      <w:proofErr w:type="gramStart"/>
      <w:r w:rsidRPr="006147C9">
        <w:rPr>
          <w:sz w:val="20"/>
          <w:szCs w:val="20"/>
        </w:rPr>
        <w:t>.Л</w:t>
      </w:r>
      <w:proofErr w:type="gramEnd"/>
      <w:r w:rsidRPr="006147C9">
        <w:rPr>
          <w:sz w:val="20"/>
          <w:szCs w:val="20"/>
        </w:rPr>
        <w:t>икино-Дулёво, ул.1Мая. д.23, 2 этаж</w:t>
      </w:r>
    </w:p>
    <w:p w:rsidR="006147C9" w:rsidRPr="006147C9" w:rsidRDefault="006147C9" w:rsidP="006147C9">
      <w:pPr>
        <w:pStyle w:val="a3"/>
        <w:ind w:firstLine="567"/>
        <w:jc w:val="both"/>
        <w:rPr>
          <w:sz w:val="20"/>
          <w:szCs w:val="20"/>
        </w:rPr>
      </w:pPr>
      <w:r w:rsidRPr="006147C9">
        <w:rPr>
          <w:sz w:val="20"/>
          <w:szCs w:val="20"/>
        </w:rPr>
        <w:t xml:space="preserve"> 1.2. Поставка продукции производится по заявке Заказчика, в соответствии со Спецификацией поставки, подписанной Поставщиком и Заказчиком. Спецификация поставки</w:t>
      </w:r>
      <w:r w:rsidRPr="006147C9">
        <w:rPr>
          <w:b/>
          <w:sz w:val="20"/>
          <w:szCs w:val="20"/>
        </w:rPr>
        <w:t xml:space="preserve"> </w:t>
      </w:r>
      <w:r w:rsidRPr="006147C9">
        <w:rPr>
          <w:sz w:val="20"/>
          <w:szCs w:val="20"/>
        </w:rPr>
        <w:t xml:space="preserve">(форма приведена в Приложении № </w:t>
      </w:r>
      <w:r w:rsidR="005F0930">
        <w:rPr>
          <w:sz w:val="20"/>
          <w:szCs w:val="20"/>
        </w:rPr>
        <w:t>1</w:t>
      </w:r>
      <w:r w:rsidRPr="006147C9">
        <w:rPr>
          <w:sz w:val="20"/>
          <w:szCs w:val="20"/>
        </w:rPr>
        <w:t>)</w:t>
      </w:r>
      <w:r w:rsidRPr="006147C9">
        <w:rPr>
          <w:b/>
          <w:sz w:val="20"/>
          <w:szCs w:val="20"/>
        </w:rPr>
        <w:t xml:space="preserve"> </w:t>
      </w:r>
      <w:r w:rsidRPr="006147C9">
        <w:rPr>
          <w:sz w:val="20"/>
          <w:szCs w:val="20"/>
        </w:rPr>
        <w:t>–</w:t>
      </w:r>
      <w:r w:rsidRPr="006147C9">
        <w:rPr>
          <w:b/>
          <w:sz w:val="20"/>
          <w:szCs w:val="20"/>
        </w:rPr>
        <w:t xml:space="preserve"> </w:t>
      </w:r>
      <w:r w:rsidRPr="006147C9">
        <w:rPr>
          <w:sz w:val="20"/>
          <w:szCs w:val="20"/>
        </w:rPr>
        <w:t>документ, подпис</w:t>
      </w:r>
      <w:r w:rsidR="005F0930">
        <w:rPr>
          <w:sz w:val="20"/>
          <w:szCs w:val="20"/>
        </w:rPr>
        <w:t>ываемый уполномоченными лицами п</w:t>
      </w:r>
      <w:r w:rsidRPr="006147C9">
        <w:rPr>
          <w:sz w:val="20"/>
          <w:szCs w:val="20"/>
        </w:rPr>
        <w:t>оставщика и</w:t>
      </w:r>
      <w:r w:rsidR="005F0930">
        <w:rPr>
          <w:sz w:val="20"/>
          <w:szCs w:val="20"/>
        </w:rPr>
        <w:t xml:space="preserve"> заказчика.</w:t>
      </w:r>
    </w:p>
    <w:p w:rsidR="006147C9" w:rsidRPr="006147C9" w:rsidRDefault="006147C9" w:rsidP="006147C9">
      <w:pPr>
        <w:pStyle w:val="a5"/>
        <w:spacing w:after="0"/>
        <w:ind w:left="0"/>
        <w:jc w:val="center"/>
        <w:rPr>
          <w:rFonts w:ascii="Times New Roman" w:hAnsi="Times New Roman"/>
          <w:b/>
          <w:sz w:val="20"/>
          <w:szCs w:val="20"/>
        </w:rPr>
      </w:pPr>
      <w:r w:rsidRPr="006147C9">
        <w:rPr>
          <w:rFonts w:ascii="Times New Roman" w:hAnsi="Times New Roman"/>
          <w:b/>
          <w:sz w:val="20"/>
          <w:szCs w:val="20"/>
        </w:rPr>
        <w:t>2. УСЛОВИЯ И ПОРЯДОК ПОСТАВКИ И ПЕРЕДАЧИ ТОВАРА</w:t>
      </w:r>
    </w:p>
    <w:p w:rsidR="006147C9" w:rsidRPr="006147C9" w:rsidRDefault="006147C9" w:rsidP="006147C9">
      <w:pPr>
        <w:pStyle w:val="a3"/>
        <w:jc w:val="both"/>
        <w:rPr>
          <w:sz w:val="20"/>
          <w:szCs w:val="20"/>
        </w:rPr>
      </w:pPr>
      <w:r w:rsidRPr="006147C9">
        <w:rPr>
          <w:b/>
          <w:sz w:val="20"/>
          <w:szCs w:val="20"/>
        </w:rPr>
        <w:t xml:space="preserve">            </w:t>
      </w:r>
      <w:r w:rsidRPr="006147C9">
        <w:rPr>
          <w:sz w:val="20"/>
          <w:szCs w:val="20"/>
        </w:rPr>
        <w:t>2.1. Заявка на поставку продукции составляется Заказчиком, подписывается уполномоченным лицом Заказчика и направляется на электронный адрес Поставщика. Заявка должна содержать наименование продукции в соответствии с перечнем поставляемой Поставщиком продукции, количество продукции</w:t>
      </w:r>
    </w:p>
    <w:p w:rsidR="006147C9" w:rsidRPr="006147C9" w:rsidRDefault="006147C9" w:rsidP="006147C9">
      <w:pPr>
        <w:pStyle w:val="a3"/>
        <w:ind w:firstLine="567"/>
        <w:jc w:val="both"/>
        <w:rPr>
          <w:sz w:val="20"/>
          <w:szCs w:val="20"/>
        </w:rPr>
      </w:pPr>
      <w:r w:rsidRPr="006147C9">
        <w:rPr>
          <w:sz w:val="20"/>
          <w:szCs w:val="20"/>
        </w:rPr>
        <w:t xml:space="preserve">Поставщик не позднее следующего рабочего дня после получения заявки должен подтвердить ее прием, направив на электронную почту Заказчика документ с указанием даты принятия, ФИО, подписи и должности уполномоченного представителя Поставщика, принявшего заявку, и оттиском печати Поставщика. При не поступлении подтверждения от Поставщика в указанный срок, заявка направляется заказным письмом или иным способом, позволяющим документально подтвердить получение Поставщиком заявки. </w:t>
      </w:r>
    </w:p>
    <w:p w:rsidR="006147C9" w:rsidRPr="006147C9" w:rsidRDefault="006147C9" w:rsidP="006147C9">
      <w:pPr>
        <w:pStyle w:val="a3"/>
        <w:ind w:firstLine="567"/>
        <w:jc w:val="both"/>
        <w:rPr>
          <w:sz w:val="20"/>
          <w:szCs w:val="20"/>
        </w:rPr>
      </w:pPr>
      <w:r w:rsidRPr="006147C9">
        <w:rPr>
          <w:sz w:val="20"/>
          <w:szCs w:val="20"/>
        </w:rPr>
        <w:t>2.2. Поставляемая продукция должна сопровождаться необходимой документацией, сертификатами соответствия стандартам и техническим условиям завода-изготовителя.</w:t>
      </w:r>
    </w:p>
    <w:p w:rsidR="006147C9" w:rsidRPr="006147C9" w:rsidRDefault="006147C9" w:rsidP="006147C9">
      <w:pPr>
        <w:pStyle w:val="a3"/>
        <w:ind w:firstLine="567"/>
        <w:jc w:val="both"/>
        <w:rPr>
          <w:sz w:val="20"/>
          <w:szCs w:val="20"/>
        </w:rPr>
      </w:pPr>
      <w:r w:rsidRPr="006147C9">
        <w:rPr>
          <w:sz w:val="20"/>
          <w:szCs w:val="20"/>
        </w:rPr>
        <w:t>2.3. Срок поставки продукции определяется по согласованию Сторон и указывается в Спецификации поставки. В указанный срок продукция должна быть доставлена по адресу местонахождения Заказчика, указанному в соответствующей Спецификации поставки, и передана Заказчику.</w:t>
      </w:r>
    </w:p>
    <w:p w:rsidR="006147C9" w:rsidRPr="006147C9" w:rsidRDefault="006147C9" w:rsidP="006147C9">
      <w:pPr>
        <w:tabs>
          <w:tab w:val="left" w:pos="561"/>
          <w:tab w:val="left" w:pos="644"/>
          <w:tab w:val="left" w:pos="709"/>
          <w:tab w:val="left" w:pos="851"/>
        </w:tabs>
        <w:jc w:val="both"/>
        <w:rPr>
          <w:sz w:val="20"/>
          <w:szCs w:val="20"/>
        </w:rPr>
      </w:pPr>
      <w:r w:rsidRPr="006147C9">
        <w:rPr>
          <w:sz w:val="20"/>
          <w:szCs w:val="20"/>
        </w:rPr>
        <w:t>2.4. Поставка товара Заказчику осуществляется с мо</w:t>
      </w:r>
      <w:r w:rsidR="005F0930">
        <w:rPr>
          <w:sz w:val="20"/>
          <w:szCs w:val="20"/>
        </w:rPr>
        <w:t>мента подписания контракта по 31.12</w:t>
      </w:r>
      <w:r w:rsidR="00466ACB">
        <w:rPr>
          <w:sz w:val="20"/>
          <w:szCs w:val="20"/>
        </w:rPr>
        <w:t>.2021</w:t>
      </w:r>
      <w:r w:rsidRPr="006147C9">
        <w:rPr>
          <w:sz w:val="20"/>
          <w:szCs w:val="20"/>
        </w:rPr>
        <w:t>г</w:t>
      </w:r>
      <w:proofErr w:type="gramStart"/>
      <w:r w:rsidRPr="006147C9">
        <w:rPr>
          <w:sz w:val="20"/>
          <w:szCs w:val="20"/>
        </w:rPr>
        <w:t xml:space="preserve"> .</w:t>
      </w:r>
      <w:proofErr w:type="gramEnd"/>
      <w:r w:rsidRPr="006147C9">
        <w:rPr>
          <w:sz w:val="20"/>
          <w:szCs w:val="20"/>
        </w:rPr>
        <w:t xml:space="preserve">по заявке Заказчика. В течение </w:t>
      </w:r>
      <w:r w:rsidR="005F0930">
        <w:rPr>
          <w:sz w:val="20"/>
          <w:szCs w:val="20"/>
        </w:rPr>
        <w:t>5</w:t>
      </w:r>
      <w:r w:rsidRPr="006147C9">
        <w:rPr>
          <w:sz w:val="20"/>
          <w:szCs w:val="20"/>
        </w:rPr>
        <w:t xml:space="preserve"> календарных дней </w:t>
      </w:r>
      <w:proofErr w:type="gramStart"/>
      <w:r w:rsidRPr="006147C9">
        <w:rPr>
          <w:sz w:val="20"/>
          <w:szCs w:val="20"/>
        </w:rPr>
        <w:t>с даты подачи</w:t>
      </w:r>
      <w:proofErr w:type="gramEnd"/>
      <w:r w:rsidRPr="006147C9">
        <w:rPr>
          <w:sz w:val="20"/>
          <w:szCs w:val="20"/>
        </w:rPr>
        <w:t xml:space="preserve"> заявки</w:t>
      </w:r>
    </w:p>
    <w:p w:rsidR="006147C9" w:rsidRPr="006147C9" w:rsidRDefault="006147C9" w:rsidP="006147C9">
      <w:pPr>
        <w:pStyle w:val="a3"/>
        <w:ind w:firstLine="567"/>
        <w:jc w:val="both"/>
        <w:rPr>
          <w:sz w:val="20"/>
          <w:szCs w:val="20"/>
        </w:rPr>
      </w:pPr>
      <w:r w:rsidRPr="006147C9">
        <w:rPr>
          <w:sz w:val="20"/>
          <w:szCs w:val="20"/>
        </w:rPr>
        <w:t>по адресу: Московская область, Орехово-Зуевский район, г</w:t>
      </w:r>
      <w:proofErr w:type="gramStart"/>
      <w:r w:rsidRPr="006147C9">
        <w:rPr>
          <w:sz w:val="20"/>
          <w:szCs w:val="20"/>
        </w:rPr>
        <w:t>.Л</w:t>
      </w:r>
      <w:proofErr w:type="gramEnd"/>
      <w:r w:rsidRPr="006147C9">
        <w:rPr>
          <w:sz w:val="20"/>
          <w:szCs w:val="20"/>
        </w:rPr>
        <w:t>икино-Дулёво, ул.1Мая. д.23, 2 этаж, с 8-00 до 16-00 часов (за исключением субботы, воскресенья и праздничных дней).</w:t>
      </w:r>
    </w:p>
    <w:p w:rsidR="006147C9" w:rsidRPr="006147C9" w:rsidRDefault="006147C9" w:rsidP="006147C9">
      <w:pPr>
        <w:ind w:firstLine="567"/>
        <w:jc w:val="both"/>
        <w:rPr>
          <w:color w:val="000000"/>
          <w:sz w:val="20"/>
          <w:szCs w:val="20"/>
        </w:rPr>
      </w:pPr>
      <w:r w:rsidRPr="006147C9">
        <w:rPr>
          <w:sz w:val="20"/>
          <w:szCs w:val="20"/>
        </w:rPr>
        <w:t xml:space="preserve">2.5. </w:t>
      </w:r>
      <w:r w:rsidRPr="006147C9">
        <w:rPr>
          <w:color w:val="000000"/>
          <w:sz w:val="20"/>
          <w:szCs w:val="20"/>
        </w:rPr>
        <w:t xml:space="preserve">При передаче товара Поставщик </w:t>
      </w:r>
      <w:proofErr w:type="gramStart"/>
      <w:r w:rsidRPr="006147C9">
        <w:rPr>
          <w:color w:val="000000"/>
          <w:sz w:val="20"/>
          <w:szCs w:val="20"/>
        </w:rPr>
        <w:t>предоставляет следующие документы</w:t>
      </w:r>
      <w:proofErr w:type="gramEnd"/>
      <w:r w:rsidRPr="006147C9">
        <w:rPr>
          <w:color w:val="000000"/>
          <w:sz w:val="20"/>
          <w:szCs w:val="20"/>
        </w:rPr>
        <w:t xml:space="preserve">: соответствующие счета (счета-фактуры) и накладные на товар в двух экземплярах, копии регистрационных удостоверений, деклараций о соответствии товара и другие необходимые документы. При этом товарная накладная Поставщика в обязательном порядке должна содержать номер и дату настоящего Контракта. При отсутствии в накладной номера и даты Контракта Заказчик вправе не принимать Товар и вернуть его в адрес Поставщика.     </w:t>
      </w:r>
    </w:p>
    <w:p w:rsidR="006147C9" w:rsidRPr="006147C9" w:rsidRDefault="006147C9" w:rsidP="006147C9">
      <w:pPr>
        <w:ind w:firstLine="709"/>
        <w:jc w:val="both"/>
        <w:rPr>
          <w:sz w:val="20"/>
          <w:szCs w:val="20"/>
        </w:rPr>
      </w:pPr>
      <w:r w:rsidRPr="006147C9">
        <w:rPr>
          <w:color w:val="000000"/>
          <w:sz w:val="20"/>
          <w:szCs w:val="20"/>
        </w:rPr>
        <w:t>2.6. Датой поставки</w:t>
      </w:r>
      <w:r w:rsidRPr="006147C9">
        <w:rPr>
          <w:sz w:val="20"/>
          <w:szCs w:val="20"/>
        </w:rPr>
        <w:t xml:space="preserve"> товара считается день передачи товара и документов, подтверждающих его качество Заказчику и подписания накладной Заказчиком.</w:t>
      </w:r>
    </w:p>
    <w:p w:rsidR="006147C9" w:rsidRPr="006147C9" w:rsidRDefault="006147C9" w:rsidP="006147C9">
      <w:pPr>
        <w:pStyle w:val="a5"/>
        <w:spacing w:after="0"/>
        <w:ind w:left="0" w:firstLine="709"/>
        <w:jc w:val="both"/>
        <w:rPr>
          <w:rFonts w:ascii="Times New Roman" w:hAnsi="Times New Roman"/>
          <w:sz w:val="20"/>
          <w:szCs w:val="20"/>
        </w:rPr>
      </w:pPr>
      <w:r w:rsidRPr="006147C9">
        <w:rPr>
          <w:rFonts w:ascii="Times New Roman" w:hAnsi="Times New Roman"/>
          <w:sz w:val="20"/>
          <w:szCs w:val="20"/>
        </w:rPr>
        <w:t>2.7. Право собственности на товар переходит Заказчику с момента подписания сторонами накладных.</w:t>
      </w:r>
    </w:p>
    <w:p w:rsidR="00594186" w:rsidRPr="006147C9" w:rsidRDefault="00594186" w:rsidP="00594186">
      <w:pPr>
        <w:pStyle w:val="ConsNormal"/>
        <w:ind w:right="0" w:firstLine="0"/>
        <w:jc w:val="center"/>
        <w:rPr>
          <w:rFonts w:ascii="Times New Roman" w:hAnsi="Times New Roman"/>
          <w:b/>
        </w:rPr>
      </w:pPr>
    </w:p>
    <w:p w:rsidR="00594186" w:rsidRPr="006147C9" w:rsidRDefault="00594186" w:rsidP="00594186">
      <w:pPr>
        <w:pStyle w:val="ConsNormal"/>
        <w:ind w:right="0" w:firstLine="0"/>
        <w:jc w:val="center"/>
        <w:rPr>
          <w:rFonts w:ascii="Times New Roman" w:hAnsi="Times New Roman"/>
          <w:b/>
        </w:rPr>
      </w:pPr>
      <w:r w:rsidRPr="006147C9">
        <w:rPr>
          <w:rFonts w:ascii="Times New Roman" w:hAnsi="Times New Roman"/>
          <w:b/>
        </w:rPr>
        <w:t>3. КАЧЕСТВО ТОВАРА</w:t>
      </w:r>
    </w:p>
    <w:p w:rsidR="00594186" w:rsidRPr="006147C9" w:rsidRDefault="00594186" w:rsidP="00594186">
      <w:pPr>
        <w:pStyle w:val="a3"/>
        <w:spacing w:after="0"/>
        <w:ind w:firstLine="709"/>
        <w:jc w:val="both"/>
        <w:rPr>
          <w:sz w:val="20"/>
          <w:szCs w:val="20"/>
        </w:rPr>
      </w:pPr>
      <w:r w:rsidRPr="006147C9">
        <w:rPr>
          <w:sz w:val="20"/>
          <w:szCs w:val="20"/>
        </w:rPr>
        <w:t xml:space="preserve">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w:t>
      </w:r>
      <w:r w:rsidRPr="006147C9">
        <w:rPr>
          <w:sz w:val="20"/>
          <w:szCs w:val="20"/>
        </w:rPr>
        <w:lastRenderedPageBreak/>
        <w:t xml:space="preserve">действующим законодательством Российской Федерации. Перечисленные документы подлежат передаче Заказчику одновременно с передачей Товара. </w:t>
      </w:r>
    </w:p>
    <w:p w:rsidR="00594186" w:rsidRPr="006147C9" w:rsidRDefault="00594186" w:rsidP="00594186">
      <w:pPr>
        <w:pStyle w:val="a3"/>
        <w:spacing w:after="0"/>
        <w:ind w:firstLine="709"/>
        <w:rPr>
          <w:sz w:val="20"/>
          <w:szCs w:val="20"/>
        </w:rPr>
      </w:pPr>
      <w:r w:rsidRPr="006147C9">
        <w:rPr>
          <w:sz w:val="20"/>
          <w:szCs w:val="20"/>
        </w:rPr>
        <w:t>В случае невыполнения Поставщиком условия о передаче вышеуказанных документов на Товар, Заказчик вправе отказаться от Товара и осуществить его возврат за счет Поставщика.</w:t>
      </w:r>
    </w:p>
    <w:p w:rsidR="00594186" w:rsidRPr="006147C9" w:rsidRDefault="00594186" w:rsidP="00594186">
      <w:pPr>
        <w:pStyle w:val="ConsNormal"/>
        <w:ind w:right="0" w:firstLine="709"/>
        <w:jc w:val="both"/>
        <w:rPr>
          <w:rFonts w:ascii="Times New Roman" w:hAnsi="Times New Roman"/>
          <w:color w:val="000000"/>
        </w:rPr>
      </w:pPr>
    </w:p>
    <w:p w:rsidR="00594186" w:rsidRPr="006147C9" w:rsidRDefault="00594186" w:rsidP="00594186">
      <w:pPr>
        <w:pStyle w:val="ConsNormal"/>
        <w:ind w:right="0" w:firstLine="0"/>
        <w:jc w:val="center"/>
        <w:rPr>
          <w:rFonts w:ascii="Times New Roman" w:hAnsi="Times New Roman"/>
          <w:b/>
        </w:rPr>
      </w:pPr>
      <w:r w:rsidRPr="006147C9">
        <w:rPr>
          <w:rFonts w:ascii="Times New Roman" w:hAnsi="Times New Roman"/>
          <w:b/>
        </w:rPr>
        <w:t>4. ЦЕНА КОНТРАКТАИ ПОРЯДОК РАСЧЕТОВ</w:t>
      </w:r>
    </w:p>
    <w:p w:rsidR="00594186" w:rsidRPr="006147C9" w:rsidRDefault="00594186" w:rsidP="00594186">
      <w:pPr>
        <w:shd w:val="clear" w:color="auto" w:fill="FFFFFF"/>
        <w:tabs>
          <w:tab w:val="left" w:pos="2861"/>
        </w:tabs>
        <w:jc w:val="center"/>
        <w:rPr>
          <w:b/>
          <w:sz w:val="20"/>
          <w:szCs w:val="20"/>
        </w:rPr>
      </w:pPr>
    </w:p>
    <w:p w:rsidR="00594186" w:rsidRPr="006147C9" w:rsidRDefault="00594186" w:rsidP="00594186">
      <w:pPr>
        <w:shd w:val="clear" w:color="auto" w:fill="FFFFFF"/>
        <w:tabs>
          <w:tab w:val="left" w:pos="426"/>
          <w:tab w:val="left" w:pos="989"/>
          <w:tab w:val="left" w:pos="1276"/>
        </w:tabs>
        <w:ind w:left="19" w:right="34"/>
        <w:jc w:val="both"/>
        <w:rPr>
          <w:sz w:val="20"/>
          <w:szCs w:val="20"/>
        </w:rPr>
      </w:pPr>
      <w:r w:rsidRPr="006147C9">
        <w:rPr>
          <w:b/>
          <w:sz w:val="20"/>
          <w:szCs w:val="20"/>
        </w:rPr>
        <w:t xml:space="preserve">    4.1</w:t>
      </w:r>
      <w:r w:rsidRPr="006147C9">
        <w:rPr>
          <w:sz w:val="20"/>
          <w:szCs w:val="20"/>
        </w:rPr>
        <w:t>. Цена настоящего договора составляет: _______.</w:t>
      </w:r>
      <w:r w:rsidRPr="006147C9">
        <w:rPr>
          <w:b/>
          <w:sz w:val="20"/>
          <w:szCs w:val="20"/>
        </w:rPr>
        <w:t xml:space="preserve"> </w:t>
      </w:r>
      <w:r w:rsidRPr="006147C9">
        <w:rPr>
          <w:sz w:val="20"/>
          <w:szCs w:val="20"/>
        </w:rPr>
        <w:t>(_______________ ) рублей ____ копеек,</w:t>
      </w:r>
      <w:r w:rsidRPr="006147C9">
        <w:rPr>
          <w:spacing w:val="-5"/>
          <w:sz w:val="20"/>
          <w:szCs w:val="20"/>
        </w:rPr>
        <w:t xml:space="preserve"> в том числе НДС</w:t>
      </w:r>
      <w:proofErr w:type="gramStart"/>
      <w:r w:rsidRPr="006147C9">
        <w:rPr>
          <w:spacing w:val="-5"/>
          <w:sz w:val="20"/>
          <w:szCs w:val="20"/>
        </w:rPr>
        <w:t>_____% -</w:t>
      </w:r>
      <w:r w:rsidRPr="006147C9">
        <w:rPr>
          <w:sz w:val="20"/>
          <w:szCs w:val="20"/>
        </w:rPr>
        <w:t xml:space="preserve"> ______(_________________) </w:t>
      </w:r>
      <w:proofErr w:type="gramEnd"/>
      <w:r w:rsidRPr="006147C9">
        <w:rPr>
          <w:sz w:val="20"/>
          <w:szCs w:val="20"/>
        </w:rPr>
        <w:t xml:space="preserve">рубля </w:t>
      </w:r>
      <w:proofErr w:type="spellStart"/>
      <w:r w:rsidRPr="006147C9">
        <w:rPr>
          <w:sz w:val="20"/>
          <w:szCs w:val="20"/>
        </w:rPr>
        <w:t>____копеек</w:t>
      </w:r>
      <w:proofErr w:type="spellEnd"/>
      <w:r w:rsidRPr="006147C9">
        <w:rPr>
          <w:sz w:val="20"/>
          <w:szCs w:val="20"/>
        </w:rPr>
        <w:t xml:space="preserve"> (далее – Цена Договора). Цена договора включает в себя все расходы, связанные с исполнением условий договора, в том числе: с поставкой, перевозкой, погрузкой, стоимостью тары, страхованием товара, с включением иных транспортных расходов (включая расходы по доставке товара на склад Покупателя), а также налогов, сборов и иных платежей, необходимых для исполнения обязательств по договору.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94186" w:rsidRPr="006147C9" w:rsidRDefault="00594186" w:rsidP="00594186">
      <w:pPr>
        <w:shd w:val="clear" w:color="auto" w:fill="FFFFFF"/>
        <w:tabs>
          <w:tab w:val="left" w:pos="426"/>
          <w:tab w:val="left" w:pos="989"/>
          <w:tab w:val="left" w:pos="1276"/>
        </w:tabs>
        <w:ind w:left="19" w:right="34"/>
        <w:jc w:val="both"/>
        <w:rPr>
          <w:sz w:val="20"/>
          <w:szCs w:val="20"/>
        </w:rPr>
      </w:pPr>
      <w:r w:rsidRPr="006147C9">
        <w:rPr>
          <w:b/>
          <w:sz w:val="20"/>
          <w:szCs w:val="20"/>
        </w:rPr>
        <w:t>Источник финансирования</w:t>
      </w:r>
      <w:r w:rsidRPr="006147C9">
        <w:rPr>
          <w:sz w:val="20"/>
          <w:szCs w:val="20"/>
        </w:rPr>
        <w:t xml:space="preserve">: Средства фонда </w:t>
      </w:r>
      <w:r w:rsidRPr="00717179">
        <w:rPr>
          <w:sz w:val="20"/>
          <w:szCs w:val="20"/>
        </w:rPr>
        <w:t>Обязательного</w:t>
      </w:r>
      <w:r w:rsidR="00F20E24" w:rsidRPr="00717179">
        <w:rPr>
          <w:sz w:val="20"/>
          <w:szCs w:val="20"/>
        </w:rPr>
        <w:t xml:space="preserve"> медицинского страхования в 2020г.</w:t>
      </w:r>
      <w:r w:rsidR="00717179">
        <w:rPr>
          <w:sz w:val="20"/>
          <w:szCs w:val="20"/>
        </w:rPr>
        <w:t xml:space="preserve"> И средства П.Д.Д. в 2020г.</w:t>
      </w:r>
    </w:p>
    <w:p w:rsidR="00594186" w:rsidRPr="006147C9" w:rsidRDefault="00594186" w:rsidP="00594186">
      <w:pPr>
        <w:pStyle w:val="Standard"/>
        <w:jc w:val="both"/>
        <w:rPr>
          <w:rFonts w:ascii="Times New Roman" w:eastAsia="Times New Roman" w:hAnsi="Times New Roman" w:cs="Times New Roman"/>
          <w:kern w:val="0"/>
          <w:sz w:val="20"/>
          <w:szCs w:val="20"/>
          <w:lang w:eastAsia="ru-RU"/>
        </w:rPr>
      </w:pPr>
      <w:r w:rsidRPr="006147C9">
        <w:rPr>
          <w:rFonts w:ascii="Times New Roman" w:eastAsia="Times New Roman" w:hAnsi="Times New Roman" w:cs="Times New Roman"/>
          <w:b/>
          <w:kern w:val="0"/>
          <w:sz w:val="20"/>
          <w:szCs w:val="20"/>
          <w:lang w:eastAsia="ru-RU"/>
        </w:rPr>
        <w:t>4.2.</w:t>
      </w:r>
      <w:r w:rsidRPr="006147C9">
        <w:rPr>
          <w:rFonts w:ascii="Times New Roman" w:eastAsia="Times New Roman" w:hAnsi="Times New Roman" w:cs="Times New Roman"/>
          <w:kern w:val="0"/>
          <w:sz w:val="20"/>
          <w:szCs w:val="20"/>
          <w:lang w:eastAsia="ru-RU"/>
        </w:rPr>
        <w:t xml:space="preserve"> Оплата товара осуществляется в российских рублях.</w:t>
      </w:r>
    </w:p>
    <w:p w:rsidR="00594186" w:rsidRPr="006147C9" w:rsidRDefault="00594186" w:rsidP="00594186">
      <w:pPr>
        <w:autoSpaceDE w:val="0"/>
        <w:autoSpaceDN w:val="0"/>
        <w:adjustRightInd w:val="0"/>
        <w:ind w:firstLine="540"/>
        <w:jc w:val="both"/>
        <w:rPr>
          <w:bCs/>
          <w:sz w:val="20"/>
          <w:szCs w:val="20"/>
        </w:rPr>
      </w:pPr>
      <w:r w:rsidRPr="006147C9">
        <w:rPr>
          <w:b/>
          <w:sz w:val="20"/>
          <w:szCs w:val="20"/>
        </w:rPr>
        <w:t>4.3.</w:t>
      </w:r>
      <w:r w:rsidRPr="006147C9">
        <w:rPr>
          <w:sz w:val="20"/>
          <w:szCs w:val="20"/>
        </w:rPr>
        <w:t xml:space="preserve"> . Цена Контракта может изменяться в процессе его исполнения в случаях </w:t>
      </w:r>
    </w:p>
    <w:p w:rsidR="00594186" w:rsidRPr="006147C9" w:rsidRDefault="00594186" w:rsidP="00594186">
      <w:pPr>
        <w:autoSpaceDE w:val="0"/>
        <w:autoSpaceDN w:val="0"/>
        <w:adjustRightInd w:val="0"/>
        <w:ind w:firstLine="540"/>
        <w:jc w:val="both"/>
        <w:rPr>
          <w:bCs/>
          <w:sz w:val="20"/>
          <w:szCs w:val="20"/>
        </w:rPr>
      </w:pPr>
      <w:proofErr w:type="gramStart"/>
      <w:r w:rsidRPr="006147C9">
        <w:rPr>
          <w:sz w:val="20"/>
          <w:szCs w:val="20"/>
        </w:rP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10%. При этом по соглашению сторон допускается изменение цены контракта пропорционально дополнительному количеству товара, но не более чем на 10% цены контракта, при уменьшении предусмотренных контрактом количества товара стороны обязаны уменьшить цену контракта исходя из цены единицы товара</w:t>
      </w:r>
      <w:proofErr w:type="gramEnd"/>
      <w:r w:rsidRPr="006147C9">
        <w:rPr>
          <w:sz w:val="20"/>
          <w:szCs w:val="20"/>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94186" w:rsidRPr="006147C9" w:rsidRDefault="00594186" w:rsidP="00594186">
      <w:pPr>
        <w:pStyle w:val="Standard"/>
        <w:jc w:val="both"/>
        <w:rPr>
          <w:rFonts w:ascii="Times New Roman" w:eastAsia="Times New Roman" w:hAnsi="Times New Roman" w:cs="Times New Roman"/>
          <w:kern w:val="0"/>
          <w:sz w:val="20"/>
          <w:szCs w:val="20"/>
          <w:lang w:eastAsia="ru-RU"/>
        </w:rPr>
      </w:pPr>
    </w:p>
    <w:p w:rsidR="00594186" w:rsidRPr="006147C9" w:rsidRDefault="00594186" w:rsidP="00594186">
      <w:pPr>
        <w:pStyle w:val="ConsPlusNormal"/>
        <w:widowControl/>
        <w:ind w:firstLine="0"/>
        <w:jc w:val="both"/>
        <w:rPr>
          <w:rFonts w:ascii="Times New Roman" w:hAnsi="Times New Roman" w:cs="Times New Roman"/>
        </w:rPr>
      </w:pPr>
      <w:r w:rsidRPr="006147C9">
        <w:rPr>
          <w:rFonts w:ascii="Times New Roman" w:hAnsi="Times New Roman" w:cs="Times New Roman"/>
          <w:b/>
        </w:rPr>
        <w:t>4.4.</w:t>
      </w:r>
      <w:r w:rsidRPr="006147C9">
        <w:rPr>
          <w:rFonts w:ascii="Times New Roman" w:hAnsi="Times New Roman" w:cs="Times New Roman"/>
        </w:rPr>
        <w:t xml:space="preserve"> Расчеты за поставленный Товар между сторонами производятся путем перечисления безналичных денежных сре</w:t>
      </w:r>
      <w:proofErr w:type="gramStart"/>
      <w:r w:rsidRPr="006147C9">
        <w:rPr>
          <w:rFonts w:ascii="Times New Roman" w:hAnsi="Times New Roman" w:cs="Times New Roman"/>
        </w:rPr>
        <w:t>дств с р</w:t>
      </w:r>
      <w:proofErr w:type="gramEnd"/>
      <w:r w:rsidRPr="006147C9">
        <w:rPr>
          <w:rFonts w:ascii="Times New Roman" w:hAnsi="Times New Roman" w:cs="Times New Roman"/>
        </w:rPr>
        <w:t xml:space="preserve">асчетного счета Заказчика на расчетный счет Поставщика на основании счета, </w:t>
      </w:r>
      <w:r w:rsidR="005F0930">
        <w:rPr>
          <w:rFonts w:ascii="Times New Roman" w:hAnsi="Times New Roman" w:cs="Times New Roman"/>
        </w:rPr>
        <w:t xml:space="preserve"> не позднее 30</w:t>
      </w:r>
      <w:r w:rsidRPr="006147C9">
        <w:rPr>
          <w:rFonts w:ascii="Times New Roman" w:hAnsi="Times New Roman" w:cs="Times New Roman"/>
        </w:rPr>
        <w:t xml:space="preserve"> банковских дней с момента предоставления счета Заказчику.</w:t>
      </w:r>
    </w:p>
    <w:p w:rsidR="00594186" w:rsidRPr="006147C9" w:rsidRDefault="00594186" w:rsidP="00594186">
      <w:pPr>
        <w:pStyle w:val="Standard"/>
        <w:jc w:val="both"/>
        <w:rPr>
          <w:rFonts w:ascii="Times New Roman" w:eastAsia="Times New Roman" w:hAnsi="Times New Roman" w:cs="Times New Roman"/>
          <w:kern w:val="0"/>
          <w:sz w:val="20"/>
          <w:szCs w:val="20"/>
          <w:lang w:eastAsia="ru-RU"/>
        </w:rPr>
      </w:pPr>
      <w:r w:rsidRPr="006147C9">
        <w:rPr>
          <w:rFonts w:ascii="Times New Roman" w:eastAsia="Times New Roman" w:hAnsi="Times New Roman" w:cs="Times New Roman"/>
          <w:b/>
          <w:kern w:val="0"/>
          <w:sz w:val="20"/>
          <w:szCs w:val="20"/>
          <w:lang w:eastAsia="ru-RU"/>
        </w:rPr>
        <w:t>4.5.</w:t>
      </w:r>
      <w:r w:rsidRPr="006147C9">
        <w:rPr>
          <w:rFonts w:ascii="Times New Roman" w:eastAsia="Times New Roman" w:hAnsi="Times New Roman" w:cs="Times New Roman"/>
          <w:kern w:val="0"/>
          <w:sz w:val="20"/>
          <w:szCs w:val="20"/>
          <w:lang w:eastAsia="ru-RU"/>
        </w:rPr>
        <w:t xml:space="preserve"> Обязательства Заказчика по оплате поставленного товара считаются исполненными с момента списания денежных средств со счета Заказчика.</w:t>
      </w:r>
    </w:p>
    <w:p w:rsidR="00594186" w:rsidRPr="006147C9" w:rsidRDefault="00594186" w:rsidP="00594186">
      <w:pPr>
        <w:pStyle w:val="Standard"/>
        <w:jc w:val="both"/>
        <w:rPr>
          <w:rFonts w:ascii="Times New Roman" w:eastAsia="Times New Roman" w:hAnsi="Times New Roman" w:cs="Times New Roman"/>
          <w:kern w:val="0"/>
          <w:sz w:val="20"/>
          <w:szCs w:val="20"/>
          <w:lang w:eastAsia="ru-RU"/>
        </w:rPr>
      </w:pPr>
      <w:r w:rsidRPr="006147C9">
        <w:rPr>
          <w:rFonts w:ascii="Times New Roman" w:eastAsia="Times New Roman" w:hAnsi="Times New Roman" w:cs="Times New Roman"/>
          <w:b/>
          <w:kern w:val="0"/>
          <w:sz w:val="20"/>
          <w:szCs w:val="20"/>
          <w:lang w:eastAsia="ru-RU"/>
        </w:rPr>
        <w:t>4.6.</w:t>
      </w:r>
      <w:r w:rsidRPr="006147C9">
        <w:rPr>
          <w:rFonts w:ascii="Times New Roman" w:eastAsia="Times New Roman" w:hAnsi="Times New Roman" w:cs="Times New Roman"/>
          <w:kern w:val="0"/>
          <w:sz w:val="20"/>
          <w:szCs w:val="20"/>
          <w:lang w:eastAsia="ru-RU"/>
        </w:rPr>
        <w:t xml:space="preserve">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594186" w:rsidRPr="006147C9" w:rsidRDefault="00594186" w:rsidP="00594186">
      <w:pPr>
        <w:jc w:val="center"/>
        <w:rPr>
          <w:b/>
          <w:sz w:val="20"/>
          <w:szCs w:val="20"/>
        </w:rPr>
      </w:pPr>
    </w:p>
    <w:p w:rsidR="00594186" w:rsidRPr="006147C9" w:rsidRDefault="00594186" w:rsidP="00594186">
      <w:pPr>
        <w:jc w:val="center"/>
        <w:rPr>
          <w:b/>
          <w:sz w:val="20"/>
          <w:szCs w:val="20"/>
        </w:rPr>
      </w:pPr>
      <w:r w:rsidRPr="006147C9">
        <w:rPr>
          <w:b/>
          <w:sz w:val="20"/>
          <w:szCs w:val="20"/>
        </w:rPr>
        <w:t>5. ПРИЕМКА ТОВАРА</w:t>
      </w:r>
    </w:p>
    <w:p w:rsidR="00594186" w:rsidRPr="006147C9" w:rsidRDefault="00594186" w:rsidP="00594186">
      <w:pPr>
        <w:ind w:firstLine="709"/>
        <w:jc w:val="both"/>
        <w:rPr>
          <w:sz w:val="20"/>
          <w:szCs w:val="20"/>
        </w:rPr>
      </w:pPr>
      <w:r w:rsidRPr="006147C9">
        <w:rPr>
          <w:sz w:val="20"/>
          <w:szCs w:val="20"/>
        </w:rPr>
        <w:t>5.1. Товар должен быть доставлен, разгружен  силами и средствами Поставщика в месте нахождения Заказчика по адресу: Московская область, Орехово-Зуевский район, г</w:t>
      </w:r>
      <w:proofErr w:type="gramStart"/>
      <w:r w:rsidRPr="006147C9">
        <w:rPr>
          <w:sz w:val="20"/>
          <w:szCs w:val="20"/>
        </w:rPr>
        <w:t>.Л</w:t>
      </w:r>
      <w:proofErr w:type="gramEnd"/>
      <w:r w:rsidRPr="006147C9">
        <w:rPr>
          <w:sz w:val="20"/>
          <w:szCs w:val="20"/>
        </w:rPr>
        <w:t>икино-Дулёво, ул.1Мая. д.23, 2 этаж</w:t>
      </w:r>
    </w:p>
    <w:p w:rsidR="00594186" w:rsidRPr="006147C9" w:rsidRDefault="00594186" w:rsidP="00594186">
      <w:pPr>
        <w:pStyle w:val="a5"/>
        <w:spacing w:after="0"/>
        <w:ind w:left="0" w:firstLine="709"/>
        <w:jc w:val="both"/>
        <w:rPr>
          <w:rFonts w:ascii="Times New Roman" w:hAnsi="Times New Roman"/>
          <w:sz w:val="20"/>
          <w:szCs w:val="20"/>
        </w:rPr>
      </w:pPr>
    </w:p>
    <w:p w:rsidR="00594186" w:rsidRPr="006147C9" w:rsidRDefault="00594186" w:rsidP="00594186">
      <w:pPr>
        <w:pStyle w:val="ConsNormal"/>
        <w:ind w:right="0" w:firstLine="709"/>
        <w:jc w:val="both"/>
        <w:rPr>
          <w:rFonts w:ascii="Times New Roman" w:hAnsi="Times New Roman"/>
        </w:rPr>
      </w:pPr>
      <w:r w:rsidRPr="006147C9">
        <w:rPr>
          <w:rFonts w:ascii="Times New Roman" w:hAnsi="Times New Roman"/>
        </w:rPr>
        <w:t xml:space="preserve">5.3. В случае если одновременно с товаром Поставщик не передал относящиеся к нему документы, Заказчик вправе не принимать товар и установить Поставщику срок для их передачи, который не может превышать пяти рабочих дней. В случае, когда документы, относящиеся к товару, не переданы Поставщиком в указанный срок, Заказчик вправе отказаться от товара. Заказчик вправе принять товар с документами, относящимися к товару, по истечении установленного для их передачи срока. </w:t>
      </w:r>
    </w:p>
    <w:p w:rsidR="00594186" w:rsidRPr="006147C9" w:rsidRDefault="00594186" w:rsidP="00594186">
      <w:pPr>
        <w:pStyle w:val="ConsNormal"/>
        <w:ind w:right="0" w:firstLine="709"/>
        <w:jc w:val="both"/>
        <w:rPr>
          <w:rFonts w:ascii="Times New Roman" w:hAnsi="Times New Roman"/>
        </w:rPr>
      </w:pPr>
      <w:r w:rsidRPr="006147C9">
        <w:rPr>
          <w:rFonts w:ascii="Times New Roman" w:hAnsi="Times New Roman"/>
        </w:rPr>
        <w:t>5.4. Когда Заказчик в соответствии с законом, иными правовыми актами или настоящим Контрактом отказывается от переданного Поставщиком товара, Поставщик обязан вывезти товар, принятый Заказчиком на ответственное хранение, или распорядиться им в течение 2 (Двух) рабочих дней с момента уведомления Поставщика.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в течение 5 (Пяти) рабочих дней с момента получения соответствующего требования.</w:t>
      </w:r>
    </w:p>
    <w:p w:rsidR="00594186" w:rsidRPr="006147C9" w:rsidRDefault="00594186" w:rsidP="00594186">
      <w:pPr>
        <w:pStyle w:val="ConsNormal"/>
        <w:ind w:right="0" w:firstLine="709"/>
        <w:jc w:val="both"/>
        <w:rPr>
          <w:rFonts w:ascii="Times New Roman" w:hAnsi="Times New Roman"/>
        </w:rPr>
      </w:pPr>
      <w:r w:rsidRPr="006147C9">
        <w:rPr>
          <w:rFonts w:ascii="Times New Roman" w:hAnsi="Times New Roman"/>
        </w:rPr>
        <w:t xml:space="preserve">5.5. Все выявленные недостатки товара устраняются Поставщиком </w:t>
      </w:r>
      <w:proofErr w:type="gramStart"/>
      <w:r w:rsidRPr="006147C9">
        <w:rPr>
          <w:rFonts w:ascii="Times New Roman" w:hAnsi="Times New Roman"/>
        </w:rPr>
        <w:t>за свой счет в течение двух дней с момента обращения Заказчика с требованием об устранении</w:t>
      </w:r>
      <w:proofErr w:type="gramEnd"/>
      <w:r w:rsidRPr="006147C9">
        <w:rPr>
          <w:rFonts w:ascii="Times New Roman" w:hAnsi="Times New Roman"/>
        </w:rPr>
        <w:t xml:space="preserve"> выявленных недостатков.</w:t>
      </w:r>
    </w:p>
    <w:p w:rsidR="00594186" w:rsidRPr="006147C9" w:rsidRDefault="00594186" w:rsidP="00594186">
      <w:pPr>
        <w:pStyle w:val="a3"/>
        <w:ind w:right="-2" w:firstLine="720"/>
        <w:jc w:val="center"/>
        <w:rPr>
          <w:b/>
          <w:sz w:val="20"/>
          <w:szCs w:val="20"/>
        </w:rPr>
      </w:pPr>
    </w:p>
    <w:p w:rsidR="00594186" w:rsidRPr="006147C9" w:rsidRDefault="00594186" w:rsidP="00594186">
      <w:pPr>
        <w:pStyle w:val="a3"/>
        <w:ind w:right="-2"/>
        <w:jc w:val="center"/>
        <w:rPr>
          <w:b/>
          <w:sz w:val="20"/>
          <w:szCs w:val="20"/>
        </w:rPr>
      </w:pPr>
      <w:r w:rsidRPr="006147C9">
        <w:rPr>
          <w:b/>
          <w:sz w:val="20"/>
          <w:szCs w:val="20"/>
        </w:rPr>
        <w:t>6. ЗАМЕНА ТОВАРА НЕНАДЛЕЖАЩЕГО КАЧЕСТВА</w:t>
      </w:r>
    </w:p>
    <w:p w:rsidR="00594186" w:rsidRPr="006147C9" w:rsidRDefault="00594186" w:rsidP="00594186">
      <w:pPr>
        <w:pStyle w:val="ConsNormal"/>
        <w:ind w:right="0" w:firstLine="709"/>
        <w:jc w:val="both"/>
        <w:rPr>
          <w:rFonts w:ascii="Times New Roman" w:hAnsi="Times New Roman"/>
        </w:rPr>
      </w:pPr>
      <w:r w:rsidRPr="006147C9">
        <w:rPr>
          <w:rFonts w:ascii="Times New Roman" w:hAnsi="Times New Roman"/>
        </w:rPr>
        <w:t xml:space="preserve">6.1. В случае передачи товара в количестве меньшем, чем указано в накладных, ошибочной передачи товара другого наименования или передачи товара ненадлежащего качества (несоответствие требованиям, указанным в разделе 3 настоящего Договора), Заказчик имеет право потребовать: передачи недостающего количества товара, исправления ошибки и замены на товар требуемого наименования, </w:t>
      </w:r>
      <w:r w:rsidRPr="006147C9">
        <w:rPr>
          <w:rFonts w:ascii="Times New Roman" w:hAnsi="Times New Roman"/>
        </w:rPr>
        <w:lastRenderedPageBreak/>
        <w:t>замены товара ненадлежащего качества.</w:t>
      </w:r>
    </w:p>
    <w:p w:rsidR="00594186" w:rsidRPr="006147C9" w:rsidRDefault="00594186" w:rsidP="00594186">
      <w:pPr>
        <w:ind w:right="-2" w:firstLine="720"/>
        <w:jc w:val="both"/>
        <w:rPr>
          <w:sz w:val="20"/>
          <w:szCs w:val="20"/>
        </w:rPr>
      </w:pPr>
      <w:r w:rsidRPr="006147C9">
        <w:rPr>
          <w:sz w:val="20"/>
          <w:szCs w:val="20"/>
        </w:rPr>
        <w:t>6.2. Поставщик обязуется заменить и доставить Заказчику весь товар, оказавшийся несоответствующим условиям настоящего Договора.</w:t>
      </w:r>
    </w:p>
    <w:p w:rsidR="00594186" w:rsidRPr="006147C9" w:rsidRDefault="00594186" w:rsidP="00594186">
      <w:pPr>
        <w:ind w:right="-2" w:firstLine="720"/>
        <w:jc w:val="both"/>
        <w:rPr>
          <w:sz w:val="20"/>
          <w:szCs w:val="20"/>
        </w:rPr>
      </w:pPr>
      <w:r w:rsidRPr="006147C9">
        <w:rPr>
          <w:sz w:val="20"/>
          <w:szCs w:val="20"/>
        </w:rPr>
        <w:t>6.3. Поставщик обязуется осуществить указанную замену и доставку в срок не более пяти дней от даты установления факта поставки товара несоответствующего условиям договора. Все затраты, расходы, сборы и платежи, вызванные необходимостью замены относятся на счёт Поставщика и не компенсируются.</w:t>
      </w:r>
    </w:p>
    <w:p w:rsidR="00594186" w:rsidRPr="006147C9" w:rsidRDefault="00594186" w:rsidP="00594186">
      <w:pPr>
        <w:pStyle w:val="ConsNormal"/>
        <w:ind w:right="0" w:firstLine="709"/>
        <w:jc w:val="center"/>
        <w:rPr>
          <w:rFonts w:ascii="Times New Roman" w:hAnsi="Times New Roman"/>
          <w:b/>
        </w:rPr>
      </w:pPr>
    </w:p>
    <w:p w:rsidR="00594186" w:rsidRPr="006147C9" w:rsidRDefault="00594186" w:rsidP="00594186">
      <w:pPr>
        <w:jc w:val="center"/>
        <w:rPr>
          <w:b/>
          <w:sz w:val="20"/>
          <w:szCs w:val="20"/>
        </w:rPr>
      </w:pPr>
      <w:r w:rsidRPr="006147C9">
        <w:rPr>
          <w:b/>
          <w:sz w:val="20"/>
          <w:szCs w:val="20"/>
        </w:rPr>
        <w:t>7. ОТВЕТСТВЕННОСТЬ СТОРОН</w:t>
      </w:r>
    </w:p>
    <w:p w:rsidR="00594186" w:rsidRPr="006147C9" w:rsidRDefault="00594186" w:rsidP="00594186">
      <w:pPr>
        <w:adjustRightInd w:val="0"/>
        <w:ind w:firstLine="708"/>
        <w:jc w:val="both"/>
        <w:rPr>
          <w:sz w:val="20"/>
          <w:szCs w:val="20"/>
        </w:rPr>
      </w:pPr>
      <w:r w:rsidRPr="006147C9">
        <w:rPr>
          <w:sz w:val="20"/>
          <w:szCs w:val="20"/>
        </w:rPr>
        <w:t>7.1. В случае просрочки исполнения Заказчиком обязательства, предусмотренного Договором, Поставщик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w:t>
      </w:r>
      <w:r w:rsidR="00F20E24">
        <w:rPr>
          <w:sz w:val="20"/>
          <w:szCs w:val="20"/>
        </w:rPr>
        <w:t xml:space="preserve"> </w:t>
      </w:r>
      <w:r w:rsidRPr="006147C9">
        <w:rPr>
          <w:sz w:val="20"/>
          <w:szCs w:val="20"/>
        </w:rPr>
        <w:t>срока исполнения обязательства. Размер такой неустойки устанавливается в размере одной трехсотой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w:t>
      </w:r>
    </w:p>
    <w:p w:rsidR="00594186" w:rsidRPr="006147C9" w:rsidRDefault="00594186" w:rsidP="00594186">
      <w:pPr>
        <w:adjustRightInd w:val="0"/>
        <w:ind w:firstLine="708"/>
        <w:jc w:val="both"/>
        <w:rPr>
          <w:sz w:val="20"/>
          <w:szCs w:val="20"/>
        </w:rPr>
      </w:pPr>
      <w:r w:rsidRPr="006147C9">
        <w:rPr>
          <w:sz w:val="20"/>
          <w:szCs w:val="20"/>
        </w:rPr>
        <w:t>7.2. В случае просрочки исполнения Поставщиком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w:t>
      </w:r>
      <w:r w:rsidR="00F20E24">
        <w:rPr>
          <w:sz w:val="20"/>
          <w:szCs w:val="20"/>
        </w:rPr>
        <w:t xml:space="preserve"> </w:t>
      </w:r>
      <w:r w:rsidRPr="006147C9">
        <w:rPr>
          <w:sz w:val="20"/>
          <w:szCs w:val="20"/>
        </w:rPr>
        <w:t>срока исполнения обязательства. Размер такой неустойки устанавливается Контрактом</w:t>
      </w:r>
      <w:r w:rsidR="00F20E24">
        <w:rPr>
          <w:sz w:val="20"/>
          <w:szCs w:val="20"/>
        </w:rPr>
        <w:t xml:space="preserve"> </w:t>
      </w:r>
      <w:r w:rsidRPr="006147C9">
        <w:rPr>
          <w:sz w:val="20"/>
          <w:szCs w:val="20"/>
        </w:rPr>
        <w:t>в размере одной 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w:t>
      </w:r>
    </w:p>
    <w:p w:rsidR="00594186" w:rsidRPr="006147C9" w:rsidRDefault="00594186" w:rsidP="00594186">
      <w:pPr>
        <w:adjustRightInd w:val="0"/>
        <w:jc w:val="both"/>
        <w:rPr>
          <w:sz w:val="20"/>
          <w:szCs w:val="20"/>
        </w:rPr>
      </w:pPr>
      <w:r w:rsidRPr="006147C9">
        <w:rPr>
          <w:sz w:val="20"/>
          <w:szCs w:val="20"/>
        </w:rPr>
        <w:tab/>
        <w:t>7.3. Уплата неустойки, а также возмещение убытков не освобождает виновную сторону от выполнения обязательств по настоящему Контракту.</w:t>
      </w:r>
    </w:p>
    <w:p w:rsidR="00594186" w:rsidRPr="006147C9" w:rsidRDefault="00594186" w:rsidP="00594186">
      <w:pPr>
        <w:adjustRightInd w:val="0"/>
        <w:ind w:firstLine="708"/>
        <w:jc w:val="both"/>
        <w:rPr>
          <w:sz w:val="20"/>
          <w:szCs w:val="20"/>
        </w:rPr>
      </w:pPr>
      <w:r w:rsidRPr="006147C9">
        <w:rPr>
          <w:sz w:val="20"/>
          <w:szCs w:val="20"/>
        </w:rPr>
        <w:t>7.4. За неисполнение или ненадлежащее исполнение обязательств по настоящему Контракту,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594186" w:rsidRPr="006147C9" w:rsidRDefault="00594186" w:rsidP="00594186">
      <w:pPr>
        <w:pStyle w:val="ConsNormal"/>
        <w:ind w:right="0" w:firstLine="709"/>
        <w:jc w:val="both"/>
        <w:rPr>
          <w:rFonts w:ascii="Times New Roman" w:hAnsi="Times New Roman"/>
        </w:rPr>
      </w:pPr>
    </w:p>
    <w:p w:rsidR="00594186" w:rsidRPr="006147C9" w:rsidRDefault="00594186" w:rsidP="00594186">
      <w:pPr>
        <w:jc w:val="center"/>
        <w:rPr>
          <w:b/>
          <w:sz w:val="20"/>
          <w:szCs w:val="20"/>
        </w:rPr>
      </w:pPr>
      <w:r w:rsidRPr="006147C9">
        <w:rPr>
          <w:b/>
          <w:sz w:val="20"/>
          <w:szCs w:val="20"/>
        </w:rPr>
        <w:t>8. ФОРС-МАЖОРНЫЕ ОБСТОЯТЕЛЬСТВА</w:t>
      </w:r>
    </w:p>
    <w:p w:rsidR="00594186" w:rsidRPr="006147C9" w:rsidRDefault="00594186" w:rsidP="00594186">
      <w:pPr>
        <w:ind w:right="-31" w:firstLine="720"/>
        <w:jc w:val="both"/>
        <w:rPr>
          <w:sz w:val="20"/>
          <w:szCs w:val="20"/>
        </w:rPr>
      </w:pPr>
      <w:r w:rsidRPr="006147C9">
        <w:rPr>
          <w:sz w:val="20"/>
          <w:szCs w:val="20"/>
        </w:rPr>
        <w:t xml:space="preserve">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w:t>
      </w:r>
      <w:proofErr w:type="spellStart"/>
      <w:r w:rsidRPr="006147C9">
        <w:rPr>
          <w:sz w:val="20"/>
          <w:szCs w:val="20"/>
        </w:rPr>
        <w:t>Контрактав</w:t>
      </w:r>
      <w:proofErr w:type="spellEnd"/>
      <w:r w:rsidRPr="006147C9">
        <w:rPr>
          <w:sz w:val="20"/>
          <w:szCs w:val="20"/>
        </w:rPr>
        <w:t xml:space="preserve"> </w:t>
      </w:r>
      <w:proofErr w:type="gramStart"/>
      <w:r w:rsidRPr="006147C9">
        <w:rPr>
          <w:sz w:val="20"/>
          <w:szCs w:val="20"/>
        </w:rPr>
        <w:t>результате</w:t>
      </w:r>
      <w:proofErr w:type="gramEnd"/>
      <w:r w:rsidRPr="006147C9">
        <w:rPr>
          <w:sz w:val="20"/>
          <w:szCs w:val="20"/>
        </w:rPr>
        <w:t xml:space="preserve">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594186" w:rsidRPr="006147C9" w:rsidRDefault="00594186" w:rsidP="00594186">
      <w:pPr>
        <w:ind w:right="-31" w:firstLine="720"/>
        <w:jc w:val="both"/>
        <w:rPr>
          <w:sz w:val="20"/>
          <w:szCs w:val="20"/>
        </w:rPr>
      </w:pPr>
      <w:r w:rsidRPr="006147C9">
        <w:rPr>
          <w:sz w:val="20"/>
          <w:szCs w:val="20"/>
        </w:rPr>
        <w:t xml:space="preserve">8.2. 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w:t>
      </w:r>
      <w:proofErr w:type="gramStart"/>
      <w:r w:rsidRPr="006147C9">
        <w:rPr>
          <w:sz w:val="20"/>
          <w:szCs w:val="20"/>
        </w:rPr>
        <w:t>предоставить надлежащее доказательство</w:t>
      </w:r>
      <w:proofErr w:type="gramEnd"/>
      <w:r w:rsidRPr="006147C9">
        <w:rPr>
          <w:sz w:val="20"/>
          <w:szCs w:val="20"/>
        </w:rPr>
        <w:t xml:space="preserve">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594186" w:rsidRPr="006147C9" w:rsidRDefault="00594186" w:rsidP="00594186">
      <w:pPr>
        <w:ind w:right="-31" w:firstLine="720"/>
        <w:jc w:val="both"/>
        <w:rPr>
          <w:sz w:val="20"/>
          <w:szCs w:val="20"/>
        </w:rPr>
      </w:pPr>
      <w:r w:rsidRPr="006147C9">
        <w:rPr>
          <w:sz w:val="20"/>
          <w:szCs w:val="20"/>
        </w:rPr>
        <w:t>8.3.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w:t>
      </w:r>
    </w:p>
    <w:p w:rsidR="00594186" w:rsidRPr="006147C9" w:rsidRDefault="00594186" w:rsidP="00594186">
      <w:pPr>
        <w:ind w:right="-31" w:firstLine="720"/>
        <w:jc w:val="both"/>
        <w:rPr>
          <w:sz w:val="20"/>
          <w:szCs w:val="20"/>
        </w:rPr>
      </w:pPr>
      <w:r w:rsidRPr="006147C9">
        <w:rPr>
          <w:sz w:val="20"/>
          <w:szCs w:val="20"/>
        </w:rPr>
        <w:t xml:space="preserve">8.4.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 </w:t>
      </w:r>
    </w:p>
    <w:p w:rsidR="00594186" w:rsidRPr="006147C9" w:rsidRDefault="00594186" w:rsidP="00594186">
      <w:pPr>
        <w:ind w:right="-31"/>
        <w:jc w:val="both"/>
        <w:rPr>
          <w:sz w:val="20"/>
          <w:szCs w:val="20"/>
        </w:rPr>
      </w:pPr>
      <w:r w:rsidRPr="006147C9">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594186" w:rsidRPr="006147C9" w:rsidRDefault="00594186" w:rsidP="00594186">
      <w:pPr>
        <w:ind w:firstLine="709"/>
        <w:jc w:val="center"/>
        <w:rPr>
          <w:b/>
          <w:sz w:val="20"/>
          <w:szCs w:val="20"/>
        </w:rPr>
      </w:pPr>
    </w:p>
    <w:p w:rsidR="00594186" w:rsidRPr="006147C9" w:rsidRDefault="00594186" w:rsidP="00594186">
      <w:pPr>
        <w:jc w:val="center"/>
        <w:rPr>
          <w:b/>
          <w:sz w:val="20"/>
          <w:szCs w:val="20"/>
        </w:rPr>
      </w:pPr>
      <w:r w:rsidRPr="006147C9">
        <w:rPr>
          <w:b/>
          <w:sz w:val="20"/>
          <w:szCs w:val="20"/>
        </w:rPr>
        <w:t>9. ПОРЯДОК РАЗРЕШЕНИЯ СПОРОВ</w:t>
      </w:r>
    </w:p>
    <w:p w:rsidR="00594186" w:rsidRPr="006147C9" w:rsidRDefault="00594186" w:rsidP="00594186">
      <w:pPr>
        <w:ind w:firstLine="709"/>
        <w:jc w:val="both"/>
        <w:rPr>
          <w:sz w:val="20"/>
          <w:szCs w:val="20"/>
        </w:rPr>
      </w:pPr>
      <w:r w:rsidRPr="006147C9">
        <w:rPr>
          <w:sz w:val="20"/>
          <w:szCs w:val="20"/>
        </w:rPr>
        <w:t>9.1.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Стороны прилагают все усилия для достижения взаимовыгодной договоренности.</w:t>
      </w:r>
    </w:p>
    <w:p w:rsidR="00594186" w:rsidRPr="006147C9" w:rsidRDefault="00594186" w:rsidP="00594186">
      <w:pPr>
        <w:ind w:firstLine="709"/>
        <w:jc w:val="both"/>
        <w:rPr>
          <w:sz w:val="20"/>
          <w:szCs w:val="20"/>
        </w:rPr>
      </w:pPr>
      <w:r w:rsidRPr="006147C9">
        <w:rPr>
          <w:sz w:val="20"/>
          <w:szCs w:val="20"/>
        </w:rPr>
        <w:t>9.2.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Московской области.</w:t>
      </w:r>
    </w:p>
    <w:p w:rsidR="00594186" w:rsidRPr="006147C9" w:rsidRDefault="00594186" w:rsidP="00594186">
      <w:pPr>
        <w:ind w:firstLine="709"/>
        <w:jc w:val="both"/>
        <w:rPr>
          <w:sz w:val="20"/>
          <w:szCs w:val="20"/>
        </w:rPr>
      </w:pPr>
    </w:p>
    <w:p w:rsidR="00594186" w:rsidRPr="006147C9" w:rsidRDefault="00594186" w:rsidP="00594186">
      <w:pPr>
        <w:jc w:val="center"/>
        <w:rPr>
          <w:b/>
          <w:sz w:val="20"/>
          <w:szCs w:val="20"/>
        </w:rPr>
      </w:pPr>
      <w:r w:rsidRPr="006147C9">
        <w:rPr>
          <w:b/>
          <w:sz w:val="20"/>
          <w:szCs w:val="20"/>
        </w:rPr>
        <w:t>10. СРОК ДЕЙСТВИЯ КОНТРАКТАИ ПРОЧИЕ УСЛОВИЯ</w:t>
      </w:r>
    </w:p>
    <w:p w:rsidR="00594186" w:rsidRPr="006147C9" w:rsidRDefault="00594186" w:rsidP="00594186">
      <w:pPr>
        <w:ind w:firstLine="709"/>
        <w:jc w:val="both"/>
        <w:rPr>
          <w:sz w:val="20"/>
          <w:szCs w:val="20"/>
        </w:rPr>
      </w:pPr>
      <w:r w:rsidRPr="006147C9">
        <w:rPr>
          <w:sz w:val="20"/>
          <w:szCs w:val="20"/>
        </w:rPr>
        <w:t>10.1. Настоящий Контра</w:t>
      </w:r>
      <w:proofErr w:type="gramStart"/>
      <w:r w:rsidRPr="006147C9">
        <w:rPr>
          <w:sz w:val="20"/>
          <w:szCs w:val="20"/>
        </w:rPr>
        <w:t>кт вст</w:t>
      </w:r>
      <w:proofErr w:type="gramEnd"/>
      <w:r w:rsidRPr="006147C9">
        <w:rPr>
          <w:sz w:val="20"/>
          <w:szCs w:val="20"/>
        </w:rPr>
        <w:t>упает в силу с момента подписания его сто</w:t>
      </w:r>
      <w:r w:rsidR="00466ACB">
        <w:rPr>
          <w:sz w:val="20"/>
          <w:szCs w:val="20"/>
        </w:rPr>
        <w:t>ронами и действует до 31.12.2021</w:t>
      </w:r>
      <w:r w:rsidRPr="006147C9">
        <w:rPr>
          <w:sz w:val="20"/>
          <w:szCs w:val="20"/>
        </w:rPr>
        <w:t xml:space="preserve"> г., а в части неисполненных обязательств – до полного и надлежащего исполнения сторонами своих обязательств. Датой заключения Контракта является дата подписания Контракта обеими сторонами.</w:t>
      </w:r>
    </w:p>
    <w:p w:rsidR="00594186" w:rsidRPr="006147C9" w:rsidRDefault="00594186" w:rsidP="00594186">
      <w:pPr>
        <w:ind w:firstLine="709"/>
        <w:jc w:val="both"/>
        <w:rPr>
          <w:sz w:val="20"/>
          <w:szCs w:val="20"/>
        </w:rPr>
      </w:pPr>
      <w:r w:rsidRPr="006147C9">
        <w:rPr>
          <w:sz w:val="20"/>
          <w:szCs w:val="20"/>
        </w:rPr>
        <w:t>10.2. Спецификация (Приложение № 1 к настоящему Контракту) является неотъемлемой частью настоящего Договора.</w:t>
      </w:r>
    </w:p>
    <w:p w:rsidR="00594186" w:rsidRPr="006147C9" w:rsidRDefault="00594186" w:rsidP="00594186">
      <w:pPr>
        <w:ind w:firstLine="709"/>
        <w:jc w:val="both"/>
        <w:rPr>
          <w:sz w:val="20"/>
          <w:szCs w:val="20"/>
        </w:rPr>
      </w:pPr>
      <w:r w:rsidRPr="006147C9">
        <w:rPr>
          <w:sz w:val="20"/>
          <w:szCs w:val="20"/>
        </w:rPr>
        <w:lastRenderedPageBreak/>
        <w:t>10.3.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594186" w:rsidRPr="006147C9" w:rsidRDefault="00594186" w:rsidP="00594186">
      <w:pPr>
        <w:ind w:firstLine="709"/>
        <w:jc w:val="both"/>
        <w:rPr>
          <w:sz w:val="20"/>
          <w:szCs w:val="20"/>
        </w:rPr>
      </w:pPr>
      <w:r w:rsidRPr="006147C9">
        <w:rPr>
          <w:sz w:val="20"/>
          <w:szCs w:val="20"/>
        </w:rPr>
        <w:t xml:space="preserve">10.4. Настоящий </w:t>
      </w:r>
      <w:proofErr w:type="gramStart"/>
      <w:r w:rsidRPr="006147C9">
        <w:rPr>
          <w:sz w:val="20"/>
          <w:szCs w:val="20"/>
        </w:rPr>
        <w:t>Контракт</w:t>
      </w:r>
      <w:proofErr w:type="gramEnd"/>
      <w:r w:rsidRPr="006147C9">
        <w:rPr>
          <w:sz w:val="20"/>
          <w:szCs w:val="20"/>
        </w:rPr>
        <w:t xml:space="preserve"> может быть расторгнут исключительно по соглашению сторон либо по решению суда.</w:t>
      </w:r>
    </w:p>
    <w:p w:rsidR="00594186" w:rsidRPr="006147C9" w:rsidRDefault="00594186" w:rsidP="00594186">
      <w:pPr>
        <w:ind w:firstLine="709"/>
        <w:jc w:val="both"/>
        <w:rPr>
          <w:sz w:val="20"/>
          <w:szCs w:val="20"/>
        </w:rPr>
      </w:pPr>
      <w:r w:rsidRPr="006147C9">
        <w:rPr>
          <w:sz w:val="20"/>
          <w:szCs w:val="20"/>
        </w:rPr>
        <w:t>10.5.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594186" w:rsidRPr="006147C9" w:rsidRDefault="00594186" w:rsidP="00594186">
      <w:pPr>
        <w:jc w:val="center"/>
        <w:rPr>
          <w:b/>
          <w:sz w:val="20"/>
          <w:szCs w:val="20"/>
        </w:rPr>
      </w:pPr>
    </w:p>
    <w:p w:rsidR="00594186" w:rsidRPr="006147C9" w:rsidRDefault="00594186" w:rsidP="00594186">
      <w:pPr>
        <w:jc w:val="center"/>
        <w:rPr>
          <w:b/>
          <w:sz w:val="20"/>
          <w:szCs w:val="20"/>
        </w:rPr>
      </w:pPr>
    </w:p>
    <w:p w:rsidR="00594186" w:rsidRPr="006147C9" w:rsidRDefault="00594186" w:rsidP="00594186">
      <w:pPr>
        <w:jc w:val="center"/>
        <w:rPr>
          <w:b/>
          <w:sz w:val="20"/>
          <w:szCs w:val="20"/>
        </w:rPr>
      </w:pPr>
    </w:p>
    <w:p w:rsidR="00594186" w:rsidRPr="006147C9" w:rsidRDefault="00594186" w:rsidP="00594186">
      <w:pPr>
        <w:jc w:val="center"/>
        <w:rPr>
          <w:b/>
          <w:sz w:val="20"/>
          <w:szCs w:val="20"/>
        </w:rPr>
      </w:pPr>
    </w:p>
    <w:p w:rsidR="00594186" w:rsidRPr="006147C9" w:rsidRDefault="00594186" w:rsidP="00594186">
      <w:pPr>
        <w:jc w:val="center"/>
        <w:rPr>
          <w:b/>
          <w:sz w:val="20"/>
          <w:szCs w:val="20"/>
        </w:rPr>
      </w:pPr>
      <w:r w:rsidRPr="006147C9">
        <w:rPr>
          <w:b/>
          <w:sz w:val="20"/>
          <w:szCs w:val="20"/>
        </w:rPr>
        <w:t>11. УВЕДОМЛЕНИЯ И ИЗВЕЩЕНИЯ</w:t>
      </w:r>
    </w:p>
    <w:p w:rsidR="00594186" w:rsidRPr="006147C9" w:rsidRDefault="00594186" w:rsidP="00594186">
      <w:pPr>
        <w:ind w:firstLine="709"/>
        <w:jc w:val="both"/>
        <w:rPr>
          <w:sz w:val="20"/>
          <w:szCs w:val="20"/>
        </w:rPr>
      </w:pPr>
      <w:r w:rsidRPr="006147C9">
        <w:rPr>
          <w:sz w:val="20"/>
          <w:szCs w:val="20"/>
        </w:rPr>
        <w:t>11.1.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по телексу, телефаксу по месту нахождения Сторон, иным адресам, указанным Сторонами в разделе 12 настоящего договора.</w:t>
      </w:r>
    </w:p>
    <w:p w:rsidR="00594186" w:rsidRPr="006147C9" w:rsidRDefault="00594186" w:rsidP="00594186">
      <w:pPr>
        <w:ind w:firstLine="709"/>
        <w:jc w:val="both"/>
        <w:rPr>
          <w:sz w:val="20"/>
          <w:szCs w:val="20"/>
        </w:rPr>
      </w:pPr>
      <w:r w:rsidRPr="006147C9">
        <w:rPr>
          <w:sz w:val="20"/>
          <w:szCs w:val="20"/>
        </w:rPr>
        <w:t>11.2. Уведомления и извещения направляются за счет уведомляющей Стороны.</w:t>
      </w:r>
    </w:p>
    <w:p w:rsidR="00594186" w:rsidRPr="006147C9" w:rsidRDefault="00594186" w:rsidP="00594186">
      <w:pPr>
        <w:ind w:firstLine="709"/>
        <w:jc w:val="both"/>
        <w:rPr>
          <w:sz w:val="20"/>
          <w:szCs w:val="20"/>
        </w:rPr>
      </w:pPr>
    </w:p>
    <w:p w:rsidR="00594186" w:rsidRPr="006147C9" w:rsidRDefault="00594186" w:rsidP="00594186">
      <w:pPr>
        <w:pStyle w:val="a5"/>
        <w:numPr>
          <w:ilvl w:val="0"/>
          <w:numId w:val="1"/>
        </w:numPr>
        <w:spacing w:after="0"/>
        <w:jc w:val="both"/>
        <w:rPr>
          <w:rFonts w:ascii="Times New Roman" w:hAnsi="Times New Roman"/>
          <w:b/>
          <w:sz w:val="20"/>
          <w:szCs w:val="20"/>
        </w:rPr>
      </w:pPr>
      <w:r w:rsidRPr="006147C9">
        <w:rPr>
          <w:rFonts w:ascii="Times New Roman" w:hAnsi="Times New Roman"/>
          <w:b/>
          <w:sz w:val="20"/>
          <w:szCs w:val="20"/>
        </w:rPr>
        <w:t>ЮРИДИЧЕСКИЕ АДРЕСА, РЕКВИЗИТЫ И ПОДПИСИ СТОРОН</w:t>
      </w:r>
    </w:p>
    <w:p w:rsidR="00594186" w:rsidRPr="006147C9" w:rsidRDefault="00594186" w:rsidP="00594186">
      <w:pPr>
        <w:pStyle w:val="a5"/>
        <w:rPr>
          <w:rFonts w:ascii="Times New Roman" w:hAnsi="Times New Roman"/>
          <w:sz w:val="20"/>
          <w:szCs w:val="20"/>
        </w:rPr>
      </w:pPr>
    </w:p>
    <w:tbl>
      <w:tblPr>
        <w:tblW w:w="9828" w:type="dxa"/>
        <w:tblLayout w:type="fixed"/>
        <w:tblLook w:val="0000"/>
      </w:tblPr>
      <w:tblGrid>
        <w:gridCol w:w="4785"/>
        <w:gridCol w:w="5043"/>
      </w:tblGrid>
      <w:tr w:rsidR="00594186" w:rsidRPr="006147C9" w:rsidTr="00B149CD">
        <w:tc>
          <w:tcPr>
            <w:tcW w:w="4785" w:type="dxa"/>
          </w:tcPr>
          <w:p w:rsidR="00594186" w:rsidRPr="006147C9" w:rsidRDefault="00594186" w:rsidP="00B149CD">
            <w:pPr>
              <w:pStyle w:val="a5"/>
              <w:jc w:val="center"/>
              <w:rPr>
                <w:rFonts w:ascii="Times New Roman" w:hAnsi="Times New Roman"/>
                <w:b/>
                <w:sz w:val="20"/>
                <w:szCs w:val="20"/>
              </w:rPr>
            </w:pPr>
            <w:r w:rsidRPr="006147C9">
              <w:rPr>
                <w:rFonts w:ascii="Times New Roman" w:hAnsi="Times New Roman"/>
                <w:b/>
                <w:sz w:val="20"/>
                <w:szCs w:val="20"/>
              </w:rPr>
              <w:t>«Поставщик»</w:t>
            </w:r>
          </w:p>
        </w:tc>
        <w:tc>
          <w:tcPr>
            <w:tcW w:w="5043" w:type="dxa"/>
          </w:tcPr>
          <w:p w:rsidR="00594186" w:rsidRPr="006147C9" w:rsidRDefault="00594186" w:rsidP="00B149CD">
            <w:pPr>
              <w:pStyle w:val="a5"/>
              <w:jc w:val="center"/>
              <w:rPr>
                <w:rFonts w:ascii="Times New Roman" w:hAnsi="Times New Roman"/>
                <w:b/>
                <w:sz w:val="20"/>
                <w:szCs w:val="20"/>
              </w:rPr>
            </w:pPr>
            <w:r w:rsidRPr="006147C9">
              <w:rPr>
                <w:rFonts w:ascii="Times New Roman" w:hAnsi="Times New Roman"/>
                <w:b/>
                <w:sz w:val="20"/>
                <w:szCs w:val="20"/>
              </w:rPr>
              <w:t>«Заказчик»</w:t>
            </w:r>
          </w:p>
        </w:tc>
      </w:tr>
      <w:tr w:rsidR="00594186" w:rsidRPr="00466ACB" w:rsidTr="00B149CD">
        <w:trPr>
          <w:trHeight w:val="80"/>
        </w:trPr>
        <w:tc>
          <w:tcPr>
            <w:tcW w:w="4785" w:type="dxa"/>
          </w:tcPr>
          <w:p w:rsidR="00594186" w:rsidRPr="00466ACB" w:rsidRDefault="00594186" w:rsidP="00466ACB">
            <w:pPr>
              <w:pStyle w:val="ConsPlusNonformat"/>
              <w:widowControl/>
              <w:rPr>
                <w:rFonts w:ascii="Times New Roman" w:hAnsi="Times New Roman" w:cs="Times New Roman"/>
              </w:rPr>
            </w:pPr>
          </w:p>
        </w:tc>
        <w:tc>
          <w:tcPr>
            <w:tcW w:w="5043" w:type="dxa"/>
          </w:tcPr>
          <w:tbl>
            <w:tblPr>
              <w:tblW w:w="5353" w:type="dxa"/>
              <w:tblLayout w:type="fixed"/>
              <w:tblLook w:val="0000"/>
            </w:tblPr>
            <w:tblGrid>
              <w:gridCol w:w="5353"/>
            </w:tblGrid>
            <w:tr w:rsidR="00466ACB" w:rsidRPr="00466ACB" w:rsidTr="00336444">
              <w:trPr>
                <w:trHeight w:val="995"/>
              </w:trPr>
              <w:tc>
                <w:tcPr>
                  <w:tcW w:w="5353" w:type="dxa"/>
                  <w:shd w:val="clear" w:color="auto" w:fill="auto"/>
                </w:tcPr>
                <w:p w:rsidR="00466ACB" w:rsidRPr="00466ACB" w:rsidRDefault="00466ACB" w:rsidP="00466ACB">
                  <w:pPr>
                    <w:rPr>
                      <w:b/>
                      <w:color w:val="000000"/>
                      <w:sz w:val="20"/>
                      <w:szCs w:val="20"/>
                    </w:rPr>
                  </w:pPr>
                  <w:r w:rsidRPr="00466ACB">
                    <w:rPr>
                      <w:b/>
                      <w:color w:val="000000"/>
                      <w:sz w:val="20"/>
                      <w:szCs w:val="20"/>
                    </w:rPr>
                    <w:t xml:space="preserve">ГАУЗ МО «Орехово-Зуевская </w:t>
                  </w:r>
                  <w:proofErr w:type="gramStart"/>
                  <w:r w:rsidRPr="00466ACB">
                    <w:rPr>
                      <w:b/>
                      <w:color w:val="000000"/>
                      <w:sz w:val="20"/>
                      <w:szCs w:val="20"/>
                    </w:rPr>
                    <w:t>районная</w:t>
                  </w:r>
                  <w:proofErr w:type="gramEnd"/>
                  <w:r w:rsidRPr="00466ACB">
                    <w:rPr>
                      <w:b/>
                      <w:color w:val="000000"/>
                      <w:sz w:val="20"/>
                      <w:szCs w:val="20"/>
                    </w:rPr>
                    <w:t xml:space="preserve"> </w:t>
                  </w:r>
                </w:p>
                <w:p w:rsidR="00466ACB" w:rsidRPr="00466ACB" w:rsidRDefault="00466ACB" w:rsidP="00466ACB">
                  <w:pPr>
                    <w:rPr>
                      <w:b/>
                      <w:color w:val="000000"/>
                      <w:sz w:val="20"/>
                      <w:szCs w:val="20"/>
                    </w:rPr>
                  </w:pPr>
                  <w:r w:rsidRPr="00466ACB">
                    <w:rPr>
                      <w:b/>
                      <w:color w:val="000000"/>
                      <w:sz w:val="20"/>
                      <w:szCs w:val="20"/>
                    </w:rPr>
                    <w:t>стоматологическая поликлиника»</w:t>
                  </w:r>
                </w:p>
                <w:p w:rsidR="00466ACB" w:rsidRPr="00466ACB" w:rsidRDefault="00466ACB" w:rsidP="00466ACB">
                  <w:pPr>
                    <w:rPr>
                      <w:sz w:val="20"/>
                      <w:szCs w:val="20"/>
                      <w:lang w:eastAsia="en-US"/>
                    </w:rPr>
                  </w:pPr>
                  <w:r w:rsidRPr="00466ACB">
                    <w:rPr>
                      <w:sz w:val="20"/>
                      <w:szCs w:val="20"/>
                      <w:lang w:eastAsia="en-US"/>
                    </w:rPr>
                    <w:t>Почтовый адрес: 142671, Московская область, г</w:t>
                  </w:r>
                  <w:proofErr w:type="gramStart"/>
                  <w:r w:rsidRPr="00466ACB">
                    <w:rPr>
                      <w:sz w:val="20"/>
                      <w:szCs w:val="20"/>
                      <w:lang w:eastAsia="en-US"/>
                    </w:rPr>
                    <w:t>.Л</w:t>
                  </w:r>
                  <w:proofErr w:type="gramEnd"/>
                  <w:r w:rsidRPr="00466ACB">
                    <w:rPr>
                      <w:sz w:val="20"/>
                      <w:szCs w:val="20"/>
                      <w:lang w:eastAsia="en-US"/>
                    </w:rPr>
                    <w:t>икино-Дулево, ул. 1 мая д. 23</w:t>
                  </w:r>
                </w:p>
                <w:p w:rsidR="00466ACB" w:rsidRPr="00466ACB" w:rsidRDefault="00466ACB" w:rsidP="00466ACB">
                  <w:pPr>
                    <w:rPr>
                      <w:sz w:val="20"/>
                      <w:szCs w:val="20"/>
                      <w:lang w:eastAsia="en-US"/>
                    </w:rPr>
                  </w:pPr>
                  <w:r w:rsidRPr="00466ACB">
                    <w:rPr>
                      <w:sz w:val="20"/>
                      <w:szCs w:val="20"/>
                      <w:lang w:eastAsia="en-US"/>
                    </w:rPr>
                    <w:t>Место нахождения, адрес: 142671, Московская область, г</w:t>
                  </w:r>
                  <w:proofErr w:type="gramStart"/>
                  <w:r w:rsidRPr="00466ACB">
                    <w:rPr>
                      <w:sz w:val="20"/>
                      <w:szCs w:val="20"/>
                      <w:lang w:eastAsia="en-US"/>
                    </w:rPr>
                    <w:t>.Л</w:t>
                  </w:r>
                  <w:proofErr w:type="gramEnd"/>
                  <w:r w:rsidRPr="00466ACB">
                    <w:rPr>
                      <w:sz w:val="20"/>
                      <w:szCs w:val="20"/>
                      <w:lang w:eastAsia="en-US"/>
                    </w:rPr>
                    <w:t>икино-Дулево, ул. 1 мая д. 23</w:t>
                  </w:r>
                </w:p>
                <w:p w:rsidR="00466ACB" w:rsidRPr="00466ACB" w:rsidRDefault="00466ACB" w:rsidP="00466ACB">
                  <w:pPr>
                    <w:rPr>
                      <w:sz w:val="20"/>
                      <w:szCs w:val="20"/>
                      <w:lang w:eastAsia="en-US"/>
                    </w:rPr>
                  </w:pPr>
                  <w:r w:rsidRPr="00466ACB">
                    <w:rPr>
                      <w:sz w:val="20"/>
                      <w:szCs w:val="20"/>
                      <w:lang w:eastAsia="en-US"/>
                    </w:rPr>
                    <w:t>ИНН 5034021978</w:t>
                  </w:r>
                </w:p>
                <w:p w:rsidR="00466ACB" w:rsidRPr="00466ACB" w:rsidRDefault="00466ACB" w:rsidP="00466ACB">
                  <w:pPr>
                    <w:rPr>
                      <w:rFonts w:cstheme="minorHAnsi"/>
                      <w:sz w:val="20"/>
                      <w:szCs w:val="20"/>
                      <w:lang w:val="en-AU"/>
                    </w:rPr>
                  </w:pPr>
                  <w:r w:rsidRPr="00466ACB">
                    <w:rPr>
                      <w:sz w:val="20"/>
                      <w:szCs w:val="20"/>
                      <w:lang w:eastAsia="en-US"/>
                    </w:rPr>
                    <w:t xml:space="preserve">КПП </w:t>
                  </w:r>
                  <w:r w:rsidRPr="00466ACB">
                    <w:rPr>
                      <w:sz w:val="20"/>
                      <w:szCs w:val="20"/>
                      <w:lang w:val="en-US" w:eastAsia="en-US"/>
                    </w:rPr>
                    <w:t>503401001</w:t>
                  </w:r>
                </w:p>
                <w:p w:rsidR="00466ACB" w:rsidRPr="00466ACB" w:rsidRDefault="00466ACB" w:rsidP="00466ACB">
                  <w:pPr>
                    <w:ind w:right="374"/>
                    <w:rPr>
                      <w:sz w:val="20"/>
                      <w:szCs w:val="20"/>
                    </w:rPr>
                  </w:pPr>
                  <w:r w:rsidRPr="00466ACB">
                    <w:rPr>
                      <w:rFonts w:cstheme="minorHAnsi"/>
                      <w:sz w:val="20"/>
                      <w:szCs w:val="20"/>
                    </w:rPr>
                    <w:t xml:space="preserve">ОГРН </w:t>
                  </w:r>
                  <w:r w:rsidRPr="00466ACB">
                    <w:rPr>
                      <w:rFonts w:cstheme="minorHAnsi"/>
                      <w:sz w:val="20"/>
                      <w:szCs w:val="20"/>
                      <w:lang w:val="en-US"/>
                    </w:rPr>
                    <w:t>1055007112270</w:t>
                  </w:r>
                </w:p>
              </w:tc>
            </w:tr>
            <w:tr w:rsidR="00466ACB" w:rsidRPr="00466ACB" w:rsidTr="00336444">
              <w:trPr>
                <w:trHeight w:val="995"/>
              </w:trPr>
              <w:tc>
                <w:tcPr>
                  <w:tcW w:w="5353" w:type="dxa"/>
                  <w:shd w:val="clear" w:color="auto" w:fill="auto"/>
                </w:tcPr>
                <w:p w:rsidR="00466ACB" w:rsidRPr="00466ACB" w:rsidRDefault="00466ACB" w:rsidP="00466ACB">
                  <w:pPr>
                    <w:rPr>
                      <w:sz w:val="20"/>
                      <w:szCs w:val="20"/>
                      <w:lang w:eastAsia="en-US"/>
                    </w:rPr>
                  </w:pPr>
                  <w:r w:rsidRPr="00466ACB">
                    <w:rPr>
                      <w:sz w:val="20"/>
                      <w:szCs w:val="20"/>
                      <w:lang w:eastAsia="en-US"/>
                    </w:rPr>
                    <w:t>Банковские реквизиты:</w:t>
                  </w:r>
                </w:p>
                <w:p w:rsidR="00466ACB" w:rsidRPr="00466ACB" w:rsidRDefault="00466ACB" w:rsidP="00466ACB">
                  <w:pPr>
                    <w:rPr>
                      <w:sz w:val="20"/>
                      <w:szCs w:val="20"/>
                      <w:lang w:eastAsia="en-US"/>
                    </w:rPr>
                  </w:pPr>
                  <w:r w:rsidRPr="00466ACB">
                    <w:rPr>
                      <w:sz w:val="20"/>
                      <w:szCs w:val="20"/>
                      <w:lang w:eastAsia="en-US"/>
                    </w:rPr>
                    <w:t>Получатель:</w:t>
                  </w:r>
                </w:p>
                <w:p w:rsidR="00466ACB" w:rsidRPr="00466ACB" w:rsidRDefault="00466ACB" w:rsidP="00466ACB">
                  <w:pPr>
                    <w:rPr>
                      <w:sz w:val="20"/>
                      <w:szCs w:val="20"/>
                      <w:lang w:eastAsia="en-US"/>
                    </w:rPr>
                  </w:pPr>
                  <w:r w:rsidRPr="00466ACB">
                    <w:rPr>
                      <w:sz w:val="20"/>
                      <w:szCs w:val="20"/>
                      <w:lang w:eastAsia="en-US"/>
                    </w:rPr>
                    <w:t>МЭФ Московской области</w:t>
                  </w:r>
                </w:p>
                <w:p w:rsidR="00466ACB" w:rsidRPr="00466ACB" w:rsidRDefault="00466ACB" w:rsidP="00466ACB">
                  <w:pPr>
                    <w:rPr>
                      <w:rFonts w:cstheme="minorHAnsi"/>
                      <w:sz w:val="20"/>
                      <w:szCs w:val="20"/>
                      <w:shd w:val="clear" w:color="auto" w:fill="FFFFFF"/>
                    </w:rPr>
                  </w:pPr>
                  <w:r w:rsidRPr="00466ACB">
                    <w:rPr>
                      <w:rFonts w:cstheme="minorHAnsi"/>
                      <w:sz w:val="20"/>
                      <w:szCs w:val="20"/>
                      <w:shd w:val="clear" w:color="auto" w:fill="FFFFFF"/>
                    </w:rPr>
                    <w:t xml:space="preserve"> ( </w:t>
                  </w:r>
                  <w:r w:rsidRPr="00466ACB">
                    <w:rPr>
                      <w:sz w:val="20"/>
                      <w:szCs w:val="20"/>
                      <w:lang w:eastAsia="en-US"/>
                    </w:rPr>
                    <w:t xml:space="preserve">ГАУЗ МО «Орехово-Зуевская районная стоматологическая поликлиника» </w:t>
                  </w:r>
                  <w:r w:rsidRPr="00466ACB">
                    <w:rPr>
                      <w:rFonts w:cstheme="minorHAnsi"/>
                      <w:sz w:val="20"/>
                      <w:szCs w:val="20"/>
                      <w:shd w:val="clear" w:color="auto" w:fill="FFFFFF"/>
                    </w:rPr>
                    <w:t xml:space="preserve"> л/с </w:t>
                  </w:r>
                  <w:r w:rsidRPr="00466ACB">
                    <w:rPr>
                      <w:sz w:val="20"/>
                      <w:szCs w:val="20"/>
                    </w:rPr>
                    <w:t>32825221500;31825221500;30825221500</w:t>
                  </w:r>
                  <w:r w:rsidRPr="00466ACB">
                    <w:rPr>
                      <w:sz w:val="20"/>
                      <w:szCs w:val="20"/>
                      <w:lang w:eastAsia="en-US"/>
                    </w:rPr>
                    <w:t>)</w:t>
                  </w:r>
                </w:p>
                <w:p w:rsidR="00466ACB" w:rsidRPr="00466ACB" w:rsidRDefault="00466ACB" w:rsidP="00466ACB">
                  <w:pPr>
                    <w:rPr>
                      <w:sz w:val="20"/>
                      <w:szCs w:val="20"/>
                      <w:lang w:eastAsia="en-US"/>
                    </w:rPr>
                  </w:pPr>
                  <w:r w:rsidRPr="00466ACB">
                    <w:rPr>
                      <w:sz w:val="20"/>
                      <w:szCs w:val="20"/>
                      <w:lang w:eastAsia="en-US"/>
                    </w:rPr>
                    <w:t xml:space="preserve">Банк: ГУ БАНКА РОССИИ ПО ЦФО//УФК ПО МОСКОВСКОЙ ОБЛАСТИ </w:t>
                  </w:r>
                  <w:proofErr w:type="gramStart"/>
                  <w:r w:rsidRPr="00466ACB">
                    <w:rPr>
                      <w:sz w:val="20"/>
                      <w:szCs w:val="20"/>
                      <w:lang w:eastAsia="en-US"/>
                    </w:rPr>
                    <w:t>г</w:t>
                  </w:r>
                  <w:proofErr w:type="gramEnd"/>
                  <w:r w:rsidRPr="00466ACB">
                    <w:rPr>
                      <w:sz w:val="20"/>
                      <w:szCs w:val="20"/>
                      <w:lang w:eastAsia="en-US"/>
                    </w:rPr>
                    <w:t>. МОСКВА</w:t>
                  </w:r>
                </w:p>
                <w:p w:rsidR="00466ACB" w:rsidRPr="00466ACB" w:rsidRDefault="00466ACB" w:rsidP="00466ACB">
                  <w:pPr>
                    <w:rPr>
                      <w:sz w:val="20"/>
                      <w:szCs w:val="20"/>
                      <w:lang w:eastAsia="en-US"/>
                    </w:rPr>
                  </w:pPr>
                  <w:r w:rsidRPr="00466ACB">
                    <w:rPr>
                      <w:sz w:val="20"/>
                      <w:szCs w:val="20"/>
                      <w:lang w:eastAsia="en-US"/>
                    </w:rPr>
                    <w:t>БИК 004525987</w:t>
                  </w:r>
                </w:p>
                <w:p w:rsidR="00466ACB" w:rsidRPr="00466ACB" w:rsidRDefault="00466ACB" w:rsidP="00466ACB">
                  <w:pPr>
                    <w:rPr>
                      <w:sz w:val="20"/>
                      <w:szCs w:val="20"/>
                      <w:lang w:eastAsia="en-US"/>
                    </w:rPr>
                  </w:pPr>
                  <w:proofErr w:type="spellStart"/>
                  <w:proofErr w:type="gramStart"/>
                  <w:r w:rsidRPr="00466ACB">
                    <w:rPr>
                      <w:sz w:val="20"/>
                      <w:szCs w:val="20"/>
                      <w:lang w:eastAsia="en-US"/>
                    </w:rPr>
                    <w:t>р</w:t>
                  </w:r>
                  <w:proofErr w:type="spellEnd"/>
                  <w:proofErr w:type="gramEnd"/>
                  <w:r w:rsidRPr="00466ACB">
                    <w:rPr>
                      <w:sz w:val="20"/>
                      <w:szCs w:val="20"/>
                      <w:lang w:eastAsia="en-US"/>
                    </w:rPr>
                    <w:t>/</w:t>
                  </w:r>
                  <w:proofErr w:type="spellStart"/>
                  <w:r w:rsidRPr="00466ACB">
                    <w:rPr>
                      <w:sz w:val="20"/>
                      <w:szCs w:val="20"/>
                      <w:lang w:eastAsia="en-US"/>
                    </w:rPr>
                    <w:t>сч</w:t>
                  </w:r>
                  <w:proofErr w:type="spellEnd"/>
                  <w:r w:rsidRPr="00466ACB">
                    <w:rPr>
                      <w:rFonts w:cstheme="minorHAnsi"/>
                      <w:sz w:val="20"/>
                      <w:szCs w:val="20"/>
                      <w:shd w:val="clear" w:color="auto" w:fill="FFFFFF"/>
                    </w:rPr>
                    <w:t xml:space="preserve"> </w:t>
                  </w:r>
                  <w:r w:rsidRPr="00466ACB">
                    <w:rPr>
                      <w:sz w:val="20"/>
                      <w:szCs w:val="20"/>
                      <w:lang w:eastAsia="en-US"/>
                    </w:rPr>
                    <w:t>40102810845370000004</w:t>
                  </w:r>
                </w:p>
                <w:p w:rsidR="00466ACB" w:rsidRPr="00466ACB" w:rsidRDefault="00466ACB" w:rsidP="00466ACB">
                  <w:pPr>
                    <w:rPr>
                      <w:rFonts w:cstheme="minorHAnsi"/>
                      <w:sz w:val="20"/>
                      <w:szCs w:val="20"/>
                      <w:shd w:val="clear" w:color="auto" w:fill="FFFFFF"/>
                    </w:rPr>
                  </w:pPr>
                  <w:r w:rsidRPr="00466ACB">
                    <w:rPr>
                      <w:sz w:val="20"/>
                      <w:szCs w:val="20"/>
                    </w:rPr>
                    <w:t>к/</w:t>
                  </w:r>
                  <w:proofErr w:type="spellStart"/>
                  <w:r w:rsidRPr="00466ACB">
                    <w:rPr>
                      <w:sz w:val="20"/>
                      <w:szCs w:val="20"/>
                    </w:rPr>
                    <w:t>сч</w:t>
                  </w:r>
                  <w:proofErr w:type="spellEnd"/>
                  <w:r w:rsidRPr="00466ACB">
                    <w:rPr>
                      <w:sz w:val="20"/>
                      <w:szCs w:val="20"/>
                    </w:rPr>
                    <w:t xml:space="preserve"> 03224643460000004800</w:t>
                  </w:r>
                </w:p>
                <w:p w:rsidR="00466ACB" w:rsidRPr="00466ACB" w:rsidRDefault="00466ACB" w:rsidP="00466ACB">
                  <w:pPr>
                    <w:rPr>
                      <w:sz w:val="20"/>
                      <w:szCs w:val="20"/>
                      <w:lang w:eastAsia="en-US"/>
                    </w:rPr>
                  </w:pPr>
                  <w:r w:rsidRPr="00466ACB">
                    <w:rPr>
                      <w:sz w:val="20"/>
                      <w:szCs w:val="20"/>
                      <w:lang w:eastAsia="en-US"/>
                    </w:rPr>
                    <w:t>ОКТМО 46643113001</w:t>
                  </w:r>
                </w:p>
                <w:p w:rsidR="00466ACB" w:rsidRPr="00466ACB" w:rsidRDefault="00466ACB" w:rsidP="00466ACB">
                  <w:pPr>
                    <w:rPr>
                      <w:sz w:val="20"/>
                      <w:szCs w:val="20"/>
                      <w:lang w:eastAsia="en-US"/>
                    </w:rPr>
                  </w:pPr>
                </w:p>
                <w:p w:rsidR="00466ACB" w:rsidRPr="00466ACB" w:rsidRDefault="00466ACB" w:rsidP="00466ACB">
                  <w:pPr>
                    <w:rPr>
                      <w:rFonts w:cstheme="minorHAnsi"/>
                      <w:sz w:val="20"/>
                      <w:szCs w:val="20"/>
                      <w:shd w:val="clear" w:color="auto" w:fill="FFFFFF"/>
                    </w:rPr>
                  </w:pPr>
                  <w:r w:rsidRPr="00466ACB">
                    <w:rPr>
                      <w:sz w:val="20"/>
                      <w:szCs w:val="20"/>
                      <w:lang w:eastAsia="en-US"/>
                    </w:rPr>
                    <w:t>телефон (факс):</w:t>
                  </w:r>
                  <w:r w:rsidRPr="00466ACB">
                    <w:rPr>
                      <w:b/>
                      <w:sz w:val="20"/>
                      <w:szCs w:val="20"/>
                      <w:lang w:eastAsia="en-US"/>
                    </w:rPr>
                    <w:t xml:space="preserve"> </w:t>
                  </w:r>
                  <w:r w:rsidRPr="00466ACB">
                    <w:rPr>
                      <w:sz w:val="20"/>
                      <w:szCs w:val="20"/>
                      <w:lang w:eastAsia="en-US"/>
                    </w:rPr>
                    <w:t>+74964145636</w:t>
                  </w:r>
                  <w:r w:rsidRPr="00466ACB" w:rsidDel="00A67067">
                    <w:rPr>
                      <w:rFonts w:cstheme="minorHAnsi"/>
                      <w:sz w:val="20"/>
                      <w:szCs w:val="20"/>
                      <w:shd w:val="clear" w:color="auto" w:fill="FFFFFF"/>
                    </w:rPr>
                    <w:t xml:space="preserve"> </w:t>
                  </w:r>
                </w:p>
                <w:p w:rsidR="00466ACB" w:rsidRPr="00466ACB" w:rsidRDefault="00466ACB" w:rsidP="00466ACB">
                  <w:pPr>
                    <w:rPr>
                      <w:sz w:val="20"/>
                      <w:szCs w:val="20"/>
                      <w:lang w:eastAsia="en-US"/>
                    </w:rPr>
                  </w:pPr>
                  <w:r w:rsidRPr="00466ACB">
                    <w:rPr>
                      <w:sz w:val="20"/>
                      <w:szCs w:val="20"/>
                      <w:lang w:eastAsia="en-US"/>
                    </w:rPr>
                    <w:t xml:space="preserve">адрес электронной почты: </w:t>
                  </w:r>
                  <w:r w:rsidRPr="00466ACB">
                    <w:rPr>
                      <w:sz w:val="20"/>
                      <w:szCs w:val="20"/>
                      <w:lang w:val="en-US" w:eastAsia="en-US"/>
                    </w:rPr>
                    <w:t>o</w:t>
                  </w:r>
                  <w:r w:rsidRPr="00466ACB">
                    <w:rPr>
                      <w:sz w:val="20"/>
                      <w:szCs w:val="20"/>
                      <w:lang w:eastAsia="en-US"/>
                    </w:rPr>
                    <w:t>0002009@</w:t>
                  </w:r>
                  <w:proofErr w:type="spellStart"/>
                  <w:r w:rsidRPr="00466ACB">
                    <w:rPr>
                      <w:sz w:val="20"/>
                      <w:szCs w:val="20"/>
                      <w:lang w:val="en-US" w:eastAsia="en-US"/>
                    </w:rPr>
                    <w:t>yandex</w:t>
                  </w:r>
                  <w:proofErr w:type="spellEnd"/>
                  <w:r w:rsidRPr="00466ACB">
                    <w:rPr>
                      <w:sz w:val="20"/>
                      <w:szCs w:val="20"/>
                      <w:lang w:eastAsia="en-US"/>
                    </w:rPr>
                    <w:t>.</w:t>
                  </w:r>
                  <w:proofErr w:type="spellStart"/>
                  <w:r w:rsidRPr="00466ACB">
                    <w:rPr>
                      <w:sz w:val="20"/>
                      <w:szCs w:val="20"/>
                      <w:lang w:val="en-US" w:eastAsia="en-US"/>
                    </w:rPr>
                    <w:t>ru</w:t>
                  </w:r>
                  <w:proofErr w:type="spellEnd"/>
                </w:p>
                <w:p w:rsidR="00466ACB" w:rsidRPr="00466ACB" w:rsidRDefault="00466ACB" w:rsidP="00466ACB">
                  <w:pPr>
                    <w:rPr>
                      <w:sz w:val="20"/>
                      <w:szCs w:val="20"/>
                      <w:lang w:eastAsia="en-US"/>
                    </w:rPr>
                  </w:pPr>
                </w:p>
                <w:p w:rsidR="00466ACB" w:rsidRPr="00466ACB" w:rsidRDefault="00466ACB" w:rsidP="00466ACB">
                  <w:pPr>
                    <w:ind w:left="34" w:right="374"/>
                    <w:rPr>
                      <w:sz w:val="20"/>
                      <w:szCs w:val="20"/>
                    </w:rPr>
                  </w:pPr>
                </w:p>
              </w:tc>
            </w:tr>
            <w:tr w:rsidR="00466ACB" w:rsidRPr="00466ACB" w:rsidTr="00336444">
              <w:trPr>
                <w:trHeight w:val="995"/>
              </w:trPr>
              <w:tc>
                <w:tcPr>
                  <w:tcW w:w="5353" w:type="dxa"/>
                  <w:shd w:val="clear" w:color="auto" w:fill="auto"/>
                </w:tcPr>
                <w:p w:rsidR="00466ACB" w:rsidRPr="00466ACB" w:rsidRDefault="00466ACB" w:rsidP="00466ACB">
                  <w:pPr>
                    <w:rPr>
                      <w:bCs/>
                      <w:iCs/>
                      <w:sz w:val="20"/>
                      <w:szCs w:val="20"/>
                      <w:lang w:eastAsia="en-US"/>
                    </w:rPr>
                  </w:pPr>
                  <w:r w:rsidRPr="00466ACB">
                    <w:rPr>
                      <w:bCs/>
                      <w:iCs/>
                      <w:sz w:val="20"/>
                      <w:szCs w:val="20"/>
                      <w:lang w:eastAsia="en-US"/>
                    </w:rPr>
                    <w:t>Заказчик:</w:t>
                  </w:r>
                </w:p>
                <w:p w:rsidR="00466ACB" w:rsidRPr="00466ACB" w:rsidRDefault="00466ACB" w:rsidP="00466ACB">
                  <w:pPr>
                    <w:rPr>
                      <w:bCs/>
                      <w:iCs/>
                      <w:sz w:val="20"/>
                      <w:szCs w:val="20"/>
                      <w:lang w:eastAsia="en-US"/>
                    </w:rPr>
                  </w:pPr>
                  <w:proofErr w:type="gramStart"/>
                  <w:r w:rsidRPr="00466ACB">
                    <w:rPr>
                      <w:bCs/>
                      <w:iCs/>
                      <w:sz w:val="20"/>
                      <w:szCs w:val="20"/>
                      <w:lang w:eastAsia="en-US"/>
                    </w:rPr>
                    <w:t>Исполняющий</w:t>
                  </w:r>
                  <w:proofErr w:type="gramEnd"/>
                  <w:r w:rsidRPr="00466ACB">
                    <w:rPr>
                      <w:bCs/>
                      <w:iCs/>
                      <w:sz w:val="20"/>
                      <w:szCs w:val="20"/>
                      <w:lang w:eastAsia="en-US"/>
                    </w:rPr>
                    <w:t xml:space="preserve"> обязанности главного врача</w:t>
                  </w:r>
                </w:p>
                <w:p w:rsidR="00466ACB" w:rsidRPr="00466ACB" w:rsidRDefault="00466ACB" w:rsidP="00466ACB">
                  <w:pPr>
                    <w:rPr>
                      <w:bCs/>
                      <w:iCs/>
                      <w:sz w:val="20"/>
                      <w:szCs w:val="20"/>
                      <w:lang w:eastAsia="en-US"/>
                    </w:rPr>
                  </w:pPr>
                </w:p>
                <w:p w:rsidR="00466ACB" w:rsidRPr="00466ACB" w:rsidRDefault="00466ACB" w:rsidP="00466ACB">
                  <w:pPr>
                    <w:rPr>
                      <w:sz w:val="20"/>
                      <w:szCs w:val="20"/>
                      <w:lang w:eastAsia="en-US"/>
                    </w:rPr>
                  </w:pPr>
                  <w:r w:rsidRPr="00466ACB">
                    <w:rPr>
                      <w:sz w:val="20"/>
                      <w:szCs w:val="20"/>
                      <w:lang w:eastAsia="en-US"/>
                    </w:rPr>
                    <w:t xml:space="preserve">          ______________            (А. Л. Зайцев)</w:t>
                  </w:r>
                </w:p>
                <w:p w:rsidR="00466ACB" w:rsidRPr="00466ACB" w:rsidRDefault="00466ACB" w:rsidP="00466ACB">
                  <w:pPr>
                    <w:ind w:left="34" w:right="374"/>
                    <w:rPr>
                      <w:sz w:val="20"/>
                      <w:szCs w:val="20"/>
                    </w:rPr>
                  </w:pPr>
                </w:p>
              </w:tc>
            </w:tr>
          </w:tbl>
          <w:p w:rsidR="00594186" w:rsidRPr="00466ACB" w:rsidRDefault="00594186" w:rsidP="00466ACB">
            <w:pPr>
              <w:pStyle w:val="a5"/>
              <w:rPr>
                <w:rFonts w:ascii="Times New Roman" w:hAnsi="Times New Roman"/>
                <w:sz w:val="20"/>
                <w:szCs w:val="20"/>
              </w:rPr>
            </w:pPr>
          </w:p>
        </w:tc>
      </w:tr>
    </w:tbl>
    <w:p w:rsidR="00594186" w:rsidRPr="00466ACB" w:rsidRDefault="00594186" w:rsidP="00466ACB">
      <w:pPr>
        <w:jc w:val="both"/>
        <w:rPr>
          <w:sz w:val="20"/>
          <w:szCs w:val="20"/>
        </w:rPr>
      </w:pPr>
    </w:p>
    <w:p w:rsidR="00594186" w:rsidRPr="00466ACB" w:rsidRDefault="00594186" w:rsidP="00466ACB">
      <w:pPr>
        <w:ind w:firstLine="709"/>
        <w:jc w:val="both"/>
        <w:rPr>
          <w:sz w:val="20"/>
          <w:szCs w:val="20"/>
        </w:rPr>
      </w:pPr>
    </w:p>
    <w:p w:rsidR="00594186" w:rsidRPr="00466ACB" w:rsidRDefault="00594186" w:rsidP="00466ACB">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Default="00594186" w:rsidP="00594186">
      <w:pPr>
        <w:tabs>
          <w:tab w:val="num" w:pos="700"/>
          <w:tab w:val="left" w:pos="1260"/>
        </w:tabs>
        <w:autoSpaceDE w:val="0"/>
        <w:autoSpaceDN w:val="0"/>
        <w:adjustRightInd w:val="0"/>
        <w:jc w:val="both"/>
        <w:rPr>
          <w:b/>
          <w:color w:val="000000"/>
          <w:sz w:val="20"/>
          <w:szCs w:val="20"/>
        </w:rPr>
      </w:pPr>
    </w:p>
    <w:p w:rsidR="00AA0773" w:rsidRDefault="00AA0773" w:rsidP="00594186">
      <w:pPr>
        <w:tabs>
          <w:tab w:val="num" w:pos="700"/>
          <w:tab w:val="left" w:pos="1260"/>
        </w:tabs>
        <w:autoSpaceDE w:val="0"/>
        <w:autoSpaceDN w:val="0"/>
        <w:adjustRightInd w:val="0"/>
        <w:jc w:val="both"/>
        <w:rPr>
          <w:b/>
          <w:color w:val="000000"/>
          <w:sz w:val="20"/>
          <w:szCs w:val="20"/>
        </w:rPr>
      </w:pPr>
    </w:p>
    <w:p w:rsidR="00AA0773" w:rsidRPr="006147C9" w:rsidRDefault="00AA0773" w:rsidP="00594186">
      <w:pPr>
        <w:tabs>
          <w:tab w:val="num" w:pos="700"/>
          <w:tab w:val="left" w:pos="1260"/>
        </w:tabs>
        <w:autoSpaceDE w:val="0"/>
        <w:autoSpaceDN w:val="0"/>
        <w:adjustRightInd w:val="0"/>
        <w:jc w:val="both"/>
        <w:rPr>
          <w:b/>
          <w:color w:val="000000"/>
          <w:sz w:val="20"/>
          <w:szCs w:val="20"/>
        </w:rPr>
      </w:pPr>
    </w:p>
    <w:p w:rsidR="00594186" w:rsidRPr="006147C9" w:rsidRDefault="00594186" w:rsidP="00594186">
      <w:pPr>
        <w:tabs>
          <w:tab w:val="num" w:pos="700"/>
          <w:tab w:val="left" w:pos="1260"/>
        </w:tabs>
        <w:autoSpaceDE w:val="0"/>
        <w:autoSpaceDN w:val="0"/>
        <w:adjustRightInd w:val="0"/>
        <w:jc w:val="both"/>
        <w:rPr>
          <w:b/>
          <w:color w:val="000000"/>
          <w:sz w:val="20"/>
          <w:szCs w:val="20"/>
        </w:rPr>
      </w:pPr>
    </w:p>
    <w:p w:rsidR="00594186" w:rsidRDefault="00594186" w:rsidP="00DA1972">
      <w:pPr>
        <w:tabs>
          <w:tab w:val="num" w:pos="700"/>
          <w:tab w:val="left" w:pos="1260"/>
        </w:tabs>
        <w:autoSpaceDE w:val="0"/>
        <w:autoSpaceDN w:val="0"/>
        <w:adjustRightInd w:val="0"/>
        <w:jc w:val="right"/>
        <w:rPr>
          <w:b/>
          <w:color w:val="000000"/>
          <w:sz w:val="20"/>
          <w:szCs w:val="20"/>
        </w:rPr>
      </w:pPr>
      <w:r w:rsidRPr="006147C9">
        <w:rPr>
          <w:b/>
          <w:color w:val="000000"/>
          <w:sz w:val="20"/>
          <w:szCs w:val="20"/>
        </w:rPr>
        <w:t xml:space="preserve">                                                                                                                         Приложение № 1</w:t>
      </w:r>
    </w:p>
    <w:p w:rsidR="00DA1972" w:rsidRDefault="00DA1972" w:rsidP="00DA1972">
      <w:pPr>
        <w:tabs>
          <w:tab w:val="num" w:pos="700"/>
          <w:tab w:val="left" w:pos="1260"/>
        </w:tabs>
        <w:autoSpaceDE w:val="0"/>
        <w:autoSpaceDN w:val="0"/>
        <w:adjustRightInd w:val="0"/>
        <w:jc w:val="right"/>
        <w:rPr>
          <w:b/>
          <w:color w:val="000000"/>
          <w:sz w:val="20"/>
          <w:szCs w:val="20"/>
        </w:rPr>
      </w:pPr>
    </w:p>
    <w:p w:rsidR="00DA1972" w:rsidRDefault="00DA1972" w:rsidP="00DA1972">
      <w:pPr>
        <w:tabs>
          <w:tab w:val="num" w:pos="700"/>
          <w:tab w:val="left" w:pos="1260"/>
        </w:tabs>
        <w:autoSpaceDE w:val="0"/>
        <w:autoSpaceDN w:val="0"/>
        <w:adjustRightInd w:val="0"/>
        <w:jc w:val="right"/>
        <w:rPr>
          <w:b/>
          <w:color w:val="000000"/>
          <w:sz w:val="20"/>
          <w:szCs w:val="20"/>
        </w:rPr>
      </w:pPr>
    </w:p>
    <w:p w:rsidR="00DA1972" w:rsidRDefault="00DA1972" w:rsidP="00DA1972">
      <w:pPr>
        <w:tabs>
          <w:tab w:val="num" w:pos="700"/>
          <w:tab w:val="left" w:pos="1260"/>
        </w:tabs>
        <w:autoSpaceDE w:val="0"/>
        <w:autoSpaceDN w:val="0"/>
        <w:adjustRightInd w:val="0"/>
        <w:jc w:val="right"/>
        <w:rPr>
          <w:b/>
          <w:color w:val="000000"/>
          <w:sz w:val="20"/>
          <w:szCs w:val="20"/>
        </w:rPr>
      </w:pPr>
    </w:p>
    <w:p w:rsidR="00DA1972" w:rsidRDefault="00DA1972" w:rsidP="00DA1972">
      <w:pPr>
        <w:tabs>
          <w:tab w:val="num" w:pos="700"/>
          <w:tab w:val="left" w:pos="1260"/>
        </w:tabs>
        <w:autoSpaceDE w:val="0"/>
        <w:autoSpaceDN w:val="0"/>
        <w:adjustRightInd w:val="0"/>
        <w:jc w:val="right"/>
        <w:rPr>
          <w:b/>
          <w:color w:val="000000"/>
          <w:sz w:val="20"/>
          <w:szCs w:val="20"/>
        </w:rPr>
      </w:pPr>
    </w:p>
    <w:p w:rsidR="00DA1972" w:rsidRDefault="00DA1972" w:rsidP="00DA1972">
      <w:pPr>
        <w:tabs>
          <w:tab w:val="num" w:pos="700"/>
          <w:tab w:val="left" w:pos="1260"/>
        </w:tabs>
        <w:autoSpaceDE w:val="0"/>
        <w:autoSpaceDN w:val="0"/>
        <w:adjustRightInd w:val="0"/>
        <w:jc w:val="right"/>
        <w:rPr>
          <w:b/>
          <w:color w:val="000000"/>
          <w:sz w:val="20"/>
          <w:szCs w:val="20"/>
        </w:rPr>
      </w:pPr>
    </w:p>
    <w:p w:rsidR="00DA1972" w:rsidRDefault="00DA1972" w:rsidP="00DA1972">
      <w:pPr>
        <w:tabs>
          <w:tab w:val="num" w:pos="700"/>
          <w:tab w:val="left" w:pos="1260"/>
        </w:tabs>
        <w:autoSpaceDE w:val="0"/>
        <w:autoSpaceDN w:val="0"/>
        <w:adjustRightInd w:val="0"/>
        <w:jc w:val="right"/>
        <w:rPr>
          <w:b/>
          <w:color w:val="000000"/>
          <w:sz w:val="20"/>
          <w:szCs w:val="20"/>
        </w:rPr>
      </w:pPr>
    </w:p>
    <w:p w:rsidR="00DA1972" w:rsidRPr="006147C9" w:rsidRDefault="00DA1972" w:rsidP="00DA1972">
      <w:pPr>
        <w:tabs>
          <w:tab w:val="num" w:pos="700"/>
          <w:tab w:val="left" w:pos="1260"/>
        </w:tabs>
        <w:autoSpaceDE w:val="0"/>
        <w:autoSpaceDN w:val="0"/>
        <w:adjustRightInd w:val="0"/>
        <w:jc w:val="right"/>
        <w:rPr>
          <w:b/>
          <w:color w:val="000000"/>
          <w:sz w:val="20"/>
          <w:szCs w:val="20"/>
        </w:rPr>
      </w:pPr>
    </w:p>
    <w:p w:rsidR="00594186" w:rsidRPr="006147C9" w:rsidRDefault="00594186" w:rsidP="00DA1972">
      <w:pPr>
        <w:tabs>
          <w:tab w:val="num" w:pos="700"/>
          <w:tab w:val="left" w:pos="1260"/>
        </w:tabs>
        <w:autoSpaceDE w:val="0"/>
        <w:autoSpaceDN w:val="0"/>
        <w:adjustRightInd w:val="0"/>
        <w:jc w:val="center"/>
        <w:rPr>
          <w:sz w:val="20"/>
          <w:szCs w:val="20"/>
        </w:rPr>
      </w:pPr>
      <w:r w:rsidRPr="006147C9">
        <w:rPr>
          <w:b/>
          <w:color w:val="000000"/>
          <w:sz w:val="20"/>
          <w:szCs w:val="20"/>
        </w:rPr>
        <w:t>к Контракту №</w:t>
      </w:r>
    </w:p>
    <w:p w:rsidR="00594186" w:rsidRDefault="00594186" w:rsidP="00594186">
      <w:pPr>
        <w:jc w:val="right"/>
        <w:rPr>
          <w:b/>
          <w:sz w:val="20"/>
          <w:szCs w:val="20"/>
        </w:rPr>
      </w:pPr>
    </w:p>
    <w:p w:rsidR="00DA1972" w:rsidRDefault="00DA1972" w:rsidP="00594186">
      <w:pPr>
        <w:jc w:val="right"/>
        <w:rPr>
          <w:b/>
          <w:sz w:val="20"/>
          <w:szCs w:val="20"/>
        </w:rPr>
      </w:pPr>
    </w:p>
    <w:p w:rsidR="00DA1972" w:rsidRPr="006147C9" w:rsidRDefault="00DA1972" w:rsidP="00594186">
      <w:pPr>
        <w:jc w:val="right"/>
        <w:rPr>
          <w:b/>
          <w:sz w:val="20"/>
          <w:szCs w:val="20"/>
        </w:rPr>
      </w:pPr>
    </w:p>
    <w:p w:rsidR="00594186" w:rsidRPr="006147C9" w:rsidRDefault="00594186" w:rsidP="00594186">
      <w:pPr>
        <w:spacing w:after="120"/>
        <w:jc w:val="center"/>
        <w:rPr>
          <w:b/>
          <w:sz w:val="20"/>
          <w:szCs w:val="20"/>
        </w:rPr>
      </w:pPr>
      <w:r w:rsidRPr="006147C9">
        <w:rPr>
          <w:b/>
          <w:sz w:val="20"/>
          <w:szCs w:val="20"/>
        </w:rPr>
        <w:t>СПЕЦИФИКАЦИЯ</w:t>
      </w:r>
    </w:p>
    <w:p w:rsidR="00594186" w:rsidRDefault="00594186" w:rsidP="00594186">
      <w:pPr>
        <w:jc w:val="center"/>
        <w:rPr>
          <w:b/>
          <w:sz w:val="20"/>
          <w:szCs w:val="20"/>
        </w:rPr>
      </w:pPr>
      <w:r w:rsidRPr="006147C9">
        <w:rPr>
          <w:b/>
          <w:sz w:val="20"/>
          <w:szCs w:val="20"/>
        </w:rPr>
        <w:t>по Контракту №</w:t>
      </w:r>
      <w:r w:rsidR="005F0930" w:rsidRPr="006147C9">
        <w:rPr>
          <w:b/>
          <w:sz w:val="20"/>
          <w:szCs w:val="20"/>
        </w:rPr>
        <w:t xml:space="preserve"> </w:t>
      </w:r>
    </w:p>
    <w:p w:rsidR="00DA1972" w:rsidRDefault="00DA1972" w:rsidP="00594186">
      <w:pPr>
        <w:jc w:val="center"/>
        <w:rPr>
          <w:b/>
          <w:sz w:val="20"/>
          <w:szCs w:val="20"/>
        </w:rPr>
      </w:pPr>
    </w:p>
    <w:p w:rsidR="00DA1972" w:rsidRDefault="00DA1972" w:rsidP="00594186">
      <w:pPr>
        <w:jc w:val="center"/>
        <w:rPr>
          <w:b/>
          <w:sz w:val="20"/>
          <w:szCs w:val="20"/>
        </w:rPr>
      </w:pPr>
    </w:p>
    <w:p w:rsidR="00DA1972" w:rsidRDefault="00DA1972" w:rsidP="00594186">
      <w:pPr>
        <w:jc w:val="center"/>
        <w:rPr>
          <w:b/>
          <w:sz w:val="20"/>
          <w:szCs w:val="20"/>
        </w:rPr>
      </w:pPr>
    </w:p>
    <w:p w:rsidR="00DA1972" w:rsidRDefault="00DA1972" w:rsidP="00594186">
      <w:pPr>
        <w:jc w:val="center"/>
        <w:rPr>
          <w:b/>
          <w:sz w:val="20"/>
          <w:szCs w:val="20"/>
        </w:rPr>
      </w:pPr>
    </w:p>
    <w:p w:rsidR="00DA1972" w:rsidRDefault="00DA1972" w:rsidP="00594186">
      <w:pPr>
        <w:jc w:val="center"/>
        <w:rPr>
          <w:b/>
          <w:sz w:val="20"/>
          <w:szCs w:val="20"/>
        </w:rPr>
      </w:pPr>
    </w:p>
    <w:p w:rsidR="00DA1972" w:rsidRPr="006147C9" w:rsidRDefault="00DA1972" w:rsidP="00594186">
      <w:pPr>
        <w:jc w:val="center"/>
        <w:rPr>
          <w:b/>
          <w:sz w:val="20"/>
          <w:szCs w:val="20"/>
        </w:rPr>
      </w:pPr>
    </w:p>
    <w:tbl>
      <w:tblPr>
        <w:tblW w:w="0" w:type="auto"/>
        <w:tblInd w:w="-5" w:type="dxa"/>
        <w:tblLayout w:type="fixed"/>
        <w:tblLook w:val="0000"/>
      </w:tblPr>
      <w:tblGrid>
        <w:gridCol w:w="964"/>
        <w:gridCol w:w="2952"/>
        <w:gridCol w:w="2065"/>
        <w:gridCol w:w="2012"/>
        <w:gridCol w:w="1588"/>
      </w:tblGrid>
      <w:tr w:rsidR="00594186" w:rsidRPr="006147C9" w:rsidTr="00B149CD">
        <w:tc>
          <w:tcPr>
            <w:tcW w:w="964"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jc w:val="center"/>
              <w:rPr>
                <w:b/>
                <w:sz w:val="20"/>
                <w:szCs w:val="20"/>
              </w:rPr>
            </w:pPr>
            <w:r w:rsidRPr="006147C9">
              <w:rPr>
                <w:b/>
                <w:sz w:val="20"/>
                <w:szCs w:val="20"/>
              </w:rPr>
              <w:t xml:space="preserve">№ </w:t>
            </w:r>
            <w:proofErr w:type="spellStart"/>
            <w:proofErr w:type="gramStart"/>
            <w:r w:rsidRPr="006147C9">
              <w:rPr>
                <w:b/>
                <w:sz w:val="20"/>
                <w:szCs w:val="20"/>
              </w:rPr>
              <w:t>п</w:t>
            </w:r>
            <w:proofErr w:type="spellEnd"/>
            <w:proofErr w:type="gramEnd"/>
            <w:r w:rsidRPr="006147C9">
              <w:rPr>
                <w:b/>
                <w:sz w:val="20"/>
                <w:szCs w:val="20"/>
              </w:rPr>
              <w:t>/</w:t>
            </w:r>
            <w:proofErr w:type="spellStart"/>
            <w:r w:rsidRPr="006147C9">
              <w:rPr>
                <w:b/>
                <w:sz w:val="20"/>
                <w:szCs w:val="20"/>
              </w:rPr>
              <w:t>п</w:t>
            </w:r>
            <w:proofErr w:type="spellEnd"/>
          </w:p>
        </w:tc>
        <w:tc>
          <w:tcPr>
            <w:tcW w:w="2952"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jc w:val="center"/>
              <w:rPr>
                <w:b/>
                <w:sz w:val="20"/>
                <w:szCs w:val="20"/>
              </w:rPr>
            </w:pPr>
            <w:r w:rsidRPr="006147C9">
              <w:rPr>
                <w:b/>
                <w:sz w:val="20"/>
                <w:szCs w:val="20"/>
              </w:rPr>
              <w:t xml:space="preserve">Наименование </w:t>
            </w:r>
          </w:p>
        </w:tc>
        <w:tc>
          <w:tcPr>
            <w:tcW w:w="2065"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jc w:val="center"/>
              <w:rPr>
                <w:b/>
                <w:sz w:val="20"/>
                <w:szCs w:val="20"/>
              </w:rPr>
            </w:pPr>
            <w:r w:rsidRPr="006147C9">
              <w:rPr>
                <w:b/>
                <w:sz w:val="20"/>
                <w:szCs w:val="20"/>
              </w:rPr>
              <w:t>Цена, руб</w:t>
            </w:r>
            <w:proofErr w:type="gramStart"/>
            <w:r w:rsidRPr="006147C9">
              <w:rPr>
                <w:b/>
                <w:sz w:val="20"/>
                <w:szCs w:val="20"/>
              </w:rPr>
              <w:t>.с</w:t>
            </w:r>
            <w:proofErr w:type="gramEnd"/>
            <w:r w:rsidRPr="006147C9">
              <w:rPr>
                <w:b/>
                <w:sz w:val="20"/>
                <w:szCs w:val="20"/>
              </w:rPr>
              <w:t xml:space="preserve"> НДС</w:t>
            </w:r>
          </w:p>
        </w:tc>
        <w:tc>
          <w:tcPr>
            <w:tcW w:w="2012"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jc w:val="center"/>
              <w:rPr>
                <w:b/>
                <w:sz w:val="20"/>
                <w:szCs w:val="20"/>
              </w:rPr>
            </w:pPr>
            <w:r w:rsidRPr="006147C9">
              <w:rPr>
                <w:b/>
                <w:sz w:val="20"/>
                <w:szCs w:val="20"/>
              </w:rPr>
              <w:t>Количество, шт.</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94186" w:rsidRPr="006147C9" w:rsidRDefault="00594186" w:rsidP="00B149CD">
            <w:pPr>
              <w:jc w:val="center"/>
              <w:rPr>
                <w:sz w:val="20"/>
                <w:szCs w:val="20"/>
              </w:rPr>
            </w:pPr>
            <w:r w:rsidRPr="006147C9">
              <w:rPr>
                <w:b/>
                <w:sz w:val="20"/>
                <w:szCs w:val="20"/>
              </w:rPr>
              <w:t>Сумма, руб. с НДС</w:t>
            </w:r>
          </w:p>
        </w:tc>
      </w:tr>
      <w:tr w:rsidR="00594186" w:rsidRPr="006147C9" w:rsidTr="00B149CD">
        <w:tc>
          <w:tcPr>
            <w:tcW w:w="964"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952"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065"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012"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94186" w:rsidRPr="006147C9" w:rsidRDefault="00594186" w:rsidP="00B149CD">
            <w:pPr>
              <w:snapToGrid w:val="0"/>
              <w:jc w:val="center"/>
              <w:rPr>
                <w:b/>
                <w:sz w:val="20"/>
                <w:szCs w:val="20"/>
              </w:rPr>
            </w:pPr>
          </w:p>
        </w:tc>
      </w:tr>
      <w:tr w:rsidR="00594186" w:rsidRPr="006147C9" w:rsidTr="00B149CD">
        <w:tc>
          <w:tcPr>
            <w:tcW w:w="964"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952"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065"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012"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94186" w:rsidRPr="006147C9" w:rsidRDefault="00594186" w:rsidP="00B149CD">
            <w:pPr>
              <w:snapToGrid w:val="0"/>
              <w:jc w:val="center"/>
              <w:rPr>
                <w:b/>
                <w:sz w:val="20"/>
                <w:szCs w:val="20"/>
              </w:rPr>
            </w:pPr>
          </w:p>
        </w:tc>
      </w:tr>
      <w:tr w:rsidR="00594186" w:rsidRPr="006147C9" w:rsidTr="00B149CD">
        <w:tc>
          <w:tcPr>
            <w:tcW w:w="964"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952"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065"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012"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94186" w:rsidRPr="006147C9" w:rsidRDefault="00594186" w:rsidP="00B149CD">
            <w:pPr>
              <w:snapToGrid w:val="0"/>
              <w:jc w:val="center"/>
              <w:rPr>
                <w:b/>
                <w:sz w:val="20"/>
                <w:szCs w:val="20"/>
              </w:rPr>
            </w:pPr>
          </w:p>
        </w:tc>
      </w:tr>
      <w:tr w:rsidR="00594186" w:rsidRPr="006147C9" w:rsidTr="00B149CD">
        <w:tc>
          <w:tcPr>
            <w:tcW w:w="964"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r w:rsidRPr="006147C9">
              <w:rPr>
                <w:b/>
                <w:sz w:val="20"/>
                <w:szCs w:val="20"/>
              </w:rPr>
              <w:t>Итого:</w:t>
            </w:r>
          </w:p>
        </w:tc>
        <w:tc>
          <w:tcPr>
            <w:tcW w:w="2952"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065"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2012" w:type="dxa"/>
            <w:tcBorders>
              <w:top w:val="single" w:sz="4" w:space="0" w:color="000000"/>
              <w:left w:val="single" w:sz="4" w:space="0" w:color="000000"/>
              <w:bottom w:val="single" w:sz="4" w:space="0" w:color="000000"/>
            </w:tcBorders>
            <w:shd w:val="clear" w:color="auto" w:fill="auto"/>
          </w:tcPr>
          <w:p w:rsidR="00594186" w:rsidRPr="006147C9" w:rsidRDefault="00594186" w:rsidP="00B149CD">
            <w:pPr>
              <w:snapToGrid w:val="0"/>
              <w:jc w:val="center"/>
              <w:rPr>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94186" w:rsidRPr="006147C9" w:rsidRDefault="00594186" w:rsidP="00B149CD">
            <w:pPr>
              <w:snapToGrid w:val="0"/>
              <w:jc w:val="center"/>
              <w:rPr>
                <w:b/>
                <w:sz w:val="20"/>
                <w:szCs w:val="20"/>
              </w:rPr>
            </w:pPr>
          </w:p>
        </w:tc>
      </w:tr>
    </w:tbl>
    <w:p w:rsidR="00594186" w:rsidRPr="006147C9" w:rsidRDefault="00594186" w:rsidP="00594186">
      <w:pPr>
        <w:jc w:val="center"/>
        <w:rPr>
          <w:b/>
          <w:sz w:val="20"/>
          <w:szCs w:val="20"/>
        </w:rPr>
      </w:pPr>
    </w:p>
    <w:p w:rsidR="00594186" w:rsidRPr="006147C9" w:rsidRDefault="00594186" w:rsidP="00594186">
      <w:pPr>
        <w:jc w:val="center"/>
        <w:rPr>
          <w:b/>
          <w:sz w:val="20"/>
          <w:szCs w:val="20"/>
        </w:rPr>
      </w:pPr>
      <w:r w:rsidRPr="006147C9">
        <w:rPr>
          <w:b/>
          <w:sz w:val="20"/>
          <w:szCs w:val="20"/>
        </w:rPr>
        <w:t>Итого по контракту</w:t>
      </w:r>
      <w:proofErr w:type="gramStart"/>
      <w:r w:rsidRPr="006147C9">
        <w:rPr>
          <w:b/>
          <w:sz w:val="20"/>
          <w:szCs w:val="20"/>
        </w:rPr>
        <w:t>:</w:t>
      </w:r>
      <w:r w:rsidRPr="006147C9">
        <w:rPr>
          <w:color w:val="000000"/>
          <w:sz w:val="20"/>
          <w:szCs w:val="20"/>
        </w:rPr>
        <w:t xml:space="preserve"> </w:t>
      </w:r>
      <w:r w:rsidRPr="006147C9">
        <w:rPr>
          <w:rFonts w:eastAsia="Calibri"/>
          <w:color w:val="000000"/>
          <w:sz w:val="20"/>
          <w:szCs w:val="20"/>
        </w:rPr>
        <w:t>______</w:t>
      </w:r>
      <w:r w:rsidRPr="006147C9">
        <w:rPr>
          <w:sz w:val="20"/>
          <w:szCs w:val="20"/>
        </w:rPr>
        <w:t xml:space="preserve">(____________) </w:t>
      </w:r>
      <w:proofErr w:type="gramEnd"/>
      <w:r w:rsidRPr="006147C9">
        <w:rPr>
          <w:sz w:val="20"/>
          <w:szCs w:val="20"/>
        </w:rPr>
        <w:t xml:space="preserve">рубля </w:t>
      </w:r>
      <w:proofErr w:type="spellStart"/>
      <w:r w:rsidRPr="006147C9">
        <w:rPr>
          <w:sz w:val="20"/>
          <w:szCs w:val="20"/>
        </w:rPr>
        <w:t>_____копеек</w:t>
      </w:r>
      <w:proofErr w:type="spellEnd"/>
      <w:r w:rsidRPr="006147C9">
        <w:rPr>
          <w:sz w:val="20"/>
          <w:szCs w:val="20"/>
        </w:rPr>
        <w:t xml:space="preserve">, в том числе НДС _______ процентов, _______(_______________) рубля </w:t>
      </w:r>
      <w:proofErr w:type="spellStart"/>
      <w:r w:rsidRPr="006147C9">
        <w:rPr>
          <w:sz w:val="20"/>
          <w:szCs w:val="20"/>
        </w:rPr>
        <w:t>____копеек</w:t>
      </w:r>
      <w:proofErr w:type="spellEnd"/>
    </w:p>
    <w:p w:rsidR="00594186" w:rsidRPr="006147C9" w:rsidRDefault="00594186" w:rsidP="00594186">
      <w:pPr>
        <w:jc w:val="center"/>
        <w:rPr>
          <w:b/>
          <w:sz w:val="20"/>
          <w:szCs w:val="20"/>
        </w:rPr>
      </w:pPr>
    </w:p>
    <w:p w:rsidR="00594186" w:rsidRPr="006147C9" w:rsidRDefault="00594186" w:rsidP="00594186">
      <w:pPr>
        <w:jc w:val="center"/>
        <w:rPr>
          <w:b/>
          <w:sz w:val="20"/>
          <w:szCs w:val="20"/>
        </w:rPr>
      </w:pPr>
    </w:p>
    <w:p w:rsidR="00594186" w:rsidRPr="006147C9" w:rsidRDefault="00594186" w:rsidP="00594186">
      <w:pPr>
        <w:jc w:val="center"/>
        <w:rPr>
          <w:b/>
          <w:sz w:val="20"/>
          <w:szCs w:val="20"/>
        </w:rPr>
      </w:pPr>
    </w:p>
    <w:p w:rsidR="00594186" w:rsidRPr="006147C9" w:rsidRDefault="00594186" w:rsidP="00594186">
      <w:pPr>
        <w:tabs>
          <w:tab w:val="left" w:pos="561"/>
          <w:tab w:val="left" w:pos="644"/>
          <w:tab w:val="left" w:pos="709"/>
          <w:tab w:val="left" w:pos="851"/>
        </w:tabs>
        <w:jc w:val="both"/>
        <w:rPr>
          <w:sz w:val="20"/>
          <w:szCs w:val="20"/>
        </w:rPr>
      </w:pPr>
      <w:r w:rsidRPr="006147C9">
        <w:rPr>
          <w:sz w:val="20"/>
          <w:szCs w:val="20"/>
        </w:rPr>
        <w:t xml:space="preserve">Поставка товара Заказчику осуществляется с момента подписания контракта </w:t>
      </w:r>
      <w:r w:rsidR="00836288">
        <w:rPr>
          <w:sz w:val="20"/>
          <w:szCs w:val="20"/>
        </w:rPr>
        <w:t>по 31.12</w:t>
      </w:r>
      <w:r w:rsidR="008D7353">
        <w:rPr>
          <w:sz w:val="20"/>
          <w:szCs w:val="20"/>
        </w:rPr>
        <w:t>.20</w:t>
      </w:r>
      <w:r w:rsidR="00F20E24">
        <w:rPr>
          <w:sz w:val="20"/>
          <w:szCs w:val="20"/>
        </w:rPr>
        <w:t>2</w:t>
      </w:r>
      <w:r w:rsidR="00466ACB">
        <w:rPr>
          <w:sz w:val="20"/>
          <w:szCs w:val="20"/>
        </w:rPr>
        <w:t>1</w:t>
      </w:r>
      <w:r w:rsidRPr="006147C9">
        <w:rPr>
          <w:sz w:val="20"/>
          <w:szCs w:val="20"/>
        </w:rPr>
        <w:t>г</w:t>
      </w:r>
      <w:proofErr w:type="gramStart"/>
      <w:r w:rsidRPr="006147C9">
        <w:rPr>
          <w:sz w:val="20"/>
          <w:szCs w:val="20"/>
        </w:rPr>
        <w:t xml:space="preserve"> .</w:t>
      </w:r>
      <w:proofErr w:type="gramEnd"/>
      <w:r w:rsidRPr="006147C9">
        <w:rPr>
          <w:sz w:val="20"/>
          <w:szCs w:val="20"/>
        </w:rPr>
        <w:t xml:space="preserve">по заявке Заказчика. В течение </w:t>
      </w:r>
      <w:r w:rsidR="00836288">
        <w:rPr>
          <w:sz w:val="20"/>
          <w:szCs w:val="20"/>
        </w:rPr>
        <w:t xml:space="preserve">5 </w:t>
      </w:r>
      <w:r w:rsidRPr="006147C9">
        <w:rPr>
          <w:sz w:val="20"/>
          <w:szCs w:val="20"/>
        </w:rPr>
        <w:t xml:space="preserve"> календарных дней </w:t>
      </w:r>
      <w:proofErr w:type="gramStart"/>
      <w:r w:rsidRPr="006147C9">
        <w:rPr>
          <w:sz w:val="20"/>
          <w:szCs w:val="20"/>
        </w:rPr>
        <w:t>с даты подачи</w:t>
      </w:r>
      <w:proofErr w:type="gramEnd"/>
      <w:r w:rsidRPr="006147C9">
        <w:rPr>
          <w:sz w:val="20"/>
          <w:szCs w:val="20"/>
        </w:rPr>
        <w:t xml:space="preserve"> заявки</w:t>
      </w:r>
    </w:p>
    <w:p w:rsidR="00594186" w:rsidRPr="006147C9" w:rsidRDefault="00594186" w:rsidP="00594186">
      <w:pPr>
        <w:pStyle w:val="a3"/>
        <w:ind w:firstLine="567"/>
        <w:jc w:val="both"/>
        <w:rPr>
          <w:sz w:val="20"/>
          <w:szCs w:val="20"/>
        </w:rPr>
      </w:pPr>
      <w:r w:rsidRPr="006147C9">
        <w:rPr>
          <w:sz w:val="20"/>
          <w:szCs w:val="20"/>
        </w:rPr>
        <w:t>по адресу: Московская область, Орехово-Зуевский район, г</w:t>
      </w:r>
      <w:proofErr w:type="gramStart"/>
      <w:r w:rsidRPr="006147C9">
        <w:rPr>
          <w:sz w:val="20"/>
          <w:szCs w:val="20"/>
        </w:rPr>
        <w:t>.Л</w:t>
      </w:r>
      <w:proofErr w:type="gramEnd"/>
      <w:r w:rsidRPr="006147C9">
        <w:rPr>
          <w:sz w:val="20"/>
          <w:szCs w:val="20"/>
        </w:rPr>
        <w:t>икино-Дулёво, ул.1Мая. д.23, 2 этаж, с 8-00 до 16-00 часов (за исключением субботы, воскресенья и праздничных дней).</w:t>
      </w:r>
    </w:p>
    <w:p w:rsidR="00594186" w:rsidRPr="006147C9" w:rsidRDefault="00594186" w:rsidP="00594186">
      <w:pPr>
        <w:rPr>
          <w:b/>
          <w:sz w:val="20"/>
          <w:szCs w:val="20"/>
        </w:rPr>
      </w:pPr>
    </w:p>
    <w:tbl>
      <w:tblPr>
        <w:tblW w:w="0" w:type="auto"/>
        <w:tblInd w:w="108" w:type="dxa"/>
        <w:tblLayout w:type="fixed"/>
        <w:tblLook w:val="0000"/>
      </w:tblPr>
      <w:tblGrid>
        <w:gridCol w:w="5019"/>
        <w:gridCol w:w="5179"/>
      </w:tblGrid>
      <w:tr w:rsidR="00594186" w:rsidRPr="006147C9" w:rsidTr="00B149CD">
        <w:trPr>
          <w:trHeight w:val="668"/>
        </w:trPr>
        <w:tc>
          <w:tcPr>
            <w:tcW w:w="5019" w:type="dxa"/>
            <w:shd w:val="clear" w:color="auto" w:fill="auto"/>
          </w:tcPr>
          <w:p w:rsidR="00594186" w:rsidRPr="006147C9" w:rsidRDefault="00594186" w:rsidP="00B149CD">
            <w:pPr>
              <w:jc w:val="both"/>
              <w:rPr>
                <w:sz w:val="20"/>
                <w:szCs w:val="20"/>
              </w:rPr>
            </w:pPr>
            <w:r w:rsidRPr="006147C9">
              <w:rPr>
                <w:sz w:val="20"/>
                <w:szCs w:val="20"/>
              </w:rPr>
              <w:t>От Заказчика:</w:t>
            </w:r>
          </w:p>
          <w:p w:rsidR="00594186" w:rsidRPr="006147C9" w:rsidRDefault="00594186" w:rsidP="00B149CD">
            <w:pPr>
              <w:rPr>
                <w:sz w:val="20"/>
                <w:szCs w:val="20"/>
              </w:rPr>
            </w:pPr>
          </w:p>
          <w:p w:rsidR="00594186" w:rsidRPr="006147C9" w:rsidRDefault="00594186" w:rsidP="00B149CD">
            <w:pPr>
              <w:rPr>
                <w:sz w:val="20"/>
                <w:szCs w:val="20"/>
              </w:rPr>
            </w:pPr>
            <w:r w:rsidRPr="006147C9">
              <w:rPr>
                <w:sz w:val="20"/>
                <w:szCs w:val="20"/>
              </w:rPr>
              <w:t>_____________________/_____________./</w:t>
            </w:r>
          </w:p>
          <w:p w:rsidR="00594186" w:rsidRPr="006147C9" w:rsidRDefault="00594186" w:rsidP="00B149CD">
            <w:pPr>
              <w:rPr>
                <w:sz w:val="20"/>
                <w:szCs w:val="20"/>
              </w:rPr>
            </w:pPr>
          </w:p>
        </w:tc>
        <w:tc>
          <w:tcPr>
            <w:tcW w:w="5179" w:type="dxa"/>
            <w:shd w:val="clear" w:color="auto" w:fill="auto"/>
          </w:tcPr>
          <w:p w:rsidR="00594186" w:rsidRPr="006147C9" w:rsidRDefault="00594186" w:rsidP="00B149CD">
            <w:pPr>
              <w:rPr>
                <w:sz w:val="20"/>
                <w:szCs w:val="20"/>
              </w:rPr>
            </w:pPr>
            <w:r w:rsidRPr="006147C9">
              <w:rPr>
                <w:sz w:val="20"/>
                <w:szCs w:val="20"/>
              </w:rPr>
              <w:t>От Поставщика</w:t>
            </w:r>
          </w:p>
          <w:p w:rsidR="00594186" w:rsidRPr="006147C9" w:rsidRDefault="00594186" w:rsidP="00B149CD">
            <w:pPr>
              <w:rPr>
                <w:sz w:val="20"/>
                <w:szCs w:val="20"/>
              </w:rPr>
            </w:pPr>
          </w:p>
          <w:p w:rsidR="00594186" w:rsidRPr="006147C9" w:rsidRDefault="00594186" w:rsidP="00B149CD">
            <w:pPr>
              <w:rPr>
                <w:sz w:val="20"/>
                <w:szCs w:val="20"/>
              </w:rPr>
            </w:pPr>
            <w:r w:rsidRPr="006147C9">
              <w:rPr>
                <w:sz w:val="20"/>
                <w:szCs w:val="20"/>
              </w:rPr>
              <w:t>__________________/________________/</w:t>
            </w:r>
          </w:p>
        </w:tc>
      </w:tr>
    </w:tbl>
    <w:p w:rsidR="00594186" w:rsidRPr="006951F7" w:rsidRDefault="00594186" w:rsidP="00594186">
      <w:pPr>
        <w:tabs>
          <w:tab w:val="num" w:pos="700"/>
          <w:tab w:val="left" w:pos="1260"/>
        </w:tabs>
        <w:autoSpaceDE w:val="0"/>
        <w:autoSpaceDN w:val="0"/>
        <w:adjustRightInd w:val="0"/>
        <w:jc w:val="both"/>
        <w:rPr>
          <w:b/>
          <w:color w:val="000000"/>
          <w:sz w:val="20"/>
          <w:szCs w:val="20"/>
        </w:rPr>
      </w:pPr>
    </w:p>
    <w:p w:rsidR="00594186" w:rsidRPr="006951F7" w:rsidRDefault="00594186" w:rsidP="00594186">
      <w:pPr>
        <w:tabs>
          <w:tab w:val="num" w:pos="700"/>
          <w:tab w:val="left" w:pos="1260"/>
        </w:tabs>
        <w:autoSpaceDE w:val="0"/>
        <w:autoSpaceDN w:val="0"/>
        <w:adjustRightInd w:val="0"/>
        <w:jc w:val="both"/>
        <w:rPr>
          <w:b/>
          <w:color w:val="000000"/>
          <w:sz w:val="20"/>
          <w:szCs w:val="20"/>
        </w:rPr>
      </w:pPr>
    </w:p>
    <w:p w:rsidR="00594186" w:rsidRPr="006951F7" w:rsidRDefault="00594186" w:rsidP="00594186">
      <w:pPr>
        <w:tabs>
          <w:tab w:val="num" w:pos="700"/>
          <w:tab w:val="left" w:pos="1260"/>
        </w:tabs>
        <w:autoSpaceDE w:val="0"/>
        <w:autoSpaceDN w:val="0"/>
        <w:adjustRightInd w:val="0"/>
        <w:jc w:val="both"/>
        <w:rPr>
          <w:b/>
          <w:color w:val="000000"/>
          <w:sz w:val="20"/>
          <w:szCs w:val="20"/>
        </w:rPr>
      </w:pPr>
    </w:p>
    <w:p w:rsidR="007B5C17" w:rsidRPr="00594186" w:rsidRDefault="007B5C17" w:rsidP="00594186"/>
    <w:sectPr w:rsidR="007B5C17" w:rsidRPr="00594186" w:rsidSect="007B5C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Times New Roman"/>
    <w:charset w:val="CC"/>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479B6"/>
    <w:multiLevelType w:val="hybridMultilevel"/>
    <w:tmpl w:val="6CAA2648"/>
    <w:lvl w:ilvl="0" w:tplc="F80A4E7C">
      <w:start w:val="1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F9F"/>
    <w:rsid w:val="00261AFE"/>
    <w:rsid w:val="00375EB3"/>
    <w:rsid w:val="00466ACB"/>
    <w:rsid w:val="004B1AB0"/>
    <w:rsid w:val="004E2166"/>
    <w:rsid w:val="00543852"/>
    <w:rsid w:val="00554F62"/>
    <w:rsid w:val="00574C2D"/>
    <w:rsid w:val="00594186"/>
    <w:rsid w:val="005B44CE"/>
    <w:rsid w:val="005F0930"/>
    <w:rsid w:val="006147C9"/>
    <w:rsid w:val="00620ADA"/>
    <w:rsid w:val="006951F7"/>
    <w:rsid w:val="00696A0C"/>
    <w:rsid w:val="00717179"/>
    <w:rsid w:val="007B5C17"/>
    <w:rsid w:val="007F74EF"/>
    <w:rsid w:val="008354B6"/>
    <w:rsid w:val="00836288"/>
    <w:rsid w:val="008D7353"/>
    <w:rsid w:val="00903F9F"/>
    <w:rsid w:val="00981BA8"/>
    <w:rsid w:val="009E134E"/>
    <w:rsid w:val="00A671AF"/>
    <w:rsid w:val="00A76872"/>
    <w:rsid w:val="00A80BD7"/>
    <w:rsid w:val="00AA0773"/>
    <w:rsid w:val="00B7540E"/>
    <w:rsid w:val="00B91C98"/>
    <w:rsid w:val="00B9235C"/>
    <w:rsid w:val="00C936D3"/>
    <w:rsid w:val="00DA1972"/>
    <w:rsid w:val="00DA7DE7"/>
    <w:rsid w:val="00E47070"/>
    <w:rsid w:val="00EA2D04"/>
    <w:rsid w:val="00F14DFA"/>
    <w:rsid w:val="00F20E24"/>
    <w:rsid w:val="00FA2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F9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3F9F"/>
    <w:pPr>
      <w:spacing w:after="120"/>
    </w:pPr>
  </w:style>
  <w:style w:type="character" w:customStyle="1" w:styleId="a4">
    <w:name w:val="Основной текст Знак"/>
    <w:basedOn w:val="a0"/>
    <w:link w:val="a3"/>
    <w:rsid w:val="00903F9F"/>
    <w:rPr>
      <w:rFonts w:ascii="Times New Roman" w:eastAsia="Times New Roman" w:hAnsi="Times New Roman" w:cs="Times New Roman"/>
      <w:sz w:val="24"/>
      <w:szCs w:val="24"/>
      <w:lang w:eastAsia="ar-SA"/>
    </w:rPr>
  </w:style>
  <w:style w:type="paragraph" w:customStyle="1" w:styleId="ConsNormal">
    <w:name w:val="ConsNormal"/>
    <w:rsid w:val="00903F9F"/>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ConsPlusNonformat">
    <w:name w:val="ConsPlusNonformat"/>
    <w:link w:val="ConsPlusNonformat0"/>
    <w:rsid w:val="00903F9F"/>
    <w:pPr>
      <w:widowControl w:val="0"/>
      <w:suppressAutoHyphens/>
      <w:autoSpaceDE w:val="0"/>
      <w:spacing w:after="0" w:line="240" w:lineRule="auto"/>
    </w:pPr>
    <w:rPr>
      <w:rFonts w:ascii="Courier New" w:eastAsia="Arial" w:hAnsi="Courier New" w:cs="Tahoma"/>
      <w:sz w:val="20"/>
      <w:szCs w:val="20"/>
      <w:lang w:eastAsia="ar-SA"/>
    </w:rPr>
  </w:style>
  <w:style w:type="paragraph" w:styleId="a5">
    <w:name w:val="Body Text Indent"/>
    <w:basedOn w:val="a"/>
    <w:link w:val="a6"/>
    <w:rsid w:val="00903F9F"/>
    <w:pPr>
      <w:suppressAutoHyphens w:val="0"/>
      <w:spacing w:after="120"/>
      <w:ind w:left="283"/>
    </w:pPr>
    <w:rPr>
      <w:rFonts w:ascii="Arial" w:hAnsi="Arial"/>
      <w:sz w:val="22"/>
      <w:lang w:eastAsia="ru-RU"/>
    </w:rPr>
  </w:style>
  <w:style w:type="character" w:customStyle="1" w:styleId="a6">
    <w:name w:val="Основной текст с отступом Знак"/>
    <w:basedOn w:val="a0"/>
    <w:link w:val="a5"/>
    <w:rsid w:val="00903F9F"/>
    <w:rPr>
      <w:rFonts w:ascii="Arial" w:eastAsia="Times New Roman" w:hAnsi="Arial" w:cs="Times New Roman"/>
      <w:szCs w:val="24"/>
      <w:lang w:eastAsia="ru-RU"/>
    </w:rPr>
  </w:style>
  <w:style w:type="paragraph" w:customStyle="1" w:styleId="a7">
    <w:name w:val="Мой"/>
    <w:basedOn w:val="a"/>
    <w:rsid w:val="00903F9F"/>
    <w:pPr>
      <w:suppressAutoHyphens w:val="0"/>
      <w:ind w:firstLine="708"/>
      <w:jc w:val="both"/>
    </w:pPr>
    <w:rPr>
      <w:color w:val="000000"/>
      <w:szCs w:val="20"/>
      <w:lang w:eastAsia="ru-RU"/>
    </w:rPr>
  </w:style>
  <w:style w:type="paragraph" w:customStyle="1" w:styleId="Default">
    <w:name w:val="Default"/>
    <w:rsid w:val="00903F9F"/>
    <w:pPr>
      <w:autoSpaceDE w:val="0"/>
      <w:autoSpaceDN w:val="0"/>
      <w:adjustRightInd w:val="0"/>
      <w:spacing w:after="0" w:line="240" w:lineRule="auto"/>
    </w:pPr>
    <w:rPr>
      <w:rFonts w:ascii="GaramondNarrowC" w:eastAsia="Times New Roman" w:hAnsi="GaramondNarrowC" w:cs="GaramondNarrowC"/>
      <w:color w:val="000000"/>
      <w:sz w:val="24"/>
      <w:szCs w:val="24"/>
      <w:lang w:eastAsia="ru-RU"/>
    </w:rPr>
  </w:style>
  <w:style w:type="paragraph" w:customStyle="1" w:styleId="Pa21">
    <w:name w:val="Pa21"/>
    <w:basedOn w:val="Default"/>
    <w:next w:val="Default"/>
    <w:rsid w:val="00903F9F"/>
    <w:pPr>
      <w:spacing w:before="120" w:line="211" w:lineRule="atLeast"/>
    </w:pPr>
    <w:rPr>
      <w:rFonts w:cs="Times New Roman"/>
      <w:color w:val="auto"/>
    </w:rPr>
  </w:style>
  <w:style w:type="character" w:customStyle="1" w:styleId="ConsPlusNonformat0">
    <w:name w:val="ConsPlusNonformat Знак"/>
    <w:link w:val="ConsPlusNonformat"/>
    <w:rsid w:val="00903F9F"/>
    <w:rPr>
      <w:rFonts w:ascii="Courier New" w:eastAsia="Arial" w:hAnsi="Courier New" w:cs="Tahoma"/>
      <w:sz w:val="20"/>
      <w:szCs w:val="20"/>
      <w:lang w:eastAsia="ar-SA"/>
    </w:rPr>
  </w:style>
  <w:style w:type="paragraph" w:customStyle="1" w:styleId="Standard">
    <w:name w:val="Standard"/>
    <w:rsid w:val="00A80BD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ConsPlusNormal">
    <w:name w:val="ConsPlusNormal"/>
    <w:rsid w:val="00A80B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Strong"/>
    <w:basedOn w:val="a0"/>
    <w:uiPriority w:val="22"/>
    <w:qFormat/>
    <w:rsid w:val="005B44CE"/>
    <w:rPr>
      <w:b/>
      <w:bCs/>
    </w:rPr>
  </w:style>
  <w:style w:type="paragraph" w:customStyle="1" w:styleId="a9">
    <w:name w:val="Нормальный"/>
    <w:uiPriority w:val="99"/>
    <w:rsid w:val="005B44CE"/>
    <w:pPr>
      <w:autoSpaceDE w:val="0"/>
      <w:autoSpaceDN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2437</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Бух1</dc:creator>
  <cp:keywords/>
  <dc:description/>
  <cp:lastModifiedBy>Бух1</cp:lastModifiedBy>
  <cp:revision>28</cp:revision>
  <dcterms:created xsi:type="dcterms:W3CDTF">2018-04-19T08:29:00Z</dcterms:created>
  <dcterms:modified xsi:type="dcterms:W3CDTF">2021-03-11T09:17:00Z</dcterms:modified>
</cp:coreProperties>
</file>