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55FFB"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55FFB" w14:paraId="0F5D3E76" w14:textId="631318A6">
            <w:pPr>
              <w:pStyle w:val="a8"/>
              <w:keepNext/>
              <w:jc w:val="center"/>
              <w:rPr>
                <w:sz w:val="18"/>
                <w:szCs w:val="18"/>
              </w:rPr>
            </w:pPr>
            <w:r w:rsidRPr="0045329D" w:rsidR="000B509A">
              <w:rPr>
                <w:rStyle w:val="18"/>
                <w:rFonts w:eastAsiaTheme="minorHAnsi"/>
                <w:sz w:val="18"/>
                <w:szCs w:val="18"/>
              </w:rPr>
              <w:t>КОЗ</w:t>
            </w:r>
            <w:r w:rsidRPr="0045329D" w:rsidR="00763575">
              <w:rPr>
                <w:rStyle w:val="18"/>
                <w:rFonts w:eastAsiaTheme="minorHAnsi"/>
                <w:sz w:val="18"/>
                <w:szCs w:val="18"/>
              </w:rPr>
              <w:t xml:space="preserve"> </w:t>
            </w:r>
            <w:r w:rsidRPr="0045329D" w:rsidR="000B509A">
              <w:rPr>
                <w:rStyle w:val="18"/>
                <w:rFonts w:eastAsiaTheme="minorHAnsi"/>
                <w:sz w:val="18"/>
                <w:szCs w:val="18"/>
              </w:rPr>
              <w:t>2 / КОЗ / ОКПД</w:t>
            </w:r>
            <w:r w:rsidRPr="0045329D" w:rsidR="00763575">
              <w:rPr>
                <w:rStyle w:val="18"/>
                <w:rFonts w:eastAsiaTheme="minorHAnsi"/>
                <w:sz w:val="18"/>
                <w:szCs w:val="18"/>
              </w:rPr>
              <w:t xml:space="preserve"> </w:t>
            </w:r>
            <w:r w:rsidRPr="0045329D" w:rsidR="000B509A">
              <w:rPr>
                <w:rStyle w:val="18"/>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7"/>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01.21.01.05.04.6421</w:t>
            </w:r>
            <w:r w:rsidRPr="0045329D" w:rsidR="004D6C4F">
              <w:rPr>
                <w:b/>
                <w:sz w:val="18"/>
                <w:szCs w:val="18"/>
                <w:lang w:val="en-US"/>
              </w:rPr>
              <w:t xml:space="preserve"> / </w:t>
            </w:r>
            <w:r w:rsidRPr="0045329D" w:rsidR="004D6C4F">
              <w:rPr>
                <w:sz w:val="18"/>
                <w:szCs w:val="18"/>
                <w:lang w:val="en-US"/>
              </w:rPr>
              <w:t>20.11.12.110</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Диоксид углерода (CO2) ИВД, набор, ион-селективные электроды</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01.21.02.14.02.01.05.01.01.04</w:t>
            </w:r>
            <w:r w:rsidRPr="0045329D" w:rsidR="004D6C4F">
              <w:rPr>
                <w:b/>
                <w:sz w:val="18"/>
                <w:szCs w:val="18"/>
                <w:lang w:val="en-US"/>
              </w:rPr>
              <w:t xml:space="preserve"> / </w:t>
            </w:r>
            <w:r w:rsidRPr="0045329D" w:rsidR="004D6C4F">
              <w:rPr>
                <w:sz w:val="18"/>
                <w:szCs w:val="18"/>
                <w:lang w:val="en-US"/>
              </w:rPr>
              <w:t>21.20.23.190</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Кислород медицинский®</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180,00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01.21.02.14.02.01.05.01.01.04</w:t>
            </w:r>
            <w:r w:rsidRPr="0045329D" w:rsidR="004D6C4F">
              <w:rPr>
                <w:b/>
                <w:sz w:val="18"/>
                <w:szCs w:val="18"/>
                <w:lang w:val="en-US"/>
              </w:rPr>
              <w:t xml:space="preserve"> / </w:t>
            </w:r>
            <w:r w:rsidRPr="0045329D" w:rsidR="004D6C4F">
              <w:rPr>
                <w:sz w:val="18"/>
                <w:szCs w:val="18"/>
                <w:lang w:val="en-US"/>
              </w:rPr>
              <w:t>21.20.23.190</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Кислород медицинский®</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7 000,00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bl>
    <w:p w:rsidRPr="002E25F2" w:rsidR="00577512" w:rsidP="00EF6419" w:rsidRDefault="00855FFB"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55FFB"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55FFB"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55FFB"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55FFB" w14:paraId="7228F854" w14:textId="39919802">
      <w:pPr>
        <w:pStyle w:val="a8"/>
        <w:ind w:firstLine="567"/>
      </w:pPr>
    </w:p>
    <w:p w:rsidRPr="002E25F2" w:rsidR="00FE162B" w:rsidP="00D2329E" w:rsidRDefault="00855FFB"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55FFB" w14:paraId="7172E543" w14:textId="241DE59D">
      <w:pPr>
        <w:pStyle w:val="Heading2"/>
        <w:keepLines/>
        <w:widowControl/>
        <w:ind w:left="1077"/>
        <w:textAlignment w:val="auto"/>
        <w:rPr>
          <w:color w:val="000000"/>
          <w:lang w:eastAsia="ru-RU"/>
        </w:rPr>
      </w:pPr>
    </w:p>
    <w:p w:rsidRPr="002E25F2" w:rsidR="00B94160" w:rsidP="00C7315A" w:rsidRDefault="00855FFB"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55FFB"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55FFB"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55FFB"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55FFB"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55FFB"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55FFB"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55FFB"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55FFB"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55FFB"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55FFB"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55FFB" w14:paraId="63EF041C" w14:textId="04495F71">
            <w:pPr>
              <w:ind w:firstLine="52"/>
              <w:rPr>
                <w:sz w:val="18"/>
                <w:szCs w:val="18"/>
              </w:rPr>
            </w:pPr>
            <w:r w:rsidRPr="00B21163" w:rsidR="00C40026">
              <w:rPr>
                <w:sz w:val="18"/>
                <w:szCs w:val="18"/>
              </w:rPr>
              <w:t>Поставка медицинских газов</w:t>
            </w:r>
          </w:p>
        </w:tc>
        <w:tc>
          <w:tcPr>
            <w:tcW w:w="662" w:type="pct"/>
            <w:tcBorders>
              <w:bottom w:val="single" w:color="auto" w:sz="4" w:space="0"/>
            </w:tcBorders>
            <w:vAlign w:val="center"/>
          </w:tcPr>
          <w:p w:rsidRPr="00B21163" w:rsidR="00B94160" w:rsidP="001847E9" w:rsidRDefault="00855FFB"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55FFB"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55FF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55FFB" w14:paraId="1575AC1F" w14:textId="7D57870B">
            <w:pPr>
              <w:ind w:firstLine="0"/>
              <w:rPr>
                <w:sz w:val="18"/>
                <w:szCs w:val="18"/>
              </w:rPr>
            </w:pPr>
            <w:r w:rsidRPr="00B21163" w:rsidR="00E870E6">
              <w:rPr>
                <w:sz w:val="18"/>
                <w:szCs w:val="18"/>
              </w:rPr>
              <w:t>Диоксид углерода (CO2) ИВД, набор, ион-селективные электроды</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10 980,00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Кислород медицинский®</w:t>
            </w:r>
            <w:r w:rsidRPr="00B21163" w:rsidR="00E870E6">
              <w:rPr>
                <w:sz w:val="18"/>
                <w:szCs w:val="18"/>
              </w:rPr>
              <w:t xml:space="preserve">; </w:t>
            </w:r>
            <w:r w:rsidRPr="00B21163" w:rsidR="00E870E6">
              <w:rPr>
                <w:sz w:val="18"/>
                <w:szCs w:val="18"/>
              </w:rPr>
              <w:t>7 000,00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207 760,00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Кислород медицинский®</w:t>
            </w:r>
            <w:r w:rsidRPr="00B21163" w:rsidR="00E870E6">
              <w:rPr>
                <w:sz w:val="18"/>
                <w:szCs w:val="18"/>
              </w:rPr>
              <w:t xml:space="preserve">; </w:t>
            </w:r>
            <w:r w:rsidRPr="00B21163" w:rsidR="00E870E6">
              <w:rPr>
                <w:sz w:val="18"/>
                <w:szCs w:val="18"/>
              </w:rPr>
              <w:t>180,00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306 900,00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55FFB" w14:paraId="4A134078" w14:textId="77777777">
            <w:pPr>
              <w:ind w:firstLine="0"/>
              <w:rPr>
                <w:sz w:val="18"/>
                <w:szCs w:val="18"/>
                <w:lang w:val="en-US"/>
              </w:rPr>
            </w:pPr>
            <w:r w:rsidRPr="00B21163" w:rsidR="00473384">
              <w:rPr>
                <w:b/>
                <w:sz w:val="18"/>
                <w:szCs w:val="18"/>
                <w:lang w:val="en-US"/>
              </w:rPr>
              <w:t>Срок поставки товара</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01.10.2022 (МСК)</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55FFB"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55FFB"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855FFB"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55FFB" w14:paraId="44C8936E" w14:textId="77777777">
            <w:pPr>
              <w:pStyle w:val="a8"/>
              <w:rPr>
                <w:sz w:val="18"/>
                <w:szCs w:val="18"/>
                <w:lang w:val="en-US"/>
              </w:rPr>
            </w:pPr>
            <w:r w:rsidRPr="00B21163" w:rsidR="00C40026">
              <w:rPr>
                <w:sz w:val="18"/>
                <w:szCs w:val="18"/>
              </w:rPr>
              <w:t>Оплата по обязательству: поставка медицинских газов</w:t>
            </w:r>
          </w:p>
        </w:tc>
        <w:tc>
          <w:tcPr>
            <w:tcW w:w="2070" w:type="dxa"/>
            <w:tcBorders>
              <w:bottom w:val="single" w:color="auto" w:sz="4" w:space="0"/>
            </w:tcBorders>
            <w:vAlign w:val="center"/>
          </w:tcPr>
          <w:p w:rsidRPr="00B21163" w:rsidR="00B94160" w:rsidP="00061E00" w:rsidRDefault="00855FFB"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55FF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55FFB"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55FFB" w14:paraId="3E23E345" w14:textId="77777777">
            <w:pPr>
              <w:pStyle w:val="a8"/>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медицинских газов)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55FFB"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855FFB"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855FFB" w14:paraId="7532D522" w14:textId="558E9A56">
      <w:pPr>
        <w:pStyle w:val="Standard"/>
        <w:jc w:val="both"/>
        <w:rPr>
          <w:rFonts w:ascii="Times New Roman" w:hAnsi="Times New Roman" w:cs="Times New Roman"/>
          <w:sz w:val="24"/>
          <w:szCs w:val="24"/>
        </w:rPr>
      </w:pPr>
    </w:p>
    <w:p w:rsidRPr="002E25F2" w:rsidR="00B94160" w:rsidRDefault="00855FFB" w14:paraId="3A2762FE" w14:textId="1C27AB27">
      <w:pPr>
        <w:pStyle w:val="Standard"/>
        <w:jc w:val="both"/>
        <w:rPr>
          <w:rFonts w:ascii="Times New Roman" w:hAnsi="Times New Roman" w:cs="Times New Roman"/>
          <w:color w:val="000000"/>
          <w:sz w:val="24"/>
          <w:szCs w:val="24"/>
          <w:shd w:val="clear" w:color="auto" w:fill="FFFFFF"/>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2E25F2" w:rsidR="00B94160" w:rsidRDefault="00855FF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55FFB" w14:paraId="1FE168FD" w14:textId="77777777">
            <w:pPr>
              <w:pStyle w:val="17"/>
              <w:keepNext/>
              <w:jc w:val="center"/>
              <w:rPr>
                <w:sz w:val="18"/>
                <w:szCs w:val="18"/>
                <w:lang w:val="en-US"/>
              </w:rPr>
            </w:pPr>
            <w:r w:rsidRPr="00B21163" w:rsidR="00C40026">
              <w:rPr>
                <w:sz w:val="18"/>
                <w:szCs w:val="18"/>
                <w:lang w:val="en-US"/>
              </w:rPr>
              <w:t>Место доставки товара</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Маркса,30 (корпуса: акушерско-гинекологический, детский с поликлиникой, главный лечебный, инфекционное отделение, хирургический центр)</w:t>
            </w:r>
          </w:p>
        </w:tc>
      </w:tr>
    </w:tbl>
    <w:p w:rsidRPr="002E25F2" w:rsidR="00B94160" w:rsidP="00F669E7" w:rsidRDefault="00855FFB" w14:paraId="4C500AAB" w14:textId="77777777">
      <w:pPr>
        <w:keepNext/>
        <w:rPr>
          <w:lang w:val="en-US"/>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55FFB"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55FFB"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55FFB"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55FFB"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55FFB"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855FFB"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Оплата по обязательству: поставка медицинских газов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Поставка медицинских газов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Поставщик</w:t>
            </w:r>
          </w:p>
        </w:tc>
      </w:tr>
    </w:tbl>
    <w:p w:rsidRPr="002E25F2" w:rsidR="00A7518B" w:rsidRDefault="00855FFB" w14:paraId="1A70695D" w14:textId="77777777"/>
    <w:p w:rsidRPr="002E25F2" w:rsidR="00B94160" w:rsidRDefault="00855FF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7"/>
              <w:keepNext/>
              <w:jc w:val="center"/>
              <w:rPr>
                <w:sz w:val="18"/>
                <w:szCs w:val="18"/>
              </w:rPr>
            </w:pPr>
            <w:r w:rsidRPr="00B21163">
              <w:rPr>
                <w:sz w:val="18"/>
                <w:szCs w:val="18"/>
              </w:rP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r w:rsidRPr="00B21163" w:rsidR="00C40026">
              <w:rPr>
                <w:sz w:val="18"/>
                <w:szCs w:val="18"/>
              </w:rPr>
              <w:t>Поставка медицинских газов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Заказчик</w:t>
            </w:r>
          </w:p>
        </w:tc>
      </w:tr>
    </w:tbl>
    <w:p w:rsidRPr="002E25F2" w:rsidR="00A7518B" w:rsidP="00A7518B" w:rsidRDefault="00855FFB" w14:paraId="67B133FF" w14:textId="77777777"/>
    <w:p w:rsidRPr="004134AC" w:rsidR="002D37BA" w:rsidP="004134AC" w:rsidRDefault="00855FF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AA822E4" w14:textId="77777777">
            <w:pPr>
              <w:pStyle w:val="a8"/>
              <w:rPr>
                <w:sz w:val="18"/>
                <w:szCs w:val="18"/>
              </w:rPr>
            </w:pPr>
            <w:r w:rsidRPr="000776B0" w:rsidR="00C40026">
              <w:rPr>
                <w:sz w:val="18"/>
                <w:szCs w:val="18"/>
              </w:rPr>
              <w:t>Поставка медицинских газов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55FFB"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EF5E733" w14:textId="77777777">
            <w:pPr>
              <w:pStyle w:val="a8"/>
              <w:rPr>
                <w:sz w:val="18"/>
                <w:szCs w:val="18"/>
              </w:rPr>
            </w:pPr>
            <w:r w:rsidRPr="000776B0" w:rsidR="00C40026">
              <w:rPr>
                <w:sz w:val="18"/>
                <w:szCs w:val="18"/>
              </w:rPr>
              <w:t>Поставка медицинских газов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55FFB"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55FFB"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55FFB"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55FFB"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55FFB"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55FFB"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855FFB"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7C538D8C">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855FFB">
        <w:fldChar w:fldCharType="begin"/>
      </w:r>
      <w:r w:rsidR="00855FFB">
        <w:instrText xml:space="preserve"> SEQ Таблица \* ARABIC </w:instrText>
      </w:r>
      <w:r w:rsidR="00855FFB">
        <w:fldChar w:fldCharType="separate"/>
      </w:r>
      <w:r w:rsidRPr="002E25F2">
        <w:t>4</w:t>
      </w:r>
      <w:r w:rsidR="00855FFB">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55FFB"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55FFB"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55FFB"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55FFB"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55FFB"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855FFB"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855FF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FF56" w14:textId="77777777" w:rsidR="00855FFB" w:rsidRDefault="00855FFB">
      <w:r>
        <w:separator/>
      </w:r>
    </w:p>
  </w:endnote>
  <w:endnote w:type="continuationSeparator" w:id="0">
    <w:p w14:paraId="350C03E7" w14:textId="77777777" w:rsidR="00855FFB" w:rsidRDefault="0085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1C92AAAF" w14:textId="76781A02">
    <w:pPr>
      <w:pStyle w:val="Footer"/>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r>
      <w:t>ЕАСУЗ:</w:t>
    </w:r>
    <w:r>
      <w:t>086888-22</w:t>
    </w:r>
  </w:p>
  <w:p w:rsidR="00434A72" w:rsidRDefault="00434A72"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51671296" w14:textId="77777777">
    <w:pPr>
      <w:pStyle w:val="Footer"/>
    </w:pPr>
    <w:r>
      <w:fldChar w:fldCharType="begin"/>
    </w:r>
    <w:r>
      <w:instrText>PAGE   \* MERGEFORMAT</w:instrText>
    </w:r>
    <w:r>
      <w:fldChar w:fldCharType="separate"/>
    </w:r>
    <w:r>
      <w:t>1</w:t>
    </w:r>
    <w:r>
      <w:fldChar w:fldCharType="end"/>
    </w:r>
  </w:p>
  <w:p w:rsidR="00434A72" w:rsidRDefault="00434A7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6B47" w14:textId="77777777" w:rsidR="00855FFB" w:rsidRDefault="00855FFB">
      <w:r>
        <w:separator/>
      </w:r>
    </w:p>
  </w:footnote>
  <w:footnote w:type="continuationSeparator" w:id="0">
    <w:p w14:paraId="784AED3E" w14:textId="77777777" w:rsidR="00855FFB" w:rsidRDefault="0085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1665"/>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330C07">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330C07">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330C07">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330C07">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330C07">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330C07">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330C07">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330C07">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330C07">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330C07">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330C07">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330C07">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330C07">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330C07">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330C07">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330C07">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330C07">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330C07">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330C07">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330C07">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330C07" w:rsidP="00330C07">
          <w:pPr>
            <w:pStyle w:val="2BB2AA0F1EB14E788E5DFBC74CDD42902"/>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330C07">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330C07">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330C07">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330C07">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330C07">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330C07">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330C07">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330C07">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330C07">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330C07">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330C07">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330C07">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330C07">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330C07">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330C07">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330C07">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330C07">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330C07">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330C07">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330C07">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330C07">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330C07">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330C07">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330C07">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330C07">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330C07">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330C07">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330C07">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330C07">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330C07">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330C07">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330C07">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330C07">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330C07">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330C07">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330C07">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330C07">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330C07">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330C07">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330C07">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330C07">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330C07">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330C07">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330C07">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330C07">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330C07">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330C07">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330C07">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330C07">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330C07" w:rsidP="00330C07">
          <w:pPr>
            <w:pStyle w:val="C424FF40D7274BF3A6D53787D7CD1F168"/>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330C07" w:rsidP="00330C07">
          <w:pPr>
            <w:pStyle w:val="66376BB768F9431B8045BB8D8A7A28EE8"/>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330C07" w:rsidP="00330C07">
          <w:pPr>
            <w:pStyle w:val="188DE823670B4796B6843AA9B06D937B8"/>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330C07" w:rsidP="00330C07">
          <w:pPr>
            <w:pStyle w:val="2F00AB9252764449AF2386D071E7E1208"/>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330C07" w:rsidP="00330C07">
          <w:pPr>
            <w:pStyle w:val="45C618681E7E47DBBF1A648A659E7EB67"/>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330C07" w:rsidP="00330C07">
          <w:pPr>
            <w:pStyle w:val="C85543163E7C45A9A003AA7C17FBE1EB7"/>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330C07" w:rsidP="00330C07">
          <w:pPr>
            <w:pStyle w:val="162319D8650D4BB4803BF7E2C06A25437"/>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330C07" w:rsidP="00330C07">
          <w:pPr>
            <w:pStyle w:val="493BFBBD586C48ED879250B76218058C7"/>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330C07" w:rsidP="00330C07">
          <w:pPr>
            <w:pStyle w:val="A8595408096D47FCA422D50B2A07A4027"/>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330C07" w:rsidP="00330C07">
          <w:pPr>
            <w:pStyle w:val="3BBDAF8982E2472299C37B1B6957F26A7"/>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330C07" w:rsidP="00330C07">
          <w:pPr>
            <w:pStyle w:val="F83D06A5BF3D49FFB0FEDB4795511EDB7"/>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330C07" w:rsidP="00330C07">
          <w:pPr>
            <w:pStyle w:val="F4F1856671E34B3DB1CCC252F8B8F6707"/>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330C07" w:rsidP="00330C07">
          <w:pPr>
            <w:pStyle w:val="96A2F70552E444A5AE3123A56B8DE6BF7"/>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330C07" w:rsidP="00330C07">
          <w:pPr>
            <w:pStyle w:val="13AF77A5D29A456396DF82687EBEF8867"/>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330C07" w:rsidP="00330C07">
          <w:pPr>
            <w:pStyle w:val="52FF8C8215874E3B903281CA6A59B7567"/>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330C07" w:rsidP="00330C07">
          <w:pPr>
            <w:pStyle w:val="4449D68980664F7BA5426765E2C8AEEC7"/>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330C07" w:rsidP="00330C07">
          <w:pPr>
            <w:pStyle w:val="B4E74DC6F6A649CB805B38BCA19BA55D7"/>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330C07" w:rsidP="00330C07">
          <w:pPr>
            <w:pStyle w:val="4AF157F59D2941BDBCEA7CE70DCB05A17"/>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330C07" w:rsidP="00330C07">
          <w:pPr>
            <w:pStyle w:val="5D0F9A06DE3A403180302DCBB7A324CB7"/>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330C07" w:rsidP="00330C07">
          <w:pPr>
            <w:pStyle w:val="9AD713AF237249E599121A1E5C60B41A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330C07" w:rsidP="00330C07">
          <w:pPr>
            <w:pStyle w:val="29D9EF67612F464A880DF65DE63B928F7"/>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330C07" w:rsidP="00330C07">
          <w:pPr>
            <w:pStyle w:val="B6CE1B96826C4038B05D2DEFD6E08A1D7"/>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330C07">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330C07">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330C07" w:rsidP="00330C07">
          <w:pPr>
            <w:pStyle w:val="A3934C40B77E42598DCC75E500564EC57"/>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330C07" w:rsidP="00330C07">
          <w:pPr>
            <w:pStyle w:val="146A7E9135C64F93A853C7D7D5A0328F7"/>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330C07" w:rsidP="00330C07">
          <w:pPr>
            <w:pStyle w:val="2AD56D219BF143DB9792692560280AAF7"/>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330C07" w:rsidP="00330C07">
          <w:pPr>
            <w:pStyle w:val="77AB12DA8D444E50AB3B1F1AE9FF04797"/>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330C07" w:rsidP="00330C07">
          <w:pPr>
            <w:pStyle w:val="5ACEDC0A5E924534B7BAF45ABBF449F47"/>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330C07" w:rsidP="00330C07">
          <w:pPr>
            <w:pStyle w:val="E525695EE1D44116912BA9D93205BA597"/>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330C07" w:rsidP="00330C07">
          <w:pPr>
            <w:pStyle w:val="93F555A9517A4D7D8B8559E2D0BFD5BC7"/>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330C07" w:rsidP="00330C07">
          <w:pPr>
            <w:pStyle w:val="AA854B4DEB854E38929BB1E4A94B782F7"/>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330C07" w:rsidP="00330C07">
          <w:pPr>
            <w:pStyle w:val="924980605A3B4696BA16E4E37CB178327"/>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330C07">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330C07">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330C07" w:rsidP="00330C07">
          <w:pPr>
            <w:pStyle w:val="4C99B28344C74134873EF6E8F174B56F7"/>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330C07">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330C07" w:rsidP="00330C07">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330C07">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330C07">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330C07" w:rsidP="00330C07">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330C07" w:rsidP="00330C07">
          <w:pPr>
            <w:pStyle w:val="DD68AFB523A046308F1443662E91327B7"/>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330C07" w:rsidP="00330C07">
          <w:pPr>
            <w:pStyle w:val="E275AB8D5ADD4DC8A63AB4E64A5629197"/>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330C07" w:rsidP="00330C07">
          <w:pPr>
            <w:pStyle w:val="A820A5C19D6C4ED28E586FB36DC121717"/>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330C07" w:rsidP="00330C07">
          <w:pPr>
            <w:pStyle w:val="2A4EB658429644518BC6D1EB47B555247"/>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330C07" w:rsidP="00330C07">
          <w:pPr>
            <w:pStyle w:val="53E2D95F68FA483781117F49266BF34D7"/>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330C07" w:rsidP="00330C07">
          <w:pPr>
            <w:pStyle w:val="280E1C355E9142E997D45BAE957FDEAA7"/>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330C07" w:rsidP="00330C07">
          <w:pPr>
            <w:pStyle w:val="DE367D10FD964C16A4ED52932C4E042B7"/>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330C07" w:rsidP="00330C07">
          <w:pPr>
            <w:pStyle w:val="BEED2614565E4E50849599214590F2857"/>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330C07" w:rsidP="00330C07">
          <w:pPr>
            <w:pStyle w:val="E676FF32A4D4446DBBEAC1B597BAE8898"/>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330C07" w:rsidP="00330C07">
          <w:pPr>
            <w:pStyle w:val="499B978826A34E0DBF47F603BD9FDED58"/>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330C07"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330C07" w:rsidP="00330C07">
          <w:pPr>
            <w:pStyle w:val="A8A589098CAB4ECAAD3378952AE76D5C7"/>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330C07"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330C07" w:rsidP="00330C07">
          <w:pPr>
            <w:pStyle w:val="A9CFB19D94244AF993334FE7B01B9C747"/>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330C07" w:rsidP="00330C07">
          <w:pPr>
            <w:pStyle w:val="98847F73CEAB4245B6AAF688C5FE0FFC8"/>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330C07" w:rsidP="00330C07">
          <w:pPr>
            <w:pStyle w:val="6442EA6C00814DBD884DA07BA7BC11ED7"/>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330C07" w:rsidP="00330C07">
          <w:pPr>
            <w:pStyle w:val="139DF6BABBC04CA185788FEB99FE85D47"/>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330C07" w:rsidP="00330C07">
          <w:pPr>
            <w:pStyle w:val="1A1FD1BAC66E42ED84B0EE6D6DCFF18F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330C07" w:rsidP="00330C07">
          <w:pPr>
            <w:pStyle w:val="A780820BFD8A4A61A314E8564C80039F7"/>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330C07" w:rsidP="00330C07">
          <w:pPr>
            <w:pStyle w:val="4E14F0D038F84F308810144A5F1EE9E37"/>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330C07">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330C07">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330C07">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330C07">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330C07">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330C07">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330C07" w:rsidP="00330C07">
          <w:pPr>
            <w:pStyle w:val="8D991D623C844B1D8F814211EE03B0B97"/>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330C07" w:rsidP="00330C07">
          <w:pPr>
            <w:pStyle w:val="1E55ADFB918440159CB3D7C0B81C47127"/>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330C07" w:rsidP="00330C07">
          <w:pPr>
            <w:pStyle w:val="9415C1B1B09E4CC7B8A72304CAD3B3137"/>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330C07" w:rsidP="00330C07">
          <w:pPr>
            <w:pStyle w:val="58B8CFC978E544169F9C193F08635D827"/>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330C07">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330C07">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330C07">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330C07">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330C07" w:rsidP="00330C07">
          <w:pPr>
            <w:pStyle w:val="3C1F6196EFBB4A74A98DA01228437DC27"/>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330C07" w:rsidP="00330C07">
          <w:pPr>
            <w:pStyle w:val="39812A11905746AE84984C6C8F791DAB7"/>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330C07" w:rsidP="00330C07">
          <w:pPr>
            <w:pStyle w:val="B89B0FDF4DC2447098506F67C1AA89E07"/>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330C07" w:rsidP="00330C07">
          <w:pPr>
            <w:pStyle w:val="2BC91CB0CCC2470C8036E0EFBE0988C67"/>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330C07" w:rsidP="00330C07">
          <w:pPr>
            <w:pStyle w:val="F7B3C04AD3C0425DAADE7227D9E1B8AA7"/>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330C07" w:rsidP="00330C07">
          <w:pPr>
            <w:pStyle w:val="ADDD5D8DA4504A239E66DD97663129C97"/>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330C07" w:rsidP="00330C07">
          <w:pPr>
            <w:pStyle w:val="8D2849B3C8B340779AB9D82EDFE49DC37"/>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330C07" w:rsidP="00330C07">
          <w:pPr>
            <w:pStyle w:val="65321E5A268D477BBA391662FDFA19157"/>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330C07" w:rsidP="00330C07">
          <w:pPr>
            <w:pStyle w:val="1BF2B55A981D449F8CB897E8FF46B9727"/>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330C07" w:rsidP="00330C07">
          <w:pPr>
            <w:pStyle w:val="C3E0230F4A7D49C49C40FE7B1A82619C7"/>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330C07" w:rsidP="00330C07">
          <w:pPr>
            <w:pStyle w:val="0C541332D46A4390B9EB3EFCD59833F87"/>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330C07">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330C07">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330C07" w:rsidP="00330C07">
          <w:pPr>
            <w:pStyle w:val="F1E55DF0B2554B7D8717A3AE8C02AF0A7"/>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330C07" w:rsidP="00330C07">
          <w:pPr>
            <w:pStyle w:val="BF5FFAAB535943FA9FE062D61D6B0B427"/>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330C07" w:rsidP="00330C07">
          <w:pPr>
            <w:pStyle w:val="C6A8E84345894944A92463E0D80B42CC7"/>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330C07" w:rsidP="00330C07">
          <w:pPr>
            <w:pStyle w:val="FFFE0E6AB94C4C408613636BC9D35CD47"/>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330C07" w:rsidP="00330C07">
          <w:pPr>
            <w:pStyle w:val="DD3BCA45CA4D49C0AB59CDE87C14553D7"/>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330C07" w:rsidP="00330C07">
          <w:pPr>
            <w:pStyle w:val="CFFD8B8287524B1BBBFAE71E7C8D66437"/>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330C07" w:rsidP="00330C07">
          <w:pPr>
            <w:pStyle w:val="CE229EFFDDA54CEA8D930909844609007"/>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330C07" w:rsidP="00330C07">
          <w:pPr>
            <w:pStyle w:val="AEB36D26EAA94F989F0376784E234FFB7"/>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330C07" w:rsidP="00330C07">
          <w:pPr>
            <w:pStyle w:val="C2D489868D674B1A8DCE5DE7B1F73EAA7"/>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330C07" w:rsidP="00330C07">
          <w:pPr>
            <w:pStyle w:val="4F2F2E186CA142919587ECB9B3E6B67C7"/>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330C07" w:rsidP="00330C07">
          <w:pPr>
            <w:pStyle w:val="C0068FD85EFE4401B66C18520A073BF27"/>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330C07" w:rsidP="00330C07">
          <w:pPr>
            <w:pStyle w:val="1B143F7238FA462890F96BE4CE317E217"/>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330C07" w:rsidP="00330C07">
          <w:pPr>
            <w:pStyle w:val="B4B65A7A1F464918B6481C4ADA2346987"/>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330C07" w:rsidP="00330C07">
          <w:pPr>
            <w:pStyle w:val="14A34967451244E79FE4F42379E3D3AE7"/>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330C07" w:rsidP="00330C07">
          <w:pPr>
            <w:pStyle w:val="B096960E39074192B952193521D8B14F7"/>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330C07" w:rsidP="00330C07">
          <w:pPr>
            <w:pStyle w:val="BEDB7C52C2984779B84C894388AB3BF67"/>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330C07" w:rsidP="00330C07">
          <w:pPr>
            <w:pStyle w:val="F43A2971DE7F4F988EED8DCD395C52937"/>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330C07" w:rsidP="00330C07">
          <w:pPr>
            <w:pStyle w:val="7752D0BB2A4B4A908EE4EA2E50792DD27"/>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330C07" w:rsidP="00330C07">
          <w:pPr>
            <w:pStyle w:val="6A51BEDD1D1B4796BE14E3E56E0A84CD7"/>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330C07" w:rsidP="00330C07">
          <w:pPr>
            <w:pStyle w:val="0169302761FF40728D55CEBEB460574A7"/>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330C07" w:rsidP="00330C07">
          <w:pPr>
            <w:pStyle w:val="FE83C7EF33AB401B9222E6A77BD07C9D7"/>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330C07" w:rsidP="00330C07">
          <w:pPr>
            <w:pStyle w:val="8DC7C929202F4C05A2AA317621C4ABF77"/>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330C07" w:rsidP="00330C07">
          <w:pPr>
            <w:pStyle w:val="61BFF5C7AF894B2BB3703FE615C459357"/>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330C07" w:rsidP="00330C07">
          <w:pPr>
            <w:pStyle w:val="E680F2B502A444F6B187A63FE4C10C717"/>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330C07" w:rsidP="00330C07">
          <w:pPr>
            <w:pStyle w:val="14AF54B0756E441AB07D315C11C1C6D47"/>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330C07" w:rsidP="00330C07">
          <w:pPr>
            <w:pStyle w:val="9935EF1859124BE2843C1B2D1D6C143E7"/>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330C07" w:rsidP="00330C07">
          <w:pPr>
            <w:pStyle w:val="5DCF83DD70B447259943A4E1BE0D13687"/>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330C07" w:rsidP="00330C07">
          <w:pPr>
            <w:pStyle w:val="B019A883719F4A4DA3D7194870FC4EDC7"/>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330C07" w:rsidP="00330C07">
          <w:pPr>
            <w:pStyle w:val="24CEA717F63D41BDAE2B07C2EC4FCE327"/>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330C07" w:rsidP="00330C07">
          <w:pPr>
            <w:pStyle w:val="0576086D4F2C4AF88C05DBDF414057197"/>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330C07" w:rsidP="00330C07">
          <w:pPr>
            <w:pStyle w:val="391BEB733B4E47E5AFDB0D0440F549927"/>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330C07" w:rsidP="00330C07">
          <w:pPr>
            <w:pStyle w:val="4B4BD1F06F2C46BB8A8E0103E07695247"/>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330C07" w:rsidP="00330C07">
          <w:pPr>
            <w:pStyle w:val="9808B1326D884CDFA348950021B81F407"/>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330C07" w:rsidP="00330C07">
          <w:pPr>
            <w:pStyle w:val="14BE094C2128486A9FCAF17D56BC3EF87"/>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330C07" w:rsidP="00330C07">
          <w:pPr>
            <w:pStyle w:val="832856CE989B4D9C886CF18F5D3A310A7"/>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330C07" w:rsidP="00330C07">
          <w:pPr>
            <w:pStyle w:val="1F49A1AD2ECA49D4B51D4B00167BF3177"/>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330C07" w:rsidP="00330C07">
          <w:pPr>
            <w:pStyle w:val="D92D7DDF5251483B861C275F52C73A1D7"/>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330C07" w:rsidP="00330C07">
          <w:pPr>
            <w:pStyle w:val="D3C5AC6565F74D6EB88CF5BD3FF68EE17"/>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330C07" w:rsidP="00330C07">
          <w:pPr>
            <w:pStyle w:val="9EA40B811DD741EE9A3AE4F9CA04C7557"/>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330C07" w:rsidP="00330C07">
          <w:pPr>
            <w:pStyle w:val="B961FE6F2B11413BBE052A167B9E3B5B7"/>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330C07" w:rsidP="00330C07">
          <w:pPr>
            <w:pStyle w:val="4172845AA62B440DBBFECC3BBE3669CD7"/>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330C07" w:rsidP="00330C07">
          <w:pPr>
            <w:pStyle w:val="A86E93C859404C6EB44AB3E70ECA9B3C7"/>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330C07" w:rsidP="00330C07">
          <w:pPr>
            <w:pStyle w:val="38F8D17528B74523BA607A2B6758A1967"/>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330C07" w:rsidP="00330C07">
          <w:pPr>
            <w:pStyle w:val="02DE603F2DEF4976AB01C51CEE899A4D7"/>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330C07" w:rsidP="00330C07">
          <w:pPr>
            <w:pStyle w:val="0DFFAB6A4E8D417483D8EA5747CB08617"/>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330C07" w:rsidP="00330C07">
          <w:pPr>
            <w:pStyle w:val="A60DE6AE64134F02B1AC0CA3630196687"/>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330C07" w:rsidP="00330C07">
          <w:pPr>
            <w:pStyle w:val="C9FAE2ABB3AE42848E2F161FC5F3C4EA7"/>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330C07" w:rsidP="00330C07">
          <w:pPr>
            <w:pStyle w:val="CFD42319C60C49249402A0BCB804383A7"/>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330C07" w:rsidP="00330C07">
          <w:pPr>
            <w:pStyle w:val="D52B1FDE3204451C9A4EC36BDBEEF0FD7"/>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330C07" w:rsidP="00330C07">
          <w:pPr>
            <w:pStyle w:val="812345E5053C47EFB8E676B9F03F7CFF7"/>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330C07">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330C07">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330C07" w:rsidP="00330C07">
          <w:pPr>
            <w:pStyle w:val="71EBA4637EBA431C898B3DDAFEEC18CE7"/>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330C07" w:rsidP="00330C07">
          <w:pPr>
            <w:pStyle w:val="79DE25AF10AC4471BDD557AC4E9408317"/>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330C07">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330C07">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330C07" w:rsidP="00330C07">
          <w:pPr>
            <w:pStyle w:val="8B4F2833F099446D87F760935D8A00627"/>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330C07" w:rsidP="00330C07">
          <w:pPr>
            <w:pStyle w:val="C9C1604BBB874FCEA73F96C805002DE27"/>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330C07" w:rsidP="00330C07">
          <w:pPr>
            <w:pStyle w:val="9E4552FEF0D948CF932A4753A763341D7"/>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330C07" w:rsidP="00330C07">
          <w:pPr>
            <w:pStyle w:val="9221A5CC131345F89C78FA5B0E5B89547"/>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330C07" w:rsidP="00330C07">
          <w:pPr>
            <w:pStyle w:val="C6A36656174E49AEBB09A8BCD327128E7"/>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330C07" w:rsidP="00330C07">
          <w:pPr>
            <w:pStyle w:val="96EA9B13F7624CB884E06F071C0718FD7"/>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330C07" w:rsidP="00330C07">
          <w:pPr>
            <w:pStyle w:val="1452C62C6BEB4DC0B528D4EB2B900FF37"/>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330C07" w:rsidP="00330C07">
          <w:pPr>
            <w:pStyle w:val="C0EE2044CEA34C279141696EAD414C4C7"/>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330C07" w:rsidP="00330C07">
          <w:pPr>
            <w:pStyle w:val="1B97E707D0C54451ABE6AE69DD28256F7"/>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330C07" w:rsidP="00330C07">
          <w:pPr>
            <w:pStyle w:val="AEC30AC098CA401E879D89B7D82102677"/>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330C07" w:rsidP="00330C07">
          <w:pPr>
            <w:pStyle w:val="EFD27E1F95844834906D6B272DC13A887"/>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330C07" w:rsidP="00330C07">
          <w:pPr>
            <w:pStyle w:val="2A4F5CF202494CC2B7E41E30954E2D437"/>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330C07" w:rsidP="00330C07">
          <w:pPr>
            <w:pStyle w:val="90980DCD10C44427B603935EF50DF8E67"/>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330C07" w:rsidP="00330C07">
          <w:pPr>
            <w:pStyle w:val="1A3CD55451F042A481E5FA0FCE5563EA7"/>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330C07" w:rsidP="00330C07">
          <w:pPr>
            <w:pStyle w:val="2CB71125D8A44CFA88D8052A363713587"/>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330C07" w:rsidP="00330C07">
          <w:pPr>
            <w:pStyle w:val="86577F667E254B668042FC5A387A526B7"/>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330C07">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330C07">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330C07" w:rsidP="00330C07">
          <w:pPr>
            <w:pStyle w:val="665F4853083240609366FE696343F63C7"/>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330C07" w:rsidP="00330C07">
          <w:pPr>
            <w:pStyle w:val="86AE25F0980B44C38B6BA98FA9BE315A7"/>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330C07" w:rsidP="00330C07">
          <w:pPr>
            <w:pStyle w:val="5837A96036A14BFF80CB7AC2943353C57"/>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330C07" w:rsidP="00330C07">
          <w:pPr>
            <w:pStyle w:val="C8F8344F878F4BD68C7FF97F1E5236177"/>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330C07" w:rsidP="00330C07">
          <w:pPr>
            <w:pStyle w:val="5176A912D4454E3DA4EC7B991A3306587"/>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330C07" w:rsidP="00330C07">
          <w:pPr>
            <w:pStyle w:val="04D9252DAAFE4F59B1E825652A0254E37"/>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330C07" w:rsidP="00330C07">
          <w:pPr>
            <w:pStyle w:val="45CE17197CD0499DA70CCC4B2C2B5F607"/>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330C07" w:rsidP="00330C07">
          <w:pPr>
            <w:pStyle w:val="F2567425F38C463EB2F5526B6A02B0907"/>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330C07" w:rsidP="00330C07">
          <w:pPr>
            <w:pStyle w:val="9E346E38289B4DD0BEE38849F632A2EA7"/>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330C07" w:rsidP="00330C07">
          <w:pPr>
            <w:pStyle w:val="10096449FF874C94853900543758C1BF7"/>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330C07" w:rsidP="00330C07">
          <w:pPr>
            <w:pStyle w:val="C5CB153C2BC24002B2F676F43647A1477"/>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330C07" w:rsidP="00330C07">
          <w:pPr>
            <w:pStyle w:val="4829961C5E1D4D6D834E0E76D58A13E97"/>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330C07" w:rsidP="00330C07">
          <w:pPr>
            <w:pStyle w:val="D94BC618CEB04547822677AB6B9040AA7"/>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330C07" w:rsidP="00330C07">
          <w:pPr>
            <w:pStyle w:val="03C00ED181BE4114899054FD39EC1E037"/>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330C07" w:rsidP="00330C07">
          <w:pPr>
            <w:pStyle w:val="878C6ACCE96A42A7ADDBD868CCC353E87"/>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330C07" w:rsidP="00330C07">
          <w:pPr>
            <w:pStyle w:val="A25AFFE425A64DD59D723BF5C77013AD7"/>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330C07" w:rsidP="00330C07">
          <w:pPr>
            <w:pStyle w:val="6CC7466FD9AE4F1B8E393E9967265A8D3"/>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7FE" w:rsidRDefault="00FE47FE">
      <w:pPr>
        <w:spacing w:line="240" w:lineRule="auto"/>
      </w:pPr>
      <w:r>
        <w:separator/>
      </w:r>
    </w:p>
  </w:endnote>
  <w:endnote w:type="continuationSeparator" w:id="0">
    <w:p w:rsidR="00FE47FE" w:rsidRDefault="00FE47F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7FE" w:rsidRDefault="00FE47FE">
      <w:pPr>
        <w:spacing w:after="0" w:line="240" w:lineRule="auto"/>
      </w:pPr>
      <w:r>
        <w:separator/>
      </w:r>
    </w:p>
  </w:footnote>
  <w:footnote w:type="continuationSeparator" w:id="0">
    <w:p w:rsidR="00FE47FE" w:rsidRDefault="00FE47FE">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2304"/>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366"/>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47FE"/>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C07"/>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330C07"/>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330C07"/>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1C35E-FFE7-4B96-B2FD-EFB01889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27</Pages>
  <Words>8553</Words>
  <Characters>48758</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16</cp:revision>
  <cp:lastPrinted>2016-02-16T07:09:00Z</cp:lastPrinted>
  <dcterms:created xsi:type="dcterms:W3CDTF">2022-07-25T15:10:00Z</dcterms:created>
  <dcterms:modified xsi:type="dcterms:W3CDTF">2022-07-27T07:22:00Z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