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8"/>
        <w:gridCol w:w="5410"/>
      </w:tblGrid>
      <w:tr w:rsidR="00EA7AE4" w:rsidTr="00A92817">
        <w:trPr>
          <w:trHeight w:val="2055"/>
        </w:trPr>
        <w:tc>
          <w:tcPr>
            <w:tcW w:w="5408" w:type="dxa"/>
          </w:tcPr>
          <w:p w:rsidR="00EA7AE4" w:rsidRPr="00A97D5E" w:rsidRDefault="00EA7AE4" w:rsidP="00EA7AE4">
            <w:pPr>
              <w:ind w:firstLine="0"/>
              <w:rPr>
                <w:szCs w:val="24"/>
              </w:rPr>
            </w:pPr>
            <w:r w:rsidRPr="00A97D5E">
              <w:rPr>
                <w:szCs w:val="24"/>
              </w:rPr>
              <w:t xml:space="preserve">СОГЛАСОВАНО:                </w:t>
            </w:r>
          </w:p>
          <w:p w:rsidR="00EA7AE4" w:rsidRDefault="00EA7AE4" w:rsidP="00EA7AE4">
            <w:pPr>
              <w:ind w:firstLine="0"/>
              <w:rPr>
                <w:szCs w:val="24"/>
              </w:rPr>
            </w:pPr>
            <w:r w:rsidRPr="00A97D5E">
              <w:rPr>
                <w:szCs w:val="24"/>
              </w:rPr>
              <w:t>На</w:t>
            </w:r>
            <w:r>
              <w:rPr>
                <w:szCs w:val="24"/>
              </w:rPr>
              <w:t xml:space="preserve">чальник управления образования </w:t>
            </w:r>
          </w:p>
          <w:p w:rsidR="00EA7AE4" w:rsidRDefault="00EA7AE4" w:rsidP="00EA7AE4">
            <w:pPr>
              <w:ind w:firstLine="0"/>
              <w:rPr>
                <w:szCs w:val="24"/>
              </w:rPr>
            </w:pPr>
            <w:r w:rsidRPr="00A97D5E">
              <w:rPr>
                <w:szCs w:val="24"/>
              </w:rPr>
              <w:t xml:space="preserve">городского округа Ступино  </w:t>
            </w:r>
          </w:p>
          <w:p w:rsidR="00EA7AE4" w:rsidRDefault="00EA7AE4" w:rsidP="00EA7AE4">
            <w:pPr>
              <w:ind w:firstLine="0"/>
              <w:rPr>
                <w:szCs w:val="24"/>
              </w:rPr>
            </w:pPr>
            <w:r w:rsidRPr="00A97D5E">
              <w:rPr>
                <w:szCs w:val="24"/>
              </w:rPr>
              <w:t xml:space="preserve"> Московской  области </w:t>
            </w:r>
            <w:r>
              <w:rPr>
                <w:szCs w:val="24"/>
              </w:rPr>
              <w:t xml:space="preserve"> </w:t>
            </w:r>
          </w:p>
          <w:p w:rsidR="00EA7AE4" w:rsidRDefault="00EA7AE4" w:rsidP="00EA7AE4">
            <w:pPr>
              <w:ind w:firstLine="0"/>
              <w:rPr>
                <w:szCs w:val="24"/>
              </w:rPr>
            </w:pPr>
            <w:r w:rsidRPr="00A97D5E">
              <w:rPr>
                <w:szCs w:val="24"/>
              </w:rPr>
              <w:t xml:space="preserve"> </w:t>
            </w:r>
            <w:r>
              <w:rPr>
                <w:szCs w:val="24"/>
              </w:rPr>
              <w:t>________________</w:t>
            </w:r>
            <w:r w:rsidR="00814B8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Г.А.Симонова </w:t>
            </w:r>
          </w:p>
          <w:p w:rsidR="00EA7AE4" w:rsidRDefault="00EA7AE4" w:rsidP="00EA7AE4">
            <w:pPr>
              <w:ind w:firstLine="0"/>
              <w:rPr>
                <w:szCs w:val="24"/>
              </w:rPr>
            </w:pPr>
            <w:r w:rsidRPr="00A97D5E">
              <w:rPr>
                <w:szCs w:val="24"/>
              </w:rPr>
              <w:t xml:space="preserve"> «___» _____________ 2020 г.                                                                           </w:t>
            </w:r>
            <w:r>
              <w:rPr>
                <w:szCs w:val="24"/>
              </w:rPr>
              <w:t xml:space="preserve"> </w:t>
            </w:r>
            <w:r w:rsidRPr="00A97D5E">
              <w:rPr>
                <w:szCs w:val="24"/>
              </w:rPr>
              <w:t xml:space="preserve">                                                  </w:t>
            </w:r>
            <w:r>
              <w:rPr>
                <w:szCs w:val="24"/>
              </w:rPr>
              <w:t xml:space="preserve">       </w:t>
            </w:r>
            <w:r w:rsidRPr="00A97D5E">
              <w:rPr>
                <w:szCs w:val="24"/>
              </w:rPr>
              <w:t xml:space="preserve">       </w:t>
            </w:r>
            <w:r>
              <w:rPr>
                <w:szCs w:val="24"/>
              </w:rPr>
              <w:t xml:space="preserve">                                                                          </w:t>
            </w:r>
            <w:r w:rsidRPr="00A97D5E">
              <w:rPr>
                <w:szCs w:val="24"/>
              </w:rPr>
              <w:t xml:space="preserve">                                              </w:t>
            </w:r>
          </w:p>
        </w:tc>
        <w:tc>
          <w:tcPr>
            <w:tcW w:w="5410" w:type="dxa"/>
          </w:tcPr>
          <w:p w:rsidR="00EA7AE4" w:rsidRPr="00A97D5E" w:rsidRDefault="00EA7AE4" w:rsidP="00EA7AE4">
            <w:pPr>
              <w:rPr>
                <w:szCs w:val="24"/>
              </w:rPr>
            </w:pPr>
            <w:r w:rsidRPr="00A97D5E">
              <w:rPr>
                <w:szCs w:val="24"/>
              </w:rPr>
              <w:t>УТВЕРЖДАЮ:</w:t>
            </w:r>
          </w:p>
          <w:p w:rsidR="00EA7AE4" w:rsidRDefault="00EA7AE4" w:rsidP="00EA7AE4">
            <w:pPr>
              <w:autoSpaceDE w:val="0"/>
              <w:autoSpaceDN w:val="0"/>
              <w:adjustRightInd w:val="0"/>
              <w:ind w:firstLine="0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Заведующий МАДОУ </w:t>
            </w:r>
            <w:r w:rsidR="00814B8B">
              <w:rPr>
                <w:szCs w:val="24"/>
              </w:rPr>
              <w:t xml:space="preserve">Аксиньинский </w:t>
            </w:r>
            <w:r>
              <w:rPr>
                <w:szCs w:val="24"/>
              </w:rPr>
              <w:t xml:space="preserve">                      </w:t>
            </w:r>
          </w:p>
          <w:p w:rsidR="00EA7AE4" w:rsidRDefault="00EA7AE4" w:rsidP="00EA7AE4">
            <w:pPr>
              <w:autoSpaceDE w:val="0"/>
              <w:autoSpaceDN w:val="0"/>
              <w:adjustRightInd w:val="0"/>
              <w:ind w:firstLine="0"/>
              <w:outlineLvl w:val="0"/>
              <w:rPr>
                <w:szCs w:val="24"/>
              </w:rPr>
            </w:pPr>
            <w:r>
              <w:rPr>
                <w:szCs w:val="24"/>
              </w:rPr>
              <w:t>д/с «</w:t>
            </w:r>
            <w:r w:rsidR="00814B8B">
              <w:rPr>
                <w:szCs w:val="24"/>
              </w:rPr>
              <w:t>Василёк</w:t>
            </w:r>
            <w:r>
              <w:rPr>
                <w:szCs w:val="24"/>
              </w:rPr>
              <w:t xml:space="preserve">» </w:t>
            </w:r>
            <w:r w:rsidRPr="00A97D5E">
              <w:rPr>
                <w:szCs w:val="24"/>
              </w:rPr>
              <w:t xml:space="preserve">городского   округа Ступино                      </w:t>
            </w:r>
          </w:p>
          <w:p w:rsidR="00EA7AE4" w:rsidRDefault="00EA7AE4" w:rsidP="00A4453C">
            <w:pPr>
              <w:ind w:firstLine="0"/>
              <w:rPr>
                <w:szCs w:val="24"/>
              </w:rPr>
            </w:pPr>
            <w:r w:rsidRPr="00A97D5E">
              <w:rPr>
                <w:szCs w:val="24"/>
              </w:rPr>
              <w:t xml:space="preserve">Московской  области </w:t>
            </w:r>
          </w:p>
          <w:p w:rsidR="00EA7AE4" w:rsidRDefault="00EA7AE4" w:rsidP="00EA7AE4">
            <w:pPr>
              <w:autoSpaceDE w:val="0"/>
              <w:autoSpaceDN w:val="0"/>
              <w:adjustRightInd w:val="0"/>
              <w:spacing w:after="120"/>
              <w:ind w:firstLine="0"/>
              <w:outlineLvl w:val="0"/>
              <w:rPr>
                <w:szCs w:val="24"/>
              </w:rPr>
            </w:pPr>
            <w:r w:rsidRPr="00A97D5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_______________  </w:t>
            </w:r>
            <w:r w:rsidR="00814B8B">
              <w:rPr>
                <w:szCs w:val="24"/>
              </w:rPr>
              <w:t>Никулина Е.В.</w:t>
            </w:r>
          </w:p>
          <w:p w:rsidR="00EA7AE4" w:rsidRPr="00A97D5E" w:rsidRDefault="00EA7AE4" w:rsidP="00EA7AE4">
            <w:pPr>
              <w:autoSpaceDE w:val="0"/>
              <w:autoSpaceDN w:val="0"/>
              <w:adjustRightInd w:val="0"/>
              <w:spacing w:after="120"/>
              <w:ind w:firstLine="0"/>
              <w:outlineLvl w:val="0"/>
              <w:rPr>
                <w:szCs w:val="24"/>
              </w:rPr>
            </w:pPr>
            <w:r w:rsidRPr="00A97D5E">
              <w:rPr>
                <w:szCs w:val="24"/>
              </w:rPr>
              <w:t xml:space="preserve">«___» _____________ 2020 г.                                            </w:t>
            </w:r>
          </w:p>
          <w:p w:rsidR="00EA7AE4" w:rsidRDefault="00EA7AE4" w:rsidP="00A4453C">
            <w:pPr>
              <w:ind w:firstLine="0"/>
              <w:rPr>
                <w:szCs w:val="24"/>
              </w:rPr>
            </w:pPr>
            <w:r w:rsidRPr="00A97D5E">
              <w:rPr>
                <w:szCs w:val="24"/>
              </w:rPr>
              <w:t xml:space="preserve">                                                     </w:t>
            </w:r>
            <w:r>
              <w:rPr>
                <w:szCs w:val="24"/>
              </w:rPr>
              <w:t xml:space="preserve">       </w:t>
            </w:r>
            <w:r w:rsidRPr="00A97D5E">
              <w:rPr>
                <w:szCs w:val="24"/>
              </w:rPr>
              <w:t xml:space="preserve"> </w:t>
            </w:r>
          </w:p>
        </w:tc>
      </w:tr>
    </w:tbl>
    <w:p w:rsidR="00A4453C" w:rsidRPr="00EA7AE4" w:rsidRDefault="00EA7AE4" w:rsidP="00EA7AE4">
      <w:pPr>
        <w:autoSpaceDE w:val="0"/>
        <w:autoSpaceDN w:val="0"/>
        <w:adjustRightInd w:val="0"/>
        <w:spacing w:after="120"/>
        <w:ind w:left="-851" w:firstLine="0"/>
        <w:outlineLvl w:val="0"/>
        <w:rPr>
          <w:szCs w:val="24"/>
        </w:rPr>
      </w:pPr>
      <w:r>
        <w:rPr>
          <w:szCs w:val="24"/>
        </w:rPr>
        <w:t xml:space="preserve">  </w:t>
      </w:r>
      <w:r w:rsidR="00A4453C" w:rsidRPr="00A97D5E">
        <w:rPr>
          <w:szCs w:val="24"/>
        </w:rPr>
        <w:t xml:space="preserve">          </w:t>
      </w:r>
    </w:p>
    <w:p w:rsidR="00A4453C" w:rsidRPr="00A8586E" w:rsidRDefault="00A4453C" w:rsidP="00A4453C">
      <w:pPr>
        <w:ind w:firstLine="0"/>
        <w:jc w:val="center"/>
        <w:rPr>
          <w:b/>
          <w:szCs w:val="24"/>
        </w:rPr>
      </w:pPr>
      <w:r w:rsidRPr="00A8586E">
        <w:rPr>
          <w:b/>
          <w:szCs w:val="24"/>
        </w:rPr>
        <w:t>Техническое задание</w:t>
      </w:r>
    </w:p>
    <w:p w:rsidR="005130C0" w:rsidRDefault="005130C0" w:rsidP="00A4453C">
      <w:pPr>
        <w:jc w:val="center"/>
        <w:rPr>
          <w:b/>
          <w:szCs w:val="24"/>
        </w:rPr>
      </w:pPr>
      <w:r>
        <w:rPr>
          <w:b/>
          <w:szCs w:val="24"/>
        </w:rPr>
        <w:t>Закупка и п</w:t>
      </w:r>
      <w:r w:rsidR="00273024">
        <w:rPr>
          <w:b/>
          <w:szCs w:val="24"/>
        </w:rPr>
        <w:t>оставка</w:t>
      </w:r>
      <w:r>
        <w:rPr>
          <w:b/>
          <w:szCs w:val="24"/>
        </w:rPr>
        <w:t xml:space="preserve"> ФГОС оборудования</w:t>
      </w:r>
    </w:p>
    <w:p w:rsidR="00A4453C" w:rsidRPr="00A8586E" w:rsidRDefault="005130C0" w:rsidP="00A4453C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r w:rsidR="00273024">
        <w:rPr>
          <w:b/>
          <w:szCs w:val="24"/>
        </w:rPr>
        <w:t>оборудование спорти</w:t>
      </w:r>
      <w:r>
        <w:rPr>
          <w:b/>
          <w:szCs w:val="24"/>
        </w:rPr>
        <w:t>вное, детские игровые формы)</w:t>
      </w:r>
    </w:p>
    <w:p w:rsidR="00A4453C" w:rsidRPr="00A8586E" w:rsidRDefault="00A4453C" w:rsidP="00A4453C">
      <w:pPr>
        <w:tabs>
          <w:tab w:val="left" w:pos="567"/>
        </w:tabs>
        <w:snapToGrid/>
        <w:ind w:firstLine="0"/>
        <w:rPr>
          <w:bCs/>
          <w:szCs w:val="24"/>
        </w:rPr>
      </w:pPr>
      <w:r w:rsidRPr="00A8586E">
        <w:rPr>
          <w:b/>
          <w:szCs w:val="24"/>
        </w:rPr>
        <w:t xml:space="preserve">1. Заказчик: </w:t>
      </w:r>
      <w:bookmarkStart w:id="0" w:name="_GoBack"/>
      <w:r w:rsidRPr="00A8586E">
        <w:rPr>
          <w:bCs/>
          <w:szCs w:val="24"/>
        </w:rPr>
        <w:t>М</w:t>
      </w:r>
      <w:bookmarkEnd w:id="0"/>
      <w:r w:rsidRPr="00A8586E">
        <w:rPr>
          <w:bCs/>
          <w:szCs w:val="24"/>
        </w:rPr>
        <w:t xml:space="preserve">АДОУ </w:t>
      </w:r>
      <w:r w:rsidR="00814B8B">
        <w:rPr>
          <w:bCs/>
          <w:szCs w:val="24"/>
        </w:rPr>
        <w:t xml:space="preserve">Аксиньинский </w:t>
      </w:r>
      <w:r w:rsidRPr="00A8586E">
        <w:rPr>
          <w:bCs/>
          <w:szCs w:val="24"/>
        </w:rPr>
        <w:t xml:space="preserve"> д/с общеразвивающего вида «</w:t>
      </w:r>
      <w:r w:rsidR="00814B8B">
        <w:rPr>
          <w:bCs/>
          <w:szCs w:val="24"/>
        </w:rPr>
        <w:t>Василёк</w:t>
      </w:r>
      <w:r w:rsidRPr="00A8586E">
        <w:rPr>
          <w:bCs/>
          <w:szCs w:val="24"/>
        </w:rPr>
        <w:t>»</w:t>
      </w:r>
    </w:p>
    <w:p w:rsidR="00A4453C" w:rsidRPr="00A8586E" w:rsidRDefault="00A4453C" w:rsidP="00A4453C">
      <w:pPr>
        <w:tabs>
          <w:tab w:val="left" w:pos="567"/>
        </w:tabs>
        <w:snapToGrid/>
        <w:ind w:firstLine="0"/>
        <w:rPr>
          <w:color w:val="000000"/>
          <w:szCs w:val="24"/>
        </w:rPr>
      </w:pPr>
      <w:r w:rsidRPr="00A8586E">
        <w:rPr>
          <w:b/>
          <w:szCs w:val="24"/>
        </w:rPr>
        <w:t>2. Место поставки:</w:t>
      </w:r>
      <w:r w:rsidRPr="00A8586E">
        <w:rPr>
          <w:szCs w:val="24"/>
        </w:rPr>
        <w:t xml:space="preserve"> </w:t>
      </w:r>
      <w:r w:rsidRPr="00A8586E">
        <w:rPr>
          <w:color w:val="000000"/>
          <w:szCs w:val="24"/>
        </w:rPr>
        <w:t>Московская область, г.о. Ступино, с.</w:t>
      </w:r>
      <w:r w:rsidR="00814B8B">
        <w:rPr>
          <w:color w:val="000000"/>
          <w:szCs w:val="24"/>
        </w:rPr>
        <w:t xml:space="preserve"> Аксиньино </w:t>
      </w:r>
      <w:r w:rsidRPr="00A8586E">
        <w:rPr>
          <w:color w:val="000000"/>
          <w:szCs w:val="24"/>
        </w:rPr>
        <w:t xml:space="preserve"> ,ул. </w:t>
      </w:r>
      <w:r w:rsidR="00814B8B">
        <w:rPr>
          <w:color w:val="000000"/>
          <w:szCs w:val="24"/>
        </w:rPr>
        <w:t>Молодёжная , вл.7</w:t>
      </w:r>
    </w:p>
    <w:p w:rsidR="00A4453C" w:rsidRPr="00A8586E" w:rsidRDefault="00A4453C" w:rsidP="00A4453C">
      <w:pPr>
        <w:tabs>
          <w:tab w:val="left" w:pos="567"/>
        </w:tabs>
        <w:snapToGrid/>
        <w:ind w:firstLine="0"/>
        <w:rPr>
          <w:szCs w:val="24"/>
        </w:rPr>
      </w:pPr>
      <w:r w:rsidRPr="00A8586E">
        <w:rPr>
          <w:b/>
          <w:szCs w:val="24"/>
        </w:rPr>
        <w:t xml:space="preserve">3. Наименование объекта закупки: </w:t>
      </w:r>
      <w:r w:rsidR="005130C0" w:rsidRPr="005130C0">
        <w:rPr>
          <w:szCs w:val="24"/>
        </w:rPr>
        <w:t>закупка и</w:t>
      </w:r>
      <w:r w:rsidR="005130C0">
        <w:rPr>
          <w:b/>
          <w:szCs w:val="24"/>
        </w:rPr>
        <w:t xml:space="preserve"> </w:t>
      </w:r>
      <w:r w:rsidR="005130C0">
        <w:rPr>
          <w:szCs w:val="24"/>
        </w:rPr>
        <w:t>по</w:t>
      </w:r>
      <w:r w:rsidR="00D9571E">
        <w:rPr>
          <w:szCs w:val="24"/>
        </w:rPr>
        <w:t>ставка</w:t>
      </w:r>
      <w:r w:rsidR="005130C0">
        <w:rPr>
          <w:szCs w:val="24"/>
        </w:rPr>
        <w:t xml:space="preserve"> ФГОС оборудования</w:t>
      </w:r>
      <w:r w:rsidR="00D9571E">
        <w:rPr>
          <w:szCs w:val="24"/>
        </w:rPr>
        <w:t xml:space="preserve"> </w:t>
      </w:r>
      <w:r w:rsidR="005130C0">
        <w:rPr>
          <w:szCs w:val="24"/>
        </w:rPr>
        <w:t>(</w:t>
      </w:r>
      <w:r w:rsidR="00D9571E">
        <w:rPr>
          <w:szCs w:val="24"/>
        </w:rPr>
        <w:t>оборудование спортивное, детские и</w:t>
      </w:r>
      <w:r w:rsidR="005130C0">
        <w:rPr>
          <w:szCs w:val="24"/>
        </w:rPr>
        <w:t>гровые формы)</w:t>
      </w:r>
    </w:p>
    <w:p w:rsidR="00A4453C" w:rsidRPr="00A8586E" w:rsidRDefault="00A4453C" w:rsidP="00A4453C">
      <w:pPr>
        <w:tabs>
          <w:tab w:val="left" w:pos="567"/>
        </w:tabs>
        <w:snapToGrid/>
        <w:ind w:firstLine="0"/>
        <w:rPr>
          <w:bCs/>
          <w:color w:val="000000"/>
          <w:szCs w:val="24"/>
        </w:rPr>
      </w:pPr>
      <w:r w:rsidRPr="00A8586E">
        <w:rPr>
          <w:b/>
          <w:szCs w:val="24"/>
        </w:rPr>
        <w:t>4. Код по КОЗ</w:t>
      </w:r>
      <w:r w:rsidRPr="00A8586E">
        <w:rPr>
          <w:b/>
          <w:bCs/>
          <w:color w:val="000000"/>
          <w:szCs w:val="24"/>
        </w:rPr>
        <w:t>:</w:t>
      </w:r>
      <w:r w:rsidRPr="00A8586E">
        <w:rPr>
          <w:szCs w:val="24"/>
        </w:rPr>
        <w:t xml:space="preserve"> </w:t>
      </w:r>
      <w:r w:rsidRPr="00A8586E">
        <w:rPr>
          <w:szCs w:val="24"/>
          <w:shd w:val="clear" w:color="auto" w:fill="FFFFFF"/>
        </w:rPr>
        <w:t>01.0</w:t>
      </w:r>
      <w:r w:rsidR="00D9571E">
        <w:rPr>
          <w:szCs w:val="24"/>
          <w:shd w:val="clear" w:color="auto" w:fill="FFFFFF"/>
        </w:rPr>
        <w:t>6.30.02 – уличный детский спортивный комплекс</w:t>
      </w:r>
    </w:p>
    <w:p w:rsidR="00A4453C" w:rsidRPr="00A8586E" w:rsidRDefault="00A4453C" w:rsidP="00A4453C">
      <w:pPr>
        <w:tabs>
          <w:tab w:val="left" w:pos="567"/>
        </w:tabs>
        <w:snapToGrid/>
        <w:ind w:firstLine="0"/>
        <w:rPr>
          <w:szCs w:val="24"/>
          <w:shd w:val="clear" w:color="auto" w:fill="FFFFFF"/>
        </w:rPr>
      </w:pPr>
      <w:r w:rsidRPr="00A8586E">
        <w:rPr>
          <w:b/>
          <w:szCs w:val="24"/>
        </w:rPr>
        <w:t>5. Код по ОКПД2:</w:t>
      </w:r>
      <w:r w:rsidRPr="00A8586E">
        <w:rPr>
          <w:szCs w:val="24"/>
        </w:rPr>
        <w:t xml:space="preserve"> </w:t>
      </w:r>
      <w:r w:rsidR="00D9571E">
        <w:rPr>
          <w:szCs w:val="24"/>
          <w:shd w:val="clear" w:color="auto" w:fill="FFFFFF"/>
        </w:rPr>
        <w:t>32.30.14.117 – изделия для общефизической подготовки населения</w:t>
      </w:r>
    </w:p>
    <w:p w:rsidR="00A4453C" w:rsidRPr="00DD17AF" w:rsidRDefault="00A4453C" w:rsidP="00A4453C">
      <w:pPr>
        <w:tabs>
          <w:tab w:val="left" w:pos="567"/>
        </w:tabs>
        <w:snapToGrid/>
        <w:ind w:firstLine="0"/>
        <w:rPr>
          <w:szCs w:val="24"/>
          <w:shd w:val="clear" w:color="auto" w:fill="FFFFFF"/>
        </w:rPr>
      </w:pPr>
      <w:r w:rsidRPr="00DD17AF">
        <w:rPr>
          <w:b/>
          <w:szCs w:val="24"/>
        </w:rPr>
        <w:t xml:space="preserve"> </w:t>
      </w:r>
      <w:r w:rsidR="00DD17AF" w:rsidRPr="00DD17AF">
        <w:rPr>
          <w:b/>
          <w:szCs w:val="24"/>
        </w:rPr>
        <w:t>Средства бюджета городского округа Ступино</w:t>
      </w:r>
      <w:r w:rsidR="00072D14">
        <w:rPr>
          <w:b/>
          <w:szCs w:val="24"/>
        </w:rPr>
        <w:t xml:space="preserve"> Московской области</w:t>
      </w:r>
    </w:p>
    <w:p w:rsidR="00C31C72" w:rsidRPr="00DD17AF" w:rsidRDefault="00A4453C" w:rsidP="00A4453C">
      <w:pPr>
        <w:autoSpaceDE w:val="0"/>
        <w:autoSpaceDN w:val="0"/>
        <w:adjustRightInd w:val="0"/>
        <w:ind w:firstLine="0"/>
        <w:rPr>
          <w:szCs w:val="24"/>
        </w:rPr>
      </w:pPr>
      <w:r w:rsidRPr="00DD17AF">
        <w:rPr>
          <w:szCs w:val="24"/>
        </w:rPr>
        <w:t xml:space="preserve">КБК:  901 0701 </w:t>
      </w:r>
      <w:r w:rsidR="00814B8B">
        <w:rPr>
          <w:szCs w:val="24"/>
        </w:rPr>
        <w:t>0310262110</w:t>
      </w:r>
      <w:r w:rsidRPr="00DD17AF">
        <w:rPr>
          <w:szCs w:val="24"/>
        </w:rPr>
        <w:t xml:space="preserve"> 244</w:t>
      </w:r>
      <w:r w:rsidR="00C31C72" w:rsidRPr="00DD17AF">
        <w:rPr>
          <w:szCs w:val="24"/>
        </w:rPr>
        <w:t> </w:t>
      </w:r>
      <w:r w:rsidR="00DD17AF" w:rsidRPr="00DD17AF">
        <w:rPr>
          <w:szCs w:val="24"/>
        </w:rPr>
        <w:t>310</w:t>
      </w:r>
    </w:p>
    <w:p w:rsidR="00036725" w:rsidRDefault="00036725" w:rsidP="00036725">
      <w:pPr>
        <w:pStyle w:val="10"/>
        <w:ind w:left="0"/>
        <w:jc w:val="center"/>
        <w:rPr>
          <w:b/>
          <w:szCs w:val="24"/>
        </w:rPr>
      </w:pPr>
      <w:r>
        <w:rPr>
          <w:b/>
          <w:szCs w:val="24"/>
        </w:rPr>
        <w:t>Требования к техническим и функциональным, количественным и качественным характеристикам товаров</w:t>
      </w:r>
    </w:p>
    <w:p w:rsidR="00C31C72" w:rsidRDefault="00C31C72" w:rsidP="00A4453C">
      <w:pPr>
        <w:autoSpaceDE w:val="0"/>
        <w:autoSpaceDN w:val="0"/>
        <w:adjustRightInd w:val="0"/>
        <w:ind w:firstLine="0"/>
        <w:rPr>
          <w:szCs w:val="24"/>
        </w:rPr>
      </w:pPr>
      <w:bookmarkStart w:id="1" w:name="FORM2BASE"/>
      <w:bookmarkEnd w:id="1"/>
    </w:p>
    <w:tbl>
      <w:tblPr>
        <w:tblStyle w:val="a6"/>
        <w:tblW w:w="11378" w:type="dxa"/>
        <w:tblInd w:w="-459" w:type="dxa"/>
        <w:tblLook w:val="0000"/>
      </w:tblPr>
      <w:tblGrid>
        <w:gridCol w:w="8542"/>
        <w:gridCol w:w="2836"/>
      </w:tblGrid>
      <w:tr w:rsidR="00CB1287" w:rsidTr="008C50BD">
        <w:trPr>
          <w:trHeight w:val="2511"/>
        </w:trPr>
        <w:tc>
          <w:tcPr>
            <w:tcW w:w="8542" w:type="dxa"/>
            <w:tcBorders>
              <w:bottom w:val="single" w:sz="4" w:space="0" w:color="auto"/>
            </w:tcBorders>
          </w:tcPr>
          <w:p w:rsidR="00CB1287" w:rsidRPr="00EA7AE4" w:rsidRDefault="00CB1287" w:rsidP="00EA7AE4">
            <w:pPr>
              <w:spacing w:before="100" w:beforeAutospacing="1"/>
              <w:jc w:val="center"/>
            </w:pPr>
            <w:r w:rsidRPr="00814B8B">
              <w:drawing>
                <wp:inline distT="0" distB="0" distL="0" distR="0">
                  <wp:extent cx="1600200" cy="1581150"/>
                  <wp:effectExtent l="19050" t="0" r="0" b="0"/>
                  <wp:docPr id="12" name="Рисунок 1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D05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Рисунок 1292">
                            <a:extLst>
                              <a:ext uri="{FF2B5EF4-FFF2-40B4-BE49-F238E27FC236}">
        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D05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852" cy="1585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Merge w:val="restart"/>
            <w:tcBorders>
              <w:bottom w:val="single" w:sz="4" w:space="0" w:color="auto"/>
            </w:tcBorders>
          </w:tcPr>
          <w:p w:rsidR="00CB1287" w:rsidRPr="00F52380" w:rsidRDefault="00CB1287" w:rsidP="000A3D60">
            <w:pPr>
              <w:rPr>
                <w:rFonts w:ascii="Verdana" w:hAnsi="Verdana"/>
                <w:sz w:val="18"/>
                <w:szCs w:val="18"/>
              </w:rPr>
            </w:pPr>
            <w:r w:rsidRPr="00F52380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:rsidR="00CB1287" w:rsidRPr="00F52380" w:rsidRDefault="00CB1287" w:rsidP="000A3D60">
            <w:pPr>
              <w:rPr>
                <w:rFonts w:ascii="Verdana" w:hAnsi="Verdana"/>
                <w:sz w:val="18"/>
                <w:szCs w:val="18"/>
              </w:rPr>
            </w:pPr>
          </w:p>
          <w:p w:rsidR="00CB1287" w:rsidRPr="00F52380" w:rsidRDefault="00CB1287" w:rsidP="000A3D60">
            <w:pPr>
              <w:rPr>
                <w:rFonts w:ascii="Verdana" w:hAnsi="Verdana"/>
                <w:sz w:val="18"/>
                <w:szCs w:val="18"/>
              </w:rPr>
            </w:pPr>
          </w:p>
          <w:p w:rsidR="00CB1287" w:rsidRPr="00F52380" w:rsidRDefault="00CB1287" w:rsidP="00EA7AE4">
            <w:pPr>
              <w:rPr>
                <w:rFonts w:ascii="Verdana" w:hAnsi="Verdana"/>
                <w:sz w:val="18"/>
                <w:szCs w:val="18"/>
              </w:rPr>
            </w:pPr>
            <w:r w:rsidRPr="00F52380">
              <w:rPr>
                <w:rFonts w:ascii="Verdana" w:hAnsi="Verdana"/>
                <w:sz w:val="18"/>
                <w:szCs w:val="18"/>
              </w:rPr>
              <w:t xml:space="preserve">Длина: </w:t>
            </w:r>
            <w:r>
              <w:rPr>
                <w:rFonts w:ascii="Verdana" w:hAnsi="Verdana"/>
                <w:sz w:val="18"/>
                <w:szCs w:val="18"/>
              </w:rPr>
              <w:t>3200</w:t>
            </w:r>
          </w:p>
          <w:p w:rsidR="00CB1287" w:rsidRPr="00F52380" w:rsidRDefault="00CB1287" w:rsidP="00EA7AE4">
            <w:pPr>
              <w:rPr>
                <w:rFonts w:ascii="Verdana" w:hAnsi="Verdana"/>
                <w:sz w:val="18"/>
                <w:szCs w:val="18"/>
              </w:rPr>
            </w:pPr>
            <w:r w:rsidRPr="00F52380">
              <w:rPr>
                <w:rFonts w:ascii="Verdana" w:hAnsi="Verdana"/>
                <w:sz w:val="18"/>
                <w:szCs w:val="18"/>
              </w:rPr>
              <w:t>Ширина: 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F52380">
              <w:rPr>
                <w:rFonts w:ascii="Verdana" w:hAnsi="Verdana"/>
                <w:sz w:val="18"/>
                <w:szCs w:val="18"/>
              </w:rPr>
              <w:t>00</w:t>
            </w:r>
          </w:p>
          <w:p w:rsidR="00CB1287" w:rsidRPr="00F52380" w:rsidRDefault="00CB1287" w:rsidP="00EA7AE4">
            <w:pPr>
              <w:rPr>
                <w:rFonts w:ascii="Verdana" w:hAnsi="Verdana"/>
                <w:sz w:val="18"/>
                <w:szCs w:val="18"/>
              </w:rPr>
            </w:pPr>
            <w:r w:rsidRPr="00F52380">
              <w:rPr>
                <w:rFonts w:ascii="Verdana" w:hAnsi="Verdana"/>
                <w:sz w:val="18"/>
                <w:szCs w:val="18"/>
              </w:rPr>
              <w:t xml:space="preserve">Высота: </w:t>
            </w:r>
            <w:r>
              <w:rPr>
                <w:rFonts w:ascii="Verdana" w:hAnsi="Verdana"/>
                <w:sz w:val="18"/>
                <w:szCs w:val="18"/>
              </w:rPr>
              <w:t>18</w:t>
            </w:r>
            <w:r w:rsidRPr="00F52380">
              <w:rPr>
                <w:rFonts w:ascii="Verdana" w:hAnsi="Verdana"/>
                <w:sz w:val="18"/>
                <w:szCs w:val="18"/>
              </w:rPr>
              <w:t>0</w:t>
            </w:r>
          </w:p>
          <w:p w:rsidR="00CB1287" w:rsidRPr="00F52380" w:rsidRDefault="00CB1287" w:rsidP="000A3D6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B1287" w:rsidTr="000146FF">
        <w:trPr>
          <w:trHeight w:val="516"/>
        </w:trPr>
        <w:tc>
          <w:tcPr>
            <w:tcW w:w="8542" w:type="dxa"/>
          </w:tcPr>
          <w:p w:rsidR="00CB1287" w:rsidRDefault="00CB1287" w:rsidP="000A3D60">
            <w:pPr>
              <w:jc w:val="center"/>
            </w:pPr>
          </w:p>
          <w:p w:rsidR="00CB1287" w:rsidRPr="00814B8B" w:rsidRDefault="00CB1287" w:rsidP="000A3D60">
            <w:pPr>
              <w:jc w:val="center"/>
              <w:rPr>
                <w:b/>
              </w:rPr>
            </w:pPr>
            <w:r w:rsidRPr="00814B8B">
              <w:rPr>
                <w:b/>
              </w:rPr>
              <w:t>Автобус "Сказка"</w:t>
            </w:r>
          </w:p>
        </w:tc>
        <w:tc>
          <w:tcPr>
            <w:tcW w:w="2836" w:type="dxa"/>
            <w:vMerge/>
          </w:tcPr>
          <w:p w:rsidR="00CB1287" w:rsidRPr="00F52380" w:rsidRDefault="00CB1287" w:rsidP="000A3D6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A7AE4" w:rsidTr="003C0150">
        <w:trPr>
          <w:trHeight w:val="752"/>
        </w:trPr>
        <w:tc>
          <w:tcPr>
            <w:tcW w:w="11378" w:type="dxa"/>
            <w:gridSpan w:val="2"/>
          </w:tcPr>
          <w:p w:rsidR="000146FF" w:rsidRDefault="000146FF" w:rsidP="000A3D60">
            <w:pPr>
              <w:rPr>
                <w:szCs w:val="22"/>
              </w:rPr>
            </w:pPr>
            <w:r>
              <w:rPr>
                <w:color w:val="000000"/>
                <w:kern w:val="2"/>
                <w:lang w:eastAsia="ar-SA"/>
              </w:rPr>
              <w:t>Предназначен</w:t>
            </w:r>
            <w:r w:rsidRPr="00E90D0F">
              <w:rPr>
                <w:color w:val="000000"/>
                <w:kern w:val="2"/>
                <w:lang w:eastAsia="ar-SA"/>
              </w:rPr>
              <w:t xml:space="preserve"> для организации сюжетно-ролевых       коммуникативных игр для освоения социальных ролей, различных профессий и иных сфер трудовой деятельности. Комплект должен способствовать формированию у детей представления  о     распределении социальных ролей и обязанностей в коллективе и    семье, а также уважительного отношения к старшим</w:t>
            </w:r>
            <w:r>
              <w:rPr>
                <w:color w:val="000000"/>
                <w:kern w:val="2"/>
                <w:lang w:eastAsia="ar-SA"/>
              </w:rPr>
              <w:t>. Способствует</w:t>
            </w:r>
            <w:r w:rsidRPr="00E90D0F">
              <w:rPr>
                <w:color w:val="000000"/>
                <w:kern w:val="2"/>
                <w:lang w:eastAsia="ar-SA"/>
              </w:rPr>
              <w:t xml:space="preserve"> организации различной деятельности на   свежем воздухе для поддержки гармоничного развития, укрепления здоровья, становления ценностей здорового образа жизни, исключая физические риски при использовании. </w:t>
            </w:r>
            <w:r>
              <w:rPr>
                <w:color w:val="000000"/>
                <w:kern w:val="2"/>
                <w:lang w:eastAsia="ar-SA"/>
              </w:rPr>
              <w:t>Соответствует</w:t>
            </w:r>
            <w:r w:rsidRPr="00E90D0F">
              <w:rPr>
                <w:color w:val="000000"/>
                <w:kern w:val="2"/>
                <w:lang w:eastAsia="ar-SA"/>
              </w:rPr>
              <w:t xml:space="preserve"> принципам физической и экологической     безопасности и надежности игровой продукции, что особенно  актуально для уличного оборудования – все элементы </w:t>
            </w:r>
            <w:r>
              <w:rPr>
                <w:color w:val="000000"/>
                <w:kern w:val="2"/>
                <w:lang w:eastAsia="ar-SA"/>
              </w:rPr>
              <w:t>прочные и травмобезопасные, безвредные</w:t>
            </w:r>
            <w:r w:rsidRPr="00E90D0F">
              <w:rPr>
                <w:color w:val="000000"/>
                <w:kern w:val="2"/>
                <w:lang w:eastAsia="ar-SA"/>
              </w:rPr>
              <w:t xml:space="preserve"> при ежедневном использовании, </w:t>
            </w:r>
            <w:r>
              <w:rPr>
                <w:color w:val="000000"/>
                <w:kern w:val="2"/>
                <w:lang w:eastAsia="ar-SA"/>
              </w:rPr>
              <w:t>отсутствует</w:t>
            </w:r>
            <w:r w:rsidRPr="00E90D0F">
              <w:rPr>
                <w:color w:val="000000"/>
                <w:kern w:val="2"/>
                <w:lang w:eastAsia="ar-SA"/>
              </w:rPr>
              <w:t xml:space="preserve"> запах окраски. </w:t>
            </w:r>
            <w:r>
              <w:rPr>
                <w:color w:val="000000"/>
                <w:kern w:val="2"/>
                <w:lang w:eastAsia="ar-SA"/>
              </w:rPr>
              <w:t>А</w:t>
            </w:r>
            <w:r w:rsidRPr="00E90D0F">
              <w:rPr>
                <w:color w:val="000000"/>
                <w:kern w:val="2"/>
                <w:lang w:eastAsia="ar-SA"/>
              </w:rPr>
              <w:t>даптирован для интенсивной нагрузки в уличных условиях, име</w:t>
            </w:r>
            <w:r>
              <w:rPr>
                <w:color w:val="000000"/>
                <w:kern w:val="2"/>
                <w:lang w:eastAsia="ar-SA"/>
              </w:rPr>
              <w:t>ет</w:t>
            </w:r>
            <w:r w:rsidRPr="00E90D0F">
              <w:rPr>
                <w:color w:val="000000"/>
                <w:kern w:val="2"/>
                <w:lang w:eastAsia="ar-SA"/>
              </w:rPr>
              <w:t xml:space="preserve"> высокий эксплуатационный ресурс, элементы комплекта не подвержены потере яркости цветов на солнце. Количество детей, на которое рассчитан комплект: 1 группа Целевые возрастные группы: 3–4, 4–5, 5–6, 6–7 лет.</w:t>
            </w:r>
          </w:p>
          <w:p w:rsidR="00CB1287" w:rsidRPr="00CB1287" w:rsidRDefault="00814B8B" w:rsidP="000A3D60">
            <w:pPr>
              <w:rPr>
                <w:szCs w:val="22"/>
              </w:rPr>
            </w:pPr>
            <w:r w:rsidRPr="00CB1287">
              <w:rPr>
                <w:szCs w:val="22"/>
              </w:rPr>
              <w:t xml:space="preserve">Выполняется из материалов: </w:t>
            </w:r>
          </w:p>
          <w:p w:rsidR="00CB1287" w:rsidRPr="00CB1287" w:rsidRDefault="00814B8B" w:rsidP="000A3D60">
            <w:pPr>
              <w:rPr>
                <w:szCs w:val="22"/>
              </w:rPr>
            </w:pPr>
            <w:r w:rsidRPr="00CB1287">
              <w:rPr>
                <w:szCs w:val="22"/>
              </w:rPr>
              <w:t xml:space="preserve">Фанера ФСФ, мм: -15. </w:t>
            </w:r>
          </w:p>
          <w:p w:rsidR="00CB1287" w:rsidRPr="00CB1287" w:rsidRDefault="00814B8B" w:rsidP="000A3D60">
            <w:pPr>
              <w:rPr>
                <w:szCs w:val="22"/>
              </w:rPr>
            </w:pPr>
            <w:r w:rsidRPr="00CB1287">
              <w:rPr>
                <w:szCs w:val="22"/>
              </w:rPr>
              <w:t xml:space="preserve">Труба ВГП, мм: -15*2,8. </w:t>
            </w:r>
          </w:p>
          <w:p w:rsidR="00CB1287" w:rsidRPr="00CB1287" w:rsidRDefault="00814B8B" w:rsidP="000A3D60">
            <w:pPr>
              <w:rPr>
                <w:szCs w:val="22"/>
              </w:rPr>
            </w:pPr>
            <w:r w:rsidRPr="00CB1287">
              <w:rPr>
                <w:szCs w:val="22"/>
              </w:rPr>
              <w:t xml:space="preserve">Лист стальной, мм: -3 мм. </w:t>
            </w:r>
          </w:p>
          <w:p w:rsidR="00CB1287" w:rsidRPr="00CB1287" w:rsidRDefault="00814B8B" w:rsidP="000A3D60">
            <w:pPr>
              <w:rPr>
                <w:szCs w:val="22"/>
              </w:rPr>
            </w:pPr>
            <w:r w:rsidRPr="00CB1287">
              <w:rPr>
                <w:szCs w:val="22"/>
              </w:rPr>
              <w:t xml:space="preserve">Брус, мм: -45*90. </w:t>
            </w:r>
          </w:p>
          <w:p w:rsidR="00CB1287" w:rsidRPr="00CB1287" w:rsidRDefault="00814B8B" w:rsidP="000A3D60">
            <w:pPr>
              <w:rPr>
                <w:szCs w:val="22"/>
              </w:rPr>
            </w:pPr>
            <w:r w:rsidRPr="00CB1287">
              <w:rPr>
                <w:szCs w:val="22"/>
              </w:rPr>
              <w:t xml:space="preserve">Брус клееный, мм: -90*90. </w:t>
            </w:r>
          </w:p>
          <w:p w:rsidR="00CB1287" w:rsidRPr="00CB1287" w:rsidRDefault="00814B8B" w:rsidP="000A3D60">
            <w:pPr>
              <w:rPr>
                <w:szCs w:val="22"/>
              </w:rPr>
            </w:pPr>
            <w:r w:rsidRPr="00CB1287">
              <w:rPr>
                <w:szCs w:val="22"/>
              </w:rPr>
              <w:t>Половая доска типа четверть, мм: -28.</w:t>
            </w:r>
          </w:p>
          <w:p w:rsidR="00CB1287" w:rsidRPr="00CB1287" w:rsidRDefault="00814B8B" w:rsidP="000A3D60">
            <w:pPr>
              <w:rPr>
                <w:szCs w:val="22"/>
              </w:rPr>
            </w:pPr>
            <w:r w:rsidRPr="00CB1287">
              <w:rPr>
                <w:szCs w:val="22"/>
              </w:rPr>
              <w:t>Металлические подпятники на столбы.</w:t>
            </w:r>
          </w:p>
          <w:p w:rsidR="00EA7AE4" w:rsidRPr="00F52380" w:rsidRDefault="00814B8B" w:rsidP="000A3D60">
            <w:pPr>
              <w:rPr>
                <w:rFonts w:ascii="Verdana" w:hAnsi="Verdana"/>
                <w:sz w:val="18"/>
                <w:szCs w:val="18"/>
              </w:rPr>
            </w:pPr>
            <w:r w:rsidRPr="00CB1287">
              <w:rPr>
                <w:szCs w:val="22"/>
              </w:rPr>
              <w:t>Пластиковые заглушки на болты и трубы.</w:t>
            </w:r>
          </w:p>
        </w:tc>
      </w:tr>
      <w:tr w:rsidR="00CB1287" w:rsidTr="00A847F6">
        <w:trPr>
          <w:trHeight w:val="3818"/>
        </w:trPr>
        <w:tc>
          <w:tcPr>
            <w:tcW w:w="8542" w:type="dxa"/>
            <w:tcBorders>
              <w:bottom w:val="single" w:sz="4" w:space="0" w:color="auto"/>
            </w:tcBorders>
          </w:tcPr>
          <w:p w:rsidR="00CB1287" w:rsidRPr="00CB1287" w:rsidRDefault="00CB1287" w:rsidP="00CB12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1287">
              <w:rPr>
                <w:rFonts w:ascii="Verdana" w:hAnsi="Verdana"/>
                <w:sz w:val="18"/>
                <w:szCs w:val="18"/>
              </w:rPr>
              <w:lastRenderedPageBreak/>
              <w:drawing>
                <wp:inline distT="0" distB="0" distL="0" distR="0">
                  <wp:extent cx="2124075" cy="1790700"/>
                  <wp:effectExtent l="19050" t="0" r="9525" b="0"/>
                  <wp:docPr id="11" name="Рисунок 2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5F06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Рисунок 1630">
                            <a:extLst>
                              <a:ext uri="{FF2B5EF4-FFF2-40B4-BE49-F238E27FC236}">
        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5F06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757" cy="179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Merge w:val="restart"/>
            <w:tcBorders>
              <w:bottom w:val="single" w:sz="4" w:space="0" w:color="auto"/>
            </w:tcBorders>
          </w:tcPr>
          <w:p w:rsidR="00CB1287" w:rsidRPr="00CE2428" w:rsidRDefault="00CB1287" w:rsidP="004E3EF5">
            <w:pPr>
              <w:rPr>
                <w:rFonts w:ascii="Verdana" w:hAnsi="Verdana"/>
                <w:sz w:val="18"/>
                <w:szCs w:val="18"/>
              </w:rPr>
            </w:pPr>
          </w:p>
          <w:p w:rsidR="00CB1287" w:rsidRPr="00CE2428" w:rsidRDefault="00CB1287" w:rsidP="004E3EF5">
            <w:pPr>
              <w:rPr>
                <w:rFonts w:ascii="Verdana" w:hAnsi="Verdana"/>
                <w:sz w:val="18"/>
                <w:szCs w:val="18"/>
              </w:rPr>
            </w:pPr>
          </w:p>
          <w:p w:rsidR="00CB1287" w:rsidRPr="00CE2428" w:rsidRDefault="00CB1287" w:rsidP="004E3EF5">
            <w:pPr>
              <w:rPr>
                <w:rFonts w:ascii="Verdana" w:hAnsi="Verdana"/>
                <w:sz w:val="18"/>
                <w:szCs w:val="18"/>
              </w:rPr>
            </w:pPr>
            <w:r w:rsidRPr="00CE2428">
              <w:rPr>
                <w:rFonts w:ascii="Verdana" w:hAnsi="Verdana"/>
                <w:sz w:val="18"/>
                <w:szCs w:val="18"/>
              </w:rPr>
              <w:t xml:space="preserve">Длина: </w:t>
            </w:r>
            <w:r>
              <w:rPr>
                <w:rFonts w:ascii="Verdana" w:hAnsi="Verdana"/>
                <w:sz w:val="18"/>
                <w:szCs w:val="18"/>
              </w:rPr>
              <w:t>700</w:t>
            </w:r>
          </w:p>
          <w:p w:rsidR="00CB1287" w:rsidRPr="00CE2428" w:rsidRDefault="00CB1287" w:rsidP="004E3EF5">
            <w:pPr>
              <w:rPr>
                <w:rFonts w:ascii="Verdana" w:hAnsi="Verdana"/>
                <w:sz w:val="18"/>
                <w:szCs w:val="18"/>
              </w:rPr>
            </w:pPr>
            <w:r w:rsidRPr="00CE2428">
              <w:rPr>
                <w:rFonts w:ascii="Verdana" w:hAnsi="Verdana"/>
                <w:sz w:val="18"/>
                <w:szCs w:val="18"/>
              </w:rPr>
              <w:t xml:space="preserve">Ширина: </w:t>
            </w:r>
            <w:r>
              <w:rPr>
                <w:rFonts w:ascii="Verdana" w:hAnsi="Verdana"/>
                <w:sz w:val="18"/>
                <w:szCs w:val="18"/>
              </w:rPr>
              <w:t>400</w:t>
            </w:r>
          </w:p>
          <w:p w:rsidR="00CB1287" w:rsidRPr="00CE2428" w:rsidRDefault="00CB1287" w:rsidP="004E3EF5">
            <w:pPr>
              <w:rPr>
                <w:rFonts w:ascii="Verdana" w:hAnsi="Verdana"/>
                <w:sz w:val="18"/>
                <w:szCs w:val="18"/>
              </w:rPr>
            </w:pPr>
            <w:r w:rsidRPr="00CE2428">
              <w:rPr>
                <w:rFonts w:ascii="Verdana" w:hAnsi="Verdana"/>
                <w:sz w:val="18"/>
                <w:szCs w:val="18"/>
              </w:rPr>
              <w:t>Высота: 1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CE2428">
              <w:rPr>
                <w:rFonts w:ascii="Verdana" w:hAnsi="Verdana"/>
                <w:sz w:val="18"/>
                <w:szCs w:val="18"/>
              </w:rPr>
              <w:t>00</w:t>
            </w:r>
          </w:p>
          <w:p w:rsidR="00CB1287" w:rsidRPr="00F52380" w:rsidRDefault="00CB1287" w:rsidP="004E3EF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B1287" w:rsidTr="00A92817">
        <w:trPr>
          <w:trHeight w:val="505"/>
        </w:trPr>
        <w:tc>
          <w:tcPr>
            <w:tcW w:w="8542" w:type="dxa"/>
          </w:tcPr>
          <w:p w:rsidR="00CB1287" w:rsidRPr="00CB1287" w:rsidRDefault="00CB1287" w:rsidP="004E3E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B1287">
              <w:rPr>
                <w:rFonts w:ascii="Verdana" w:hAnsi="Verdana"/>
                <w:b/>
                <w:sz w:val="18"/>
                <w:szCs w:val="18"/>
              </w:rPr>
              <w:t>Качалка на пружине "Скутер"</w:t>
            </w:r>
          </w:p>
        </w:tc>
        <w:tc>
          <w:tcPr>
            <w:tcW w:w="2836" w:type="dxa"/>
            <w:vMerge/>
          </w:tcPr>
          <w:p w:rsidR="00CB1287" w:rsidRPr="00F52380" w:rsidRDefault="00CB1287" w:rsidP="00EA7A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250AB" w:rsidTr="00FF64F6">
        <w:trPr>
          <w:trHeight w:val="752"/>
        </w:trPr>
        <w:tc>
          <w:tcPr>
            <w:tcW w:w="11378" w:type="dxa"/>
            <w:gridSpan w:val="2"/>
          </w:tcPr>
          <w:p w:rsidR="00CB1287" w:rsidRDefault="00CB1287" w:rsidP="00CB1287">
            <w:r w:rsidRPr="000B221E">
              <w:t>Качалка предназначена для активного отдыха детей. Детское игровое оборудование состоит из каркаса с пружиной и фанерной конструкции.</w:t>
            </w:r>
          </w:p>
          <w:p w:rsidR="000146FF" w:rsidRDefault="000146FF" w:rsidP="000146FF">
            <w:pPr>
              <w:rPr>
                <w:szCs w:val="22"/>
              </w:rPr>
            </w:pPr>
            <w:r>
              <w:rPr>
                <w:color w:val="000000"/>
                <w:kern w:val="2"/>
                <w:lang w:eastAsia="ar-SA"/>
              </w:rPr>
              <w:t>Предназначен</w:t>
            </w:r>
            <w:r w:rsidRPr="00E90D0F">
              <w:rPr>
                <w:color w:val="000000"/>
                <w:kern w:val="2"/>
                <w:lang w:eastAsia="ar-SA"/>
              </w:rPr>
              <w:t xml:space="preserve"> для организации сюжетно-ролевых       коммуникативных игр для освоения социальных ролей, различных профессий и иных сфер трудовой деятельности. Комплект должен способствовать формированию у детей представления  о     распределении социальных ролей и обязанностей в коллективе и    семье, а также уважительного отношения к старшим</w:t>
            </w:r>
            <w:r>
              <w:rPr>
                <w:color w:val="000000"/>
                <w:kern w:val="2"/>
                <w:lang w:eastAsia="ar-SA"/>
              </w:rPr>
              <w:t>. Способствует</w:t>
            </w:r>
            <w:r w:rsidRPr="00E90D0F">
              <w:rPr>
                <w:color w:val="000000"/>
                <w:kern w:val="2"/>
                <w:lang w:eastAsia="ar-SA"/>
              </w:rPr>
              <w:t xml:space="preserve"> организации различной деятельности на   свежем воздухе для поддержки гармоничного развития, укрепления здоровья, становления ценностей здорового образа жизни, исключая физические риски при использовании. </w:t>
            </w:r>
            <w:r>
              <w:rPr>
                <w:color w:val="000000"/>
                <w:kern w:val="2"/>
                <w:lang w:eastAsia="ar-SA"/>
              </w:rPr>
              <w:t>Соответствует</w:t>
            </w:r>
            <w:r w:rsidRPr="00E90D0F">
              <w:rPr>
                <w:color w:val="000000"/>
                <w:kern w:val="2"/>
                <w:lang w:eastAsia="ar-SA"/>
              </w:rPr>
              <w:t xml:space="preserve"> принципам физической и экологической     безопасности и надежности игровой продукции, что особенно  актуально для уличного оборудования – все элементы </w:t>
            </w:r>
            <w:r>
              <w:rPr>
                <w:color w:val="000000"/>
                <w:kern w:val="2"/>
                <w:lang w:eastAsia="ar-SA"/>
              </w:rPr>
              <w:t>прочные и травмобезопасные, безвредные</w:t>
            </w:r>
            <w:r w:rsidRPr="00E90D0F">
              <w:rPr>
                <w:color w:val="000000"/>
                <w:kern w:val="2"/>
                <w:lang w:eastAsia="ar-SA"/>
              </w:rPr>
              <w:t xml:space="preserve"> при ежедневном использовании, </w:t>
            </w:r>
            <w:r>
              <w:rPr>
                <w:color w:val="000000"/>
                <w:kern w:val="2"/>
                <w:lang w:eastAsia="ar-SA"/>
              </w:rPr>
              <w:t>отсутствует</w:t>
            </w:r>
            <w:r w:rsidRPr="00E90D0F">
              <w:rPr>
                <w:color w:val="000000"/>
                <w:kern w:val="2"/>
                <w:lang w:eastAsia="ar-SA"/>
              </w:rPr>
              <w:t xml:space="preserve"> запах окраски. </w:t>
            </w:r>
            <w:r>
              <w:rPr>
                <w:color w:val="000000"/>
                <w:kern w:val="2"/>
                <w:lang w:eastAsia="ar-SA"/>
              </w:rPr>
              <w:t>А</w:t>
            </w:r>
            <w:r w:rsidRPr="00E90D0F">
              <w:rPr>
                <w:color w:val="000000"/>
                <w:kern w:val="2"/>
                <w:lang w:eastAsia="ar-SA"/>
              </w:rPr>
              <w:t>даптирован для интенсивной нагрузки в уличных условиях, име</w:t>
            </w:r>
            <w:r>
              <w:rPr>
                <w:color w:val="000000"/>
                <w:kern w:val="2"/>
                <w:lang w:eastAsia="ar-SA"/>
              </w:rPr>
              <w:t>ет</w:t>
            </w:r>
            <w:r w:rsidRPr="00E90D0F">
              <w:rPr>
                <w:color w:val="000000"/>
                <w:kern w:val="2"/>
                <w:lang w:eastAsia="ar-SA"/>
              </w:rPr>
              <w:t xml:space="preserve"> высокий эксплуатационный ресурс, элементы комплекта не подвержены потере яркости цветов на солнце. Количество детей, на которое рассчитан комплект: 1 группа Целевые возрастные группы: 3–4, 4–5, 5–6, 6–7 лет.</w:t>
            </w:r>
          </w:p>
          <w:p w:rsidR="00CB1287" w:rsidRDefault="00CB1287" w:rsidP="004E3EF5">
            <w:pPr>
              <w:shd w:val="clear" w:color="auto" w:fill="FFFFFF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  <w:p w:rsidR="00CB1287" w:rsidRPr="00CB1287" w:rsidRDefault="00CB1287" w:rsidP="004E3EF5">
            <w:pPr>
              <w:rPr>
                <w:bCs/>
                <w:szCs w:val="22"/>
                <w:bdr w:val="none" w:sz="0" w:space="0" w:color="auto" w:frame="1"/>
              </w:rPr>
            </w:pPr>
            <w:r w:rsidRPr="00CB1287">
              <w:rPr>
                <w:bCs/>
                <w:szCs w:val="22"/>
                <w:bdr w:val="none" w:sz="0" w:space="0" w:color="auto" w:frame="1"/>
              </w:rPr>
              <w:t xml:space="preserve">Выполняется из материалов: </w:t>
            </w:r>
          </w:p>
          <w:p w:rsidR="00CB1287" w:rsidRPr="00CB1287" w:rsidRDefault="00CB1287" w:rsidP="004E3EF5">
            <w:pPr>
              <w:rPr>
                <w:bCs/>
                <w:szCs w:val="22"/>
                <w:bdr w:val="none" w:sz="0" w:space="0" w:color="auto" w:frame="1"/>
              </w:rPr>
            </w:pPr>
            <w:r w:rsidRPr="00CB1287">
              <w:rPr>
                <w:bCs/>
                <w:szCs w:val="22"/>
                <w:bdr w:val="none" w:sz="0" w:space="0" w:color="auto" w:frame="1"/>
              </w:rPr>
              <w:t xml:space="preserve">Фанера ФСФ, мм: -15. </w:t>
            </w:r>
          </w:p>
          <w:p w:rsidR="00CB1287" w:rsidRPr="00CB1287" w:rsidRDefault="00CB1287" w:rsidP="004E3EF5">
            <w:pPr>
              <w:rPr>
                <w:bCs/>
                <w:szCs w:val="22"/>
                <w:bdr w:val="none" w:sz="0" w:space="0" w:color="auto" w:frame="1"/>
              </w:rPr>
            </w:pPr>
            <w:r w:rsidRPr="00CB1287">
              <w:rPr>
                <w:bCs/>
                <w:szCs w:val="22"/>
                <w:bdr w:val="none" w:sz="0" w:space="0" w:color="auto" w:frame="1"/>
              </w:rPr>
              <w:t xml:space="preserve">Труба ВГП, мм: -15*2,8. </w:t>
            </w:r>
          </w:p>
          <w:p w:rsidR="00CB1287" w:rsidRPr="00CB1287" w:rsidRDefault="00CB1287" w:rsidP="004E3EF5">
            <w:pPr>
              <w:rPr>
                <w:bCs/>
                <w:szCs w:val="22"/>
                <w:bdr w:val="none" w:sz="0" w:space="0" w:color="auto" w:frame="1"/>
              </w:rPr>
            </w:pPr>
            <w:r w:rsidRPr="00CB1287">
              <w:rPr>
                <w:bCs/>
                <w:szCs w:val="22"/>
                <w:bdr w:val="none" w:sz="0" w:space="0" w:color="auto" w:frame="1"/>
              </w:rPr>
              <w:t xml:space="preserve">Устанавливается на 0 пружине. </w:t>
            </w:r>
          </w:p>
          <w:p w:rsidR="002250AB" w:rsidRPr="00CB1287" w:rsidRDefault="00CB1287" w:rsidP="004E3EF5">
            <w:pPr>
              <w:rPr>
                <w:bCs/>
                <w:szCs w:val="22"/>
                <w:bdr w:val="none" w:sz="0" w:space="0" w:color="auto" w:frame="1"/>
              </w:rPr>
            </w:pPr>
            <w:r w:rsidRPr="00CB1287">
              <w:rPr>
                <w:bCs/>
                <w:szCs w:val="22"/>
                <w:bdr w:val="none" w:sz="0" w:space="0" w:color="auto" w:frame="1"/>
              </w:rPr>
              <w:t>Пластиковые заглушки на болты и трубы.</w:t>
            </w:r>
          </w:p>
          <w:p w:rsidR="00CB1287" w:rsidRDefault="00CB1287" w:rsidP="004E3EF5">
            <w:pP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</w:rPr>
            </w:pPr>
          </w:p>
          <w:p w:rsidR="00CB1287" w:rsidRPr="00F52380" w:rsidRDefault="00CB1287" w:rsidP="004E3EF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73024" w:rsidRDefault="00273024" w:rsidP="00273024"/>
    <w:p w:rsidR="00C31C72" w:rsidRPr="00A8586E" w:rsidRDefault="00C31C72" w:rsidP="00A4453C">
      <w:pPr>
        <w:autoSpaceDE w:val="0"/>
        <w:autoSpaceDN w:val="0"/>
        <w:adjustRightInd w:val="0"/>
        <w:ind w:firstLine="0"/>
        <w:rPr>
          <w:szCs w:val="24"/>
        </w:rPr>
      </w:pPr>
    </w:p>
    <w:sectPr w:rsidR="00C31C72" w:rsidRPr="00A8586E" w:rsidSect="00CB1287">
      <w:pgSz w:w="11906" w:h="16838"/>
      <w:pgMar w:top="1134" w:right="1701" w:bottom="851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728" w:rsidRDefault="00534728" w:rsidP="00A4453C">
      <w:r>
        <w:separator/>
      </w:r>
    </w:p>
  </w:endnote>
  <w:endnote w:type="continuationSeparator" w:id="1">
    <w:p w:rsidR="00534728" w:rsidRDefault="00534728" w:rsidP="00A4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728" w:rsidRDefault="00534728" w:rsidP="00A4453C">
      <w:r>
        <w:separator/>
      </w:r>
    </w:p>
  </w:footnote>
  <w:footnote w:type="continuationSeparator" w:id="1">
    <w:p w:rsidR="00534728" w:rsidRDefault="00534728" w:rsidP="00A44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517C"/>
    <w:multiLevelType w:val="hybridMultilevel"/>
    <w:tmpl w:val="807ED66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41AAF"/>
    <w:multiLevelType w:val="hybridMultilevel"/>
    <w:tmpl w:val="A9B8808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46A26"/>
    <w:multiLevelType w:val="hybridMultilevel"/>
    <w:tmpl w:val="8160A9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935EC5"/>
    <w:multiLevelType w:val="hybridMultilevel"/>
    <w:tmpl w:val="46E8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973B8"/>
    <w:multiLevelType w:val="hybridMultilevel"/>
    <w:tmpl w:val="749C0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53C"/>
    <w:rsid w:val="0000685E"/>
    <w:rsid w:val="000146FF"/>
    <w:rsid w:val="00030095"/>
    <w:rsid w:val="00030C0E"/>
    <w:rsid w:val="00036725"/>
    <w:rsid w:val="00072D14"/>
    <w:rsid w:val="000813EC"/>
    <w:rsid w:val="000E56A9"/>
    <w:rsid w:val="00113B98"/>
    <w:rsid w:val="00123746"/>
    <w:rsid w:val="001F176F"/>
    <w:rsid w:val="002024D7"/>
    <w:rsid w:val="00220CCF"/>
    <w:rsid w:val="002240F9"/>
    <w:rsid w:val="002250AB"/>
    <w:rsid w:val="002710FC"/>
    <w:rsid w:val="00273024"/>
    <w:rsid w:val="00286C61"/>
    <w:rsid w:val="002A20CB"/>
    <w:rsid w:val="002D579E"/>
    <w:rsid w:val="002E3D82"/>
    <w:rsid w:val="002E6E93"/>
    <w:rsid w:val="0030288C"/>
    <w:rsid w:val="0032620E"/>
    <w:rsid w:val="00356143"/>
    <w:rsid w:val="003D4249"/>
    <w:rsid w:val="004476BD"/>
    <w:rsid w:val="004560AF"/>
    <w:rsid w:val="004C0EF7"/>
    <w:rsid w:val="004C766B"/>
    <w:rsid w:val="004D2C12"/>
    <w:rsid w:val="004E3EF5"/>
    <w:rsid w:val="004F5293"/>
    <w:rsid w:val="004F64C0"/>
    <w:rsid w:val="005130C0"/>
    <w:rsid w:val="005276C4"/>
    <w:rsid w:val="00534728"/>
    <w:rsid w:val="00541B85"/>
    <w:rsid w:val="0054742F"/>
    <w:rsid w:val="00563EFC"/>
    <w:rsid w:val="005A44E0"/>
    <w:rsid w:val="005E2535"/>
    <w:rsid w:val="0067095F"/>
    <w:rsid w:val="006D2270"/>
    <w:rsid w:val="006D68F7"/>
    <w:rsid w:val="006E30AF"/>
    <w:rsid w:val="00727AFF"/>
    <w:rsid w:val="007814FE"/>
    <w:rsid w:val="007D2E8C"/>
    <w:rsid w:val="007F6CBC"/>
    <w:rsid w:val="00814B8B"/>
    <w:rsid w:val="00824049"/>
    <w:rsid w:val="00835C2B"/>
    <w:rsid w:val="00840423"/>
    <w:rsid w:val="008F4D12"/>
    <w:rsid w:val="0091401D"/>
    <w:rsid w:val="00930E95"/>
    <w:rsid w:val="009705C8"/>
    <w:rsid w:val="00983739"/>
    <w:rsid w:val="009A0E75"/>
    <w:rsid w:val="009A1C16"/>
    <w:rsid w:val="009D1914"/>
    <w:rsid w:val="009F2CCB"/>
    <w:rsid w:val="009F6D5A"/>
    <w:rsid w:val="00A07454"/>
    <w:rsid w:val="00A140F3"/>
    <w:rsid w:val="00A4453C"/>
    <w:rsid w:val="00A50B40"/>
    <w:rsid w:val="00A75077"/>
    <w:rsid w:val="00A8586E"/>
    <w:rsid w:val="00A92817"/>
    <w:rsid w:val="00AA70DC"/>
    <w:rsid w:val="00B10C68"/>
    <w:rsid w:val="00BA4E3A"/>
    <w:rsid w:val="00BB1709"/>
    <w:rsid w:val="00C31C72"/>
    <w:rsid w:val="00C7686F"/>
    <w:rsid w:val="00CB1287"/>
    <w:rsid w:val="00CE1148"/>
    <w:rsid w:val="00D02848"/>
    <w:rsid w:val="00D15F09"/>
    <w:rsid w:val="00D175C5"/>
    <w:rsid w:val="00D3226C"/>
    <w:rsid w:val="00D55DB0"/>
    <w:rsid w:val="00D85C3A"/>
    <w:rsid w:val="00D9571E"/>
    <w:rsid w:val="00DD17AF"/>
    <w:rsid w:val="00DD3BA1"/>
    <w:rsid w:val="00DD3BCE"/>
    <w:rsid w:val="00DD4FA9"/>
    <w:rsid w:val="00DE090A"/>
    <w:rsid w:val="00DE7F78"/>
    <w:rsid w:val="00DF01E7"/>
    <w:rsid w:val="00E007AB"/>
    <w:rsid w:val="00E20526"/>
    <w:rsid w:val="00E342F7"/>
    <w:rsid w:val="00E56E6C"/>
    <w:rsid w:val="00EA7AE4"/>
    <w:rsid w:val="00EC3B40"/>
    <w:rsid w:val="00F009FE"/>
    <w:rsid w:val="00F27422"/>
    <w:rsid w:val="00F34370"/>
    <w:rsid w:val="00F56DCB"/>
    <w:rsid w:val="00FE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3C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D4249"/>
    <w:pPr>
      <w:widowControl/>
      <w:snapToGrid/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Знак2 Знак,Знак21 Знак,Знак Знак,Знак Знак30 Знак,Основной текст с отступом 22 Знак,Основной текст с отступом 221 Знак,Знак6 Знак,Footnote Text Char Знак Знак Знак,Footnote Text Char Знак Знак1,Знак4 Знак Знак,Знак4 Знак1"/>
    <w:basedOn w:val="a0"/>
    <w:link w:val="a4"/>
    <w:uiPriority w:val="99"/>
    <w:semiHidden/>
    <w:locked/>
    <w:rsid w:val="00A4453C"/>
    <w:rPr>
      <w:rFonts w:ascii="Calibri" w:eastAsia="Calibri" w:hAnsi="Calibri" w:cs="Times New Roman"/>
      <w:sz w:val="20"/>
      <w:szCs w:val="20"/>
    </w:rPr>
  </w:style>
  <w:style w:type="paragraph" w:styleId="a4">
    <w:name w:val="footnote text"/>
    <w:aliases w:val="Знак2,Знак21,Знак,Знак Знак30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3"/>
    <w:uiPriority w:val="99"/>
    <w:semiHidden/>
    <w:unhideWhenUsed/>
    <w:rsid w:val="00A4453C"/>
    <w:pPr>
      <w:widowControl/>
      <w:snapToGrid/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1">
    <w:name w:val="Текст сноски Знак1"/>
    <w:basedOn w:val="a0"/>
    <w:link w:val="a4"/>
    <w:uiPriority w:val="99"/>
    <w:semiHidden/>
    <w:rsid w:val="00A445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4453C"/>
    <w:pPr>
      <w:ind w:left="720"/>
      <w:contextualSpacing/>
    </w:pPr>
  </w:style>
  <w:style w:type="table" w:styleId="a6">
    <w:name w:val="Table Grid"/>
    <w:basedOn w:val="a1"/>
    <w:uiPriority w:val="59"/>
    <w:rsid w:val="00006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E3D8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uiPriority w:val="34"/>
    <w:qFormat/>
    <w:rsid w:val="00036725"/>
    <w:pPr>
      <w:widowControl/>
      <w:snapToGrid/>
      <w:ind w:left="720" w:firstLine="0"/>
      <w:contextualSpacing/>
      <w:jc w:val="left"/>
    </w:pPr>
    <w:rPr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730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02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A92817"/>
    <w:pPr>
      <w:widowControl/>
      <w:snapToGrid/>
      <w:spacing w:before="100" w:beforeAutospacing="1" w:after="100" w:afterAutospacing="1"/>
      <w:ind w:firstLine="0"/>
      <w:jc w:val="left"/>
    </w:pPr>
    <w:rPr>
      <w:szCs w:val="24"/>
    </w:rPr>
  </w:style>
  <w:style w:type="character" w:styleId="aa">
    <w:name w:val="Strong"/>
    <w:basedOn w:val="a0"/>
    <w:uiPriority w:val="22"/>
    <w:qFormat/>
    <w:rsid w:val="00A9281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D4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45</cp:revision>
  <dcterms:created xsi:type="dcterms:W3CDTF">2020-04-10T13:13:00Z</dcterms:created>
  <dcterms:modified xsi:type="dcterms:W3CDTF">2020-04-23T10:02:00Z</dcterms:modified>
</cp:coreProperties>
</file>