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75" w:rsidRDefault="00BF5975" w:rsidP="000C33EF">
      <w:pPr>
        <w:ind w:right="-1" w:firstLine="540"/>
        <w:jc w:val="center"/>
        <w:outlineLvl w:val="0"/>
        <w:rPr>
          <w:b/>
        </w:rPr>
      </w:pPr>
    </w:p>
    <w:p w:rsidR="000C33EF" w:rsidRPr="00186882" w:rsidRDefault="000C33EF" w:rsidP="000C33EF">
      <w:pPr>
        <w:ind w:right="-1" w:firstLine="540"/>
        <w:jc w:val="center"/>
        <w:outlineLvl w:val="0"/>
        <w:rPr>
          <w:b/>
        </w:rPr>
      </w:pPr>
      <w:r w:rsidRPr="00186882">
        <w:rPr>
          <w:b/>
        </w:rPr>
        <w:t>ТЕХНИЧЕСКОЕ ЗАДАНИЕ</w:t>
      </w:r>
    </w:p>
    <w:p w:rsidR="000C33EF" w:rsidRPr="00186882" w:rsidRDefault="007420CB" w:rsidP="00C769A6">
      <w:pPr>
        <w:tabs>
          <w:tab w:val="left" w:pos="0"/>
        </w:tabs>
        <w:ind w:right="-1" w:firstLine="540"/>
        <w:jc w:val="center"/>
        <w:rPr>
          <w:b/>
        </w:rPr>
      </w:pPr>
      <w:r w:rsidRPr="00C40F3E">
        <w:rPr>
          <w:b/>
        </w:rPr>
        <w:t xml:space="preserve">на </w:t>
      </w:r>
      <w:r w:rsidR="00C769A6" w:rsidRPr="00C769A6">
        <w:rPr>
          <w:b/>
        </w:rPr>
        <w:t>Обслуживание и ремонт контрольно-кассовой техники</w:t>
      </w:r>
      <w:bookmarkStart w:id="0" w:name="_GoBack"/>
      <w:bookmarkEnd w:id="0"/>
    </w:p>
    <w:p w:rsidR="000C33EF" w:rsidRPr="00186882" w:rsidRDefault="000C33EF" w:rsidP="000C33EF">
      <w:pPr>
        <w:ind w:right="-1" w:firstLine="540"/>
        <w:jc w:val="center"/>
        <w:rPr>
          <w:b/>
        </w:rPr>
      </w:pPr>
    </w:p>
    <w:p w:rsidR="000C33EF" w:rsidRPr="00186882" w:rsidRDefault="000C33EF" w:rsidP="000C33EF">
      <w:pPr>
        <w:numPr>
          <w:ilvl w:val="0"/>
          <w:numId w:val="1"/>
        </w:numPr>
        <w:tabs>
          <w:tab w:val="left" w:pos="0"/>
        </w:tabs>
        <w:ind w:right="-1"/>
        <w:jc w:val="both"/>
      </w:pPr>
      <w:r w:rsidRPr="00186882">
        <w:rPr>
          <w:b/>
        </w:rPr>
        <w:t>Наименование предмета закупки:</w:t>
      </w:r>
      <w:r w:rsidRPr="00186882">
        <w:t xml:space="preserve"> оказание услуг по техническому обслуживанию, технической поддержке  и ремонту контрольно-кассовой техники (ККТ), используемой на объектах </w:t>
      </w:r>
      <w:r>
        <w:t>АО «Жилсервис-Посад»</w:t>
      </w:r>
      <w:r w:rsidRPr="00186882">
        <w:t xml:space="preserve">. </w:t>
      </w:r>
    </w:p>
    <w:p w:rsidR="000C33EF" w:rsidRPr="00186882" w:rsidRDefault="000C33EF" w:rsidP="000C33EF">
      <w:pPr>
        <w:tabs>
          <w:tab w:val="left" w:pos="0"/>
        </w:tabs>
        <w:ind w:right="-1" w:firstLine="540"/>
        <w:jc w:val="both"/>
      </w:pPr>
    </w:p>
    <w:p w:rsidR="000C33EF" w:rsidRPr="00186882" w:rsidRDefault="000C33EF" w:rsidP="000C33EF">
      <w:pPr>
        <w:numPr>
          <w:ilvl w:val="0"/>
          <w:numId w:val="1"/>
        </w:numPr>
        <w:tabs>
          <w:tab w:val="left" w:pos="0"/>
        </w:tabs>
        <w:ind w:right="-1"/>
        <w:jc w:val="both"/>
      </w:pPr>
      <w:r w:rsidRPr="00186882">
        <w:rPr>
          <w:b/>
        </w:rPr>
        <w:t>Место оказания услуг (выполнения работ): на объектах Заказчика по адресам:</w:t>
      </w:r>
    </w:p>
    <w:p w:rsidR="000C33EF" w:rsidRPr="00323913" w:rsidRDefault="000C33EF" w:rsidP="000C33EF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color w:val="000000"/>
        </w:rPr>
        <w:t>142520 М.О. , Павлово-Посадский р-он, с. Рахманово, д. 174;</w:t>
      </w:r>
    </w:p>
    <w:p w:rsidR="000C33EF" w:rsidRDefault="000C33EF" w:rsidP="000C33EF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142500 М.О., г. Павловский Посад, ул. Кузьмина, д. 33;</w:t>
      </w:r>
    </w:p>
    <w:p w:rsidR="000C33EF" w:rsidRDefault="000C33EF" w:rsidP="000C33EF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142517 М.О., Павлово-Посадский р-он, д. Евсеево, д. 23 А</w:t>
      </w:r>
      <w:r w:rsidR="004F362D">
        <w:rPr>
          <w:bCs/>
        </w:rPr>
        <w:t>;</w:t>
      </w:r>
    </w:p>
    <w:p w:rsidR="000C33EF" w:rsidRDefault="000C33EF" w:rsidP="000C33EF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142541 М.О., Павлово- Посадский р-он, п. Б. Дворы, ул. Крупской, д. 14;</w:t>
      </w:r>
    </w:p>
    <w:p w:rsidR="000C33EF" w:rsidRDefault="000C33EF" w:rsidP="000C33EF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142504 М.О., г. Павловский Посад, ул. Чкалова, д. 8;</w:t>
      </w:r>
    </w:p>
    <w:p w:rsidR="000C33EF" w:rsidRDefault="000C33EF" w:rsidP="000C33EF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142500 М.о, г. Павловский Посад, ул. Кирова, д. 56/1;</w:t>
      </w:r>
    </w:p>
    <w:p w:rsidR="004F362D" w:rsidRPr="004F362D" w:rsidRDefault="00577392" w:rsidP="004F362D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1A6A89">
        <w:rPr>
          <w:rFonts w:eastAsia="Calibri"/>
          <w:bCs/>
        </w:rPr>
        <w:t>142500 М.О., г. Павловский Посад, ул. Кирова, д. 56/1</w:t>
      </w:r>
      <w:r w:rsidR="004F362D">
        <w:rPr>
          <w:rFonts w:eastAsia="Calibri"/>
          <w:bCs/>
        </w:rPr>
        <w:t>;</w:t>
      </w:r>
    </w:p>
    <w:p w:rsidR="004F362D" w:rsidRDefault="004F362D" w:rsidP="004F362D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142500 М.О., г. Павловский Посад, ул. Привокзальная;</w:t>
      </w:r>
    </w:p>
    <w:p w:rsidR="00577392" w:rsidRPr="004F362D" w:rsidRDefault="004F362D" w:rsidP="004F362D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142500 М.о, г. Павловский Посад, ул. Кирова, д. 56/1;</w:t>
      </w:r>
    </w:p>
    <w:p w:rsidR="004F362D" w:rsidRPr="004F362D" w:rsidRDefault="002012D2" w:rsidP="004F362D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2012D2">
        <w:rPr>
          <w:rFonts w:eastAsia="Calibri"/>
          <w:bCs/>
        </w:rPr>
        <w:t>142500 М.О., г. Павло</w:t>
      </w:r>
      <w:r>
        <w:rPr>
          <w:rFonts w:eastAsia="Calibri"/>
          <w:bCs/>
        </w:rPr>
        <w:t>вский Посад, ул. 1 Мая, д. 109</w:t>
      </w:r>
      <w:r w:rsidR="004F362D">
        <w:rPr>
          <w:rFonts w:eastAsia="Calibri"/>
          <w:bCs/>
        </w:rPr>
        <w:t>;</w:t>
      </w:r>
      <w:r w:rsidR="004F362D" w:rsidRPr="004F362D">
        <w:rPr>
          <w:rFonts w:eastAsia="Calibri"/>
          <w:bCs/>
        </w:rPr>
        <w:t xml:space="preserve"> </w:t>
      </w:r>
    </w:p>
    <w:p w:rsidR="002012D2" w:rsidRPr="004F362D" w:rsidRDefault="004F362D" w:rsidP="004F362D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2012D2">
        <w:rPr>
          <w:rFonts w:eastAsia="Calibri"/>
          <w:bCs/>
        </w:rPr>
        <w:t>142500 М.О., г. Павло</w:t>
      </w:r>
      <w:r>
        <w:rPr>
          <w:rFonts w:eastAsia="Calibri"/>
          <w:bCs/>
        </w:rPr>
        <w:t xml:space="preserve">вский Посад, ул. </w:t>
      </w:r>
      <w:proofErr w:type="spellStart"/>
      <w:r>
        <w:rPr>
          <w:rFonts w:eastAsia="Calibri"/>
          <w:bCs/>
        </w:rPr>
        <w:t>Карповская</w:t>
      </w:r>
      <w:proofErr w:type="spellEnd"/>
      <w:r>
        <w:rPr>
          <w:rFonts w:eastAsia="Calibri"/>
          <w:bCs/>
        </w:rPr>
        <w:t>, д. 61;</w:t>
      </w:r>
    </w:p>
    <w:p w:rsidR="004F362D" w:rsidRDefault="000C33EF" w:rsidP="004F362D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>
        <w:rPr>
          <w:bCs/>
        </w:rPr>
        <w:t xml:space="preserve"> </w:t>
      </w:r>
      <w:r w:rsidRPr="00323913">
        <w:rPr>
          <w:bCs/>
        </w:rPr>
        <w:t>142500 М.О., г. Павловский Посад, ул. Большая Покровская, д. 30;</w:t>
      </w:r>
      <w:r w:rsidR="004F362D">
        <w:rPr>
          <w:bCs/>
        </w:rPr>
        <w:t xml:space="preserve"> </w:t>
      </w:r>
    </w:p>
    <w:p w:rsidR="004F362D" w:rsidRDefault="004F362D" w:rsidP="004F362D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142500 М.О., г. Павловский Поса</w:t>
      </w:r>
      <w:r>
        <w:rPr>
          <w:bCs/>
        </w:rPr>
        <w:t>д, ул. Большая Покровская, д. 41</w:t>
      </w:r>
      <w:r w:rsidRPr="00323913">
        <w:rPr>
          <w:bCs/>
        </w:rPr>
        <w:t>;</w:t>
      </w:r>
      <w:r w:rsidRPr="004F362D">
        <w:rPr>
          <w:bCs/>
        </w:rPr>
        <w:t xml:space="preserve"> </w:t>
      </w:r>
    </w:p>
    <w:p w:rsidR="000C33EF" w:rsidRPr="004F362D" w:rsidRDefault="004F362D" w:rsidP="004F362D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142500 М.О., г. Павловский Поса</w:t>
      </w:r>
      <w:r>
        <w:rPr>
          <w:bCs/>
        </w:rPr>
        <w:t>д, ул. Тимирязева, д. 2</w:t>
      </w:r>
      <w:r w:rsidRPr="00323913">
        <w:rPr>
          <w:bCs/>
        </w:rPr>
        <w:t>;</w:t>
      </w:r>
    </w:p>
    <w:p w:rsidR="000C33EF" w:rsidRDefault="000C33EF" w:rsidP="000C33EF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142500 М.О., г. Павловский Посад, пл. Революции, д. 4;</w:t>
      </w:r>
    </w:p>
    <w:p w:rsidR="000C33EF" w:rsidRDefault="004F43D7" w:rsidP="000C33EF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>
        <w:rPr>
          <w:bCs/>
        </w:rPr>
        <w:t xml:space="preserve">142541 </w:t>
      </w:r>
      <w:r w:rsidR="000C33EF" w:rsidRPr="00323913">
        <w:rPr>
          <w:bCs/>
        </w:rPr>
        <w:t>М.О.,</w:t>
      </w:r>
      <w:r>
        <w:rPr>
          <w:bCs/>
        </w:rPr>
        <w:t xml:space="preserve"> г. Павлово-Посадский р-н</w:t>
      </w:r>
      <w:r w:rsidR="000C33EF" w:rsidRPr="00323913">
        <w:rPr>
          <w:bCs/>
        </w:rPr>
        <w:t>,</w:t>
      </w:r>
      <w:r>
        <w:rPr>
          <w:bCs/>
        </w:rPr>
        <w:t xml:space="preserve"> п.Б.Дворы, ул.Крупской, д. 14</w:t>
      </w:r>
      <w:r w:rsidR="000C33EF" w:rsidRPr="00323913">
        <w:rPr>
          <w:bCs/>
        </w:rPr>
        <w:t>;</w:t>
      </w:r>
    </w:p>
    <w:p w:rsidR="004F43D7" w:rsidRDefault="000C33EF" w:rsidP="004F43D7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142500 М.О.</w:t>
      </w:r>
      <w:r w:rsidR="004F43D7">
        <w:rPr>
          <w:bCs/>
        </w:rPr>
        <w:t>, г. Павловский Посад, ул. Кузьмина, д. 33</w:t>
      </w:r>
      <w:r w:rsidR="001A6A89">
        <w:rPr>
          <w:bCs/>
        </w:rPr>
        <w:t>;</w:t>
      </w:r>
      <w:r w:rsidR="004F43D7" w:rsidRPr="004F43D7">
        <w:rPr>
          <w:bCs/>
        </w:rPr>
        <w:t xml:space="preserve"> </w:t>
      </w:r>
    </w:p>
    <w:p w:rsidR="004F43D7" w:rsidRDefault="004F43D7" w:rsidP="004F43D7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142500 М.о, г. Павловский Посад, ул. Кирова, д. 56/1;</w:t>
      </w:r>
    </w:p>
    <w:p w:rsidR="004F43D7" w:rsidRDefault="004F43D7" w:rsidP="004F43D7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142500 М.О., г. Павловский Посад, ул. Большая Покровская, д. 30;</w:t>
      </w:r>
    </w:p>
    <w:p w:rsidR="004F43D7" w:rsidRDefault="001A6A89" w:rsidP="004F43D7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>
        <w:rPr>
          <w:bCs/>
        </w:rPr>
        <w:t>Выездная торговля;</w:t>
      </w:r>
    </w:p>
    <w:p w:rsidR="004F43D7" w:rsidRPr="00323913" w:rsidRDefault="004F43D7" w:rsidP="004F43D7">
      <w:pPr>
        <w:numPr>
          <w:ilvl w:val="0"/>
          <w:numId w:val="2"/>
        </w:numPr>
        <w:shd w:val="clear" w:color="auto" w:fill="FFFFFF"/>
        <w:tabs>
          <w:tab w:val="left" w:pos="0"/>
        </w:tabs>
        <w:ind w:left="360"/>
        <w:rPr>
          <w:bCs/>
        </w:rPr>
      </w:pPr>
      <w:r w:rsidRPr="00323913">
        <w:rPr>
          <w:bCs/>
        </w:rPr>
        <w:t>Выездная торговля.</w:t>
      </w:r>
    </w:p>
    <w:p w:rsidR="000C33EF" w:rsidRPr="00323913" w:rsidRDefault="000C33EF" w:rsidP="00F932CE">
      <w:pPr>
        <w:shd w:val="clear" w:color="auto" w:fill="FFFFFF"/>
        <w:tabs>
          <w:tab w:val="left" w:pos="0"/>
        </w:tabs>
        <w:ind w:left="360"/>
        <w:rPr>
          <w:bCs/>
        </w:rPr>
      </w:pPr>
    </w:p>
    <w:p w:rsidR="000C33EF" w:rsidRPr="00186882" w:rsidRDefault="000C33EF" w:rsidP="000C33EF">
      <w:pPr>
        <w:tabs>
          <w:tab w:val="left" w:pos="0"/>
        </w:tabs>
        <w:ind w:right="-1" w:firstLine="540"/>
        <w:jc w:val="both"/>
      </w:pPr>
    </w:p>
    <w:p w:rsidR="000C33EF" w:rsidRPr="00186882" w:rsidRDefault="000C33EF" w:rsidP="000C33EF">
      <w:pPr>
        <w:numPr>
          <w:ilvl w:val="0"/>
          <w:numId w:val="1"/>
        </w:numPr>
        <w:tabs>
          <w:tab w:val="num" w:pos="-1843"/>
          <w:tab w:val="left" w:pos="0"/>
        </w:tabs>
        <w:ind w:right="-1"/>
        <w:jc w:val="both"/>
      </w:pPr>
      <w:r w:rsidRPr="00186882">
        <w:rPr>
          <w:b/>
        </w:rPr>
        <w:t xml:space="preserve">Срок оказания услуг и выполнения работ: </w:t>
      </w:r>
      <w:r w:rsidRPr="00186882">
        <w:t xml:space="preserve">в течение </w:t>
      </w:r>
      <w:r w:rsidR="008F0E00">
        <w:t>1 года с 13</w:t>
      </w:r>
      <w:r w:rsidR="0073451A">
        <w:t xml:space="preserve"> января 2022 г.</w:t>
      </w:r>
    </w:p>
    <w:p w:rsidR="000C33EF" w:rsidRPr="00186882" w:rsidRDefault="000C33EF" w:rsidP="000C33EF">
      <w:pPr>
        <w:tabs>
          <w:tab w:val="left" w:pos="0"/>
        </w:tabs>
        <w:ind w:left="360" w:right="-1"/>
        <w:jc w:val="both"/>
      </w:pPr>
    </w:p>
    <w:p w:rsidR="000C33EF" w:rsidRDefault="000C33EF" w:rsidP="000C33EF">
      <w:pPr>
        <w:numPr>
          <w:ilvl w:val="0"/>
          <w:numId w:val="1"/>
        </w:numPr>
        <w:tabs>
          <w:tab w:val="num" w:pos="-1843"/>
          <w:tab w:val="left" w:pos="0"/>
        </w:tabs>
        <w:ind w:right="-1"/>
        <w:jc w:val="both"/>
      </w:pPr>
      <w:r w:rsidRPr="00186882">
        <w:rPr>
          <w:b/>
        </w:rPr>
        <w:t>Оборудование, подлежащее обслуживанию</w:t>
      </w:r>
      <w:r w:rsidRPr="00186882">
        <w:t xml:space="preserve"> – </w:t>
      </w:r>
      <w:r w:rsidR="007420CB">
        <w:t>21</w:t>
      </w:r>
      <w:r w:rsidRPr="00186882">
        <w:t xml:space="preserve"> единиц</w:t>
      </w:r>
      <w:r w:rsidR="007420CB">
        <w:t>а</w:t>
      </w:r>
      <w:r w:rsidRPr="00186882">
        <w:t>. Контрольно-кассовой техники, используемых Заказчиком при осуществлении наличных денежных расчетов и (или) расчетов с использованием платежных карт</w:t>
      </w:r>
    </w:p>
    <w:p w:rsidR="000C33EF" w:rsidRDefault="000C33EF" w:rsidP="000C33EF">
      <w:pPr>
        <w:tabs>
          <w:tab w:val="left" w:pos="0"/>
        </w:tabs>
        <w:ind w:right="-1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8084"/>
        <w:gridCol w:w="1522"/>
      </w:tblGrid>
      <w:tr w:rsidR="000C33EF" w:rsidRPr="005736E1" w:rsidTr="004F43D7">
        <w:tc>
          <w:tcPr>
            <w:tcW w:w="566" w:type="dxa"/>
            <w:shd w:val="clear" w:color="auto" w:fill="auto"/>
          </w:tcPr>
          <w:p w:rsidR="000C33EF" w:rsidRPr="005736E1" w:rsidRDefault="000C33EF" w:rsidP="006D4849">
            <w:pPr>
              <w:jc w:val="center"/>
              <w:rPr>
                <w:bCs/>
              </w:rPr>
            </w:pPr>
            <w:r w:rsidRPr="005736E1">
              <w:rPr>
                <w:bCs/>
              </w:rPr>
              <w:t>№ п/п</w:t>
            </w:r>
          </w:p>
        </w:tc>
        <w:tc>
          <w:tcPr>
            <w:tcW w:w="8084" w:type="dxa"/>
            <w:shd w:val="clear" w:color="auto" w:fill="auto"/>
          </w:tcPr>
          <w:p w:rsidR="000C33EF" w:rsidRPr="005736E1" w:rsidRDefault="000C33EF" w:rsidP="006D4849">
            <w:pPr>
              <w:jc w:val="center"/>
              <w:rPr>
                <w:bCs/>
              </w:rPr>
            </w:pPr>
            <w:r w:rsidRPr="005736E1">
              <w:rPr>
                <w:bCs/>
              </w:rPr>
              <w:t>Наименование, тип, марка</w:t>
            </w:r>
          </w:p>
        </w:tc>
        <w:tc>
          <w:tcPr>
            <w:tcW w:w="1522" w:type="dxa"/>
            <w:shd w:val="clear" w:color="auto" w:fill="auto"/>
          </w:tcPr>
          <w:p w:rsidR="000C33EF" w:rsidRPr="005736E1" w:rsidRDefault="000C33EF" w:rsidP="006D4849">
            <w:pPr>
              <w:jc w:val="center"/>
              <w:rPr>
                <w:bCs/>
              </w:rPr>
            </w:pPr>
            <w:r w:rsidRPr="005736E1">
              <w:rPr>
                <w:bCs/>
              </w:rPr>
              <w:t>Количество, шт.</w:t>
            </w:r>
          </w:p>
        </w:tc>
      </w:tr>
      <w:tr w:rsidR="000C33EF" w:rsidRPr="005736E1" w:rsidTr="00F932CE">
        <w:trPr>
          <w:trHeight w:val="367"/>
        </w:trPr>
        <w:tc>
          <w:tcPr>
            <w:tcW w:w="566" w:type="dxa"/>
            <w:shd w:val="clear" w:color="auto" w:fill="auto"/>
          </w:tcPr>
          <w:p w:rsidR="000C33EF" w:rsidRPr="005736E1" w:rsidRDefault="000C33EF" w:rsidP="006D4849">
            <w:pPr>
              <w:rPr>
                <w:bCs/>
              </w:rPr>
            </w:pPr>
            <w:r w:rsidRPr="005736E1">
              <w:rPr>
                <w:bCs/>
              </w:rPr>
              <w:t>1</w:t>
            </w:r>
          </w:p>
        </w:tc>
        <w:tc>
          <w:tcPr>
            <w:tcW w:w="8084" w:type="dxa"/>
            <w:shd w:val="clear" w:color="auto" w:fill="auto"/>
          </w:tcPr>
          <w:p w:rsidR="000C33EF" w:rsidRPr="005736E1" w:rsidRDefault="000C33EF" w:rsidP="006D4849">
            <w:pPr>
              <w:rPr>
                <w:bCs/>
              </w:rPr>
            </w:pPr>
            <w:r w:rsidRPr="005736E1">
              <w:rPr>
                <w:bCs/>
              </w:rPr>
              <w:t>ККТ ШТРИХ-М-02Ф</w:t>
            </w:r>
          </w:p>
        </w:tc>
        <w:tc>
          <w:tcPr>
            <w:tcW w:w="1522" w:type="dxa"/>
            <w:shd w:val="clear" w:color="auto" w:fill="auto"/>
          </w:tcPr>
          <w:p w:rsidR="004F43D7" w:rsidRPr="005736E1" w:rsidRDefault="000C33EF" w:rsidP="00F932CE">
            <w:pPr>
              <w:jc w:val="center"/>
              <w:rPr>
                <w:bCs/>
              </w:rPr>
            </w:pPr>
            <w:r w:rsidRPr="005736E1">
              <w:rPr>
                <w:bCs/>
              </w:rPr>
              <w:t>1</w:t>
            </w:r>
            <w:r w:rsidR="00577392">
              <w:rPr>
                <w:bCs/>
              </w:rPr>
              <w:t>3</w:t>
            </w:r>
          </w:p>
        </w:tc>
      </w:tr>
      <w:tr w:rsidR="000C33EF" w:rsidRPr="005736E1" w:rsidTr="004F43D7">
        <w:trPr>
          <w:trHeight w:val="436"/>
        </w:trPr>
        <w:tc>
          <w:tcPr>
            <w:tcW w:w="566" w:type="dxa"/>
            <w:shd w:val="clear" w:color="auto" w:fill="auto"/>
          </w:tcPr>
          <w:p w:rsidR="000C33EF" w:rsidRPr="005736E1" w:rsidRDefault="000C33EF" w:rsidP="006D4849">
            <w:pPr>
              <w:rPr>
                <w:bCs/>
              </w:rPr>
            </w:pPr>
            <w:r w:rsidRPr="005736E1">
              <w:rPr>
                <w:bCs/>
              </w:rPr>
              <w:t>2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0C33EF" w:rsidRPr="005736E1" w:rsidRDefault="000C33EF" w:rsidP="006D4849">
            <w:pPr>
              <w:rPr>
                <w:rFonts w:eastAsia="Calibri"/>
              </w:rPr>
            </w:pPr>
            <w:r w:rsidRPr="005736E1">
              <w:rPr>
                <w:bCs/>
                <w:lang w:val="en-US"/>
              </w:rPr>
              <w:t>Mobile-</w:t>
            </w:r>
            <w:r w:rsidRPr="005736E1">
              <w:rPr>
                <w:bCs/>
              </w:rPr>
              <w:t>ПТК</w:t>
            </w:r>
          </w:p>
        </w:tc>
        <w:tc>
          <w:tcPr>
            <w:tcW w:w="1522" w:type="dxa"/>
            <w:shd w:val="clear" w:color="auto" w:fill="auto"/>
          </w:tcPr>
          <w:p w:rsidR="000C33EF" w:rsidRPr="005736E1" w:rsidRDefault="000C33EF" w:rsidP="006D4849">
            <w:pPr>
              <w:jc w:val="center"/>
              <w:rPr>
                <w:bCs/>
              </w:rPr>
            </w:pPr>
            <w:r w:rsidRPr="005736E1">
              <w:rPr>
                <w:bCs/>
              </w:rPr>
              <w:t>2</w:t>
            </w:r>
          </w:p>
        </w:tc>
      </w:tr>
      <w:tr w:rsidR="000C33EF" w:rsidRPr="005736E1" w:rsidTr="004F43D7">
        <w:trPr>
          <w:trHeight w:val="436"/>
        </w:trPr>
        <w:tc>
          <w:tcPr>
            <w:tcW w:w="566" w:type="dxa"/>
            <w:shd w:val="clear" w:color="auto" w:fill="auto"/>
          </w:tcPr>
          <w:p w:rsidR="000C33EF" w:rsidRPr="005736E1" w:rsidRDefault="000C33EF" w:rsidP="006D4849">
            <w:pPr>
              <w:rPr>
                <w:bCs/>
              </w:rPr>
            </w:pPr>
            <w:r w:rsidRPr="005736E1">
              <w:rPr>
                <w:bCs/>
              </w:rPr>
              <w:t>3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0C33EF" w:rsidRPr="005736E1" w:rsidRDefault="000C33EF" w:rsidP="006D4849">
            <w:pPr>
              <w:rPr>
                <w:bCs/>
              </w:rPr>
            </w:pPr>
            <w:r w:rsidRPr="005736E1">
              <w:rPr>
                <w:bCs/>
                <w:lang w:val="en-US"/>
              </w:rPr>
              <w:t>PAY VKP-80</w:t>
            </w:r>
            <w:r w:rsidRPr="005736E1">
              <w:rPr>
                <w:bCs/>
              </w:rPr>
              <w:t>К-Ф</w:t>
            </w:r>
          </w:p>
        </w:tc>
        <w:tc>
          <w:tcPr>
            <w:tcW w:w="1522" w:type="dxa"/>
            <w:shd w:val="clear" w:color="auto" w:fill="auto"/>
          </w:tcPr>
          <w:p w:rsidR="000C33EF" w:rsidRPr="005736E1" w:rsidRDefault="000C33EF" w:rsidP="006D4849">
            <w:pPr>
              <w:jc w:val="center"/>
              <w:rPr>
                <w:bCs/>
              </w:rPr>
            </w:pPr>
            <w:r w:rsidRPr="005736E1">
              <w:rPr>
                <w:bCs/>
              </w:rPr>
              <w:t>5</w:t>
            </w:r>
          </w:p>
        </w:tc>
      </w:tr>
      <w:tr w:rsidR="000C33EF" w:rsidRPr="005736E1" w:rsidTr="004F43D7">
        <w:trPr>
          <w:trHeight w:val="436"/>
        </w:trPr>
        <w:tc>
          <w:tcPr>
            <w:tcW w:w="566" w:type="dxa"/>
            <w:shd w:val="clear" w:color="auto" w:fill="auto"/>
          </w:tcPr>
          <w:p w:rsidR="000C33EF" w:rsidRPr="005736E1" w:rsidRDefault="004F43D7" w:rsidP="006D4849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0C33EF" w:rsidRPr="005736E1" w:rsidRDefault="000C33EF" w:rsidP="006D4849">
            <w:pPr>
              <w:rPr>
                <w:bCs/>
              </w:rPr>
            </w:pPr>
            <w:proofErr w:type="spellStart"/>
            <w:r>
              <w:rPr>
                <w:bCs/>
              </w:rPr>
              <w:t>Атол</w:t>
            </w:r>
            <w:proofErr w:type="spellEnd"/>
            <w:r>
              <w:rPr>
                <w:bCs/>
              </w:rPr>
              <w:t xml:space="preserve"> 25Ф</w:t>
            </w:r>
          </w:p>
        </w:tc>
        <w:tc>
          <w:tcPr>
            <w:tcW w:w="1522" w:type="dxa"/>
            <w:shd w:val="clear" w:color="auto" w:fill="auto"/>
          </w:tcPr>
          <w:p w:rsidR="000C33EF" w:rsidRPr="005736E1" w:rsidRDefault="000C33EF" w:rsidP="006D484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C33EF" w:rsidRPr="005736E1" w:rsidTr="004F43D7">
        <w:trPr>
          <w:trHeight w:val="409"/>
        </w:trPr>
        <w:tc>
          <w:tcPr>
            <w:tcW w:w="566" w:type="dxa"/>
            <w:shd w:val="clear" w:color="auto" w:fill="auto"/>
          </w:tcPr>
          <w:p w:rsidR="000C33EF" w:rsidRPr="005736E1" w:rsidRDefault="000C33EF" w:rsidP="006D4849">
            <w:pPr>
              <w:rPr>
                <w:bCs/>
              </w:rPr>
            </w:pPr>
          </w:p>
        </w:tc>
        <w:tc>
          <w:tcPr>
            <w:tcW w:w="8084" w:type="dxa"/>
            <w:shd w:val="clear" w:color="auto" w:fill="auto"/>
          </w:tcPr>
          <w:p w:rsidR="000C33EF" w:rsidRPr="005736E1" w:rsidRDefault="000C33EF" w:rsidP="006D4849">
            <w:pPr>
              <w:rPr>
                <w:bCs/>
              </w:rPr>
            </w:pPr>
            <w:r w:rsidRPr="005736E1">
              <w:rPr>
                <w:bCs/>
              </w:rPr>
              <w:t>Итого</w:t>
            </w:r>
          </w:p>
        </w:tc>
        <w:tc>
          <w:tcPr>
            <w:tcW w:w="1522" w:type="dxa"/>
            <w:shd w:val="clear" w:color="auto" w:fill="auto"/>
          </w:tcPr>
          <w:p w:rsidR="000C33EF" w:rsidRPr="005736E1" w:rsidRDefault="000C33EF" w:rsidP="006D4849">
            <w:pPr>
              <w:jc w:val="center"/>
              <w:rPr>
                <w:bCs/>
              </w:rPr>
            </w:pPr>
            <w:r w:rsidRPr="005736E1">
              <w:rPr>
                <w:bCs/>
              </w:rPr>
              <w:t>2</w:t>
            </w:r>
            <w:r w:rsidR="00577392">
              <w:rPr>
                <w:bCs/>
              </w:rPr>
              <w:t>1</w:t>
            </w:r>
          </w:p>
        </w:tc>
      </w:tr>
    </w:tbl>
    <w:p w:rsidR="000C33EF" w:rsidRPr="00186882" w:rsidRDefault="000C33EF" w:rsidP="000C33EF">
      <w:pPr>
        <w:numPr>
          <w:ilvl w:val="0"/>
          <w:numId w:val="1"/>
        </w:numPr>
        <w:tabs>
          <w:tab w:val="num" w:pos="-1843"/>
          <w:tab w:val="left" w:pos="0"/>
        </w:tabs>
        <w:ind w:right="-1"/>
        <w:jc w:val="both"/>
        <w:rPr>
          <w:b/>
        </w:rPr>
      </w:pPr>
      <w:r w:rsidRPr="00186882">
        <w:rPr>
          <w:b/>
        </w:rPr>
        <w:t>Перечень услуг по техническому обслуживанию, технической поддержке и ремонту ККТ</w:t>
      </w:r>
    </w:p>
    <w:p w:rsidR="000C33EF" w:rsidRPr="00186882" w:rsidRDefault="000C33EF" w:rsidP="000C33EF">
      <w:pPr>
        <w:tabs>
          <w:tab w:val="left" w:pos="0"/>
        </w:tabs>
        <w:ind w:right="-1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543"/>
        <w:gridCol w:w="2570"/>
        <w:gridCol w:w="3242"/>
      </w:tblGrid>
      <w:tr w:rsidR="000C33EF" w:rsidRPr="00186882" w:rsidTr="006D4849">
        <w:trPr>
          <w:tblHeader/>
        </w:trPr>
        <w:tc>
          <w:tcPr>
            <w:tcW w:w="559" w:type="dxa"/>
            <w:vAlign w:val="center"/>
          </w:tcPr>
          <w:p w:rsidR="000C33EF" w:rsidRPr="00B533ED" w:rsidRDefault="000C33EF" w:rsidP="006D484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B533ED">
              <w:rPr>
                <w:b/>
              </w:rPr>
              <w:t>№ п/п</w:t>
            </w:r>
          </w:p>
        </w:tc>
        <w:tc>
          <w:tcPr>
            <w:tcW w:w="3543" w:type="dxa"/>
            <w:vAlign w:val="center"/>
          </w:tcPr>
          <w:p w:rsidR="000C33EF" w:rsidRPr="00B533ED" w:rsidRDefault="000C33EF" w:rsidP="006D484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B533ED">
              <w:rPr>
                <w:b/>
              </w:rPr>
              <w:t>Вид работ, услуг</w:t>
            </w:r>
          </w:p>
        </w:tc>
        <w:tc>
          <w:tcPr>
            <w:tcW w:w="2570" w:type="dxa"/>
            <w:vAlign w:val="center"/>
          </w:tcPr>
          <w:p w:rsidR="000C33EF" w:rsidRPr="00B533ED" w:rsidRDefault="000C33EF" w:rsidP="006D484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B533ED">
              <w:rPr>
                <w:b/>
              </w:rPr>
              <w:t>Периодичность. Срок выполнения</w:t>
            </w:r>
          </w:p>
        </w:tc>
        <w:tc>
          <w:tcPr>
            <w:tcW w:w="3242" w:type="dxa"/>
            <w:vAlign w:val="center"/>
          </w:tcPr>
          <w:p w:rsidR="000C33EF" w:rsidRPr="00B533ED" w:rsidRDefault="000C33EF" w:rsidP="006D484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B533ED">
              <w:rPr>
                <w:b/>
              </w:rPr>
              <w:t>Примечание</w:t>
            </w:r>
          </w:p>
        </w:tc>
      </w:tr>
      <w:tr w:rsidR="000C33EF" w:rsidRPr="00186882" w:rsidTr="006D4849">
        <w:tc>
          <w:tcPr>
            <w:tcW w:w="559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186882">
              <w:t>1.</w:t>
            </w:r>
          </w:p>
        </w:tc>
        <w:tc>
          <w:tcPr>
            <w:tcW w:w="3543" w:type="dxa"/>
          </w:tcPr>
          <w:p w:rsidR="000C33EF" w:rsidRPr="00B533ED" w:rsidRDefault="000C33EF" w:rsidP="006D4849">
            <w:pPr>
              <w:tabs>
                <w:tab w:val="left" w:pos="0"/>
              </w:tabs>
              <w:ind w:right="-1"/>
              <w:rPr>
                <w:b/>
              </w:rPr>
            </w:pPr>
            <w:r w:rsidRPr="00B533ED">
              <w:rPr>
                <w:b/>
              </w:rPr>
              <w:t xml:space="preserve">Техническое обслуживание </w:t>
            </w:r>
            <w:r w:rsidRPr="00B533ED">
              <w:rPr>
                <w:b/>
              </w:rPr>
              <w:lastRenderedPageBreak/>
              <w:t>ККТ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выезд специалистов Исполнителя на место эксплуатации ККТ;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планово-профилактические работы;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диагностика и тестирование;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чистка наружных поверхностей;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регулировка, чистка и смазка узлов и механизмов с частичной разборкой устройства;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проверка связи ККТ с ПК Заказчика и ОФД;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консультирование представителя Заказчика по вопросам использования ККТ.</w:t>
            </w:r>
          </w:p>
        </w:tc>
        <w:tc>
          <w:tcPr>
            <w:tcW w:w="2570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  <w:r w:rsidRPr="00186882">
              <w:lastRenderedPageBreak/>
              <w:t xml:space="preserve">Ежеквартально. Срок </w:t>
            </w:r>
            <w:r w:rsidRPr="00186882">
              <w:lastRenderedPageBreak/>
              <w:t>выполнения - по договоренности с Заказчиком</w:t>
            </w:r>
          </w:p>
        </w:tc>
        <w:tc>
          <w:tcPr>
            <w:tcW w:w="3242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</w:p>
        </w:tc>
      </w:tr>
      <w:tr w:rsidR="000C33EF" w:rsidRPr="00186882" w:rsidTr="006D4849">
        <w:tc>
          <w:tcPr>
            <w:tcW w:w="559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186882">
              <w:lastRenderedPageBreak/>
              <w:t>2.</w:t>
            </w:r>
          </w:p>
        </w:tc>
        <w:tc>
          <w:tcPr>
            <w:tcW w:w="3543" w:type="dxa"/>
          </w:tcPr>
          <w:p w:rsidR="000C33EF" w:rsidRPr="00B533ED" w:rsidRDefault="000C33EF" w:rsidP="006D4849">
            <w:pPr>
              <w:tabs>
                <w:tab w:val="left" w:pos="0"/>
              </w:tabs>
              <w:ind w:right="-1"/>
              <w:rPr>
                <w:b/>
              </w:rPr>
            </w:pPr>
            <w:r w:rsidRPr="00B533ED">
              <w:rPr>
                <w:b/>
              </w:rPr>
              <w:t>Замена фискального накопителя (ФН) (без учета стоимости ФН)</w:t>
            </w:r>
          </w:p>
          <w:p w:rsidR="000C33EF" w:rsidRPr="00186882" w:rsidRDefault="000C33EF" w:rsidP="006D4849">
            <w:pPr>
              <w:tabs>
                <w:tab w:val="left" w:pos="0"/>
                <w:tab w:val="left" w:pos="358"/>
              </w:tabs>
              <w:ind w:right="-1"/>
            </w:pPr>
            <w:r w:rsidRPr="00186882">
              <w:t>•</w:t>
            </w:r>
            <w:r w:rsidRPr="00186882">
              <w:tab/>
              <w:t>выезд специалиста Исполнителя на место эксплуатации ККТ;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58"/>
              </w:tabs>
              <w:ind w:right="-1"/>
            </w:pPr>
            <w:r w:rsidRPr="00186882">
              <w:t>•</w:t>
            </w:r>
            <w:r w:rsidRPr="00186882">
              <w:tab/>
              <w:t>диагностика работоспособности ККТ;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58"/>
              </w:tabs>
              <w:ind w:right="-1"/>
            </w:pPr>
            <w:r w:rsidRPr="00186882">
              <w:t>•</w:t>
            </w:r>
            <w:r w:rsidRPr="00186882">
              <w:tab/>
              <w:t>закрытие архива ФН</w:t>
            </w:r>
          </w:p>
          <w:p w:rsidR="000C33EF" w:rsidRPr="00186882" w:rsidRDefault="000C33EF" w:rsidP="006D4849">
            <w:pPr>
              <w:tabs>
                <w:tab w:val="left" w:pos="0"/>
                <w:tab w:val="left" w:pos="358"/>
              </w:tabs>
              <w:ind w:right="-1"/>
            </w:pPr>
            <w:r w:rsidRPr="00186882">
              <w:t>•</w:t>
            </w:r>
            <w:r w:rsidRPr="00186882">
              <w:tab/>
              <w:t>демонтаж ФН;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58"/>
              </w:tabs>
              <w:ind w:right="-1"/>
            </w:pPr>
            <w:r w:rsidRPr="00186882">
              <w:t>•</w:t>
            </w:r>
            <w:r w:rsidRPr="00186882">
              <w:tab/>
              <w:t>активизация ФН;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58"/>
              </w:tabs>
              <w:ind w:right="-1"/>
            </w:pPr>
            <w:r w:rsidRPr="00186882">
              <w:t>•</w:t>
            </w:r>
            <w:r w:rsidRPr="00186882">
              <w:tab/>
              <w:t>диагностика; работоспособности ФН;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58"/>
              </w:tabs>
              <w:ind w:right="-1"/>
            </w:pPr>
            <w:r w:rsidRPr="00186882">
              <w:t>•</w:t>
            </w:r>
            <w:r w:rsidRPr="00186882">
              <w:tab/>
              <w:t>передача ФН и документов представителю Заказчика.</w:t>
            </w:r>
          </w:p>
        </w:tc>
        <w:tc>
          <w:tcPr>
            <w:tcW w:w="2570" w:type="dxa"/>
          </w:tcPr>
          <w:p w:rsidR="000C33EF" w:rsidRPr="00186882" w:rsidRDefault="000C33EF" w:rsidP="002030CA">
            <w:pPr>
              <w:tabs>
                <w:tab w:val="left" w:pos="0"/>
              </w:tabs>
              <w:ind w:right="-1"/>
            </w:pPr>
            <w:r w:rsidRPr="00186882">
              <w:t xml:space="preserve">По заявке Заказчика. Срок выполнения – не более </w:t>
            </w:r>
            <w:r>
              <w:t>5</w:t>
            </w:r>
            <w:r w:rsidRPr="00186882">
              <w:t xml:space="preserve"> рабочих дней с момента </w:t>
            </w:r>
            <w:r w:rsidR="002030CA">
              <w:t>подачи</w:t>
            </w:r>
            <w:r w:rsidRPr="00186882">
              <w:t xml:space="preserve"> заявки Заказчика</w:t>
            </w:r>
          </w:p>
        </w:tc>
        <w:tc>
          <w:tcPr>
            <w:tcW w:w="3242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</w:p>
        </w:tc>
      </w:tr>
      <w:tr w:rsidR="000C33EF" w:rsidRPr="00186882" w:rsidTr="006D4849">
        <w:tc>
          <w:tcPr>
            <w:tcW w:w="559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186882">
              <w:t>3.</w:t>
            </w:r>
          </w:p>
        </w:tc>
        <w:tc>
          <w:tcPr>
            <w:tcW w:w="3543" w:type="dxa"/>
          </w:tcPr>
          <w:p w:rsidR="000C33EF" w:rsidRPr="00B533ED" w:rsidRDefault="000C33EF" w:rsidP="006D4849">
            <w:pPr>
              <w:tabs>
                <w:tab w:val="left" w:pos="0"/>
              </w:tabs>
              <w:ind w:right="-1"/>
              <w:rPr>
                <w:b/>
              </w:rPr>
            </w:pPr>
            <w:r w:rsidRPr="00B533ED">
              <w:rPr>
                <w:b/>
              </w:rPr>
              <w:t>Ремонт ККТ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 xml:space="preserve">выезд специалиста Исполнителя на место эксплуатации ККТ; 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диагностика неисправностей ККТ;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аварийное закрытие смены (при необходимости);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 xml:space="preserve">определение потребности (по номенклатуре и количеству) в комплектующих и расходных материалах, необходимых для восстановления работоспособности  ККТ; 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поставка и замена  комплектующих и запчастей ККТ;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 xml:space="preserve">устранение мелких </w:t>
            </w:r>
            <w:r w:rsidRPr="00186882">
              <w:lastRenderedPageBreak/>
              <w:t>неисправностей и проведение ремонтных работ ККТ;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проверка надежности закрепления разъемов соединительных кабелей;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восстановление работоспособности программного обеспечения ККТ;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снятие показаний и оформление эксплуатационной документации;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выезд специалиста Исполнителя на место использования ККТ для ввода отремонтированной ККТ в эксплуатацию (в случае проведения ремонта на территории Исполнителя);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составление первичных бухгалтерских документов (акт приема-передачи, акт выполненных работ и др.) в соответствии с договором и действующим законодательством;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консультирование представителя заказчика по вопросам использования ККТ.</w:t>
            </w:r>
          </w:p>
        </w:tc>
        <w:tc>
          <w:tcPr>
            <w:tcW w:w="2570" w:type="dxa"/>
          </w:tcPr>
          <w:p w:rsidR="000C33EF" w:rsidRPr="00186882" w:rsidRDefault="000C33EF" w:rsidP="002030CA">
            <w:pPr>
              <w:tabs>
                <w:tab w:val="left" w:pos="0"/>
              </w:tabs>
              <w:ind w:right="-1"/>
            </w:pPr>
            <w:r w:rsidRPr="00186882">
              <w:lastRenderedPageBreak/>
              <w:t xml:space="preserve">По заявке Заказчика. Срок выполнения – не более 5 рабочих дней с момента </w:t>
            </w:r>
            <w:r w:rsidR="002030CA">
              <w:t>подачи</w:t>
            </w:r>
            <w:r w:rsidRPr="00186882">
              <w:t xml:space="preserve"> заявки Заказчика при условии, что для ремонта достаточно ком</w:t>
            </w:r>
            <w:r>
              <w:t>плектующих, указанных в п. 6.</w:t>
            </w:r>
            <w:r w:rsidRPr="00D278C3">
              <w:t>7.</w:t>
            </w:r>
            <w:r w:rsidRPr="00186882">
              <w:t xml:space="preserve">  </w:t>
            </w:r>
          </w:p>
        </w:tc>
        <w:tc>
          <w:tcPr>
            <w:tcW w:w="3242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  <w:r w:rsidRPr="00186882">
              <w:t xml:space="preserve">В случае невозможности оперативного устранения неисправности по месту использования ККТ, ремонт может выполняться  на территории Исполнителя по взаимной договоренности сторон. </w:t>
            </w:r>
          </w:p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  <w:r w:rsidRPr="00186882">
              <w:t xml:space="preserve">Все транспортные расходы, связанные с транспортировкой неисправной ККТ в сервисный центр Исполнителя   осуществляются с использованием транспорта </w:t>
            </w:r>
            <w:r>
              <w:t>Исполнителя</w:t>
            </w:r>
            <w:r w:rsidRPr="00186882">
              <w:t xml:space="preserve"> или за его счет при условии </w:t>
            </w:r>
            <w:r w:rsidRPr="00186882">
              <w:lastRenderedPageBreak/>
              <w:t xml:space="preserve">предварительного согласования. </w:t>
            </w:r>
          </w:p>
        </w:tc>
      </w:tr>
      <w:tr w:rsidR="000C33EF" w:rsidRPr="00186882" w:rsidTr="006D4849">
        <w:tc>
          <w:tcPr>
            <w:tcW w:w="559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186882">
              <w:lastRenderedPageBreak/>
              <w:t xml:space="preserve">4. </w:t>
            </w:r>
          </w:p>
        </w:tc>
        <w:tc>
          <w:tcPr>
            <w:tcW w:w="3543" w:type="dxa"/>
          </w:tcPr>
          <w:p w:rsidR="000C33EF" w:rsidRPr="00B533ED" w:rsidRDefault="000C33EF" w:rsidP="006D4849">
            <w:pPr>
              <w:tabs>
                <w:tab w:val="left" w:pos="0"/>
              </w:tabs>
              <w:ind w:right="-1"/>
              <w:rPr>
                <w:b/>
              </w:rPr>
            </w:pPr>
            <w:r w:rsidRPr="00B533ED">
              <w:rPr>
                <w:b/>
              </w:rPr>
              <w:t>Проведение пусконаладочных работ при вводе ККТ в эксплуатацию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 xml:space="preserve">выезд специалиста Исполнителя на место эксплуатации ККТ; 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проверка актуальности версии прошивки ККТ, установка актуальной версии прошивки;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настройка параметров ККТ, оператора фискальных данных, фискального накопителя;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регистрация ККТ в налоговом органе;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подключение ККТ к оператору фискальных данных;</w:t>
            </w:r>
          </w:p>
          <w:p w:rsidR="000C33EF" w:rsidRPr="00186882" w:rsidRDefault="000C33EF" w:rsidP="006D4849">
            <w:pPr>
              <w:tabs>
                <w:tab w:val="left" w:pos="0"/>
                <w:tab w:val="left" w:pos="317"/>
              </w:tabs>
              <w:ind w:right="-1"/>
            </w:pPr>
            <w:r w:rsidRPr="00186882">
              <w:t>•</w:t>
            </w:r>
            <w:r w:rsidRPr="00186882">
              <w:tab/>
              <w:t>проверка функционирования ККТ и тестирование передачи фискальных данных.</w:t>
            </w:r>
          </w:p>
        </w:tc>
        <w:tc>
          <w:tcPr>
            <w:tcW w:w="2570" w:type="dxa"/>
          </w:tcPr>
          <w:p w:rsidR="000C33EF" w:rsidRPr="00186882" w:rsidRDefault="000C33EF" w:rsidP="002030CA">
            <w:pPr>
              <w:tabs>
                <w:tab w:val="left" w:pos="0"/>
              </w:tabs>
              <w:ind w:right="-1"/>
            </w:pPr>
            <w:r w:rsidRPr="00186882">
              <w:t>По заявке Заказчи</w:t>
            </w:r>
            <w:r>
              <w:t>ка. Срок выполнения – не более 5</w:t>
            </w:r>
            <w:r w:rsidRPr="00186882">
              <w:t xml:space="preserve"> рабочих дней с момента </w:t>
            </w:r>
            <w:r w:rsidR="002030CA">
              <w:t>подачи</w:t>
            </w:r>
            <w:r w:rsidRPr="00186882">
              <w:t xml:space="preserve"> заявки Заказчика</w:t>
            </w:r>
          </w:p>
        </w:tc>
        <w:tc>
          <w:tcPr>
            <w:tcW w:w="3242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  <w:r>
              <w:t>По мере необходимости</w:t>
            </w:r>
          </w:p>
        </w:tc>
      </w:tr>
      <w:tr w:rsidR="000C33EF" w:rsidRPr="00186882" w:rsidTr="006D4849">
        <w:tc>
          <w:tcPr>
            <w:tcW w:w="559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186882">
              <w:t>5.</w:t>
            </w:r>
          </w:p>
        </w:tc>
        <w:tc>
          <w:tcPr>
            <w:tcW w:w="3543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  <w:r w:rsidRPr="00B533ED">
              <w:rPr>
                <w:b/>
              </w:rPr>
              <w:t xml:space="preserve">Прошивка ККТ с выездом </w:t>
            </w:r>
            <w:r w:rsidRPr="00186882">
              <w:t xml:space="preserve">специалиста Исполнителя на </w:t>
            </w:r>
            <w:r w:rsidRPr="00186882">
              <w:lastRenderedPageBreak/>
              <w:t>место эксплуатации ККТ</w:t>
            </w:r>
          </w:p>
        </w:tc>
        <w:tc>
          <w:tcPr>
            <w:tcW w:w="2570" w:type="dxa"/>
          </w:tcPr>
          <w:p w:rsidR="000C33EF" w:rsidRPr="00186882" w:rsidRDefault="000C33EF" w:rsidP="00375845">
            <w:pPr>
              <w:tabs>
                <w:tab w:val="left" w:pos="0"/>
              </w:tabs>
              <w:ind w:right="-1"/>
            </w:pPr>
            <w:r w:rsidRPr="00186882">
              <w:lastRenderedPageBreak/>
              <w:t>По заявке Заказчи</w:t>
            </w:r>
            <w:r>
              <w:t xml:space="preserve">ка. Срок выполнения – не </w:t>
            </w:r>
            <w:r>
              <w:lastRenderedPageBreak/>
              <w:t>более 5</w:t>
            </w:r>
            <w:r w:rsidRPr="00186882">
              <w:t xml:space="preserve"> рабочих дней с момента </w:t>
            </w:r>
            <w:r w:rsidR="00375845">
              <w:t>подачи</w:t>
            </w:r>
            <w:r w:rsidRPr="00186882">
              <w:t xml:space="preserve"> заявки Заказчика</w:t>
            </w:r>
          </w:p>
        </w:tc>
        <w:tc>
          <w:tcPr>
            <w:tcW w:w="3242" w:type="dxa"/>
          </w:tcPr>
          <w:p w:rsidR="000C33EF" w:rsidRPr="00186882" w:rsidRDefault="000C33EF" w:rsidP="006D4849">
            <w:pPr>
              <w:tabs>
                <w:tab w:val="left" w:pos="0"/>
              </w:tabs>
              <w:ind w:right="-1"/>
            </w:pPr>
          </w:p>
        </w:tc>
      </w:tr>
      <w:tr w:rsidR="00F33C67" w:rsidRPr="00186882" w:rsidTr="006D4849">
        <w:tc>
          <w:tcPr>
            <w:tcW w:w="559" w:type="dxa"/>
          </w:tcPr>
          <w:p w:rsidR="00F33C67" w:rsidRPr="00186882" w:rsidRDefault="00F33C67" w:rsidP="00F33C6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-1"/>
              <w:jc w:val="both"/>
            </w:pPr>
          </w:p>
        </w:tc>
        <w:tc>
          <w:tcPr>
            <w:tcW w:w="3543" w:type="dxa"/>
          </w:tcPr>
          <w:p w:rsidR="00F33C67" w:rsidRPr="00B533ED" w:rsidRDefault="00F33C67" w:rsidP="00F33C67">
            <w:pPr>
              <w:tabs>
                <w:tab w:val="left" w:pos="0"/>
              </w:tabs>
              <w:ind w:right="-1"/>
              <w:rPr>
                <w:b/>
              </w:rPr>
            </w:pPr>
            <w:r>
              <w:rPr>
                <w:b/>
              </w:rPr>
              <w:t xml:space="preserve">Предоставление кодов активации продления обслуживания ККМ у оператора фискальных данных « ОФД-Я»  </w:t>
            </w:r>
          </w:p>
        </w:tc>
        <w:tc>
          <w:tcPr>
            <w:tcW w:w="2570" w:type="dxa"/>
          </w:tcPr>
          <w:p w:rsidR="00F33C67" w:rsidRDefault="00F33C67" w:rsidP="006D4849">
            <w:pPr>
              <w:tabs>
                <w:tab w:val="left" w:pos="0"/>
              </w:tabs>
              <w:ind w:right="-1"/>
            </w:pPr>
            <w:r>
              <w:t>По заявке Заказчика</w:t>
            </w:r>
          </w:p>
          <w:p w:rsidR="00F33C67" w:rsidRDefault="00F33C67" w:rsidP="006D4849">
            <w:pPr>
              <w:tabs>
                <w:tab w:val="left" w:pos="0"/>
              </w:tabs>
              <w:ind w:right="-1"/>
            </w:pPr>
            <w:r>
              <w:t>Срок выполнения – не</w:t>
            </w:r>
          </w:p>
          <w:p w:rsidR="00F33C67" w:rsidRPr="00186882" w:rsidRDefault="00F33C67" w:rsidP="00375845">
            <w:pPr>
              <w:tabs>
                <w:tab w:val="left" w:pos="0"/>
              </w:tabs>
              <w:ind w:right="-1"/>
            </w:pPr>
            <w:r>
              <w:t xml:space="preserve"> не более 5</w:t>
            </w:r>
            <w:r w:rsidRPr="00186882">
              <w:t xml:space="preserve"> рабочих дней с момента </w:t>
            </w:r>
            <w:r w:rsidR="00375845">
              <w:t>подачи</w:t>
            </w:r>
            <w:r w:rsidRPr="00186882">
              <w:t xml:space="preserve"> заявки Заказчика</w:t>
            </w:r>
          </w:p>
        </w:tc>
        <w:tc>
          <w:tcPr>
            <w:tcW w:w="3242" w:type="dxa"/>
          </w:tcPr>
          <w:p w:rsidR="00F33C67" w:rsidRPr="00186882" w:rsidRDefault="00F33C67" w:rsidP="006D4849">
            <w:pPr>
              <w:tabs>
                <w:tab w:val="left" w:pos="0"/>
              </w:tabs>
              <w:ind w:right="-1"/>
            </w:pPr>
          </w:p>
        </w:tc>
      </w:tr>
      <w:tr w:rsidR="00BF6AB6" w:rsidRPr="00186882" w:rsidTr="006D4849">
        <w:tc>
          <w:tcPr>
            <w:tcW w:w="559" w:type="dxa"/>
          </w:tcPr>
          <w:p w:rsidR="00BF6AB6" w:rsidRPr="00186882" w:rsidRDefault="00BF6AB6" w:rsidP="00F33C67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-1"/>
              <w:jc w:val="both"/>
            </w:pPr>
          </w:p>
        </w:tc>
        <w:tc>
          <w:tcPr>
            <w:tcW w:w="3543" w:type="dxa"/>
          </w:tcPr>
          <w:p w:rsidR="00BF6AB6" w:rsidRPr="008F0E00" w:rsidRDefault="00BF6AB6" w:rsidP="00F33C67">
            <w:pPr>
              <w:tabs>
                <w:tab w:val="left" w:pos="0"/>
              </w:tabs>
              <w:ind w:right="-1"/>
              <w:rPr>
                <w:b/>
              </w:rPr>
            </w:pPr>
            <w:r w:rsidRPr="008F0E00">
              <w:rPr>
                <w:b/>
              </w:rPr>
              <w:t>Фискальный накопитель на 15 месяцев</w:t>
            </w:r>
          </w:p>
        </w:tc>
        <w:tc>
          <w:tcPr>
            <w:tcW w:w="2570" w:type="dxa"/>
          </w:tcPr>
          <w:p w:rsidR="00BF6AB6" w:rsidRPr="008F0E00" w:rsidRDefault="00BF6AB6" w:rsidP="00BF6AB6">
            <w:pPr>
              <w:tabs>
                <w:tab w:val="left" w:pos="0"/>
              </w:tabs>
              <w:ind w:right="-1"/>
            </w:pPr>
            <w:r w:rsidRPr="008F0E00">
              <w:t>По заявке Заказчика</w:t>
            </w:r>
          </w:p>
          <w:p w:rsidR="00BF6AB6" w:rsidRPr="008F0E00" w:rsidRDefault="00BF6AB6" w:rsidP="00BF6AB6">
            <w:pPr>
              <w:tabs>
                <w:tab w:val="left" w:pos="0"/>
              </w:tabs>
              <w:ind w:right="-1"/>
            </w:pPr>
            <w:r w:rsidRPr="008F0E00">
              <w:t>Срок выполнения – не</w:t>
            </w:r>
          </w:p>
          <w:p w:rsidR="00BF6AB6" w:rsidRPr="008F0E00" w:rsidRDefault="00BF6AB6" w:rsidP="00BF6AB6">
            <w:pPr>
              <w:tabs>
                <w:tab w:val="left" w:pos="0"/>
              </w:tabs>
              <w:ind w:right="-1"/>
            </w:pPr>
            <w:r w:rsidRPr="008F0E00">
              <w:t xml:space="preserve"> не более 5 рабочих дней с момента подачи заявки Заказчика</w:t>
            </w:r>
          </w:p>
        </w:tc>
        <w:tc>
          <w:tcPr>
            <w:tcW w:w="3242" w:type="dxa"/>
          </w:tcPr>
          <w:tbl>
            <w:tblPr>
              <w:tblpPr w:leftFromText="180" w:rightFromText="180" w:vertAnchor="text" w:tblpX="-431" w:tblpY="1"/>
              <w:tblOverlap w:val="never"/>
              <w:tblW w:w="531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24"/>
              <w:gridCol w:w="1579"/>
            </w:tblGrid>
            <w:tr w:rsidR="008F0E00" w:rsidRPr="00D74335" w:rsidTr="005D7C92">
              <w:tc>
                <w:tcPr>
                  <w:tcW w:w="2140" w:type="pct"/>
                  <w:gridSpan w:val="2"/>
                </w:tcPr>
                <w:p w:rsidR="008F0E00" w:rsidRPr="00D74335" w:rsidRDefault="008F0E00" w:rsidP="008F0E0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D74335">
                    <w:t>Технические характеристики</w:t>
                  </w:r>
                </w:p>
              </w:tc>
            </w:tr>
            <w:tr w:rsidR="008F0E00" w:rsidRPr="00D74335" w:rsidTr="005D7C92">
              <w:tc>
                <w:tcPr>
                  <w:tcW w:w="1085" w:type="pct"/>
                </w:tcPr>
                <w:p w:rsidR="008F0E00" w:rsidRPr="00D74335" w:rsidRDefault="008F0E00" w:rsidP="008F0E0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D74335">
                    <w:t>Требуемый параметр</w:t>
                  </w:r>
                </w:p>
              </w:tc>
              <w:tc>
                <w:tcPr>
                  <w:tcW w:w="1055" w:type="pct"/>
                </w:tcPr>
                <w:p w:rsidR="008F0E00" w:rsidRPr="00D74335" w:rsidRDefault="008F0E00" w:rsidP="008F0E0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D74335">
                    <w:t>Требуемое значение</w:t>
                  </w:r>
                </w:p>
              </w:tc>
            </w:tr>
            <w:tr w:rsidR="008F0E00" w:rsidRPr="00D74335" w:rsidTr="005D7C92">
              <w:trPr>
                <w:trHeight w:val="552"/>
              </w:trPr>
              <w:tc>
                <w:tcPr>
                  <w:tcW w:w="1085" w:type="pct"/>
                </w:tcPr>
                <w:p w:rsidR="008F0E00" w:rsidRPr="00D74335" w:rsidRDefault="008F0E00" w:rsidP="008F0E00">
                  <w:pPr>
                    <w:jc w:val="center"/>
                  </w:pPr>
                  <w:r w:rsidRPr="00D74335">
                    <w:t>Формат фискальных данных</w:t>
                  </w:r>
                </w:p>
              </w:tc>
              <w:tc>
                <w:tcPr>
                  <w:tcW w:w="1055" w:type="pct"/>
                </w:tcPr>
                <w:p w:rsidR="008F0E00" w:rsidRPr="00D74335" w:rsidRDefault="008F0E00" w:rsidP="008F0E00">
                  <w:pPr>
                    <w:jc w:val="center"/>
                  </w:pPr>
                  <w:r w:rsidRPr="00D74335">
                    <w:t>ФФД 1.1</w:t>
                  </w:r>
                </w:p>
              </w:tc>
            </w:tr>
            <w:tr w:rsidR="008F0E00" w:rsidRPr="00D74335" w:rsidTr="005D7C92">
              <w:trPr>
                <w:trHeight w:val="1266"/>
              </w:trPr>
              <w:tc>
                <w:tcPr>
                  <w:tcW w:w="1085" w:type="pct"/>
                </w:tcPr>
                <w:p w:rsidR="008F0E00" w:rsidRPr="00D74335" w:rsidRDefault="008F0E00" w:rsidP="008F0E00">
                  <w:pPr>
                    <w:jc w:val="center"/>
                  </w:pPr>
                  <w:r w:rsidRPr="00D74335">
                    <w:t>Срок фискального накопителя</w:t>
                  </w:r>
                </w:p>
              </w:tc>
              <w:tc>
                <w:tcPr>
                  <w:tcW w:w="1055" w:type="pct"/>
                </w:tcPr>
                <w:p w:rsidR="008F0E00" w:rsidRPr="00D74335" w:rsidRDefault="008F0E00" w:rsidP="008F0E00">
                  <w:pPr>
                    <w:jc w:val="center"/>
                  </w:pPr>
                  <w:r w:rsidRPr="00D74335">
                    <w:t>15 месяцев</w:t>
                  </w:r>
                </w:p>
              </w:tc>
            </w:tr>
          </w:tbl>
          <w:p w:rsidR="00BF6AB6" w:rsidRPr="00BF6AB6" w:rsidRDefault="00BF6AB6" w:rsidP="006D4849">
            <w:pPr>
              <w:tabs>
                <w:tab w:val="left" w:pos="0"/>
              </w:tabs>
              <w:ind w:right="-1"/>
              <w:rPr>
                <w:highlight w:val="yellow"/>
              </w:rPr>
            </w:pPr>
          </w:p>
        </w:tc>
      </w:tr>
    </w:tbl>
    <w:p w:rsidR="000C33EF" w:rsidRPr="00186882" w:rsidRDefault="000C33EF" w:rsidP="000C33EF">
      <w:pPr>
        <w:tabs>
          <w:tab w:val="left" w:pos="0"/>
        </w:tabs>
        <w:ind w:right="-1"/>
        <w:jc w:val="both"/>
      </w:pPr>
    </w:p>
    <w:p w:rsidR="000C33EF" w:rsidRPr="00186882" w:rsidRDefault="000C33EF" w:rsidP="000C33EF">
      <w:pPr>
        <w:numPr>
          <w:ilvl w:val="0"/>
          <w:numId w:val="1"/>
        </w:numPr>
        <w:tabs>
          <w:tab w:val="num" w:pos="-1843"/>
          <w:tab w:val="left" w:pos="0"/>
        </w:tabs>
        <w:ind w:right="-1"/>
        <w:jc w:val="both"/>
        <w:rPr>
          <w:b/>
        </w:rPr>
      </w:pPr>
      <w:r w:rsidRPr="00186882">
        <w:rPr>
          <w:b/>
        </w:rPr>
        <w:t>Общие требования к оказанию услуг (выполнению работ):</w:t>
      </w:r>
    </w:p>
    <w:p w:rsidR="000C33EF" w:rsidRPr="00186882" w:rsidRDefault="000C33EF" w:rsidP="000C33EF">
      <w:pPr>
        <w:numPr>
          <w:ilvl w:val="1"/>
          <w:numId w:val="1"/>
        </w:numPr>
        <w:tabs>
          <w:tab w:val="left" w:pos="0"/>
          <w:tab w:val="left" w:pos="993"/>
        </w:tabs>
        <w:ind w:left="0" w:right="-1" w:firstLine="567"/>
        <w:jc w:val="both"/>
      </w:pPr>
      <w:r w:rsidRPr="00186882">
        <w:t>Исполнитель обеспечивает выполнение гарантийных обязательств в рамках гарантии завода-изготовителя ККТ.</w:t>
      </w:r>
    </w:p>
    <w:p w:rsidR="000C33EF" w:rsidRPr="00186882" w:rsidRDefault="000C33EF" w:rsidP="000C33EF">
      <w:pPr>
        <w:numPr>
          <w:ilvl w:val="1"/>
          <w:numId w:val="1"/>
        </w:numPr>
        <w:tabs>
          <w:tab w:val="left" w:pos="0"/>
          <w:tab w:val="left" w:pos="993"/>
        </w:tabs>
        <w:ind w:left="0" w:right="-1" w:firstLine="567"/>
        <w:jc w:val="both"/>
      </w:pPr>
      <w:r w:rsidRPr="00186882">
        <w:t>Исполнитель обеспечивает оказание консультации по телефону в режиме «горячая линия» и информационное обслуживание по вопросам применения ККТ работников Заказчика.</w:t>
      </w:r>
    </w:p>
    <w:p w:rsidR="000C33EF" w:rsidRPr="00186882" w:rsidRDefault="000C33EF" w:rsidP="000C33EF">
      <w:pPr>
        <w:numPr>
          <w:ilvl w:val="1"/>
          <w:numId w:val="1"/>
        </w:numPr>
        <w:tabs>
          <w:tab w:val="left" w:pos="0"/>
          <w:tab w:val="left" w:pos="993"/>
        </w:tabs>
        <w:ind w:left="0" w:right="-1" w:firstLine="567"/>
        <w:jc w:val="both"/>
      </w:pPr>
      <w:r w:rsidRPr="00186882">
        <w:t>Техническое обслуживание должно проводиться Исполнителем ежеквартально</w:t>
      </w:r>
      <w:r>
        <w:t xml:space="preserve"> </w:t>
      </w:r>
      <w:r w:rsidRPr="00186882">
        <w:t xml:space="preserve">по предварительному согласованию с Заказчиком конкретной даты и времени  его проведения. </w:t>
      </w:r>
    </w:p>
    <w:p w:rsidR="000C33EF" w:rsidRPr="00186882" w:rsidRDefault="000C33EF" w:rsidP="000C33EF">
      <w:pPr>
        <w:numPr>
          <w:ilvl w:val="1"/>
          <w:numId w:val="1"/>
        </w:numPr>
        <w:tabs>
          <w:tab w:val="left" w:pos="0"/>
          <w:tab w:val="left" w:pos="993"/>
        </w:tabs>
        <w:ind w:left="0" w:right="-1" w:firstLine="567"/>
        <w:jc w:val="both"/>
      </w:pPr>
      <w:r w:rsidRPr="00186882">
        <w:t>Оказание услуг и работ, оказываемых/выполняемых по заявке Исполнителя, должно выполняться в сроки, регламентированные разделом 5 данного Технического задания.</w:t>
      </w:r>
    </w:p>
    <w:p w:rsidR="000C33EF" w:rsidRPr="00186882" w:rsidRDefault="000C33EF" w:rsidP="000C33EF">
      <w:pPr>
        <w:numPr>
          <w:ilvl w:val="1"/>
          <w:numId w:val="1"/>
        </w:numPr>
        <w:tabs>
          <w:tab w:val="left" w:pos="0"/>
          <w:tab w:val="left" w:pos="993"/>
        </w:tabs>
        <w:ind w:left="0" w:right="-1" w:firstLine="567"/>
        <w:jc w:val="both"/>
      </w:pPr>
      <w:r w:rsidRPr="00186882">
        <w:t>Заявка на обслуживание может направляться в адрес Исполнителя посредством обращения на телефонную линию или электронную почту. Каждая заявка должна быть зарегистрирован</w:t>
      </w:r>
      <w:r>
        <w:t>а</w:t>
      </w:r>
      <w:r w:rsidRPr="00186882">
        <w:t xml:space="preserve"> Исполнителем с присвоением уникального идентификатора, который должен сообщаться Заказчику.</w:t>
      </w:r>
    </w:p>
    <w:p w:rsidR="000C33EF" w:rsidRPr="00186882" w:rsidRDefault="000C33EF" w:rsidP="000C33EF">
      <w:pPr>
        <w:numPr>
          <w:ilvl w:val="1"/>
          <w:numId w:val="1"/>
        </w:numPr>
        <w:tabs>
          <w:tab w:val="left" w:pos="0"/>
          <w:tab w:val="left" w:pos="993"/>
        </w:tabs>
        <w:ind w:left="0" w:right="-1" w:firstLine="567"/>
        <w:jc w:val="both"/>
      </w:pPr>
      <w:r w:rsidRPr="00186882">
        <w:t>В случае, если во время проведения ремонтных работ будет выявлена потребность в поставке запасных частей, деталей и узлов, стоимость которых не указана в договоре явным образом, то стоимость таких комплектующих предварительно согласовывается с Заказчиком. В случае принятия Заказчиком решения о закупке таких комплектующих у Исполнителя стороны заключают соответствующе дополнительное соглашение к договору.</w:t>
      </w:r>
    </w:p>
    <w:p w:rsidR="000C33EF" w:rsidRPr="00186882" w:rsidRDefault="000C33EF" w:rsidP="000C33EF">
      <w:pPr>
        <w:numPr>
          <w:ilvl w:val="1"/>
          <w:numId w:val="1"/>
        </w:numPr>
        <w:tabs>
          <w:tab w:val="left" w:pos="0"/>
          <w:tab w:val="left" w:pos="993"/>
        </w:tabs>
        <w:ind w:left="0" w:right="-1" w:firstLine="567"/>
        <w:jc w:val="both"/>
      </w:pPr>
      <w:r w:rsidRPr="00186882">
        <w:t>Комплектующие и запасные части должны быть новыми (т.е. не были в употреблении, в ремонте, в том числе не были восстановлены, у которых не была осуществлена замена составных частей, не были восстановлены потребительские свойства).</w:t>
      </w:r>
    </w:p>
    <w:p w:rsidR="000C33EF" w:rsidRPr="00186882" w:rsidRDefault="000C33EF" w:rsidP="000C33EF">
      <w:pPr>
        <w:numPr>
          <w:ilvl w:val="1"/>
          <w:numId w:val="1"/>
        </w:numPr>
        <w:tabs>
          <w:tab w:val="left" w:pos="0"/>
          <w:tab w:val="left" w:pos="993"/>
        </w:tabs>
        <w:ind w:left="0" w:right="-1" w:firstLine="567"/>
        <w:jc w:val="both"/>
      </w:pPr>
      <w:r w:rsidRPr="00186882">
        <w:t xml:space="preserve">Оплата запасных частей, деталей и узлов, необходимых для проведения ремонтных работ, производится Заказчиком на основании актов о проведении ремонтных работ. </w:t>
      </w:r>
    </w:p>
    <w:p w:rsidR="000C33EF" w:rsidRPr="00E614A3" w:rsidRDefault="000C33EF" w:rsidP="00E614A3">
      <w:pPr>
        <w:numPr>
          <w:ilvl w:val="1"/>
          <w:numId w:val="1"/>
        </w:numPr>
        <w:tabs>
          <w:tab w:val="left" w:pos="0"/>
          <w:tab w:val="left" w:pos="993"/>
        </w:tabs>
        <w:ind w:left="0" w:right="-1" w:firstLine="567"/>
        <w:jc w:val="both"/>
      </w:pPr>
      <w:r w:rsidRPr="00186882">
        <w:t>В случае гарантийного ремонта ККТ комплектующие, детали и запасные части, используемые при таком ремонте,  не подлежат оплате Заказчиком.</w:t>
      </w:r>
    </w:p>
    <w:p w:rsidR="000C33EF" w:rsidRDefault="000C33EF" w:rsidP="000C33EF">
      <w:pPr>
        <w:tabs>
          <w:tab w:val="left" w:pos="0"/>
        </w:tabs>
        <w:ind w:right="-1" w:firstLine="540"/>
        <w:jc w:val="both"/>
        <w:sectPr w:rsidR="000C33EF" w:rsidSect="006D4849">
          <w:headerReference w:type="default" r:id="rId9"/>
          <w:pgSz w:w="11906" w:h="16838"/>
          <w:pgMar w:top="709" w:right="566" w:bottom="1134" w:left="1276" w:header="708" w:footer="708" w:gutter="0"/>
          <w:cols w:space="708"/>
          <w:titlePg/>
          <w:docGrid w:linePitch="360"/>
        </w:sectPr>
      </w:pPr>
    </w:p>
    <w:tbl>
      <w:tblPr>
        <w:tblW w:w="9630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30"/>
      </w:tblGrid>
      <w:tr w:rsidR="000C33EF" w:rsidRPr="007920E7" w:rsidTr="006D4849">
        <w:trPr>
          <w:cantSplit/>
        </w:trPr>
        <w:tc>
          <w:tcPr>
            <w:tcW w:w="9630" w:type="dxa"/>
          </w:tcPr>
          <w:p w:rsidR="000C33EF" w:rsidRDefault="000C33EF" w:rsidP="006D4849">
            <w:pPr>
              <w:pStyle w:val="Iauiue"/>
              <w:widowControl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0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</w:t>
            </w:r>
            <w:r w:rsidRPr="007920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C33EF" w:rsidRDefault="000C33EF" w:rsidP="006D4849">
            <w:pPr>
              <w:pStyle w:val="Iauiue"/>
              <w:widowControl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920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Pr="007920E7">
              <w:rPr>
                <w:rFonts w:ascii="Times New Roman" w:hAnsi="Times New Roman"/>
                <w:sz w:val="24"/>
                <w:szCs w:val="24"/>
              </w:rPr>
              <w:t>Договору</w:t>
            </w:r>
            <w:r w:rsidRPr="007920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  <w:r w:rsidRPr="00792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_____________ </w:t>
            </w:r>
          </w:p>
          <w:p w:rsidR="000C33EF" w:rsidRPr="006D08F7" w:rsidRDefault="000C33EF" w:rsidP="00335E09">
            <w:pPr>
              <w:pStyle w:val="Iauiue"/>
              <w:widowControl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8F7">
              <w:rPr>
                <w:rFonts w:ascii="Times New Roman" w:hAnsi="Times New Roman"/>
                <w:sz w:val="24"/>
                <w:szCs w:val="24"/>
              </w:rPr>
              <w:t>от 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 </w:t>
            </w:r>
            <w:r w:rsidRPr="006D08F7">
              <w:rPr>
                <w:rFonts w:ascii="Times New Roman" w:hAnsi="Times New Roman"/>
                <w:sz w:val="24"/>
                <w:szCs w:val="24"/>
              </w:rPr>
              <w:t>» ________20</w:t>
            </w:r>
            <w:r w:rsidR="00EC646A">
              <w:rPr>
                <w:rFonts w:ascii="Times New Roman" w:hAnsi="Times New Roman"/>
                <w:sz w:val="24"/>
                <w:szCs w:val="24"/>
              </w:rPr>
              <w:t>2</w:t>
            </w:r>
            <w:r w:rsidR="00335E09">
              <w:rPr>
                <w:rFonts w:ascii="Times New Roman" w:hAnsi="Times New Roman"/>
                <w:sz w:val="24"/>
                <w:szCs w:val="24"/>
              </w:rPr>
              <w:t>1</w:t>
            </w:r>
            <w:r w:rsidRPr="006D08F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0C33EF" w:rsidRPr="002C641D" w:rsidRDefault="000C33EF" w:rsidP="000C33EF">
      <w:pPr>
        <w:ind w:right="-1" w:firstLine="540"/>
        <w:jc w:val="center"/>
        <w:outlineLvl w:val="0"/>
        <w:rPr>
          <w:b/>
        </w:rPr>
      </w:pPr>
      <w:r>
        <w:rPr>
          <w:b/>
        </w:rPr>
        <w:t>Перечень ККТ</w:t>
      </w:r>
    </w:p>
    <w:p w:rsidR="000C33EF" w:rsidRDefault="000C33EF" w:rsidP="000C33EF">
      <w:pPr>
        <w:ind w:right="-1" w:firstLine="540"/>
        <w:jc w:val="center"/>
        <w:outlineLvl w:val="0"/>
        <w:rPr>
          <w:b/>
        </w:rPr>
      </w:pPr>
      <w:r w:rsidRPr="002D69FC">
        <w:rPr>
          <w:b/>
        </w:rPr>
        <w:t>принимаемой на техническую поддержку и техническое обслуживание</w:t>
      </w:r>
    </w:p>
    <w:p w:rsidR="000C33EF" w:rsidRDefault="000C33EF" w:rsidP="000C33EF">
      <w:pPr>
        <w:tabs>
          <w:tab w:val="left" w:pos="0"/>
        </w:tabs>
        <w:ind w:right="-1" w:firstLine="540"/>
        <w:jc w:val="both"/>
      </w:pPr>
    </w:p>
    <w:tbl>
      <w:tblPr>
        <w:tblW w:w="9748" w:type="dxa"/>
        <w:tblInd w:w="93" w:type="dxa"/>
        <w:tblLook w:val="04A0" w:firstRow="1" w:lastRow="0" w:firstColumn="1" w:lastColumn="0" w:noHBand="0" w:noVBand="1"/>
      </w:tblPr>
      <w:tblGrid>
        <w:gridCol w:w="582"/>
        <w:gridCol w:w="2835"/>
        <w:gridCol w:w="4347"/>
        <w:gridCol w:w="1984"/>
      </w:tblGrid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0C33EF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 w:rsidRPr="002D69FC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</w:t>
            </w:r>
            <w:r w:rsidRPr="002D69FC">
              <w:rPr>
                <w:b/>
                <w:bCs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0C33EF" w:rsidP="006D4849">
            <w:pPr>
              <w:tabs>
                <w:tab w:val="left" w:pos="0"/>
              </w:tabs>
              <w:ind w:right="-1" w:firstLine="540"/>
              <w:jc w:val="both"/>
              <w:rPr>
                <w:b/>
                <w:bCs/>
              </w:rPr>
            </w:pPr>
            <w:r w:rsidRPr="002D69FC">
              <w:rPr>
                <w:b/>
                <w:bCs/>
              </w:rPr>
              <w:t>Модель ККТ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0C33EF" w:rsidP="006D4849">
            <w:pPr>
              <w:tabs>
                <w:tab w:val="left" w:pos="0"/>
              </w:tabs>
              <w:ind w:right="-1" w:firstLine="540"/>
              <w:jc w:val="both"/>
              <w:rPr>
                <w:b/>
                <w:bCs/>
              </w:rPr>
            </w:pPr>
            <w:r w:rsidRPr="002D69FC">
              <w:rPr>
                <w:b/>
                <w:bCs/>
              </w:rPr>
              <w:t>Адрес места эксплуатации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  <w:p w:rsidR="000C33EF" w:rsidRPr="002D69FC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0C33EF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 xml:space="preserve"> 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shd w:val="clear" w:color="auto" w:fill="FFFFFF"/>
              <w:tabs>
                <w:tab w:val="left" w:pos="0"/>
              </w:tabs>
              <w:rPr>
                <w:bCs/>
                <w:sz w:val="20"/>
                <w:szCs w:val="20"/>
              </w:rPr>
            </w:pPr>
            <w:r w:rsidRPr="00423115">
              <w:rPr>
                <w:color w:val="000000"/>
                <w:sz w:val="20"/>
                <w:szCs w:val="20"/>
              </w:rPr>
              <w:t>142520 М.О.,П-Посадский р-он, с. Рахманово, д. 174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0C33EF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142500 М.О.</w:t>
            </w:r>
            <w:r w:rsidRPr="00423115">
              <w:rPr>
                <w:bCs/>
                <w:sz w:val="20"/>
                <w:szCs w:val="20"/>
              </w:rPr>
              <w:t>, г. Павловский Посад, ул. Кузьмина, д. 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0C33EF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shd w:val="clear" w:color="auto" w:fill="FFFFFF"/>
              <w:tabs>
                <w:tab w:val="left" w:pos="0"/>
              </w:tabs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142517 М.О., Павлово-Посадский р-он, д. Евсеево, д. 23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0C33EF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142541 М.О.,</w:t>
            </w:r>
            <w:r w:rsidRPr="00423115">
              <w:rPr>
                <w:bCs/>
                <w:sz w:val="20"/>
                <w:szCs w:val="20"/>
              </w:rPr>
              <w:t xml:space="preserve"> Павлово-Посадский р-он, </w:t>
            </w:r>
            <w:proofErr w:type="spellStart"/>
            <w:r w:rsidRPr="00423115">
              <w:rPr>
                <w:bCs/>
                <w:sz w:val="20"/>
                <w:szCs w:val="20"/>
              </w:rPr>
              <w:t>п.Б</w:t>
            </w:r>
            <w:proofErr w:type="spellEnd"/>
            <w:r w:rsidRPr="00423115">
              <w:rPr>
                <w:bCs/>
                <w:sz w:val="20"/>
                <w:szCs w:val="20"/>
              </w:rPr>
              <w:t>. Дворы, ул. Крупской, д. 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0C33EF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142504 М.О., г. Павловский Посад, ул. Чкалова, д.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142507 М.О., г. Павловский Посад, ул. Тимирязева, д.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rFonts w:eastAsia="Calibri"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ШТРИХ-ФР-02Ф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142500 М.О., г. Павловский Посад, ул. Кирова, д. 56/1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rFonts w:eastAsia="Calibri"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142500 М.О., г. Павловский Посад, ул. Привокзальная (Автовокзал)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 xml:space="preserve">142500 М.О., г. Павловский Посад, ул. </w:t>
            </w:r>
            <w:proofErr w:type="spellStart"/>
            <w:r w:rsidRPr="00423115">
              <w:rPr>
                <w:rFonts w:eastAsia="Calibri"/>
                <w:bCs/>
                <w:sz w:val="20"/>
                <w:szCs w:val="20"/>
              </w:rPr>
              <w:t>Карповская</w:t>
            </w:r>
            <w:proofErr w:type="spellEnd"/>
            <w:r w:rsidRPr="00423115">
              <w:rPr>
                <w:rFonts w:eastAsia="Calibri"/>
                <w:bCs/>
                <w:sz w:val="20"/>
                <w:szCs w:val="20"/>
              </w:rPr>
              <w:t>, д. 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142507М.О., г. Павловский Посад, ул. 1-го Мая, д. 109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142500 М.О., г. Павловский Посад, ул. Большая Покровская, д. 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142500 М.О., г. Павловский Посад, ул. Большая Покровская, д. 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6D4849" w:rsidRPr="002D69FC" w:rsidTr="006D4849">
        <w:trPr>
          <w:trHeight w:val="6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849" w:rsidRDefault="00672021" w:rsidP="006D4849">
            <w:pPr>
              <w:tabs>
                <w:tab w:val="left" w:pos="0"/>
              </w:tabs>
              <w:ind w:right="-1" w:firstLine="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6D4849">
              <w:rPr>
                <w:b/>
                <w:bCs/>
              </w:rPr>
              <w:t>.</w:t>
            </w:r>
          </w:p>
          <w:p w:rsidR="006D4849" w:rsidRDefault="006D4849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849" w:rsidRPr="00423115" w:rsidRDefault="006D4849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ШТРИХ-М-02Ф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849" w:rsidRPr="00423115" w:rsidRDefault="006D4849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</w:rPr>
              <w:t>142500 М.О., г. Павловский Посад, ул. Кирова, д. 56/1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49" w:rsidRDefault="006D4849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672021" w:rsidRPr="002D69FC" w:rsidTr="00672021">
        <w:trPr>
          <w:trHeight w:val="4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021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21" w:rsidRPr="00423115" w:rsidRDefault="00672021" w:rsidP="006D4849">
            <w:pPr>
              <w:rPr>
                <w:bCs/>
                <w:sz w:val="20"/>
                <w:szCs w:val="20"/>
                <w:lang w:val="en-US"/>
              </w:rPr>
            </w:pPr>
            <w:r w:rsidRPr="00423115">
              <w:rPr>
                <w:bCs/>
                <w:sz w:val="20"/>
                <w:szCs w:val="20"/>
                <w:lang w:val="en-US"/>
              </w:rPr>
              <w:t>Mobile-</w:t>
            </w:r>
            <w:r w:rsidRPr="00423115">
              <w:rPr>
                <w:bCs/>
                <w:sz w:val="20"/>
                <w:szCs w:val="20"/>
              </w:rPr>
              <w:t>ПТК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21" w:rsidRPr="00423115" w:rsidRDefault="00672021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142500 М.О., г. Павловский Посад, ул. Кирова, д. 56/1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021" w:rsidRDefault="00672021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  <w:lang w:val="en-US"/>
              </w:rPr>
              <w:t>Mobile-</w:t>
            </w:r>
            <w:r w:rsidRPr="00423115">
              <w:rPr>
                <w:bCs/>
                <w:sz w:val="20"/>
                <w:szCs w:val="20"/>
              </w:rPr>
              <w:t>ПТК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142500 М.О., г. Павловский Посад, ул. Кирова, д. 56/1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  <w:lang w:val="en-US"/>
              </w:rPr>
              <w:t>PAY VKP-80</w:t>
            </w:r>
            <w:r w:rsidRPr="00423115">
              <w:rPr>
                <w:bCs/>
                <w:sz w:val="20"/>
                <w:szCs w:val="20"/>
              </w:rPr>
              <w:t>К-Ф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142500 М.О., г. Павловский Посад, пл. Революции, д.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  <w:lang w:val="en-US"/>
              </w:rPr>
              <w:t>PAY VKP-80</w:t>
            </w:r>
            <w:r w:rsidRPr="00423115">
              <w:rPr>
                <w:bCs/>
                <w:sz w:val="20"/>
                <w:szCs w:val="20"/>
              </w:rPr>
              <w:t>К-Ф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6D4849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142541 М.О.,</w:t>
            </w:r>
            <w:r w:rsidRPr="00423115">
              <w:rPr>
                <w:bCs/>
                <w:sz w:val="20"/>
                <w:szCs w:val="20"/>
              </w:rPr>
              <w:t xml:space="preserve"> Павлово-Посадский р-он, </w:t>
            </w:r>
            <w:proofErr w:type="spellStart"/>
            <w:r w:rsidRPr="00423115">
              <w:rPr>
                <w:bCs/>
                <w:sz w:val="20"/>
                <w:szCs w:val="20"/>
              </w:rPr>
              <w:t>п.Б</w:t>
            </w:r>
            <w:proofErr w:type="spellEnd"/>
            <w:r w:rsidRPr="00423115">
              <w:rPr>
                <w:bCs/>
                <w:sz w:val="20"/>
                <w:szCs w:val="20"/>
              </w:rPr>
              <w:t>. Дворы, ул. Крупской, д. 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  <w:lang w:val="en-US"/>
              </w:rPr>
              <w:t>PAY VKP-80</w:t>
            </w:r>
            <w:r w:rsidRPr="00423115">
              <w:rPr>
                <w:bCs/>
                <w:sz w:val="20"/>
                <w:szCs w:val="20"/>
              </w:rPr>
              <w:t>К-Ф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142500 М.О.</w:t>
            </w:r>
            <w:r w:rsidR="006D4849">
              <w:rPr>
                <w:rFonts w:eastAsia="Calibri"/>
                <w:bCs/>
                <w:sz w:val="20"/>
                <w:szCs w:val="20"/>
              </w:rPr>
              <w:t>, г. Павловский Посад, ул. Кузьмина</w:t>
            </w:r>
            <w:r w:rsidRPr="00423115">
              <w:rPr>
                <w:rFonts w:eastAsia="Calibri"/>
                <w:bCs/>
                <w:sz w:val="20"/>
                <w:szCs w:val="20"/>
              </w:rPr>
              <w:t xml:space="preserve">, д. </w:t>
            </w:r>
            <w:r w:rsidR="006D4849">
              <w:rPr>
                <w:rFonts w:eastAsia="Calibri"/>
                <w:bCs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  <w:lang w:val="en-US"/>
              </w:rPr>
              <w:t>PAY</w:t>
            </w:r>
            <w:r w:rsidRPr="00423115">
              <w:rPr>
                <w:bCs/>
                <w:sz w:val="20"/>
                <w:szCs w:val="20"/>
              </w:rPr>
              <w:t xml:space="preserve"> </w:t>
            </w:r>
            <w:r w:rsidRPr="00423115">
              <w:rPr>
                <w:bCs/>
                <w:sz w:val="20"/>
                <w:szCs w:val="20"/>
                <w:lang w:val="en-US"/>
              </w:rPr>
              <w:t>VKP</w:t>
            </w:r>
            <w:r w:rsidRPr="00423115">
              <w:rPr>
                <w:bCs/>
                <w:sz w:val="20"/>
                <w:szCs w:val="20"/>
              </w:rPr>
              <w:t>-80К-Ф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142500 М.О., г. Павловский Посад, Ул. Б.Покровская, д. 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</w:rPr>
            </w:pPr>
            <w:r w:rsidRPr="00423115">
              <w:rPr>
                <w:bCs/>
                <w:sz w:val="20"/>
                <w:szCs w:val="20"/>
                <w:lang w:val="en-US"/>
              </w:rPr>
              <w:t>PAY</w:t>
            </w:r>
            <w:r w:rsidRPr="00423115">
              <w:rPr>
                <w:bCs/>
                <w:sz w:val="20"/>
                <w:szCs w:val="20"/>
              </w:rPr>
              <w:t xml:space="preserve"> </w:t>
            </w:r>
            <w:r w:rsidRPr="00423115">
              <w:rPr>
                <w:bCs/>
                <w:sz w:val="20"/>
                <w:szCs w:val="20"/>
                <w:lang w:val="en-US"/>
              </w:rPr>
              <w:t>VKP</w:t>
            </w:r>
            <w:r w:rsidRPr="00423115">
              <w:rPr>
                <w:bCs/>
                <w:sz w:val="20"/>
                <w:szCs w:val="20"/>
              </w:rPr>
              <w:t>-80К-Ф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142500 М.О., г. Павловский Посад, ул. Кирова, д. 56/1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  <w:tr w:rsidR="000C33EF" w:rsidRPr="002D69FC" w:rsidTr="006D484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33EF" w:rsidRPr="002D69FC" w:rsidRDefault="00672021" w:rsidP="006D4849">
            <w:pPr>
              <w:tabs>
                <w:tab w:val="left" w:pos="0"/>
              </w:tabs>
              <w:ind w:right="-1" w:firstLine="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0C33EF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423115">
              <w:rPr>
                <w:color w:val="000000" w:themeColor="text1"/>
                <w:sz w:val="20"/>
                <w:szCs w:val="20"/>
              </w:rPr>
              <w:t>Атол</w:t>
            </w:r>
            <w:proofErr w:type="spellEnd"/>
            <w:r w:rsidRPr="00423115">
              <w:rPr>
                <w:color w:val="000000" w:themeColor="text1"/>
                <w:sz w:val="20"/>
                <w:szCs w:val="20"/>
              </w:rPr>
              <w:t xml:space="preserve"> 25Ф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3EF" w:rsidRPr="00423115" w:rsidRDefault="000C33EF" w:rsidP="006D4849">
            <w:pPr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423115">
              <w:rPr>
                <w:rFonts w:eastAsia="Calibri"/>
                <w:bCs/>
                <w:sz w:val="20"/>
                <w:szCs w:val="20"/>
              </w:rPr>
              <w:t>142500 М.О., г. Павловский Посад, ул. Кирова, д. 56/1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3EF" w:rsidRDefault="000C33EF" w:rsidP="006D4849">
            <w:pPr>
              <w:tabs>
                <w:tab w:val="left" w:pos="0"/>
              </w:tabs>
              <w:ind w:right="-1" w:firstLine="32"/>
              <w:jc w:val="both"/>
              <w:rPr>
                <w:b/>
                <w:bCs/>
              </w:rPr>
            </w:pPr>
          </w:p>
        </w:tc>
      </w:tr>
    </w:tbl>
    <w:p w:rsidR="000C33EF" w:rsidRDefault="000C33EF" w:rsidP="00EC646A">
      <w:pPr>
        <w:tabs>
          <w:tab w:val="left" w:pos="0"/>
        </w:tabs>
        <w:ind w:right="-1"/>
        <w:jc w:val="both"/>
      </w:pPr>
    </w:p>
    <w:tbl>
      <w:tblPr>
        <w:tblpPr w:leftFromText="180" w:rightFromText="180" w:vertAnchor="text" w:horzAnchor="margin" w:tblpY="173"/>
        <w:tblW w:w="9914" w:type="dxa"/>
        <w:tblLayout w:type="fixed"/>
        <w:tblLook w:val="0000" w:firstRow="0" w:lastRow="0" w:firstColumn="0" w:lastColumn="0" w:noHBand="0" w:noVBand="0"/>
      </w:tblPr>
      <w:tblGrid>
        <w:gridCol w:w="5054"/>
        <w:gridCol w:w="4860"/>
      </w:tblGrid>
      <w:tr w:rsidR="000C33EF" w:rsidRPr="007920E7" w:rsidTr="006D4849">
        <w:trPr>
          <w:cantSplit/>
        </w:trPr>
        <w:tc>
          <w:tcPr>
            <w:tcW w:w="9914" w:type="dxa"/>
            <w:gridSpan w:val="2"/>
          </w:tcPr>
          <w:p w:rsidR="000C33EF" w:rsidRPr="007920E7" w:rsidRDefault="000C33EF" w:rsidP="006D4849">
            <w:pPr>
              <w:jc w:val="both"/>
            </w:pPr>
          </w:p>
        </w:tc>
      </w:tr>
      <w:tr w:rsidR="000C33EF" w:rsidRPr="007920E7" w:rsidTr="006D4849">
        <w:trPr>
          <w:cantSplit/>
        </w:trPr>
        <w:tc>
          <w:tcPr>
            <w:tcW w:w="5054" w:type="dxa"/>
          </w:tcPr>
          <w:p w:rsidR="000C33EF" w:rsidRPr="007920E7" w:rsidRDefault="000C33EF" w:rsidP="006D4849">
            <w:pPr>
              <w:jc w:val="both"/>
              <w:rPr>
                <w:b/>
              </w:rPr>
            </w:pPr>
            <w:r w:rsidRPr="007920E7">
              <w:rPr>
                <w:b/>
              </w:rPr>
              <w:t>Заказчик</w:t>
            </w:r>
          </w:p>
          <w:p w:rsidR="000C33EF" w:rsidRPr="007920E7" w:rsidRDefault="000C33EF" w:rsidP="006D4849">
            <w:pPr>
              <w:jc w:val="both"/>
              <w:rPr>
                <w:b/>
              </w:rPr>
            </w:pPr>
          </w:p>
          <w:p w:rsidR="000C33EF" w:rsidRPr="007920E7" w:rsidRDefault="000C33EF" w:rsidP="006D4849">
            <w:pPr>
              <w:jc w:val="both"/>
            </w:pPr>
            <w:r>
              <w:t>____________________________</w:t>
            </w:r>
          </w:p>
          <w:p w:rsidR="000C33EF" w:rsidRDefault="000C33EF" w:rsidP="006D4849">
            <w:pPr>
              <w:jc w:val="both"/>
            </w:pPr>
          </w:p>
          <w:p w:rsidR="000C33EF" w:rsidRPr="007920E7" w:rsidRDefault="000C33EF" w:rsidP="006D4849">
            <w:pPr>
              <w:jc w:val="both"/>
            </w:pPr>
            <w:r>
              <w:t>__________________/__________</w:t>
            </w:r>
          </w:p>
          <w:p w:rsidR="000C33EF" w:rsidRPr="007920E7" w:rsidRDefault="000C33EF" w:rsidP="006D4849">
            <w:pPr>
              <w:jc w:val="both"/>
            </w:pPr>
            <w:r>
              <w:t>М.п.</w:t>
            </w:r>
          </w:p>
        </w:tc>
        <w:tc>
          <w:tcPr>
            <w:tcW w:w="4860" w:type="dxa"/>
          </w:tcPr>
          <w:p w:rsidR="000C33EF" w:rsidRPr="007920E7" w:rsidRDefault="000C33EF" w:rsidP="006D4849">
            <w:pPr>
              <w:jc w:val="both"/>
            </w:pPr>
            <w:r w:rsidRPr="007920E7">
              <w:rPr>
                <w:b/>
              </w:rPr>
              <w:t>Исполнител</w:t>
            </w:r>
            <w:r>
              <w:rPr>
                <w:b/>
              </w:rPr>
              <w:t>ь</w:t>
            </w:r>
          </w:p>
          <w:p w:rsidR="000C33EF" w:rsidRPr="007920E7" w:rsidRDefault="000C33EF" w:rsidP="006D4849">
            <w:pPr>
              <w:jc w:val="both"/>
            </w:pPr>
          </w:p>
          <w:p w:rsidR="000C33EF" w:rsidRPr="007920E7" w:rsidRDefault="000C33EF" w:rsidP="006D4849">
            <w:pPr>
              <w:jc w:val="both"/>
            </w:pPr>
            <w:r>
              <w:t>____________________________</w:t>
            </w:r>
          </w:p>
          <w:p w:rsidR="000C33EF" w:rsidRDefault="000C33EF" w:rsidP="006D4849">
            <w:pPr>
              <w:jc w:val="both"/>
            </w:pPr>
          </w:p>
          <w:p w:rsidR="000C33EF" w:rsidRPr="007920E7" w:rsidRDefault="000C33EF" w:rsidP="006D4849">
            <w:pPr>
              <w:jc w:val="both"/>
            </w:pPr>
            <w:r>
              <w:t>__________________/__________</w:t>
            </w:r>
          </w:p>
          <w:p w:rsidR="000C33EF" w:rsidRPr="007920E7" w:rsidRDefault="000C33EF" w:rsidP="006D4849">
            <w:pPr>
              <w:jc w:val="both"/>
            </w:pPr>
            <w:r>
              <w:t>М.п.</w:t>
            </w:r>
          </w:p>
        </w:tc>
      </w:tr>
      <w:tr w:rsidR="000C33EF" w:rsidRPr="007920E7" w:rsidTr="006D4849">
        <w:trPr>
          <w:cantSplit/>
        </w:trPr>
        <w:tc>
          <w:tcPr>
            <w:tcW w:w="9914" w:type="dxa"/>
            <w:gridSpan w:val="2"/>
          </w:tcPr>
          <w:p w:rsidR="000C33EF" w:rsidRPr="007920E7" w:rsidRDefault="000C33EF" w:rsidP="006D4849">
            <w:pPr>
              <w:jc w:val="both"/>
            </w:pPr>
          </w:p>
        </w:tc>
      </w:tr>
    </w:tbl>
    <w:p w:rsidR="000C33EF" w:rsidRDefault="000C33EF" w:rsidP="007420CB">
      <w:pPr>
        <w:tabs>
          <w:tab w:val="left" w:pos="0"/>
        </w:tabs>
        <w:ind w:right="-1"/>
        <w:jc w:val="both"/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588"/>
      </w:tblGrid>
      <w:tr w:rsidR="000C33EF" w:rsidRPr="007920E7" w:rsidTr="006D4849">
        <w:trPr>
          <w:cantSplit/>
        </w:trPr>
        <w:tc>
          <w:tcPr>
            <w:tcW w:w="9588" w:type="dxa"/>
          </w:tcPr>
          <w:p w:rsidR="000C33EF" w:rsidRDefault="000C33EF" w:rsidP="006D4849">
            <w:pPr>
              <w:pStyle w:val="Iauiue"/>
              <w:widowControl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0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</w:t>
            </w:r>
            <w:r w:rsidRPr="007920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C33EF" w:rsidRDefault="000C33EF" w:rsidP="006D4849">
            <w:pPr>
              <w:pStyle w:val="Iauiue"/>
              <w:widowControl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920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Pr="007920E7">
              <w:rPr>
                <w:rFonts w:ascii="Times New Roman" w:hAnsi="Times New Roman"/>
                <w:sz w:val="24"/>
                <w:szCs w:val="24"/>
              </w:rPr>
              <w:t>Договору</w:t>
            </w:r>
            <w:r w:rsidRPr="007920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  <w:r w:rsidRPr="00792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_____________ </w:t>
            </w:r>
          </w:p>
          <w:p w:rsidR="000C33EF" w:rsidRPr="006D08F7" w:rsidRDefault="000C33EF" w:rsidP="00335E09">
            <w:pPr>
              <w:pStyle w:val="Iauiue"/>
              <w:widowControl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8F7">
              <w:rPr>
                <w:rFonts w:ascii="Times New Roman" w:hAnsi="Times New Roman"/>
                <w:sz w:val="24"/>
                <w:szCs w:val="24"/>
              </w:rPr>
              <w:t>от 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 </w:t>
            </w:r>
            <w:r w:rsidRPr="006D08F7">
              <w:rPr>
                <w:rFonts w:ascii="Times New Roman" w:hAnsi="Times New Roman"/>
                <w:sz w:val="24"/>
                <w:szCs w:val="24"/>
              </w:rPr>
              <w:t>» ________20</w:t>
            </w:r>
            <w:r w:rsidR="00E92D6A" w:rsidRPr="00E92D6A">
              <w:rPr>
                <w:rFonts w:ascii="Times New Roman" w:hAnsi="Times New Roman"/>
                <w:sz w:val="24"/>
                <w:szCs w:val="24"/>
              </w:rPr>
              <w:t>2</w:t>
            </w:r>
            <w:r w:rsidR="00335E09">
              <w:rPr>
                <w:rFonts w:ascii="Times New Roman" w:hAnsi="Times New Roman"/>
                <w:sz w:val="24"/>
                <w:szCs w:val="24"/>
              </w:rPr>
              <w:t>1</w:t>
            </w:r>
            <w:r w:rsidRPr="006D08F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0C33EF" w:rsidRDefault="000C33EF" w:rsidP="000C33EF">
      <w:pPr>
        <w:tabs>
          <w:tab w:val="left" w:pos="0"/>
        </w:tabs>
        <w:ind w:right="-1" w:firstLine="540"/>
        <w:jc w:val="both"/>
      </w:pPr>
    </w:p>
    <w:p w:rsidR="000C33EF" w:rsidRDefault="000C33EF" w:rsidP="000C33EF">
      <w:pPr>
        <w:tabs>
          <w:tab w:val="left" w:pos="0"/>
        </w:tabs>
        <w:ind w:right="-1" w:firstLine="540"/>
        <w:jc w:val="center"/>
        <w:rPr>
          <w:b/>
        </w:rPr>
      </w:pPr>
      <w:r w:rsidRPr="00133350">
        <w:rPr>
          <w:b/>
        </w:rPr>
        <w:t xml:space="preserve">Тарифы </w:t>
      </w:r>
      <w:r w:rsidRPr="00C40F3E">
        <w:rPr>
          <w:b/>
        </w:rPr>
        <w:t>на оказание услуг и выполнение работ по техническому обслуживанию, технической поддержке</w:t>
      </w:r>
      <w:r w:rsidR="007420CB">
        <w:rPr>
          <w:b/>
        </w:rPr>
        <w:t xml:space="preserve">, </w:t>
      </w:r>
      <w:r w:rsidRPr="00C40F3E">
        <w:rPr>
          <w:b/>
        </w:rPr>
        <w:t xml:space="preserve"> ремонту ККТ</w:t>
      </w:r>
      <w:r w:rsidR="007420CB">
        <w:rPr>
          <w:b/>
        </w:rPr>
        <w:t xml:space="preserve">, предоставлению кодов активации продления обслуживания ККМ у оператора фискальных данных « ОФД-Я»  </w:t>
      </w:r>
    </w:p>
    <w:p w:rsidR="000C33EF" w:rsidRDefault="000C33EF" w:rsidP="000C33EF">
      <w:pPr>
        <w:tabs>
          <w:tab w:val="left" w:pos="0"/>
        </w:tabs>
        <w:ind w:right="-1" w:firstLine="54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3351"/>
        <w:gridCol w:w="3402"/>
        <w:gridCol w:w="1984"/>
      </w:tblGrid>
      <w:tr w:rsidR="000C33EF" w:rsidRPr="00133350" w:rsidTr="006D4849">
        <w:tc>
          <w:tcPr>
            <w:tcW w:w="726" w:type="dxa"/>
            <w:vAlign w:val="center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C354D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351" w:type="dxa"/>
            <w:vAlign w:val="center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C354D7">
              <w:rPr>
                <w:b/>
                <w:sz w:val="22"/>
                <w:szCs w:val="22"/>
              </w:rPr>
              <w:t>Вид работ, услуг</w:t>
            </w:r>
          </w:p>
        </w:tc>
        <w:tc>
          <w:tcPr>
            <w:tcW w:w="3402" w:type="dxa"/>
            <w:vAlign w:val="center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C354D7">
              <w:rPr>
                <w:b/>
                <w:sz w:val="22"/>
                <w:szCs w:val="22"/>
              </w:rPr>
              <w:t>Единица услуги/Периодичность</w:t>
            </w:r>
          </w:p>
        </w:tc>
        <w:tc>
          <w:tcPr>
            <w:tcW w:w="1984" w:type="dxa"/>
            <w:vAlign w:val="center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C354D7">
              <w:rPr>
                <w:b/>
                <w:sz w:val="22"/>
                <w:szCs w:val="22"/>
              </w:rPr>
              <w:t>Цена, руб. в т.ч. НДС 20%</w:t>
            </w:r>
          </w:p>
        </w:tc>
      </w:tr>
      <w:tr w:rsidR="000C33EF" w:rsidRPr="00CE60FE" w:rsidTr="006D4849">
        <w:tc>
          <w:tcPr>
            <w:tcW w:w="726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C354D7">
              <w:rPr>
                <w:sz w:val="22"/>
                <w:szCs w:val="22"/>
              </w:rPr>
              <w:t>1.</w:t>
            </w:r>
          </w:p>
        </w:tc>
        <w:tc>
          <w:tcPr>
            <w:tcW w:w="3351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rPr>
                <w:b/>
              </w:rPr>
            </w:pPr>
            <w:r w:rsidRPr="00C354D7">
              <w:rPr>
                <w:b/>
                <w:sz w:val="22"/>
                <w:szCs w:val="22"/>
              </w:rPr>
              <w:t>Техническое обслуживание ККТ</w:t>
            </w:r>
          </w:p>
        </w:tc>
        <w:tc>
          <w:tcPr>
            <w:tcW w:w="3402" w:type="dxa"/>
          </w:tcPr>
          <w:p w:rsidR="000C33EF" w:rsidRPr="00510CE4" w:rsidRDefault="00D7316F" w:rsidP="00F33C67">
            <w:pPr>
              <w:tabs>
                <w:tab w:val="left" w:pos="0"/>
              </w:tabs>
              <w:ind w:right="-1"/>
              <w:jc w:val="both"/>
            </w:pPr>
            <w:r w:rsidRPr="00510CE4">
              <w:rPr>
                <w:sz w:val="22"/>
                <w:szCs w:val="22"/>
              </w:rPr>
              <w:t>21</w:t>
            </w:r>
            <w:r w:rsidR="000C33EF" w:rsidRPr="00510CE4">
              <w:rPr>
                <w:sz w:val="22"/>
                <w:szCs w:val="22"/>
              </w:rPr>
              <w:t xml:space="preserve"> ККТ / </w:t>
            </w:r>
            <w:r w:rsidR="00F33C67" w:rsidRPr="00510CE4">
              <w:rPr>
                <w:sz w:val="22"/>
                <w:szCs w:val="22"/>
              </w:rPr>
              <w:t>12</w:t>
            </w:r>
            <w:r w:rsidR="000C33EF" w:rsidRPr="00510CE4">
              <w:rPr>
                <w:sz w:val="22"/>
                <w:szCs w:val="22"/>
              </w:rPr>
              <w:t xml:space="preserve"> месяц</w:t>
            </w:r>
            <w:r w:rsidR="00F33C67" w:rsidRPr="00510CE4">
              <w:rPr>
                <w:sz w:val="22"/>
                <w:szCs w:val="22"/>
              </w:rPr>
              <w:t>ев</w:t>
            </w:r>
            <w:r w:rsidR="000C33EF" w:rsidRPr="00510C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</w:p>
        </w:tc>
      </w:tr>
      <w:tr w:rsidR="000C33EF" w:rsidRPr="00CE60FE" w:rsidTr="006D4849">
        <w:tc>
          <w:tcPr>
            <w:tcW w:w="726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C354D7">
              <w:rPr>
                <w:sz w:val="22"/>
                <w:szCs w:val="22"/>
              </w:rPr>
              <w:t>2.</w:t>
            </w:r>
          </w:p>
        </w:tc>
        <w:tc>
          <w:tcPr>
            <w:tcW w:w="3351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</w:pPr>
            <w:r w:rsidRPr="00C354D7">
              <w:rPr>
                <w:b/>
                <w:sz w:val="22"/>
                <w:szCs w:val="22"/>
              </w:rPr>
              <w:t>Замена фискального накопителя (ФН) (без учета стоимости ФН)</w:t>
            </w:r>
          </w:p>
        </w:tc>
        <w:tc>
          <w:tcPr>
            <w:tcW w:w="3402" w:type="dxa"/>
          </w:tcPr>
          <w:p w:rsidR="000C33EF" w:rsidRPr="00510CE4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510CE4">
              <w:rPr>
                <w:sz w:val="22"/>
                <w:szCs w:val="22"/>
              </w:rPr>
              <w:t>По заявке Заказчика</w:t>
            </w:r>
          </w:p>
        </w:tc>
        <w:tc>
          <w:tcPr>
            <w:tcW w:w="1984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</w:p>
        </w:tc>
      </w:tr>
      <w:tr w:rsidR="000C33EF" w:rsidRPr="00CE60FE" w:rsidTr="006D4849">
        <w:tc>
          <w:tcPr>
            <w:tcW w:w="726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C354D7">
              <w:rPr>
                <w:sz w:val="22"/>
                <w:szCs w:val="22"/>
              </w:rPr>
              <w:t>3.</w:t>
            </w:r>
          </w:p>
        </w:tc>
        <w:tc>
          <w:tcPr>
            <w:tcW w:w="3351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</w:pPr>
            <w:r w:rsidRPr="00C354D7">
              <w:rPr>
                <w:b/>
                <w:sz w:val="22"/>
                <w:szCs w:val="22"/>
              </w:rPr>
              <w:t>Ремонт ККТ</w:t>
            </w:r>
          </w:p>
          <w:p w:rsidR="000C33EF" w:rsidRPr="00C354D7" w:rsidRDefault="000C33EF" w:rsidP="006D4849">
            <w:pPr>
              <w:tabs>
                <w:tab w:val="left" w:pos="0"/>
              </w:tabs>
              <w:ind w:right="-1"/>
            </w:pPr>
          </w:p>
        </w:tc>
        <w:tc>
          <w:tcPr>
            <w:tcW w:w="3402" w:type="dxa"/>
          </w:tcPr>
          <w:p w:rsidR="000C33EF" w:rsidRPr="00510CE4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510CE4">
              <w:rPr>
                <w:sz w:val="22"/>
                <w:szCs w:val="22"/>
              </w:rPr>
              <w:t xml:space="preserve"> По заявке Заказчика</w:t>
            </w:r>
          </w:p>
        </w:tc>
        <w:tc>
          <w:tcPr>
            <w:tcW w:w="1984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</w:p>
        </w:tc>
      </w:tr>
      <w:tr w:rsidR="000C33EF" w:rsidRPr="00CE60FE" w:rsidTr="006D4849">
        <w:tc>
          <w:tcPr>
            <w:tcW w:w="726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C354D7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51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</w:pPr>
            <w:r w:rsidRPr="00C354D7">
              <w:rPr>
                <w:b/>
                <w:sz w:val="22"/>
                <w:szCs w:val="22"/>
              </w:rPr>
              <w:t>Проведение пусконаладочных работ при вводе ККТ в эксплуатацию</w:t>
            </w:r>
          </w:p>
        </w:tc>
        <w:tc>
          <w:tcPr>
            <w:tcW w:w="3402" w:type="dxa"/>
          </w:tcPr>
          <w:p w:rsidR="000C33EF" w:rsidRPr="00510CE4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510CE4">
              <w:rPr>
                <w:sz w:val="22"/>
                <w:szCs w:val="22"/>
              </w:rPr>
              <w:t xml:space="preserve"> По заявке Заказчика</w:t>
            </w:r>
          </w:p>
        </w:tc>
        <w:tc>
          <w:tcPr>
            <w:tcW w:w="1984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</w:p>
        </w:tc>
      </w:tr>
      <w:tr w:rsidR="000C33EF" w:rsidRPr="00CE60FE" w:rsidTr="006D4849">
        <w:tc>
          <w:tcPr>
            <w:tcW w:w="726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C354D7">
              <w:rPr>
                <w:sz w:val="22"/>
                <w:szCs w:val="22"/>
              </w:rPr>
              <w:t>5.</w:t>
            </w:r>
          </w:p>
        </w:tc>
        <w:tc>
          <w:tcPr>
            <w:tcW w:w="3351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rPr>
                <w:b/>
              </w:rPr>
            </w:pPr>
            <w:r w:rsidRPr="00C354D7">
              <w:rPr>
                <w:b/>
                <w:sz w:val="22"/>
                <w:szCs w:val="22"/>
              </w:rPr>
              <w:t>Прошивка ККТ с выездом специалиста Исполнителя на место эксплуатации ККТ</w:t>
            </w:r>
          </w:p>
        </w:tc>
        <w:tc>
          <w:tcPr>
            <w:tcW w:w="3402" w:type="dxa"/>
          </w:tcPr>
          <w:p w:rsidR="000C33EF" w:rsidRPr="00510CE4" w:rsidRDefault="000C33EF" w:rsidP="006D4849">
            <w:pPr>
              <w:tabs>
                <w:tab w:val="left" w:pos="0"/>
              </w:tabs>
              <w:ind w:right="-1"/>
              <w:jc w:val="both"/>
            </w:pPr>
            <w:r w:rsidRPr="00510CE4">
              <w:rPr>
                <w:sz w:val="22"/>
                <w:szCs w:val="22"/>
              </w:rPr>
              <w:t xml:space="preserve"> По заявке Заказчика</w:t>
            </w:r>
          </w:p>
        </w:tc>
        <w:tc>
          <w:tcPr>
            <w:tcW w:w="1984" w:type="dxa"/>
          </w:tcPr>
          <w:p w:rsidR="000C33EF" w:rsidRPr="00C354D7" w:rsidRDefault="000C33EF" w:rsidP="006D4849">
            <w:pPr>
              <w:tabs>
                <w:tab w:val="left" w:pos="0"/>
              </w:tabs>
              <w:ind w:right="-1"/>
              <w:jc w:val="both"/>
            </w:pPr>
          </w:p>
        </w:tc>
      </w:tr>
      <w:tr w:rsidR="00F33C67" w:rsidRPr="00CE60FE" w:rsidTr="006D4849">
        <w:tc>
          <w:tcPr>
            <w:tcW w:w="726" w:type="dxa"/>
          </w:tcPr>
          <w:p w:rsidR="00F33C67" w:rsidRPr="00C354D7" w:rsidRDefault="00F33C67" w:rsidP="006D4849">
            <w:pPr>
              <w:tabs>
                <w:tab w:val="left" w:pos="0"/>
              </w:tabs>
              <w:ind w:right="-1"/>
              <w:jc w:val="both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351" w:type="dxa"/>
          </w:tcPr>
          <w:p w:rsidR="00F33C67" w:rsidRPr="00C354D7" w:rsidRDefault="00F33C67" w:rsidP="006D4849">
            <w:pPr>
              <w:tabs>
                <w:tab w:val="left" w:pos="0"/>
              </w:tabs>
              <w:ind w:right="-1"/>
              <w:rPr>
                <w:b/>
              </w:rPr>
            </w:pPr>
            <w:r>
              <w:rPr>
                <w:b/>
              </w:rPr>
              <w:t xml:space="preserve">Предоставление кодов активации продления обслуживания ККМ у оператора фискальных данных « ОФД-Я»  </w:t>
            </w:r>
          </w:p>
        </w:tc>
        <w:tc>
          <w:tcPr>
            <w:tcW w:w="3402" w:type="dxa"/>
          </w:tcPr>
          <w:p w:rsidR="00F33C67" w:rsidRPr="00510CE4" w:rsidRDefault="00510CE4" w:rsidP="00F33C67">
            <w:pPr>
              <w:tabs>
                <w:tab w:val="left" w:pos="0"/>
              </w:tabs>
              <w:ind w:right="-1"/>
              <w:jc w:val="both"/>
            </w:pPr>
            <w:r w:rsidRPr="00510CE4">
              <w:rPr>
                <w:sz w:val="22"/>
                <w:szCs w:val="22"/>
              </w:rPr>
              <w:t>П</w:t>
            </w:r>
            <w:r w:rsidR="00F33C67" w:rsidRPr="00510CE4">
              <w:rPr>
                <w:sz w:val="22"/>
                <w:szCs w:val="22"/>
              </w:rPr>
              <w:t>о заявке Заказчика</w:t>
            </w:r>
          </w:p>
        </w:tc>
        <w:tc>
          <w:tcPr>
            <w:tcW w:w="1984" w:type="dxa"/>
          </w:tcPr>
          <w:p w:rsidR="00F33C67" w:rsidRPr="00C354D7" w:rsidRDefault="00F33C67" w:rsidP="006D4849">
            <w:pPr>
              <w:tabs>
                <w:tab w:val="left" w:pos="0"/>
              </w:tabs>
              <w:ind w:right="-1"/>
              <w:jc w:val="both"/>
            </w:pPr>
          </w:p>
        </w:tc>
      </w:tr>
      <w:tr w:rsidR="00EC6771" w:rsidRPr="00CE60FE" w:rsidTr="006D4849">
        <w:tc>
          <w:tcPr>
            <w:tcW w:w="726" w:type="dxa"/>
          </w:tcPr>
          <w:p w:rsidR="00EC6771" w:rsidRDefault="00EC6771" w:rsidP="006D4849">
            <w:pPr>
              <w:tabs>
                <w:tab w:val="left" w:pos="0"/>
              </w:tabs>
              <w:ind w:right="-1"/>
              <w:jc w:val="both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351" w:type="dxa"/>
          </w:tcPr>
          <w:p w:rsidR="00EC6771" w:rsidRDefault="00EC6771" w:rsidP="006D4849">
            <w:pPr>
              <w:tabs>
                <w:tab w:val="left" w:pos="0"/>
              </w:tabs>
              <w:ind w:right="-1"/>
              <w:rPr>
                <w:b/>
              </w:rPr>
            </w:pPr>
            <w:r w:rsidRPr="00EC6771">
              <w:rPr>
                <w:b/>
              </w:rPr>
              <w:t>Фискальный накопитель на 15 месяцев</w:t>
            </w:r>
          </w:p>
        </w:tc>
        <w:tc>
          <w:tcPr>
            <w:tcW w:w="3402" w:type="dxa"/>
          </w:tcPr>
          <w:p w:rsidR="00510CE4" w:rsidRPr="00510CE4" w:rsidRDefault="00510CE4" w:rsidP="00510CE4">
            <w:pPr>
              <w:tabs>
                <w:tab w:val="left" w:pos="0"/>
              </w:tabs>
              <w:ind w:right="-1"/>
              <w:jc w:val="both"/>
            </w:pPr>
            <w:r w:rsidRPr="00510CE4">
              <w:rPr>
                <w:sz w:val="22"/>
                <w:szCs w:val="22"/>
              </w:rPr>
              <w:t>По заявке Заказчика</w:t>
            </w:r>
          </w:p>
          <w:p w:rsidR="00EC6771" w:rsidRPr="006274CA" w:rsidRDefault="00EC6771" w:rsidP="00510CE4">
            <w:pPr>
              <w:tabs>
                <w:tab w:val="left" w:pos="0"/>
              </w:tabs>
              <w:ind w:right="-1"/>
              <w:jc w:val="both"/>
              <w:rPr>
                <w:highlight w:val="yellow"/>
              </w:rPr>
            </w:pPr>
          </w:p>
        </w:tc>
        <w:tc>
          <w:tcPr>
            <w:tcW w:w="1984" w:type="dxa"/>
          </w:tcPr>
          <w:p w:rsidR="00EC6771" w:rsidRPr="00C354D7" w:rsidRDefault="00EC6771" w:rsidP="006D4849">
            <w:pPr>
              <w:tabs>
                <w:tab w:val="left" w:pos="0"/>
              </w:tabs>
              <w:ind w:right="-1"/>
              <w:jc w:val="both"/>
            </w:pPr>
          </w:p>
        </w:tc>
      </w:tr>
    </w:tbl>
    <w:p w:rsidR="000C33EF" w:rsidRDefault="000C33EF" w:rsidP="000C33EF">
      <w:pPr>
        <w:pStyle w:val="Iauiue"/>
        <w:widowControl/>
        <w:jc w:val="right"/>
        <w:rPr>
          <w:b/>
        </w:rPr>
      </w:pPr>
    </w:p>
    <w:p w:rsidR="000C33EF" w:rsidRDefault="000C33EF" w:rsidP="000C33EF">
      <w:pPr>
        <w:pStyle w:val="Iauiue"/>
        <w:widowControl/>
        <w:jc w:val="right"/>
        <w:rPr>
          <w:b/>
        </w:rPr>
      </w:pPr>
    </w:p>
    <w:tbl>
      <w:tblPr>
        <w:tblpPr w:leftFromText="180" w:rightFromText="180" w:vertAnchor="text" w:horzAnchor="margin" w:tblpY="173"/>
        <w:tblW w:w="9914" w:type="dxa"/>
        <w:tblLayout w:type="fixed"/>
        <w:tblLook w:val="0000" w:firstRow="0" w:lastRow="0" w:firstColumn="0" w:lastColumn="0" w:noHBand="0" w:noVBand="0"/>
      </w:tblPr>
      <w:tblGrid>
        <w:gridCol w:w="5054"/>
        <w:gridCol w:w="4860"/>
      </w:tblGrid>
      <w:tr w:rsidR="000C33EF" w:rsidRPr="007920E7" w:rsidTr="006D4849">
        <w:trPr>
          <w:cantSplit/>
        </w:trPr>
        <w:tc>
          <w:tcPr>
            <w:tcW w:w="5054" w:type="dxa"/>
          </w:tcPr>
          <w:p w:rsidR="000C33EF" w:rsidRDefault="000C33EF" w:rsidP="006D4849">
            <w:pPr>
              <w:jc w:val="both"/>
              <w:rPr>
                <w:b/>
              </w:rPr>
            </w:pPr>
            <w:r w:rsidRPr="007920E7">
              <w:rPr>
                <w:b/>
              </w:rPr>
              <w:t>Заказчик</w:t>
            </w:r>
          </w:p>
          <w:p w:rsidR="000C33EF" w:rsidRPr="007920E7" w:rsidRDefault="000C33EF" w:rsidP="006D4849">
            <w:pPr>
              <w:jc w:val="both"/>
              <w:rPr>
                <w:b/>
              </w:rPr>
            </w:pPr>
          </w:p>
          <w:p w:rsidR="000C33EF" w:rsidRDefault="000C33EF" w:rsidP="006D4849">
            <w:pPr>
              <w:jc w:val="both"/>
            </w:pPr>
            <w:r>
              <w:t>____________________________</w:t>
            </w:r>
          </w:p>
          <w:p w:rsidR="000C33EF" w:rsidRPr="007920E7" w:rsidRDefault="000C33EF" w:rsidP="006D4849">
            <w:pPr>
              <w:jc w:val="both"/>
            </w:pPr>
          </w:p>
          <w:p w:rsidR="000C33EF" w:rsidRPr="007920E7" w:rsidRDefault="000C33EF" w:rsidP="006D4849">
            <w:pPr>
              <w:jc w:val="both"/>
            </w:pPr>
            <w:r>
              <w:t>__________________/__________</w:t>
            </w:r>
          </w:p>
          <w:p w:rsidR="000C33EF" w:rsidRPr="007920E7" w:rsidRDefault="000C33EF" w:rsidP="006D4849">
            <w:pPr>
              <w:jc w:val="both"/>
            </w:pPr>
            <w:r>
              <w:t>М.п.</w:t>
            </w:r>
          </w:p>
        </w:tc>
        <w:tc>
          <w:tcPr>
            <w:tcW w:w="4860" w:type="dxa"/>
          </w:tcPr>
          <w:p w:rsidR="000C33EF" w:rsidRDefault="000C33EF" w:rsidP="006D4849">
            <w:pPr>
              <w:jc w:val="both"/>
              <w:rPr>
                <w:b/>
              </w:rPr>
            </w:pPr>
            <w:r w:rsidRPr="007920E7">
              <w:rPr>
                <w:b/>
              </w:rPr>
              <w:t>Исполнител</w:t>
            </w:r>
            <w:r>
              <w:rPr>
                <w:b/>
              </w:rPr>
              <w:t>ь</w:t>
            </w:r>
          </w:p>
          <w:p w:rsidR="000C33EF" w:rsidRPr="007920E7" w:rsidRDefault="000C33EF" w:rsidP="006D4849">
            <w:pPr>
              <w:jc w:val="both"/>
            </w:pPr>
          </w:p>
          <w:p w:rsidR="000C33EF" w:rsidRDefault="000C33EF" w:rsidP="006D4849">
            <w:pPr>
              <w:jc w:val="both"/>
            </w:pPr>
            <w:r>
              <w:t>____________________________</w:t>
            </w:r>
          </w:p>
          <w:p w:rsidR="000C33EF" w:rsidRPr="007920E7" w:rsidRDefault="000C33EF" w:rsidP="006D4849">
            <w:pPr>
              <w:jc w:val="both"/>
            </w:pPr>
          </w:p>
          <w:p w:rsidR="000C33EF" w:rsidRPr="007920E7" w:rsidRDefault="000C33EF" w:rsidP="006D4849">
            <w:pPr>
              <w:jc w:val="both"/>
            </w:pPr>
            <w:r>
              <w:t>__________________/__________</w:t>
            </w:r>
          </w:p>
          <w:p w:rsidR="000C33EF" w:rsidRPr="007920E7" w:rsidRDefault="000C33EF" w:rsidP="006D4849">
            <w:pPr>
              <w:jc w:val="both"/>
            </w:pPr>
            <w:r>
              <w:t>М.п.</w:t>
            </w:r>
          </w:p>
        </w:tc>
      </w:tr>
    </w:tbl>
    <w:p w:rsidR="000C33EF" w:rsidRDefault="000C33EF" w:rsidP="000C33EF">
      <w:pPr>
        <w:rPr>
          <w:rFonts w:ascii="Arial" w:hAnsi="Arial"/>
          <w:b/>
          <w:sz w:val="20"/>
          <w:szCs w:val="20"/>
          <w:lang w:eastAsia="en-US"/>
        </w:rPr>
      </w:pPr>
      <w:r>
        <w:rPr>
          <w:b/>
        </w:rPr>
        <w:br w:type="page"/>
      </w:r>
    </w:p>
    <w:p w:rsidR="000C33EF" w:rsidRPr="00F93159" w:rsidRDefault="000C33EF" w:rsidP="000C33EF">
      <w:pPr>
        <w:jc w:val="right"/>
      </w:pPr>
      <w:r w:rsidRPr="00F93159">
        <w:lastRenderedPageBreak/>
        <w:t>Приложение №</w:t>
      </w:r>
      <w:r>
        <w:t>4</w:t>
      </w:r>
    </w:p>
    <w:p w:rsidR="000C33EF" w:rsidRDefault="000C33EF" w:rsidP="000C33EF">
      <w:pPr>
        <w:ind w:left="6379" w:hanging="992"/>
        <w:jc w:val="right"/>
        <w:rPr>
          <w:bCs/>
        </w:rPr>
      </w:pPr>
      <w:r w:rsidRPr="00F93159">
        <w:rPr>
          <w:bCs/>
        </w:rPr>
        <w:t xml:space="preserve"> к  Договору №  ____________</w:t>
      </w:r>
    </w:p>
    <w:p w:rsidR="000C33EF" w:rsidRDefault="000C33EF" w:rsidP="000C33EF">
      <w:pPr>
        <w:jc w:val="right"/>
        <w:rPr>
          <w:bCs/>
        </w:rPr>
      </w:pPr>
      <w:r w:rsidRPr="00F93159">
        <w:rPr>
          <w:bCs/>
        </w:rPr>
        <w:t xml:space="preserve"> от  «_</w:t>
      </w:r>
      <w:r>
        <w:rPr>
          <w:bCs/>
        </w:rPr>
        <w:t>__</w:t>
      </w:r>
      <w:r w:rsidRPr="00F93159">
        <w:rPr>
          <w:bCs/>
        </w:rPr>
        <w:t>_»</w:t>
      </w:r>
      <w:r>
        <w:rPr>
          <w:bCs/>
        </w:rPr>
        <w:t>__________</w:t>
      </w:r>
      <w:r w:rsidRPr="00F93159">
        <w:rPr>
          <w:bCs/>
        </w:rPr>
        <w:t xml:space="preserve"> 20</w:t>
      </w:r>
      <w:r w:rsidR="00E92D6A">
        <w:rPr>
          <w:bCs/>
          <w:lang w:val="en-US"/>
        </w:rPr>
        <w:t>2</w:t>
      </w:r>
      <w:r w:rsidR="00335E09">
        <w:rPr>
          <w:bCs/>
        </w:rPr>
        <w:t>1</w:t>
      </w:r>
      <w:r w:rsidRPr="00F93159">
        <w:rPr>
          <w:bCs/>
        </w:rPr>
        <w:t xml:space="preserve"> г.</w:t>
      </w:r>
    </w:p>
    <w:p w:rsidR="000C33EF" w:rsidRDefault="000C33EF" w:rsidP="000C33EF">
      <w:pPr>
        <w:jc w:val="right"/>
        <w:rPr>
          <w:bCs/>
        </w:rPr>
      </w:pPr>
    </w:p>
    <w:p w:rsidR="000C33EF" w:rsidRDefault="000C33EF" w:rsidP="000C33EF">
      <w:pPr>
        <w:jc w:val="center"/>
        <w:rPr>
          <w:b/>
          <w:kern w:val="28"/>
        </w:rPr>
      </w:pPr>
      <w:r w:rsidRPr="00F93159">
        <w:rPr>
          <w:b/>
          <w:bCs/>
        </w:rPr>
        <w:t>Перечень</w:t>
      </w:r>
      <w:r>
        <w:rPr>
          <w:b/>
          <w:bCs/>
        </w:rPr>
        <w:t xml:space="preserve"> </w:t>
      </w:r>
      <w:r>
        <w:rPr>
          <w:b/>
          <w:kern w:val="28"/>
        </w:rPr>
        <w:t>комплектующих и запасных частей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94"/>
        <w:gridCol w:w="1253"/>
        <w:gridCol w:w="2080"/>
      </w:tblGrid>
      <w:tr w:rsidR="000C33EF" w:rsidRPr="000C282B" w:rsidTr="00F33C67">
        <w:trPr>
          <w:tblHeader/>
        </w:trPr>
        <w:tc>
          <w:tcPr>
            <w:tcW w:w="594" w:type="dxa"/>
            <w:vAlign w:val="center"/>
          </w:tcPr>
          <w:p w:rsidR="000C33EF" w:rsidRPr="00C354D7" w:rsidRDefault="000C33EF" w:rsidP="006D4849">
            <w:pPr>
              <w:jc w:val="center"/>
              <w:rPr>
                <w:kern w:val="28"/>
              </w:rPr>
            </w:pPr>
            <w:r w:rsidRPr="00C354D7">
              <w:rPr>
                <w:kern w:val="28"/>
              </w:rPr>
              <w:t>№ п.п.</w:t>
            </w:r>
          </w:p>
        </w:tc>
        <w:tc>
          <w:tcPr>
            <w:tcW w:w="5394" w:type="dxa"/>
            <w:vAlign w:val="center"/>
          </w:tcPr>
          <w:p w:rsidR="000C33EF" w:rsidRPr="00C354D7" w:rsidRDefault="000C33EF" w:rsidP="006D4849">
            <w:pPr>
              <w:jc w:val="center"/>
              <w:rPr>
                <w:kern w:val="28"/>
              </w:rPr>
            </w:pPr>
            <w:r w:rsidRPr="00C354D7">
              <w:rPr>
                <w:kern w:val="28"/>
              </w:rPr>
              <w:t>Наименование</w:t>
            </w:r>
          </w:p>
        </w:tc>
        <w:tc>
          <w:tcPr>
            <w:tcW w:w="1253" w:type="dxa"/>
          </w:tcPr>
          <w:p w:rsidR="000C33EF" w:rsidRPr="00C354D7" w:rsidRDefault="000C33EF" w:rsidP="006D4849">
            <w:pPr>
              <w:jc w:val="center"/>
              <w:rPr>
                <w:kern w:val="28"/>
              </w:rPr>
            </w:pPr>
            <w:r w:rsidRPr="00C354D7">
              <w:rPr>
                <w:kern w:val="28"/>
              </w:rPr>
              <w:t>Единица</w:t>
            </w:r>
          </w:p>
        </w:tc>
        <w:tc>
          <w:tcPr>
            <w:tcW w:w="2080" w:type="dxa"/>
          </w:tcPr>
          <w:p w:rsidR="000C33EF" w:rsidRPr="00C354D7" w:rsidRDefault="000C33EF" w:rsidP="006D4849">
            <w:pPr>
              <w:jc w:val="center"/>
              <w:rPr>
                <w:kern w:val="28"/>
              </w:rPr>
            </w:pPr>
            <w:r w:rsidRPr="00C354D7">
              <w:rPr>
                <w:kern w:val="28"/>
              </w:rPr>
              <w:t xml:space="preserve">Цена, </w:t>
            </w:r>
            <w:proofErr w:type="spellStart"/>
            <w:r w:rsidRPr="00C354D7">
              <w:rPr>
                <w:kern w:val="28"/>
              </w:rPr>
              <w:t>руб</w:t>
            </w:r>
            <w:proofErr w:type="spellEnd"/>
            <w:r w:rsidRPr="00C354D7">
              <w:rPr>
                <w:kern w:val="28"/>
              </w:rPr>
              <w:t xml:space="preserve">, в </w:t>
            </w:r>
            <w:proofErr w:type="spellStart"/>
            <w:r w:rsidRPr="00C354D7">
              <w:rPr>
                <w:kern w:val="28"/>
              </w:rPr>
              <w:t>т.ч</w:t>
            </w:r>
            <w:proofErr w:type="spellEnd"/>
            <w:r w:rsidRPr="00C354D7">
              <w:rPr>
                <w:kern w:val="28"/>
              </w:rPr>
              <w:t>. НДС 20%</w:t>
            </w:r>
          </w:p>
        </w:tc>
      </w:tr>
      <w:tr w:rsidR="000C33EF" w:rsidRPr="000C282B" w:rsidTr="00F33C67">
        <w:trPr>
          <w:tblHeader/>
        </w:trPr>
        <w:tc>
          <w:tcPr>
            <w:tcW w:w="594" w:type="dxa"/>
          </w:tcPr>
          <w:p w:rsidR="000C33EF" w:rsidRPr="00C354D7" w:rsidRDefault="000C33EF" w:rsidP="006D4849">
            <w:pPr>
              <w:rPr>
                <w:kern w:val="28"/>
              </w:rPr>
            </w:pPr>
            <w:r w:rsidRPr="00C354D7">
              <w:rPr>
                <w:kern w:val="28"/>
              </w:rPr>
              <w:t>1</w:t>
            </w:r>
          </w:p>
        </w:tc>
        <w:tc>
          <w:tcPr>
            <w:tcW w:w="5394" w:type="dxa"/>
          </w:tcPr>
          <w:p w:rsidR="000C33EF" w:rsidRPr="005736E1" w:rsidRDefault="000C33EF" w:rsidP="006D4849">
            <w:pPr>
              <w:rPr>
                <w:bCs/>
              </w:rPr>
            </w:pPr>
            <w:r w:rsidRPr="005736E1">
              <w:rPr>
                <w:bCs/>
              </w:rPr>
              <w:t>ККТ ШТРИХ-М-02Ф</w:t>
            </w:r>
          </w:p>
        </w:tc>
        <w:tc>
          <w:tcPr>
            <w:tcW w:w="1253" w:type="dxa"/>
          </w:tcPr>
          <w:p w:rsidR="000C33EF" w:rsidRDefault="00F33C67" w:rsidP="006D4849">
            <w:r>
              <w:t xml:space="preserve">13 </w:t>
            </w:r>
            <w:proofErr w:type="spellStart"/>
            <w:r w:rsidR="000C33EF">
              <w:t>шт</w:t>
            </w:r>
            <w:proofErr w:type="spellEnd"/>
          </w:p>
        </w:tc>
        <w:tc>
          <w:tcPr>
            <w:tcW w:w="2080" w:type="dxa"/>
          </w:tcPr>
          <w:p w:rsidR="000C33EF" w:rsidRDefault="000C33EF" w:rsidP="006D4849"/>
        </w:tc>
      </w:tr>
      <w:tr w:rsidR="000C33EF" w:rsidRPr="000C282B" w:rsidTr="00F33C67">
        <w:trPr>
          <w:tblHeader/>
        </w:trPr>
        <w:tc>
          <w:tcPr>
            <w:tcW w:w="594" w:type="dxa"/>
          </w:tcPr>
          <w:p w:rsidR="000C33EF" w:rsidRPr="00C354D7" w:rsidRDefault="000C33EF" w:rsidP="006D4849">
            <w:pPr>
              <w:rPr>
                <w:kern w:val="28"/>
              </w:rPr>
            </w:pPr>
            <w:r w:rsidRPr="00C354D7">
              <w:rPr>
                <w:kern w:val="28"/>
              </w:rPr>
              <w:t>2</w:t>
            </w:r>
          </w:p>
        </w:tc>
        <w:tc>
          <w:tcPr>
            <w:tcW w:w="5394" w:type="dxa"/>
            <w:vAlign w:val="center"/>
          </w:tcPr>
          <w:p w:rsidR="000C33EF" w:rsidRPr="005736E1" w:rsidRDefault="000C33EF" w:rsidP="006D4849">
            <w:pPr>
              <w:rPr>
                <w:rFonts w:eastAsia="Calibri"/>
              </w:rPr>
            </w:pPr>
            <w:r w:rsidRPr="005736E1">
              <w:rPr>
                <w:bCs/>
                <w:lang w:val="en-US"/>
              </w:rPr>
              <w:t>Mobile-</w:t>
            </w:r>
            <w:r w:rsidRPr="005736E1">
              <w:rPr>
                <w:bCs/>
              </w:rPr>
              <w:t>ПТК</w:t>
            </w:r>
          </w:p>
        </w:tc>
        <w:tc>
          <w:tcPr>
            <w:tcW w:w="1253" w:type="dxa"/>
          </w:tcPr>
          <w:p w:rsidR="000C33EF" w:rsidRDefault="00F33C67" w:rsidP="006D4849">
            <w:r>
              <w:t xml:space="preserve">2 </w:t>
            </w:r>
            <w:proofErr w:type="spellStart"/>
            <w:r w:rsidR="000C33EF">
              <w:t>шт</w:t>
            </w:r>
            <w:proofErr w:type="spellEnd"/>
          </w:p>
        </w:tc>
        <w:tc>
          <w:tcPr>
            <w:tcW w:w="2080" w:type="dxa"/>
          </w:tcPr>
          <w:p w:rsidR="000C33EF" w:rsidRDefault="000C33EF" w:rsidP="006D4849"/>
        </w:tc>
      </w:tr>
      <w:tr w:rsidR="000C33EF" w:rsidRPr="000C282B" w:rsidTr="00F33C67">
        <w:trPr>
          <w:tblHeader/>
        </w:trPr>
        <w:tc>
          <w:tcPr>
            <w:tcW w:w="594" w:type="dxa"/>
          </w:tcPr>
          <w:p w:rsidR="000C33EF" w:rsidRPr="00C354D7" w:rsidRDefault="000C33EF" w:rsidP="006D4849">
            <w:pPr>
              <w:rPr>
                <w:kern w:val="28"/>
              </w:rPr>
            </w:pPr>
            <w:r w:rsidRPr="00C354D7">
              <w:rPr>
                <w:kern w:val="28"/>
              </w:rPr>
              <w:t>3</w:t>
            </w:r>
          </w:p>
        </w:tc>
        <w:tc>
          <w:tcPr>
            <w:tcW w:w="5394" w:type="dxa"/>
            <w:vAlign w:val="center"/>
          </w:tcPr>
          <w:p w:rsidR="000C33EF" w:rsidRPr="005736E1" w:rsidRDefault="000C33EF" w:rsidP="006D4849">
            <w:pPr>
              <w:rPr>
                <w:bCs/>
              </w:rPr>
            </w:pPr>
            <w:r w:rsidRPr="005736E1">
              <w:rPr>
                <w:bCs/>
                <w:lang w:val="en-US"/>
              </w:rPr>
              <w:t>PAY VKP-80</w:t>
            </w:r>
            <w:r w:rsidRPr="005736E1">
              <w:rPr>
                <w:bCs/>
              </w:rPr>
              <w:t>К-Ф</w:t>
            </w:r>
          </w:p>
        </w:tc>
        <w:tc>
          <w:tcPr>
            <w:tcW w:w="1253" w:type="dxa"/>
          </w:tcPr>
          <w:p w:rsidR="000C33EF" w:rsidRDefault="00F33C67" w:rsidP="006D4849">
            <w:r>
              <w:t xml:space="preserve">5 </w:t>
            </w:r>
            <w:proofErr w:type="spellStart"/>
            <w:r w:rsidR="000C33EF">
              <w:t>шт</w:t>
            </w:r>
            <w:proofErr w:type="spellEnd"/>
          </w:p>
        </w:tc>
        <w:tc>
          <w:tcPr>
            <w:tcW w:w="2080" w:type="dxa"/>
          </w:tcPr>
          <w:p w:rsidR="000C33EF" w:rsidRDefault="000C33EF" w:rsidP="006D4849"/>
        </w:tc>
      </w:tr>
      <w:tr w:rsidR="00F33C67" w:rsidRPr="000C282B" w:rsidTr="00F33C67">
        <w:trPr>
          <w:tblHeader/>
        </w:trPr>
        <w:tc>
          <w:tcPr>
            <w:tcW w:w="594" w:type="dxa"/>
          </w:tcPr>
          <w:p w:rsidR="00F33C67" w:rsidRPr="00C354D7" w:rsidRDefault="00F33C67" w:rsidP="00F33C67">
            <w:pPr>
              <w:rPr>
                <w:kern w:val="28"/>
              </w:rPr>
            </w:pPr>
            <w:r>
              <w:rPr>
                <w:kern w:val="28"/>
              </w:rPr>
              <w:t>4</w:t>
            </w:r>
          </w:p>
        </w:tc>
        <w:tc>
          <w:tcPr>
            <w:tcW w:w="5394" w:type="dxa"/>
            <w:vAlign w:val="center"/>
          </w:tcPr>
          <w:p w:rsidR="00F33C67" w:rsidRPr="005736E1" w:rsidRDefault="00F33C67" w:rsidP="00F33C67">
            <w:pPr>
              <w:rPr>
                <w:bCs/>
              </w:rPr>
            </w:pPr>
            <w:proofErr w:type="spellStart"/>
            <w:r>
              <w:rPr>
                <w:bCs/>
              </w:rPr>
              <w:t>Атол</w:t>
            </w:r>
            <w:proofErr w:type="spellEnd"/>
            <w:r>
              <w:rPr>
                <w:bCs/>
              </w:rPr>
              <w:t xml:space="preserve"> 25Ф</w:t>
            </w:r>
          </w:p>
        </w:tc>
        <w:tc>
          <w:tcPr>
            <w:tcW w:w="1253" w:type="dxa"/>
          </w:tcPr>
          <w:p w:rsidR="00F33C67" w:rsidRDefault="00F33C67" w:rsidP="00F33C67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  <w:tc>
          <w:tcPr>
            <w:tcW w:w="2080" w:type="dxa"/>
          </w:tcPr>
          <w:p w:rsidR="00F33C67" w:rsidRDefault="00F33C67" w:rsidP="00F33C67"/>
        </w:tc>
      </w:tr>
    </w:tbl>
    <w:p w:rsidR="000C33EF" w:rsidRDefault="000C33EF" w:rsidP="000C33EF">
      <w:pPr>
        <w:jc w:val="center"/>
        <w:rPr>
          <w:b/>
          <w:bCs/>
        </w:rPr>
      </w:pPr>
    </w:p>
    <w:tbl>
      <w:tblPr>
        <w:tblW w:w="102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58"/>
        <w:gridCol w:w="2104"/>
        <w:gridCol w:w="2718"/>
        <w:gridCol w:w="2161"/>
      </w:tblGrid>
      <w:tr w:rsidR="000C33EF" w:rsidRPr="002B7F17" w:rsidTr="006D4849">
        <w:tc>
          <w:tcPr>
            <w:tcW w:w="5362" w:type="dxa"/>
            <w:gridSpan w:val="2"/>
          </w:tcPr>
          <w:p w:rsidR="000C33EF" w:rsidRPr="002B7F17" w:rsidRDefault="000C33EF" w:rsidP="006D4849">
            <w:pPr>
              <w:rPr>
                <w:b/>
                <w:bCs/>
              </w:rPr>
            </w:pPr>
            <w:r w:rsidRPr="002B7F17">
              <w:rPr>
                <w:b/>
                <w:bCs/>
              </w:rPr>
              <w:t>Исполнитель</w:t>
            </w:r>
          </w:p>
          <w:p w:rsidR="000C33EF" w:rsidRPr="002B7F17" w:rsidRDefault="000C33EF" w:rsidP="006D4849">
            <w:pPr>
              <w:rPr>
                <w:b/>
                <w:bCs/>
              </w:rPr>
            </w:pPr>
          </w:p>
        </w:tc>
        <w:tc>
          <w:tcPr>
            <w:tcW w:w="4879" w:type="dxa"/>
            <w:gridSpan w:val="2"/>
          </w:tcPr>
          <w:p w:rsidR="000C33EF" w:rsidRPr="002B7F17" w:rsidRDefault="000C33EF" w:rsidP="006D4849">
            <w:pPr>
              <w:rPr>
                <w:b/>
                <w:bCs/>
              </w:rPr>
            </w:pPr>
            <w:r w:rsidRPr="002B7F17">
              <w:rPr>
                <w:b/>
                <w:bCs/>
              </w:rPr>
              <w:t xml:space="preserve">Заказчик </w:t>
            </w:r>
          </w:p>
          <w:p w:rsidR="000C33EF" w:rsidRPr="002B7F17" w:rsidRDefault="000C33EF" w:rsidP="006D4849">
            <w:pPr>
              <w:rPr>
                <w:b/>
                <w:bCs/>
              </w:rPr>
            </w:pPr>
          </w:p>
        </w:tc>
      </w:tr>
      <w:tr w:rsidR="000C33EF" w:rsidRPr="00B62F4D" w:rsidTr="006D4849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</w:tcPr>
          <w:p w:rsidR="000C33EF" w:rsidRPr="006524A7" w:rsidRDefault="000C33EF" w:rsidP="006D4849">
            <w:pPr>
              <w:jc w:val="center"/>
              <w:rPr>
                <w:bCs/>
              </w:rPr>
            </w:pPr>
          </w:p>
        </w:tc>
        <w:tc>
          <w:tcPr>
            <w:tcW w:w="2104" w:type="dxa"/>
          </w:tcPr>
          <w:p w:rsidR="000C33EF" w:rsidRPr="006524A7" w:rsidRDefault="000C33EF" w:rsidP="006D4849">
            <w:pPr>
              <w:jc w:val="center"/>
              <w:rPr>
                <w:bCs/>
              </w:rPr>
            </w:pPr>
          </w:p>
        </w:tc>
        <w:tc>
          <w:tcPr>
            <w:tcW w:w="2718" w:type="dxa"/>
          </w:tcPr>
          <w:p w:rsidR="000C33EF" w:rsidRPr="006524A7" w:rsidRDefault="000C33EF" w:rsidP="006D4849">
            <w:pPr>
              <w:rPr>
                <w:bCs/>
              </w:rPr>
            </w:pPr>
          </w:p>
        </w:tc>
        <w:tc>
          <w:tcPr>
            <w:tcW w:w="2161" w:type="dxa"/>
          </w:tcPr>
          <w:p w:rsidR="000C33EF" w:rsidRPr="006524A7" w:rsidRDefault="000C33EF" w:rsidP="006D4849">
            <w:pPr>
              <w:jc w:val="center"/>
              <w:rPr>
                <w:bCs/>
              </w:rPr>
            </w:pPr>
          </w:p>
        </w:tc>
      </w:tr>
      <w:tr w:rsidR="000C33EF" w:rsidRPr="00B62F4D" w:rsidTr="006D4849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bottom w:val="single" w:sz="4" w:space="0" w:color="auto"/>
            </w:tcBorders>
          </w:tcPr>
          <w:p w:rsidR="000C33EF" w:rsidRPr="00B62F4D" w:rsidRDefault="000C33EF" w:rsidP="006D4849">
            <w:pPr>
              <w:rPr>
                <w:b/>
                <w:bCs/>
              </w:rPr>
            </w:pPr>
          </w:p>
        </w:tc>
        <w:tc>
          <w:tcPr>
            <w:tcW w:w="2104" w:type="dxa"/>
          </w:tcPr>
          <w:p w:rsidR="000C33EF" w:rsidRPr="00905356" w:rsidRDefault="000C33EF" w:rsidP="006D4849">
            <w:pPr>
              <w:rPr>
                <w:bCs/>
              </w:rPr>
            </w:pPr>
            <w:r w:rsidRPr="00905356">
              <w:rPr>
                <w:bCs/>
              </w:rPr>
              <w:t xml:space="preserve">/ </w:t>
            </w:r>
            <w:r>
              <w:rPr>
                <w:bCs/>
              </w:rPr>
              <w:t>__________</w:t>
            </w:r>
            <w:r w:rsidRPr="00905356">
              <w:rPr>
                <w:bCs/>
              </w:rPr>
              <w:t>/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:rsidR="000C33EF" w:rsidRPr="00905356" w:rsidRDefault="000C33EF" w:rsidP="006D4849">
            <w:pPr>
              <w:rPr>
                <w:bCs/>
              </w:rPr>
            </w:pPr>
          </w:p>
        </w:tc>
        <w:tc>
          <w:tcPr>
            <w:tcW w:w="2161" w:type="dxa"/>
          </w:tcPr>
          <w:p w:rsidR="000C33EF" w:rsidRPr="00905356" w:rsidRDefault="000C33EF" w:rsidP="006D4849">
            <w:pPr>
              <w:rPr>
                <w:bCs/>
              </w:rPr>
            </w:pPr>
            <w:r>
              <w:rPr>
                <w:bCs/>
              </w:rPr>
              <w:t>/_______________</w:t>
            </w:r>
            <w:r w:rsidRPr="00905356">
              <w:rPr>
                <w:bCs/>
              </w:rPr>
              <w:t>/</w:t>
            </w:r>
          </w:p>
        </w:tc>
      </w:tr>
    </w:tbl>
    <w:p w:rsidR="000C33EF" w:rsidRPr="00F93159" w:rsidRDefault="000C33EF" w:rsidP="000C33EF">
      <w:pPr>
        <w:jc w:val="center"/>
        <w:rPr>
          <w:b/>
          <w:bCs/>
        </w:rPr>
      </w:pPr>
    </w:p>
    <w:p w:rsidR="005556C5" w:rsidRDefault="005556C5"/>
    <w:sectPr w:rsidR="005556C5" w:rsidSect="007420C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C67" w:rsidRDefault="00F33C67" w:rsidP="006C3CBD">
      <w:r>
        <w:separator/>
      </w:r>
    </w:p>
  </w:endnote>
  <w:endnote w:type="continuationSeparator" w:id="0">
    <w:p w:rsidR="00F33C67" w:rsidRDefault="00F33C67" w:rsidP="006C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C67" w:rsidRDefault="00F33C67" w:rsidP="006C3CBD">
      <w:r>
        <w:separator/>
      </w:r>
    </w:p>
  </w:footnote>
  <w:footnote w:type="continuationSeparator" w:id="0">
    <w:p w:rsidR="00F33C67" w:rsidRDefault="00F33C67" w:rsidP="006C3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C67" w:rsidRPr="0066744A" w:rsidRDefault="00F33C67">
    <w:pPr>
      <w:pStyle w:val="a3"/>
      <w:jc w:val="right"/>
      <w:rPr>
        <w:rFonts w:ascii="Times New Roman" w:hAnsi="Times New Roman"/>
        <w:sz w:val="24"/>
        <w:szCs w:val="24"/>
      </w:rPr>
    </w:pPr>
    <w:r w:rsidRPr="0066744A">
      <w:rPr>
        <w:rFonts w:ascii="Times New Roman" w:hAnsi="Times New Roman"/>
        <w:sz w:val="24"/>
        <w:szCs w:val="24"/>
      </w:rPr>
      <w:fldChar w:fldCharType="begin"/>
    </w:r>
    <w:r w:rsidRPr="0066744A">
      <w:rPr>
        <w:rFonts w:ascii="Times New Roman" w:hAnsi="Times New Roman"/>
        <w:sz w:val="24"/>
        <w:szCs w:val="24"/>
      </w:rPr>
      <w:instrText xml:space="preserve"> PAGE   \* MERGEFORMAT </w:instrText>
    </w:r>
    <w:r w:rsidRPr="0066744A">
      <w:rPr>
        <w:rFonts w:ascii="Times New Roman" w:hAnsi="Times New Roman"/>
        <w:sz w:val="24"/>
        <w:szCs w:val="24"/>
      </w:rPr>
      <w:fldChar w:fldCharType="separate"/>
    </w:r>
    <w:r w:rsidR="00C769A6">
      <w:rPr>
        <w:rFonts w:ascii="Times New Roman" w:hAnsi="Times New Roman"/>
        <w:noProof/>
        <w:sz w:val="24"/>
        <w:szCs w:val="24"/>
      </w:rPr>
      <w:t>4</w:t>
    </w:r>
    <w:r w:rsidRPr="0066744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1E38"/>
    <w:multiLevelType w:val="hybridMultilevel"/>
    <w:tmpl w:val="DFCC29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532DAF"/>
    <w:multiLevelType w:val="multilevel"/>
    <w:tmpl w:val="42C024E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3EF"/>
    <w:rsid w:val="000836F9"/>
    <w:rsid w:val="000B3211"/>
    <w:rsid w:val="000C33EF"/>
    <w:rsid w:val="001915B7"/>
    <w:rsid w:val="001A6A89"/>
    <w:rsid w:val="002012D2"/>
    <w:rsid w:val="002030CA"/>
    <w:rsid w:val="00272D43"/>
    <w:rsid w:val="002D423C"/>
    <w:rsid w:val="00335E09"/>
    <w:rsid w:val="00375845"/>
    <w:rsid w:val="003F4C40"/>
    <w:rsid w:val="004A1E04"/>
    <w:rsid w:val="004F362D"/>
    <w:rsid w:val="004F43D7"/>
    <w:rsid w:val="00510CE4"/>
    <w:rsid w:val="005556C5"/>
    <w:rsid w:val="00577392"/>
    <w:rsid w:val="005D29CD"/>
    <w:rsid w:val="006274CA"/>
    <w:rsid w:val="00672021"/>
    <w:rsid w:val="006C3CBD"/>
    <w:rsid w:val="006D4849"/>
    <w:rsid w:val="0073451A"/>
    <w:rsid w:val="007420CB"/>
    <w:rsid w:val="007D1F29"/>
    <w:rsid w:val="008A1F70"/>
    <w:rsid w:val="008F0E00"/>
    <w:rsid w:val="00AB201F"/>
    <w:rsid w:val="00AC1992"/>
    <w:rsid w:val="00BF5975"/>
    <w:rsid w:val="00BF6AB6"/>
    <w:rsid w:val="00C45602"/>
    <w:rsid w:val="00C769A6"/>
    <w:rsid w:val="00CC4858"/>
    <w:rsid w:val="00D7316F"/>
    <w:rsid w:val="00E614A3"/>
    <w:rsid w:val="00E92D6A"/>
    <w:rsid w:val="00EC646A"/>
    <w:rsid w:val="00EC6771"/>
    <w:rsid w:val="00F065F3"/>
    <w:rsid w:val="00F33C67"/>
    <w:rsid w:val="00F9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0C33E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a3">
    <w:name w:val="header"/>
    <w:basedOn w:val="a"/>
    <w:link w:val="a4"/>
    <w:uiPriority w:val="99"/>
    <w:rsid w:val="000C33EF"/>
    <w:pPr>
      <w:tabs>
        <w:tab w:val="center" w:pos="4677"/>
        <w:tab w:val="right" w:pos="9355"/>
      </w:tabs>
    </w:pPr>
    <w:rPr>
      <w:rFonts w:ascii="Arial" w:hAnsi="Arial"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C33EF"/>
    <w:rPr>
      <w:rFonts w:ascii="Arial" w:eastAsia="Times New Roman" w:hAnsi="Arial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33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73DB1-653B-4C7D-9A21-1965828F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Жилсерис Посад</Company>
  <LinksUpToDate>false</LinksUpToDate>
  <CharactersWithSpaces>10895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Побережная Елена</dc:creator>
  <cp:lastModifiedBy>Евгения Курбанова</cp:lastModifiedBy>
  <cp:revision>23</cp:revision>
  <dcterms:created xsi:type="dcterms:W3CDTF">2020-11-23T11:41:00Z</dcterms:created>
  <dcterms:modified xsi:type="dcterms:W3CDTF">2021-11-28T19:39:00Z</dcterms:modified>
</cp:coreProperties>
</file>