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01.21.01.06.02.30</w:t>
            </w:r>
            <w:r w:rsidR="00B924CB">
              <w:rPr>
                <w:b/>
              </w:rPr>
              <w:t xml:space="preserve"> / </w:t>
            </w:r>
            <w:r w:rsidR="00B924CB">
              <w:t>32.50.13.139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Вакуумные пробирки для взятия образцов крови ИВД, без добавок</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18 000,00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01.21.01.06.02.30</w:t>
            </w:r>
            <w:r w:rsidR="00B924CB">
              <w:rPr>
                <w:b/>
              </w:rPr>
              <w:t xml:space="preserve"> / </w:t>
            </w:r>
            <w:r w:rsidR="00B924CB">
              <w:t>32.50.13.139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Вакуумные пробирки для взятия образцов крови ИВД, без добавок</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01.21.01.06.02.30</w:t>
            </w:r>
            <w:r w:rsidR="00B924CB">
              <w:rPr>
                <w:b/>
              </w:rPr>
              <w:t xml:space="preserve"> / </w:t>
            </w:r>
            <w:r w:rsidR="00B924CB">
              <w:t>32.50.13.139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Вакуумные пробирки для взятия образцов крови ИВД, без добавок</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80 000,00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01.21.01.06.02.30</w:t>
            </w:r>
            <w:r w:rsidR="00B924CB">
              <w:rPr>
                <w:b/>
              </w:rPr>
              <w:t xml:space="preserve"> / </w:t>
            </w:r>
            <w:r w:rsidR="00B924CB">
              <w:t>32.50.13.139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Вакуумные пробирки для взятия образцов крови ИВД, без добавок</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01.21.01.06.02.30</w:t>
            </w:r>
            <w:r w:rsidR="00B924CB">
              <w:rPr>
                <w:b/>
              </w:rPr>
              <w:t xml:space="preserve"> / </w:t>
            </w:r>
            <w:r w:rsidR="00B924CB">
              <w:t>32.50.13.139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Вакуумные пробирки для взятия образцов крови ИВД, без добавок</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01.21.01.02.56.1075</w:t>
            </w:r>
            <w:r w:rsidR="00B924CB">
              <w:rPr>
                <w:b/>
              </w:rPr>
              <w:t xml:space="preserve"> / </w:t>
            </w:r>
            <w:r w:rsidR="00B924CB">
              <w:t>32.50.13.110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Игла инъекционная, одноразового использования, стерильная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2 050,00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01.21.01.02.56.1075</w:t>
            </w:r>
            <w:r w:rsidR="00B924CB">
              <w:rPr>
                <w:b/>
              </w:rPr>
              <w:t xml:space="preserve"> / </w:t>
            </w:r>
            <w:r w:rsidR="00B924CB">
              <w:t>32.50.13.110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Игла инъекционная, одноразового использования, стерильная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01.14.05.11</w:t>
            </w:r>
            <w:r w:rsidR="00B924CB">
              <w:rPr>
                <w:b/>
              </w:rPr>
              <w:t xml:space="preserve"> / </w:t>
            </w:r>
            <w:r w:rsidR="00B924CB">
              <w:t>32.50.13.110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Инъекционный шприц-дротик</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01.14.05.46</w:t>
            </w:r>
            <w:r w:rsidR="00B924CB">
              <w:rPr>
                <w:b/>
              </w:rPr>
              <w:t xml:space="preserve"> / </w:t>
            </w:r>
            <w:r w:rsidR="00B924CB">
              <w:t>23.19.23.110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Микропробирка /трубка Дюрхема (поплавок)</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расходных материалов для забора, хранения и транспортировки биологического материала.</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Вакуумные пробирки для взятия образцов крови ИВД, без добавок</w:t>
            </w:r>
            <w:r w:rsidR="00473384">
              <w:rPr>
                <w:lang w:val="en-US"/>
              </w:rPr>
              <w:t xml:space="preserve">; </w:t>
            </w:r>
            <w:r w:rsidR="00473384">
              <w:rPr>
                <w:lang w:val="en-US"/>
              </w:rPr>
              <w:t>18 000,00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Вакуумные пробирки для взятия образцов крови ИВД, без добавок</w:t>
            </w:r>
            <w:r w:rsidR="00473384">
              <w:rPr>
                <w:lang w:val="en-US"/>
              </w:rPr>
              <w:t xml:space="preserve">; </w:t>
            </w:r>
            <w:r w:rsidR="00473384">
              <w:rPr>
                <w:lang w:val="en-US"/>
              </w:rPr>
              <w:t>100,00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Вакуумные пробирки для взятия образцов крови ИВД, без добавок</w:t>
            </w:r>
            <w:r w:rsidR="00473384">
              <w:rPr>
                <w:lang w:val="en-US"/>
              </w:rPr>
              <w:t xml:space="preserve">; </w:t>
            </w:r>
            <w:r w:rsidR="00473384">
              <w:rPr>
                <w:lang w:val="en-US"/>
              </w:rPr>
              <w:t>200,00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Вакуумные пробирки для взятия образцов крови ИВД, без добавок</w:t>
            </w:r>
            <w:r w:rsidR="00473384">
              <w:rPr>
                <w:lang w:val="en-US"/>
              </w:rPr>
              <w:t xml:space="preserve">; </w:t>
            </w:r>
            <w:r w:rsidR="00473384">
              <w:rPr>
                <w:lang w:val="en-US"/>
              </w:rPr>
              <w:t>80 000,00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Вакуумные пробирки для взятия образцов крови ИВД, без добавок</w:t>
            </w:r>
            <w:r w:rsidR="00473384">
              <w:rPr>
                <w:lang w:val="en-US"/>
              </w:rPr>
              <w:t xml:space="preserve">; </w:t>
            </w:r>
            <w:r w:rsidR="00473384">
              <w:rPr>
                <w:lang w:val="en-US"/>
              </w:rPr>
              <w:t>1 000,00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Игла инъекционная, одноразового использования, стерильная</w:t>
            </w:r>
            <w:r w:rsidR="00473384">
              <w:rPr>
                <w:lang w:val="en-US"/>
              </w:rPr>
              <w:t xml:space="preserve">; </w:t>
            </w:r>
            <w:r w:rsidR="00473384">
              <w:rPr>
                <w:lang w:val="en-US"/>
              </w:rPr>
              <w:t>50 000,00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Игла инъекционная, одноразового использования, стерильная</w:t>
            </w:r>
            <w:r w:rsidR="00473384">
              <w:rPr>
                <w:lang w:val="en-US"/>
              </w:rPr>
              <w:t xml:space="preserve">; </w:t>
            </w:r>
            <w:r w:rsidR="00473384">
              <w:rPr>
                <w:lang w:val="en-US"/>
              </w:rPr>
              <w:t>2 050,00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Инъекционный шприц-дротик</w:t>
            </w:r>
            <w:r w:rsidR="00473384">
              <w:rPr>
                <w:lang w:val="en-US"/>
              </w:rPr>
              <w:t xml:space="preserve">; </w:t>
            </w:r>
            <w:r w:rsidR="00473384">
              <w:rPr>
                <w:lang w:val="en-US"/>
              </w:rPr>
              <w:t>100,00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Микропробирка /трубка Дюрхема (поплавок)</w:t>
            </w:r>
            <w:r w:rsidR="00473384">
              <w:rPr>
                <w:lang w:val="en-US"/>
              </w:rPr>
              <w:t xml:space="preserve">; </w:t>
            </w:r>
            <w:r w:rsidR="00473384">
              <w:rPr>
                <w:lang w:val="en-US"/>
              </w:rPr>
              <w:t>2 000,00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по обязательству: поставка расходных материалов для забора, хранения и транспортировки биологического материала.</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расходных материалов для забора, хранения и транспортировки биологического материала.)</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141980, Московская область, город Дубна, улица Карла Маркса д. 30, стр. 5 (клинико-диагностическая лаборатория)</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по обязательству: поставка расходных материалов для забора, хранения и транспортировки биологического материала.</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расходных материалов для забора, хранения и транспортировки биологического материала.</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расходных материалов для забора, хранения и транспортировки биологического материала.</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расходных материалов для забора, хранения и транспортировки биологического материала.</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2D82" w14:paraId="4EF5E733" w14:textId="77777777">
            <w:pPr>
              <w:pStyle w:val="aff2"/>
            </w:pPr>
            <w:r w:rsidR="00C40026">
              <w:t>Поставка расходных материалов для забора, хранения и транспортировки биологического материала.</w:t>
            </w:r>
          </w:p>
        </w:tc>
        <w:tc>
          <w:tcPr>
            <w:tcW w:w="2615" w:type="pct"/>
            <w:tcBorders>
              <w:top w:val="single" w:color="auto" w:sz="4" w:space="0"/>
              <w:left w:val="single" w:color="auto" w:sz="4" w:space="0"/>
              <w:bottom w:val="single" w:color="auto" w:sz="4" w:space="0"/>
              <w:right w:val="single" w:color="auto" w:sz="4" w:space="0"/>
            </w:tcBorders>
          </w:tcPr>
          <w:p w:rsidR="00B94160" w:rsidRDefault="00FE2D82"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2D82"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124953-21</w:t>
    </w:r>
  </w:p>
  <w:p w:rsidR="007C410C" w:rsidRDefault="007C410C"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