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«02» февраля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униформы с брендированными логотипами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униформы с брендированными логотипами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техническим заданием;</w:t>
              <w:br/>
              <w:t>Сроки поставки товара: В соответствии с техническим заданием;</w:t>
              <w:br/>
              <w:t>Условия поставки товара: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805 702 (восемьсот пять тысяч семьсот два) рубля 10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805 702 рубля 10 копеек</w:t>
              <w:br/>
              <w:t/>
              <w:br/>
              <w:t>ОКПД2: 14.12.11.110 Комплекты мужские производственные и профессиональные;</w:t>
              <w:br/>
              <w:t>14.12.11.120 Костюмы мужские производственные и профессиональные;</w:t>
              <w:br/>
              <w:t>14.12.11.120 Костюмы мужские производственные и профессиональные;</w:t>
              <w:br/>
              <w:t>14.12.30.111 Пальто, полупальто и плащи мужские производственные и профессиональные;</w:t>
              <w:br/>
              <w:t>14.14.30.110 Футболки трикотажные или вязаные;</w:t>
              <w:br/>
              <w:t>14.14.30.110 Футболки трикотажные или вязаные;</w:t>
              <w:br/>
              <w:t>14.14.30.110 Футболки трикотажные или вязаные;</w:t>
              <w:br/>
              <w:t>14.14.30.110 Футболки трикотажные или вязаные;</w:t>
              <w:br/>
              <w:t>14.19.42.141 Фуражки и кепи швейные мужские или для мальчиков;</w:t>
              <w:br/>
              <w:t>14.19.42.141 Фуражки и кепи швейные мужские или для мальчиков;</w:t>
              <w:br/>
              <w:t>14.19.42.142 Шапки швейные мужские или для мальчиков;</w:t>
              <w:br/>
              <w:t>14.39.10.120 Пуловеры трикотажные или вязаные;</w:t>
              <w:br/>
              <w:t/>
              <w:br/>
              <w:t>ОКВЭД2: 14.12.1 Производство спецодежды, кроме изготовленных по индивидуальному заказу;</w:t>
              <w:br/>
              <w:t>14.12.1 Производство спецодежды, кроме изготовленных по индивидуальному заказу;</w:t>
              <w:br/>
              <w:t>14.12.1 Производство спецодежды, кроме изготовленных по индивидуальному заказу;</w:t>
              <w:br/>
              <w:t>14.12 Производство спецодежды;</w:t>
              <w:br/>
              <w:t>14.14.3 Производство трикотажных или вязаных футболок, маек и прочих нижних рубашек;</w:t>
              <w:br/>
              <w:t>14.14.3 Производство трикотажных или вязаных футболок, маек и прочих нижних рубашек;</w:t>
              <w:br/>
              <w:t>14.14.3 Производство трикотажных или вязаных футболок, маек и прочих нижних рубашек;</w:t>
              <w:br/>
              <w:t>14.14.3 Производство трикотажных или вязаных футболок, маек и прочих нижних рубашек;</w:t>
              <w:br/>
              <w:t>14.19.4 Производство головных уборов;</w:t>
              <w:br/>
              <w:t>14.19.4 Производство головных уборов;</w:t>
              <w:br/>
              <w:t>14.19.4 Производство головных уборов;</w:t>
              <w:br/>
              <w:t>14.39 Производство прочих вязаных и трикотажных изделий;</w:t>
              <w:br/>
              <w:t/>
              <w:br/>
              <w:t>Код КОЗ: 01.20.04.01.10 Костюм мужской летний (спецодежда);</w:t>
              <w:br/>
              <w:t>01.20.04.02.10 Костюм мужской утепленный (спецодежда);</w:t>
              <w:br/>
              <w:t>01.20.04.02.04 Жилет мужской утепленный (спецодежда);</w:t>
              <w:br/>
              <w:t>01.20.04.10.10 Плащ мужской прорезиненный (спецодежда);</w:t>
              <w:br/>
              <w:t>01.20.02.09.01 Поло мужское;</w:t>
              <w:br/>
              <w:t>01.20.01.13.01 Футболка женская;</w:t>
              <w:br/>
              <w:t>01.20.02.09.01 Поло мужское;</w:t>
              <w:br/>
              <w:t>01.20.02.09.01 Поло мужское;</w:t>
              <w:br/>
              <w:t>01.20.04.06.02 Кепи-бейсболка из антистатической ткани (спецодежда);</w:t>
              <w:br/>
              <w:t>01.20.04.06.02 Кепи-бейсболка из антистатической ткани (спецодежда);</w:t>
              <w:br/>
              <w:t>01.20.02.11.03 Шапка мужская;</w:t>
              <w:br/>
              <w:t>01.20.02.07.03 Толстовка мужская;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«04»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февраля 2022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«04»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февраля 2022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