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044094-23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бумаги для ЭКГ</w:t>
      </w:r>
    </w:p>
    <w:p w:rsidR="007C3BF1" w:rsidRDefault="0068700B">
      <w:pPr>
        <w:ind w:left="1418"/>
      </w:pPr>
      <w:r w:rsidR="008C2287">
        <w:t xml:space="preserve">Цена </w:t>
      </w:r>
      <w:r w:rsidR="008C2287">
        <w:t>договора</w:t>
      </w:r>
      <w:r w:rsidR="008C2287">
        <w:t>, руб.:</w:t>
      </w:r>
      <w:r w:rsidR="001406FC">
        <w:t xml:space="preserve"> </w:t>
      </w:r>
      <w:r w:rsidR="008C2287">
        <w:t>544 000,00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06.10.2023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01.21.10.1982</w:t>
            </w:r>
            <w:r w:rsidRPr="00C15977" w:rsidR="00872EF1">
              <w:rPr>
                <w:b/>
                <w:lang w:val="en-US"/>
              </w:rPr>
              <w:t xml:space="preserve"> / </w:t>
            </w:r>
            <w:r w:rsidRPr="00C15977" w:rsidR="00872EF1">
              <w:rPr>
                <w:lang w:val="en-US"/>
              </w:rPr>
              <w:t>26.60.12.129</w:t>
            </w:r>
          </w:p>
        </w:tc>
        <w:tc>
          <w:tcPr>
            <w:tcW w:w="3003" w:type="dxa"/>
            <w:shd w:val="clear" w:color="auto" w:fill="auto"/>
          </w:tcPr>
          <w:p w:rsidR="007C3BF1" w:rsidRDefault="0068700B">
            <w:pPr>
              <w:pStyle w:val="a8"/>
            </w:pPr>
            <w:r w:rsidR="008C2287">
              <w:t>Лента автоматического кардиореанимационного аппарата</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01.21.10.1982</w:t>
            </w:r>
            <w:r w:rsidRPr="00C15977" w:rsidR="00872EF1">
              <w:rPr>
                <w:b/>
                <w:lang w:val="en-US"/>
              </w:rPr>
              <w:t xml:space="preserve"> / </w:t>
            </w:r>
            <w:r w:rsidRPr="00C15977" w:rsidR="00872EF1">
              <w:rPr>
                <w:lang w:val="en-US"/>
              </w:rPr>
              <w:t>26.60.12.129</w:t>
            </w:r>
          </w:p>
        </w:tc>
        <w:tc>
          <w:tcPr>
            <w:tcW w:w="3003" w:type="dxa"/>
            <w:shd w:val="clear" w:color="auto" w:fill="auto"/>
          </w:tcPr>
          <w:p w:rsidR="007C3BF1" w:rsidRDefault="0068700B">
            <w:pPr>
              <w:pStyle w:val="a8"/>
            </w:pPr>
            <w:r w:rsidR="008C2287">
              <w:t>Лента автоматического кардиореанимационного аппарата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01.21.10.1982</w:t>
            </w:r>
            <w:r w:rsidRPr="00C15977" w:rsidR="00872EF1">
              <w:rPr>
                <w:b/>
                <w:lang w:val="en-US"/>
              </w:rPr>
              <w:t xml:space="preserve"> / </w:t>
            </w:r>
            <w:r w:rsidRPr="00C15977" w:rsidR="00872EF1">
              <w:rPr>
                <w:lang w:val="en-US"/>
              </w:rPr>
              <w:t>26.60.12.129</w:t>
            </w:r>
          </w:p>
        </w:tc>
        <w:tc>
          <w:tcPr>
            <w:tcW w:w="3003" w:type="dxa"/>
            <w:shd w:val="clear" w:color="auto" w:fill="auto"/>
          </w:tcPr>
          <w:p w:rsidR="007C3BF1" w:rsidRDefault="0068700B">
            <w:pPr>
              <w:pStyle w:val="a8"/>
            </w:pPr>
            <w:r w:rsidR="008C2287">
              <w:t>Лента автоматического кардиореанимационного аппарата</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бумаги для ЭКГ</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автоматического кардиореанимационного аппарата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автоматического кардиореанимационного аппарата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автоматического кардиореанимационного аппарата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бумаги для ЭКГ</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бумаги для ЭКГ)</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бумаги для ЭКГ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бумаги для ЭКГ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бумаги для ЭКГ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бумаги для ЭКГ</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бумаги для ЭКГ</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бумаги для ЭКГ</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бумаги для ЭКГ</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бумаги для ЭКГ</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бумаги для ЭКГ</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бумаги для ЭКГ</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