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7DF24" w14:textId="77777777" w:rsidR="00F161D1" w:rsidRPr="00BC41A2" w:rsidRDefault="00F161D1" w:rsidP="00BC41A2">
      <w:pPr>
        <w:rPr>
          <w:rFonts w:ascii="Times New Roman" w:hAnsi="Times New Roman" w:cs="Times New Roman"/>
          <w:sz w:val="24"/>
          <w:szCs w:val="24"/>
        </w:rPr>
      </w:pPr>
    </w:p>
    <w:p w14:paraId="492840A5" w14:textId="77777777" w:rsidR="00F161D1" w:rsidRPr="00BC41A2" w:rsidRDefault="00F161D1" w:rsidP="00BC41A2">
      <w:pPr>
        <w:rPr>
          <w:rFonts w:ascii="Times New Roman" w:hAnsi="Times New Roman" w:cs="Times New Roman"/>
          <w:sz w:val="24"/>
          <w:szCs w:val="24"/>
        </w:rPr>
      </w:pPr>
    </w:p>
    <w:p w14:paraId="2844C83E" w14:textId="77777777" w:rsidR="00AF573A" w:rsidRPr="00BC41A2" w:rsidRDefault="00AF573A" w:rsidP="00BC4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04BB00D4" w14:textId="19479866" w:rsidR="00BC41A2" w:rsidRPr="00BC41A2" w:rsidRDefault="00BC41A2" w:rsidP="00BC4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1A2">
        <w:rPr>
          <w:rStyle w:val="ng-binding"/>
          <w:rFonts w:ascii="Times New Roman" w:hAnsi="Times New Roman" w:cs="Times New Roman"/>
          <w:sz w:val="24"/>
          <w:szCs w:val="24"/>
        </w:rPr>
        <w:t>Устройство щитка в Ногинском городском парке</w:t>
      </w:r>
    </w:p>
    <w:p w14:paraId="15EC3C47" w14:textId="77777777" w:rsidR="00957D91" w:rsidRPr="00BC41A2" w:rsidRDefault="00957D91" w:rsidP="00BC41A2">
      <w:pPr>
        <w:rPr>
          <w:rFonts w:ascii="Times New Roman" w:hAnsi="Times New Roman" w:cs="Times New Roman"/>
          <w:sz w:val="24"/>
          <w:szCs w:val="24"/>
        </w:rPr>
      </w:pPr>
    </w:p>
    <w:p w14:paraId="22D121D9" w14:textId="709B776A" w:rsidR="00957D91" w:rsidRPr="00BC41A2" w:rsidRDefault="00AC1D0B" w:rsidP="00BC41A2">
      <w:pPr>
        <w:rPr>
          <w:rFonts w:ascii="Times New Roman" w:eastAsia="Calibri" w:hAnsi="Times New Roman" w:cs="Times New Roman"/>
          <w:sz w:val="24"/>
          <w:szCs w:val="24"/>
        </w:rPr>
      </w:pPr>
      <w:r w:rsidRPr="00BC41A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57D91" w:rsidRPr="00BC41A2">
        <w:rPr>
          <w:rFonts w:ascii="Times New Roman" w:eastAsia="Calibri" w:hAnsi="Times New Roman" w:cs="Times New Roman"/>
          <w:sz w:val="24"/>
          <w:szCs w:val="24"/>
        </w:rPr>
        <w:t>Требования к условиям и качеству выполнения работ:</w:t>
      </w:r>
    </w:p>
    <w:p w14:paraId="4C0C4232" w14:textId="07E8355B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1.1     </w:t>
      </w:r>
      <w:r w:rsidR="00957D91" w:rsidRPr="00BC41A2">
        <w:rPr>
          <w:rFonts w:ascii="Times New Roman" w:hAnsi="Times New Roman" w:cs="Times New Roman"/>
          <w:sz w:val="24"/>
          <w:szCs w:val="24"/>
        </w:rPr>
        <w:t>Применяемые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 при 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>Подрядчиком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 работ материалы, способы 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работ должны соответствовать действующим </w:t>
      </w:r>
      <w:proofErr w:type="spellStart"/>
      <w:r w:rsidR="00957D91" w:rsidRPr="00BC41A2">
        <w:rPr>
          <w:rFonts w:ascii="Times New Roman" w:hAnsi="Times New Roman" w:cs="Times New Roman"/>
          <w:sz w:val="24"/>
          <w:szCs w:val="24"/>
        </w:rPr>
        <w:t>СНИПам</w:t>
      </w:r>
      <w:proofErr w:type="spellEnd"/>
      <w:r w:rsidR="00957D91" w:rsidRPr="00BC41A2">
        <w:rPr>
          <w:rFonts w:ascii="Times New Roman" w:hAnsi="Times New Roman" w:cs="Times New Roman"/>
          <w:sz w:val="24"/>
          <w:szCs w:val="24"/>
        </w:rPr>
        <w:t xml:space="preserve"> и ГОСТам. Если законодательством Российской Федерации предусмотрена сертификация товара, используемого Подрядчиком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 при 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>работ, необходимо представить Заказчику документы о сертификации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 применяемой продукции 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>(оригиналы, либо надлежащим образом заверенные копии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 сертификатов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 или</w:t>
      </w:r>
      <w:r w:rsidR="005042B1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 деклараций соответствия требованиям нормативных документов на продукцию, разрешающих использование данной продукции на территории Российской Федерации).</w:t>
      </w:r>
    </w:p>
    <w:p w14:paraId="0D545321" w14:textId="5144BFFC" w:rsidR="005C4E14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1.2    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Материалы и товары, предлагаемые Участником закупки для выполнения работ, должны удовлетворять требованиям, предъявляемым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влагостойкости. </w:t>
      </w:r>
    </w:p>
    <w:p w14:paraId="50614B67" w14:textId="6AAE3221" w:rsidR="009806B0" w:rsidRPr="00BC41A2" w:rsidRDefault="00AC1D0B" w:rsidP="00BC41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BC41A2">
        <w:rPr>
          <w:rFonts w:ascii="Times New Roman" w:hAnsi="Times New Roman" w:cs="Times New Roman"/>
          <w:sz w:val="24"/>
          <w:szCs w:val="24"/>
        </w:rPr>
        <w:t xml:space="preserve">     </w:t>
      </w:r>
      <w:r w:rsidR="009806B0" w:rsidRPr="00BC41A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="009806B0" w:rsidRPr="00BC41A2">
        <w:rPr>
          <w:rFonts w:ascii="Times New Roman" w:hAnsi="Times New Roman" w:cs="Times New Roman"/>
          <w:color w:val="000000" w:themeColor="text1"/>
          <w:sz w:val="24"/>
          <w:szCs w:val="24"/>
        </w:rPr>
        <w:t>о начала работ и при их производстве производить необходимые согласования городскими службами</w:t>
      </w:r>
      <w:r w:rsidR="00BC41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06B0" w:rsidRPr="00BC4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05E018" w14:textId="34407A41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1.4    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Работы, относительно которых размещается настоящая закупка, должны быть выполнены Подрядчиком с соблюдением всех правил техники безопасности и пожарной безопасности в соответствии с требованиями законодательства РФ. Ответственность за несоблюдение указанных выше правил и возможные убытки, возникшие вследствие несоблюдения правил, несет Подрядчик. </w:t>
      </w:r>
    </w:p>
    <w:p w14:paraId="3772E105" w14:textId="1F9EAA51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>1.5</w:t>
      </w:r>
      <w:proofErr w:type="gramStart"/>
      <w:r w:rsidRPr="00BC41A2">
        <w:rPr>
          <w:rFonts w:ascii="Times New Roman" w:hAnsi="Times New Roman" w:cs="Times New Roman"/>
          <w:sz w:val="24"/>
          <w:szCs w:val="24"/>
        </w:rPr>
        <w:t xml:space="preserve">     </w:t>
      </w:r>
      <w:r w:rsidR="009806B0" w:rsidRPr="00BC41A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806B0" w:rsidRPr="00BC41A2">
        <w:rPr>
          <w:rFonts w:ascii="Times New Roman" w:hAnsi="Times New Roman" w:cs="Times New Roman"/>
          <w:sz w:val="24"/>
          <w:szCs w:val="24"/>
        </w:rPr>
        <w:t xml:space="preserve">о факту выполнения отдельных видов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работ Подрядчик должен предъявить их результат для освидетельствования Заказчику с составлением и подписанием между Сторонами соответствующего акта на скрытые работы по форме, утвержденной законодательством и исполнительную документация. </w:t>
      </w:r>
    </w:p>
    <w:p w14:paraId="4D2F50A9" w14:textId="06952EE3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1.6      </w:t>
      </w:r>
      <w:r w:rsidR="00957D91" w:rsidRPr="00BC41A2">
        <w:rPr>
          <w:rFonts w:ascii="Times New Roman" w:hAnsi="Times New Roman" w:cs="Times New Roman"/>
          <w:sz w:val="24"/>
          <w:szCs w:val="24"/>
        </w:rPr>
        <w:t>Доставку на место выполнения работ и хранение необходимых материалов осуществляет Подрядчик. При производстве работ Заказчик не выделяет помещения для проживания рабочих бригад.</w:t>
      </w:r>
    </w:p>
    <w:p w14:paraId="2B36470D" w14:textId="6C861009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1.7    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Подрядчик обязан своими силами освободить места проведения работ и оборудования Заказчика и осуществить обратную установку оборудования после выполнения работ. </w:t>
      </w:r>
    </w:p>
    <w:p w14:paraId="5C508787" w14:textId="0D01AD41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lastRenderedPageBreak/>
        <w:t>1.8</w:t>
      </w:r>
      <w:proofErr w:type="gramStart"/>
      <w:r w:rsidRPr="00BC41A2">
        <w:rPr>
          <w:rFonts w:ascii="Times New Roman" w:hAnsi="Times New Roman" w:cs="Times New Roman"/>
          <w:sz w:val="24"/>
          <w:szCs w:val="24"/>
        </w:rPr>
        <w:t xml:space="preserve">     </w:t>
      </w:r>
      <w:r w:rsidR="00957D91" w:rsidRPr="00BC41A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57D91" w:rsidRPr="00BC41A2">
        <w:rPr>
          <w:rFonts w:ascii="Times New Roman" w:hAnsi="Times New Roman" w:cs="Times New Roman"/>
          <w:sz w:val="24"/>
          <w:szCs w:val="24"/>
        </w:rPr>
        <w:t>о приемки выполненных работ Подрядчик обязан вывезти принадлежащие ему оборудование, инвентарь, инструменты, материалы и строительный м</w:t>
      </w:r>
      <w:r w:rsidR="00AF573A" w:rsidRPr="00BC41A2">
        <w:rPr>
          <w:rFonts w:ascii="Times New Roman" w:hAnsi="Times New Roman" w:cs="Times New Roman"/>
          <w:sz w:val="24"/>
          <w:szCs w:val="24"/>
        </w:rPr>
        <w:t>усор, а также произвести уборку</w:t>
      </w:r>
      <w:r w:rsidR="00957D91" w:rsidRPr="00BC41A2">
        <w:rPr>
          <w:rFonts w:ascii="Times New Roman" w:hAnsi="Times New Roman" w:cs="Times New Roman"/>
          <w:sz w:val="24"/>
          <w:szCs w:val="24"/>
        </w:rPr>
        <w:t>. Обеспечение производственного порядка в месте выполнения работ является обязанностью Подрядчика. После завершения работ необходимо вывести мусор.</w:t>
      </w:r>
    </w:p>
    <w:p w14:paraId="186C1CAA" w14:textId="1360FFB9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1.9     </w:t>
      </w:r>
      <w:r w:rsidR="00957D91" w:rsidRPr="00BC41A2">
        <w:rPr>
          <w:rFonts w:ascii="Times New Roman" w:hAnsi="Times New Roman" w:cs="Times New Roman"/>
          <w:sz w:val="24"/>
          <w:szCs w:val="24"/>
        </w:rPr>
        <w:t xml:space="preserve">Подрядчик информирует Заказчика о готовности работ за 1 день до начала их приемки. </w:t>
      </w:r>
    </w:p>
    <w:p w14:paraId="06945857" w14:textId="64876F22" w:rsidR="00957D91" w:rsidRPr="00BC41A2" w:rsidRDefault="00AC1D0B" w:rsidP="00BC41A2">
      <w:pPr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>1.10</w:t>
      </w:r>
      <w:proofErr w:type="gramStart"/>
      <w:r w:rsidRPr="00BC41A2">
        <w:rPr>
          <w:rFonts w:ascii="Times New Roman" w:hAnsi="Times New Roman" w:cs="Times New Roman"/>
          <w:sz w:val="24"/>
          <w:szCs w:val="24"/>
        </w:rPr>
        <w:t xml:space="preserve">   </w:t>
      </w:r>
      <w:r w:rsidR="00957D91" w:rsidRPr="00BC41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57D91" w:rsidRPr="00BC41A2">
        <w:rPr>
          <w:rFonts w:ascii="Times New Roman" w:hAnsi="Times New Roman" w:cs="Times New Roman"/>
          <w:sz w:val="24"/>
          <w:szCs w:val="24"/>
        </w:rPr>
        <w:t xml:space="preserve"> случае если Заказчиком будут обнаружены некачественно выполненные работы, Подрядчик своими силами и без увеличения стоимости работ обязан переделать эти работы для обеспечения их надлежащего качества.</w:t>
      </w:r>
    </w:p>
    <w:p w14:paraId="4AF15100" w14:textId="0ED39F74" w:rsidR="00751263" w:rsidRPr="00BC41A2" w:rsidRDefault="00751263" w:rsidP="00751263">
      <w:pPr>
        <w:rPr>
          <w:rFonts w:ascii="Times New Roman" w:eastAsia="Times New Roman" w:hAnsi="Times New Roman" w:cs="Times New Roman"/>
          <w:sz w:val="24"/>
          <w:szCs w:val="24"/>
        </w:rPr>
      </w:pPr>
      <w:r w:rsidRPr="00BC4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1.11</w:t>
      </w:r>
      <w:proofErr w:type="gramStart"/>
      <w:r w:rsidRPr="00BC4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BC41A2">
        <w:rPr>
          <w:rFonts w:ascii="Times New Roman" w:eastAsia="Times New Roman" w:hAnsi="Times New Roman" w:cs="Times New Roman"/>
          <w:sz w:val="24"/>
          <w:szCs w:val="24"/>
        </w:rPr>
        <w:t xml:space="preserve"> целях экономии электроэнергии обеспечить работу части объектов с функцией перехода в ночной режим горения.</w:t>
      </w:r>
      <w:r w:rsidRPr="00BC41A2">
        <w:rPr>
          <w:rFonts w:ascii="Times New Roman" w:eastAsia="Times New Roman" w:hAnsi="Times New Roman" w:cs="Times New Roman"/>
          <w:sz w:val="24"/>
          <w:szCs w:val="24"/>
        </w:rPr>
        <w:br/>
        <w:t xml:space="preserve"> 1.12 Перед началом работ подрядчик обязан пройти обучение для полноценной работы с существующей программой автоматизированного управления уличным освещением.</w:t>
      </w:r>
    </w:p>
    <w:p w14:paraId="040DA606" w14:textId="77777777" w:rsidR="00957D91" w:rsidRPr="00BC41A2" w:rsidRDefault="00957D91" w:rsidP="00F4791D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p w14:paraId="16484BDD" w14:textId="0D7C1906" w:rsidR="00A0711B" w:rsidRPr="00BC41A2" w:rsidRDefault="006D4F81" w:rsidP="003F4B17">
      <w:pPr>
        <w:keepNext/>
        <w:numPr>
          <w:ilvl w:val="0"/>
          <w:numId w:val="1"/>
        </w:numPr>
        <w:tabs>
          <w:tab w:val="num" w:pos="0"/>
          <w:tab w:val="left" w:pos="426"/>
          <w:tab w:val="left" w:pos="1134"/>
        </w:tabs>
        <w:spacing w:after="0"/>
        <w:ind w:left="0" w:firstLine="0"/>
        <w:jc w:val="both"/>
        <w:outlineLvl w:val="0"/>
        <w:rPr>
          <w:rFonts w:ascii="Times New Roman" w:hAnsi="Times New Roman" w:cs="Times New Roman"/>
          <w:b/>
          <w:i/>
          <w:iCs/>
          <w:spacing w:val="-20"/>
          <w:sz w:val="24"/>
          <w:szCs w:val="24"/>
        </w:rPr>
      </w:pPr>
      <w:r w:rsidRPr="00BC41A2">
        <w:rPr>
          <w:rFonts w:ascii="Times New Roman" w:hAnsi="Times New Roman" w:cs="Times New Roman"/>
          <w:b/>
          <w:spacing w:val="-20"/>
          <w:sz w:val="24"/>
          <w:szCs w:val="24"/>
        </w:rPr>
        <w:t>О</w:t>
      </w:r>
      <w:r w:rsidR="00957D91" w:rsidRPr="00BC41A2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бъемы выполняемых работ. </w:t>
      </w:r>
    </w:p>
    <w:p w14:paraId="39C0CC9F" w14:textId="38ED084F" w:rsidR="00A0711B" w:rsidRPr="00BC41A2" w:rsidRDefault="00A0711B" w:rsidP="00A0711B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1AA1758" w14:textId="1676BCC1" w:rsidR="006D4F81" w:rsidRPr="00BC41A2" w:rsidRDefault="5E57A28C" w:rsidP="5E57A28C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Монтаж и Установка шкафа (пульта) управления наружным освещением  центральной аллеи парка, шкаф смонтировать на бетонный фундамент с п</w:t>
      </w:r>
      <w:r w:rsidR="002505B7">
        <w:rPr>
          <w:rFonts w:ascii="Times New Roman" w:hAnsi="Times New Roman"/>
          <w:sz w:val="24"/>
          <w:szCs w:val="24"/>
        </w:rPr>
        <w:t>рокладыванием кабеля в траншеях, в соответствии с локальным сметным расчетом (приложение № 1 к техническому заданию).</w:t>
      </w:r>
    </w:p>
    <w:p w14:paraId="407594A3" w14:textId="77777777" w:rsidR="00780EDE" w:rsidRPr="00BC41A2" w:rsidRDefault="00780EDE" w:rsidP="00780EDE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A5877A1" w14:textId="3442A4FB" w:rsidR="006D4F81" w:rsidRPr="00BC41A2" w:rsidRDefault="00AC1D0B" w:rsidP="00F4791D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 2.1</w:t>
      </w:r>
      <w:r w:rsidR="00045398" w:rsidRPr="00BC41A2">
        <w:rPr>
          <w:rFonts w:ascii="Times New Roman" w:hAnsi="Times New Roman" w:cs="Times New Roman"/>
          <w:sz w:val="24"/>
          <w:szCs w:val="24"/>
        </w:rPr>
        <w:t>.</w:t>
      </w:r>
      <w:r w:rsidRPr="00BC41A2">
        <w:rPr>
          <w:rFonts w:ascii="Times New Roman" w:hAnsi="Times New Roman" w:cs="Times New Roman"/>
          <w:sz w:val="24"/>
          <w:szCs w:val="24"/>
        </w:rPr>
        <w:t xml:space="preserve">   </w:t>
      </w:r>
      <w:r w:rsidR="006D4F81" w:rsidRPr="00BC41A2">
        <w:rPr>
          <w:rFonts w:ascii="Times New Roman" w:hAnsi="Times New Roman" w:cs="Times New Roman"/>
          <w:sz w:val="24"/>
          <w:szCs w:val="24"/>
        </w:rPr>
        <w:t>Работы проводятся Подрядчиком в действующих установках наружного освещения. Подрядчик до начала работ обязан оформить допуск своего персонала и выполнять работы с соблюдением требований Правил технической эксплуатации электроустановок потребителей, утвержденных Приказом Минтруда и соцзащиты РФ № 328н от 24 июля 2013 года.</w:t>
      </w:r>
      <w:r w:rsidR="00045398" w:rsidRPr="00BC4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42E78" w14:textId="22519FAE" w:rsidR="00613A92" w:rsidRPr="00BC41A2" w:rsidRDefault="00045398" w:rsidP="00F4791D">
      <w:pPr>
        <w:pStyle w:val="a3"/>
        <w:shd w:val="clear" w:color="auto" w:fill="FFFFFF"/>
        <w:tabs>
          <w:tab w:val="num" w:pos="0"/>
          <w:tab w:val="left" w:pos="284"/>
          <w:tab w:val="left" w:pos="851"/>
          <w:tab w:val="left" w:pos="1134"/>
          <w:tab w:val="left" w:pos="1584"/>
          <w:tab w:val="left" w:pos="10348"/>
          <w:tab w:val="left" w:leader="underscore" w:pos="10678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2.2.</w:t>
      </w:r>
      <w:r w:rsidR="00AC1D0B" w:rsidRPr="00BC41A2">
        <w:rPr>
          <w:rFonts w:ascii="Times New Roman" w:hAnsi="Times New Roman"/>
          <w:sz w:val="24"/>
          <w:szCs w:val="24"/>
        </w:rPr>
        <w:t xml:space="preserve">   </w:t>
      </w:r>
      <w:r w:rsidR="006D4F81" w:rsidRPr="00BC41A2">
        <w:rPr>
          <w:rFonts w:ascii="Times New Roman" w:hAnsi="Times New Roman"/>
          <w:sz w:val="24"/>
          <w:szCs w:val="24"/>
        </w:rPr>
        <w:t xml:space="preserve">Подрядчик вправе привлечь к производству работ за свой счет и под свою ответственность третьих лиц (субподрядчиков). При этом Подрядчик обязан до начала работ, субподрядчиками, согласовать привлечение субподрядчиков с Заказчиком с указанием информации </w:t>
      </w:r>
      <w:proofErr w:type="gramStart"/>
      <w:r w:rsidR="006D4F81" w:rsidRPr="00BC41A2">
        <w:rPr>
          <w:rFonts w:ascii="Times New Roman" w:hAnsi="Times New Roman"/>
          <w:sz w:val="24"/>
          <w:szCs w:val="24"/>
        </w:rPr>
        <w:t>о</w:t>
      </w:r>
      <w:proofErr w:type="gramEnd"/>
      <w:r w:rsidR="006D4F81" w:rsidRPr="00BC41A2">
        <w:rPr>
          <w:rFonts w:ascii="Times New Roman" w:hAnsi="Times New Roman"/>
          <w:sz w:val="24"/>
          <w:szCs w:val="24"/>
        </w:rPr>
        <w:t xml:space="preserve"> привлекаемом. Субподрядчики, привлекаемые для выполнения работ по Контракту, должны соответствовать требованиям, предъявляемым к Подрядчику, а также полностью соблюсти процедуру допуска на право выполнения работ в действующих электроустановках. В необходимых случаях для получения согласования Подрядчик должен предоставить Заказчику копию документа (свидетельства саморегулируемой организации о допуске к работам), разрешающего субподрядчику в соответствии с действующим законодательством РФ осуществлять все виды работ, на которые он привлекается.</w:t>
      </w:r>
      <w:r w:rsidR="00AC1D0B" w:rsidRPr="00BC41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6D4F81" w:rsidRPr="00BC41A2">
        <w:rPr>
          <w:rFonts w:ascii="Times New Roman" w:hAnsi="Times New Roman"/>
          <w:sz w:val="24"/>
          <w:szCs w:val="24"/>
        </w:rPr>
        <w:t xml:space="preserve"> </w:t>
      </w:r>
      <w:r w:rsidRPr="00BC41A2">
        <w:rPr>
          <w:rFonts w:ascii="Times New Roman" w:hAnsi="Times New Roman"/>
          <w:sz w:val="24"/>
          <w:szCs w:val="24"/>
        </w:rPr>
        <w:t>2.3.</w:t>
      </w:r>
      <w:r w:rsidR="00AC1D0B" w:rsidRPr="00BC41A2">
        <w:rPr>
          <w:rFonts w:ascii="Times New Roman" w:hAnsi="Times New Roman"/>
          <w:sz w:val="24"/>
          <w:szCs w:val="24"/>
        </w:rPr>
        <w:t xml:space="preserve">   </w:t>
      </w:r>
      <w:r w:rsidR="006D4F81" w:rsidRPr="00BC41A2">
        <w:rPr>
          <w:rFonts w:ascii="Times New Roman" w:hAnsi="Times New Roman"/>
          <w:sz w:val="24"/>
          <w:szCs w:val="24"/>
        </w:rPr>
        <w:t>В цену работ должны быть включены стоимость всех материалов и все расходы, связанные с выполнением работ, транспортные расходы по доставке материалов и рабочей силы до места выполнения работ, все налоги и обязательные платежи.</w:t>
      </w:r>
      <w:r w:rsidR="00AC1D0B" w:rsidRPr="00BC41A2">
        <w:rPr>
          <w:rFonts w:ascii="Times New Roman" w:hAnsi="Times New Roman"/>
          <w:sz w:val="24"/>
          <w:szCs w:val="24"/>
        </w:rPr>
        <w:t xml:space="preserve"> </w:t>
      </w:r>
    </w:p>
    <w:p w14:paraId="0CB37295" w14:textId="3FF3B62D" w:rsidR="00613A92" w:rsidRPr="00BC41A2" w:rsidRDefault="00045398" w:rsidP="00F4791D">
      <w:pPr>
        <w:pStyle w:val="a3"/>
        <w:shd w:val="clear" w:color="auto" w:fill="FFFFFF"/>
        <w:tabs>
          <w:tab w:val="num" w:pos="0"/>
          <w:tab w:val="left" w:pos="284"/>
          <w:tab w:val="left" w:pos="851"/>
          <w:tab w:val="left" w:pos="1134"/>
          <w:tab w:val="left" w:pos="1584"/>
          <w:tab w:val="left" w:pos="10348"/>
          <w:tab w:val="left" w:leader="underscore" w:pos="10678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2.4.</w:t>
      </w:r>
      <w:r w:rsidR="00613A92" w:rsidRPr="00BC41A2">
        <w:rPr>
          <w:rFonts w:ascii="Times New Roman" w:hAnsi="Times New Roman"/>
          <w:sz w:val="24"/>
          <w:szCs w:val="24"/>
        </w:rPr>
        <w:t xml:space="preserve"> </w:t>
      </w:r>
      <w:r w:rsidR="006D4F81" w:rsidRPr="00BC41A2">
        <w:rPr>
          <w:rFonts w:ascii="Times New Roman" w:hAnsi="Times New Roman"/>
          <w:sz w:val="24"/>
          <w:szCs w:val="24"/>
        </w:rPr>
        <w:t xml:space="preserve">Материалы, используемые при выполнении работ, должны </w:t>
      </w:r>
      <w:r w:rsidR="00A56B12" w:rsidRPr="00BC41A2">
        <w:rPr>
          <w:rFonts w:ascii="Times New Roman" w:hAnsi="Times New Roman"/>
          <w:sz w:val="24"/>
          <w:szCs w:val="24"/>
        </w:rPr>
        <w:t xml:space="preserve">удовлетворять требованиям Заказчика, </w:t>
      </w:r>
      <w:r w:rsidR="006D4F81" w:rsidRPr="00BC41A2">
        <w:rPr>
          <w:rFonts w:ascii="Times New Roman" w:hAnsi="Times New Roman"/>
          <w:sz w:val="24"/>
          <w:szCs w:val="24"/>
        </w:rPr>
        <w:t>иметь сертификаты, технические паспорта и другие документы, удостоверяющие качество.</w:t>
      </w:r>
    </w:p>
    <w:p w14:paraId="54C02E17" w14:textId="5BAD5F84" w:rsidR="003F4B17" w:rsidRPr="00BC41A2" w:rsidRDefault="00045398" w:rsidP="00F4791D">
      <w:pPr>
        <w:pStyle w:val="a3"/>
        <w:shd w:val="clear" w:color="auto" w:fill="FFFFFF"/>
        <w:tabs>
          <w:tab w:val="num" w:pos="0"/>
          <w:tab w:val="left" w:pos="284"/>
          <w:tab w:val="left" w:pos="851"/>
          <w:tab w:val="left" w:pos="1134"/>
          <w:tab w:val="left" w:pos="1584"/>
          <w:tab w:val="left" w:pos="10348"/>
          <w:tab w:val="left" w:leader="underscore" w:pos="10678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2.5.</w:t>
      </w:r>
      <w:r w:rsidR="00613A92" w:rsidRPr="00BC41A2">
        <w:rPr>
          <w:rFonts w:ascii="Times New Roman" w:hAnsi="Times New Roman"/>
          <w:sz w:val="24"/>
          <w:szCs w:val="24"/>
        </w:rPr>
        <w:t xml:space="preserve">   </w:t>
      </w:r>
      <w:r w:rsidR="006D4F81" w:rsidRPr="00BC41A2">
        <w:rPr>
          <w:rFonts w:ascii="Times New Roman" w:hAnsi="Times New Roman"/>
          <w:sz w:val="24"/>
          <w:szCs w:val="24"/>
        </w:rPr>
        <w:t>Подрядчик обязан обеспечить за свой счет и на свой риск надлежащее хранение материалов, инструментов и другого имущества Подрядчика</w:t>
      </w:r>
      <w:r w:rsidR="00F4791D" w:rsidRPr="00BC41A2">
        <w:rPr>
          <w:rFonts w:ascii="Times New Roman" w:hAnsi="Times New Roman"/>
          <w:sz w:val="24"/>
          <w:szCs w:val="24"/>
        </w:rPr>
        <w:t xml:space="preserve">.              </w:t>
      </w:r>
    </w:p>
    <w:p w14:paraId="3F990509" w14:textId="3322B77E" w:rsidR="00F4791D" w:rsidRPr="00BC41A2" w:rsidRDefault="00F4791D" w:rsidP="00F4791D">
      <w:pPr>
        <w:pStyle w:val="a3"/>
        <w:shd w:val="clear" w:color="auto" w:fill="FFFFFF"/>
        <w:tabs>
          <w:tab w:val="num" w:pos="0"/>
          <w:tab w:val="left" w:pos="284"/>
          <w:tab w:val="left" w:pos="851"/>
          <w:tab w:val="left" w:pos="1134"/>
          <w:tab w:val="left" w:pos="1584"/>
          <w:tab w:val="left" w:pos="10348"/>
          <w:tab w:val="left" w:leader="underscore" w:pos="10678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045398" w:rsidRPr="00BC41A2">
        <w:rPr>
          <w:rFonts w:ascii="Times New Roman" w:hAnsi="Times New Roman"/>
          <w:sz w:val="24"/>
          <w:szCs w:val="24"/>
        </w:rPr>
        <w:t>2.6.</w:t>
      </w:r>
      <w:r w:rsidRPr="00BC41A2">
        <w:rPr>
          <w:rFonts w:ascii="Times New Roman" w:hAnsi="Times New Roman"/>
          <w:sz w:val="24"/>
          <w:szCs w:val="24"/>
        </w:rPr>
        <w:t xml:space="preserve"> </w:t>
      </w:r>
      <w:r w:rsidR="006D4F81" w:rsidRPr="00BC41A2">
        <w:rPr>
          <w:rFonts w:ascii="Times New Roman" w:hAnsi="Times New Roman"/>
          <w:sz w:val="24"/>
          <w:szCs w:val="24"/>
        </w:rPr>
        <w:t>Подрядчик отвечает за ст</w:t>
      </w:r>
      <w:r w:rsidRPr="00BC41A2">
        <w:rPr>
          <w:rFonts w:ascii="Times New Roman" w:hAnsi="Times New Roman"/>
          <w:sz w:val="24"/>
          <w:szCs w:val="24"/>
        </w:rPr>
        <w:t xml:space="preserve">рогое соблюдение правил техники безопасности, </w:t>
      </w:r>
      <w:r w:rsidR="006D4F81" w:rsidRPr="00BC41A2">
        <w:rPr>
          <w:rFonts w:ascii="Times New Roman" w:hAnsi="Times New Roman"/>
          <w:sz w:val="24"/>
          <w:szCs w:val="24"/>
        </w:rPr>
        <w:t>правил охраны труда при производстве работ.</w:t>
      </w:r>
    </w:p>
    <w:p w14:paraId="06B07EBA" w14:textId="2DF9482F" w:rsidR="003F4B17" w:rsidRPr="00BC41A2" w:rsidRDefault="00045398" w:rsidP="00F4791D">
      <w:pPr>
        <w:shd w:val="clear" w:color="auto" w:fill="FFFFFF"/>
        <w:tabs>
          <w:tab w:val="left" w:pos="284"/>
          <w:tab w:val="left" w:pos="851"/>
          <w:tab w:val="left" w:pos="1134"/>
          <w:tab w:val="left" w:pos="1584"/>
          <w:tab w:val="left" w:pos="10348"/>
          <w:tab w:val="left" w:leader="underscore" w:pos="10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>2.7.</w:t>
      </w:r>
      <w:r w:rsidR="00613A92" w:rsidRPr="00BC41A2">
        <w:rPr>
          <w:rFonts w:ascii="Times New Roman" w:hAnsi="Times New Roman" w:cs="Times New Roman"/>
          <w:sz w:val="24"/>
          <w:szCs w:val="24"/>
        </w:rPr>
        <w:t xml:space="preserve">   </w:t>
      </w:r>
      <w:r w:rsidR="006D4F81" w:rsidRPr="00BC41A2">
        <w:rPr>
          <w:rFonts w:ascii="Times New Roman" w:hAnsi="Times New Roman" w:cs="Times New Roman"/>
          <w:sz w:val="24"/>
          <w:szCs w:val="24"/>
        </w:rPr>
        <w:t xml:space="preserve">Подрядчик несет ответственность за все действия своего персонала, в том числе и за соблюдение персоналом законодательства Российской Федерации.  Подрядчик должен иметь все необходимые разрешения, допуски к электромонтажным </w:t>
      </w:r>
      <w:r w:rsidR="00613A92" w:rsidRPr="00BC41A2">
        <w:rPr>
          <w:rFonts w:ascii="Times New Roman" w:hAnsi="Times New Roman" w:cs="Times New Roman"/>
          <w:sz w:val="24"/>
          <w:szCs w:val="24"/>
        </w:rPr>
        <w:t xml:space="preserve">работам, работам на высоте. </w:t>
      </w:r>
      <w:r w:rsidR="00F4791D" w:rsidRPr="00BC41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13A92" w:rsidRPr="00BC41A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C41A2">
        <w:rPr>
          <w:rFonts w:ascii="Times New Roman" w:hAnsi="Times New Roman" w:cs="Times New Roman"/>
          <w:sz w:val="24"/>
          <w:szCs w:val="24"/>
        </w:rPr>
        <w:t>2.8.</w:t>
      </w:r>
      <w:r w:rsidR="00F4791D" w:rsidRPr="00BC41A2">
        <w:rPr>
          <w:rFonts w:ascii="Times New Roman" w:hAnsi="Times New Roman" w:cs="Times New Roman"/>
          <w:sz w:val="24"/>
          <w:szCs w:val="24"/>
        </w:rPr>
        <w:t xml:space="preserve">   </w:t>
      </w:r>
      <w:r w:rsidR="00613A92" w:rsidRPr="00BC41A2">
        <w:rPr>
          <w:rFonts w:ascii="Times New Roman" w:hAnsi="Times New Roman" w:cs="Times New Roman"/>
          <w:sz w:val="24"/>
          <w:szCs w:val="24"/>
        </w:rPr>
        <w:t xml:space="preserve"> </w:t>
      </w:r>
      <w:r w:rsidR="006D4F81" w:rsidRPr="00BC41A2">
        <w:rPr>
          <w:rFonts w:ascii="Times New Roman" w:hAnsi="Times New Roman" w:cs="Times New Roman"/>
          <w:sz w:val="24"/>
          <w:szCs w:val="24"/>
        </w:rPr>
        <w:t>Выполнение работ должно осуществляться в соответствии с требованиями и условиями, установленными Техническим заданием.</w:t>
      </w:r>
      <w:r w:rsidR="00613A92" w:rsidRPr="00BC41A2">
        <w:rPr>
          <w:rFonts w:ascii="Times New Roman" w:hAnsi="Times New Roman" w:cs="Times New Roman"/>
          <w:sz w:val="24"/>
          <w:szCs w:val="24"/>
        </w:rPr>
        <w:t xml:space="preserve">    </w:t>
      </w:r>
      <w:r w:rsidR="00F4791D" w:rsidRPr="00BC4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13A92" w:rsidRPr="00BC41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D59296" w14:textId="7A1ACE9C" w:rsidR="00982A2C" w:rsidRPr="00BC41A2" w:rsidRDefault="00613A92" w:rsidP="00F4791D">
      <w:pPr>
        <w:shd w:val="clear" w:color="auto" w:fill="FFFFFF"/>
        <w:tabs>
          <w:tab w:val="left" w:pos="284"/>
          <w:tab w:val="left" w:pos="851"/>
          <w:tab w:val="left" w:pos="1134"/>
          <w:tab w:val="left" w:pos="1584"/>
          <w:tab w:val="left" w:pos="10348"/>
          <w:tab w:val="left" w:leader="underscore" w:pos="106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 xml:space="preserve">   </w:t>
      </w:r>
      <w:r w:rsidR="00045398" w:rsidRPr="00BC41A2">
        <w:rPr>
          <w:rFonts w:ascii="Times New Roman" w:hAnsi="Times New Roman" w:cs="Times New Roman"/>
          <w:sz w:val="24"/>
          <w:szCs w:val="24"/>
        </w:rPr>
        <w:t>2.9.</w:t>
      </w:r>
      <w:r w:rsidRPr="00BC41A2">
        <w:rPr>
          <w:rFonts w:ascii="Times New Roman" w:hAnsi="Times New Roman" w:cs="Times New Roman"/>
          <w:sz w:val="24"/>
          <w:szCs w:val="24"/>
        </w:rPr>
        <w:t xml:space="preserve">   </w:t>
      </w:r>
      <w:r w:rsidR="006D4F81" w:rsidRPr="00BC41A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6D4F81" w:rsidRPr="00BC41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D4F81" w:rsidRPr="00BC41A2">
        <w:rPr>
          <w:rFonts w:ascii="Times New Roman" w:hAnsi="Times New Roman" w:cs="Times New Roman"/>
          <w:sz w:val="24"/>
          <w:szCs w:val="24"/>
        </w:rPr>
        <w:t xml:space="preserve"> качеством работ, принятия оперативных решений в ходе производства работ, Заказчик назначает своего представителя, который</w:t>
      </w:r>
      <w:r w:rsidR="00982A2C" w:rsidRPr="00BC41A2">
        <w:rPr>
          <w:rFonts w:ascii="Times New Roman" w:hAnsi="Times New Roman" w:cs="Times New Roman"/>
          <w:sz w:val="24"/>
          <w:szCs w:val="24"/>
        </w:rPr>
        <w:t xml:space="preserve"> от имени Заказчика имеет право:</w:t>
      </w:r>
    </w:p>
    <w:p w14:paraId="631A5FF1" w14:textId="77777777" w:rsidR="006D4F81" w:rsidRPr="00BC41A2" w:rsidRDefault="006D4F81" w:rsidP="00F4791D">
      <w:pPr>
        <w:numPr>
          <w:ilvl w:val="0"/>
          <w:numId w:val="13"/>
        </w:numPr>
        <w:tabs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1A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присутствовать на объекте; </w:t>
      </w:r>
    </w:p>
    <w:p w14:paraId="05DF81BD" w14:textId="77777777" w:rsidR="006D4F81" w:rsidRPr="00BC41A2" w:rsidRDefault="006D4F81" w:rsidP="00F4791D">
      <w:pPr>
        <w:numPr>
          <w:ilvl w:val="0"/>
          <w:numId w:val="13"/>
        </w:numPr>
        <w:tabs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1A2">
        <w:rPr>
          <w:rFonts w:ascii="Times New Roman" w:eastAsia="Times New Roman" w:hAnsi="Times New Roman" w:cs="Times New Roman"/>
          <w:sz w:val="24"/>
          <w:szCs w:val="24"/>
        </w:rPr>
        <w:t xml:space="preserve">производить соответствующие мероприятия, обеспечивающие </w:t>
      </w:r>
      <w:proofErr w:type="gramStart"/>
      <w:r w:rsidRPr="00BC41A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C41A2">
        <w:rPr>
          <w:rFonts w:ascii="Times New Roman" w:eastAsia="Times New Roman" w:hAnsi="Times New Roman" w:cs="Times New Roman"/>
          <w:sz w:val="24"/>
          <w:szCs w:val="24"/>
        </w:rPr>
        <w:t xml:space="preserve"> качеством выполнения работ;</w:t>
      </w:r>
    </w:p>
    <w:p w14:paraId="6A80D353" w14:textId="77777777" w:rsidR="006D4F81" w:rsidRPr="00BC41A2" w:rsidRDefault="006D4F81" w:rsidP="00F4791D">
      <w:pPr>
        <w:numPr>
          <w:ilvl w:val="0"/>
          <w:numId w:val="13"/>
        </w:numPr>
        <w:tabs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1A2">
        <w:rPr>
          <w:rFonts w:ascii="Times New Roman" w:eastAsia="Times New Roman" w:hAnsi="Times New Roman" w:cs="Times New Roman"/>
          <w:sz w:val="24"/>
          <w:szCs w:val="24"/>
        </w:rPr>
        <w:t>отдавать письменные распоряжения о частичной и полной приостановке производства работ с указанием причин, о запрещении применения технических средств, не обеспечивающих установленный техническими условиями уровень качества;</w:t>
      </w:r>
    </w:p>
    <w:p w14:paraId="6B3802AC" w14:textId="77777777" w:rsidR="006D4F81" w:rsidRPr="00BC41A2" w:rsidRDefault="006D4F81" w:rsidP="00F4791D">
      <w:pPr>
        <w:numPr>
          <w:ilvl w:val="0"/>
          <w:numId w:val="13"/>
        </w:numPr>
        <w:tabs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1A2">
        <w:rPr>
          <w:rFonts w:ascii="Times New Roman" w:eastAsia="Times New Roman" w:hAnsi="Times New Roman" w:cs="Times New Roman"/>
          <w:sz w:val="24"/>
          <w:szCs w:val="24"/>
        </w:rPr>
        <w:t>принимать выполненные объемы работ и давать письменные предписания об устранении дефектов и недостатков, а также устанавливать срок устранения дефектов и недостатков;</w:t>
      </w:r>
    </w:p>
    <w:p w14:paraId="5ECB736C" w14:textId="77777777" w:rsidR="006D4F81" w:rsidRPr="00BC41A2" w:rsidRDefault="006D4F81" w:rsidP="00F4791D">
      <w:pPr>
        <w:numPr>
          <w:ilvl w:val="0"/>
          <w:numId w:val="13"/>
        </w:numPr>
        <w:tabs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1A2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иные полномочия по осуществлению </w:t>
      </w:r>
      <w:proofErr w:type="gramStart"/>
      <w:r w:rsidRPr="00BC41A2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C41A2">
        <w:rPr>
          <w:rFonts w:ascii="Times New Roman" w:eastAsia="Times New Roman" w:hAnsi="Times New Roman" w:cs="Times New Roman"/>
          <w:sz w:val="24"/>
          <w:szCs w:val="24"/>
        </w:rPr>
        <w:t xml:space="preserve"> качеством работ.</w:t>
      </w:r>
    </w:p>
    <w:p w14:paraId="3E17E8A6" w14:textId="77777777" w:rsidR="00F73306" w:rsidRPr="00BC41A2" w:rsidRDefault="00F73306" w:rsidP="00F4791D">
      <w:pPr>
        <w:pStyle w:val="a3"/>
        <w:shd w:val="clear" w:color="auto" w:fill="FFFFFF"/>
        <w:tabs>
          <w:tab w:val="left" w:pos="284"/>
          <w:tab w:val="left" w:pos="1584"/>
          <w:tab w:val="left" w:pos="10348"/>
          <w:tab w:val="left" w:leader="underscore" w:pos="10678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6451028" w14:textId="77777777" w:rsidR="00F41AD7" w:rsidRPr="00BC41A2" w:rsidRDefault="00F41AD7" w:rsidP="00F4791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899EEF" w14:textId="7A19C5C9" w:rsidR="006311DA" w:rsidRPr="00BC41A2" w:rsidRDefault="00402592" w:rsidP="00F4791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41A2">
        <w:rPr>
          <w:rFonts w:ascii="Times New Roman" w:hAnsi="Times New Roman"/>
          <w:b/>
          <w:sz w:val="24"/>
          <w:szCs w:val="24"/>
        </w:rPr>
        <w:t xml:space="preserve">      </w:t>
      </w:r>
      <w:r w:rsidR="006311DA" w:rsidRPr="00BC41A2">
        <w:rPr>
          <w:rFonts w:ascii="Times New Roman" w:hAnsi="Times New Roman"/>
          <w:b/>
          <w:sz w:val="24"/>
          <w:szCs w:val="24"/>
        </w:rPr>
        <w:t>Перечень нормативно-технической документации:</w:t>
      </w:r>
    </w:p>
    <w:p w14:paraId="44A2E67B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 xml:space="preserve">Федеральный закон от 23.11.2009 № 261-ФЗ «Об энергосбережении и о повышении </w:t>
      </w:r>
      <w:r w:rsidR="00811637" w:rsidRPr="00BC41A2">
        <w:rPr>
          <w:rFonts w:ascii="Times New Roman" w:hAnsi="Times New Roman"/>
          <w:sz w:val="24"/>
          <w:szCs w:val="24"/>
        </w:rPr>
        <w:t>энергетической эффективности,</w:t>
      </w:r>
      <w:r w:rsidRPr="00BC41A2">
        <w:rPr>
          <w:rFonts w:ascii="Times New Roman" w:hAnsi="Times New Roman"/>
          <w:sz w:val="24"/>
          <w:szCs w:val="24"/>
        </w:rPr>
        <w:t xml:space="preserve"> и о внесении изменений в отдельные законодательные акты Российской Федерации». </w:t>
      </w:r>
    </w:p>
    <w:p w14:paraId="3870C43E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20.07.2011 № 602 «Об утверждении требований к осветительным устройствам и электрическим лампам, используемым в цепях переменного тока в целях освещения». </w:t>
      </w:r>
    </w:p>
    <w:p w14:paraId="592543E8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1A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16.02.2008  № 87 «О составе разделов проектной документации и требованиях к их содержанию».</w:t>
      </w:r>
    </w:p>
    <w:p w14:paraId="41C188C4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BC41A2">
        <w:rPr>
          <w:rFonts w:ascii="Times New Roman" w:hAnsi="Times New Roman"/>
          <w:sz w:val="24"/>
          <w:szCs w:val="24"/>
        </w:rPr>
        <w:t>Р</w:t>
      </w:r>
      <w:proofErr w:type="gramEnd"/>
      <w:r w:rsidRPr="00BC41A2">
        <w:rPr>
          <w:rFonts w:ascii="Times New Roman" w:hAnsi="Times New Roman"/>
          <w:sz w:val="24"/>
          <w:szCs w:val="24"/>
        </w:rPr>
        <w:t xml:space="preserve"> 55706-2013 </w:t>
      </w:r>
      <w:r w:rsidR="00811637" w:rsidRPr="00BC41A2">
        <w:rPr>
          <w:rFonts w:ascii="Times New Roman" w:hAnsi="Times New Roman"/>
          <w:sz w:val="24"/>
          <w:szCs w:val="24"/>
        </w:rPr>
        <w:t>«</w:t>
      </w:r>
      <w:r w:rsidRPr="00BC41A2">
        <w:rPr>
          <w:rFonts w:ascii="Times New Roman" w:hAnsi="Times New Roman"/>
          <w:sz w:val="24"/>
          <w:szCs w:val="24"/>
        </w:rPr>
        <w:t>Освещение наружное утилитарное. Классификация и нормы</w:t>
      </w:r>
      <w:r w:rsidR="00811637" w:rsidRPr="00BC41A2">
        <w:rPr>
          <w:rFonts w:ascii="Times New Roman" w:hAnsi="Times New Roman"/>
          <w:sz w:val="24"/>
          <w:szCs w:val="24"/>
        </w:rPr>
        <w:t>»</w:t>
      </w:r>
      <w:r w:rsidRPr="00BC41A2">
        <w:rPr>
          <w:rFonts w:ascii="Times New Roman" w:hAnsi="Times New Roman"/>
          <w:sz w:val="24"/>
          <w:szCs w:val="24"/>
        </w:rPr>
        <w:t>.</w:t>
      </w:r>
    </w:p>
    <w:p w14:paraId="22B95485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bCs/>
          <w:sz w:val="24"/>
          <w:szCs w:val="24"/>
        </w:rPr>
        <w:t xml:space="preserve">ГОСТ 32144-2013 </w:t>
      </w:r>
      <w:r w:rsidR="00811637" w:rsidRPr="00BC41A2">
        <w:rPr>
          <w:rFonts w:ascii="Times New Roman" w:hAnsi="Times New Roman"/>
          <w:bCs/>
          <w:sz w:val="24"/>
          <w:szCs w:val="24"/>
        </w:rPr>
        <w:t>«</w:t>
      </w:r>
      <w:r w:rsidRPr="00BC41A2">
        <w:rPr>
          <w:rFonts w:ascii="Times New Roman" w:hAnsi="Times New Roman"/>
          <w:bCs/>
          <w:sz w:val="24"/>
          <w:szCs w:val="24"/>
        </w:rPr>
        <w:t>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</w:t>
      </w:r>
      <w:r w:rsidR="00811637" w:rsidRPr="00BC41A2">
        <w:rPr>
          <w:rFonts w:ascii="Times New Roman" w:hAnsi="Times New Roman"/>
          <w:bCs/>
          <w:sz w:val="24"/>
          <w:szCs w:val="24"/>
        </w:rPr>
        <w:t>»</w:t>
      </w:r>
      <w:r w:rsidRPr="00BC41A2">
        <w:rPr>
          <w:rFonts w:ascii="Times New Roman" w:hAnsi="Times New Roman"/>
          <w:bCs/>
          <w:sz w:val="24"/>
          <w:szCs w:val="24"/>
        </w:rPr>
        <w:t>.</w:t>
      </w:r>
    </w:p>
    <w:p w14:paraId="3AEC41AB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1A2">
        <w:rPr>
          <w:rFonts w:ascii="Times New Roman" w:hAnsi="Times New Roman"/>
          <w:bCs/>
          <w:sz w:val="24"/>
          <w:szCs w:val="24"/>
        </w:rPr>
        <w:t xml:space="preserve">СП 20.13330.2011 </w:t>
      </w:r>
      <w:r w:rsidR="00811637" w:rsidRPr="00BC41A2">
        <w:rPr>
          <w:rFonts w:ascii="Times New Roman" w:hAnsi="Times New Roman"/>
          <w:bCs/>
          <w:sz w:val="24"/>
          <w:szCs w:val="24"/>
        </w:rPr>
        <w:t>«</w:t>
      </w:r>
      <w:r w:rsidRPr="00BC41A2">
        <w:rPr>
          <w:rFonts w:ascii="Times New Roman" w:hAnsi="Times New Roman"/>
          <w:bCs/>
          <w:sz w:val="24"/>
          <w:szCs w:val="24"/>
        </w:rPr>
        <w:t>Нагрузки и воздействия. Актуализированная редакция СНиП 2.01.07-85*. Приложение</w:t>
      </w:r>
      <w:proofErr w:type="gramStart"/>
      <w:r w:rsidRPr="00BC41A2">
        <w:rPr>
          <w:rFonts w:ascii="Times New Roman" w:hAnsi="Times New Roman"/>
          <w:bCs/>
          <w:sz w:val="24"/>
          <w:szCs w:val="24"/>
        </w:rPr>
        <w:t xml:space="preserve"> Ж</w:t>
      </w:r>
      <w:proofErr w:type="gramEnd"/>
      <w:r w:rsidRPr="00BC41A2">
        <w:rPr>
          <w:rFonts w:ascii="Times New Roman" w:hAnsi="Times New Roman"/>
          <w:bCs/>
          <w:sz w:val="24"/>
          <w:szCs w:val="24"/>
        </w:rPr>
        <w:t xml:space="preserve"> (рекомендуемое). Карты районирования территории Российской Федерации по климатическим характеристикам</w:t>
      </w:r>
      <w:r w:rsidR="00811637" w:rsidRPr="00BC41A2">
        <w:rPr>
          <w:rFonts w:ascii="Times New Roman" w:hAnsi="Times New Roman"/>
          <w:bCs/>
          <w:sz w:val="24"/>
          <w:szCs w:val="24"/>
        </w:rPr>
        <w:t>».</w:t>
      </w:r>
    </w:p>
    <w:p w14:paraId="149FFE50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41A2">
        <w:rPr>
          <w:rFonts w:ascii="Times New Roman" w:hAnsi="Times New Roman"/>
          <w:bCs/>
          <w:sz w:val="24"/>
          <w:szCs w:val="24"/>
        </w:rPr>
        <w:t xml:space="preserve">СП 28.13330.2012 </w:t>
      </w:r>
      <w:r w:rsidR="00811637" w:rsidRPr="00BC41A2">
        <w:rPr>
          <w:rFonts w:ascii="Times New Roman" w:hAnsi="Times New Roman"/>
          <w:bCs/>
          <w:sz w:val="24"/>
          <w:szCs w:val="24"/>
        </w:rPr>
        <w:t>«</w:t>
      </w:r>
      <w:r w:rsidRPr="00BC41A2">
        <w:rPr>
          <w:rFonts w:ascii="Times New Roman" w:hAnsi="Times New Roman"/>
          <w:bCs/>
          <w:sz w:val="24"/>
          <w:szCs w:val="24"/>
        </w:rPr>
        <w:t>Защита строительных конструкций от коррозии. Актуализированная редакция СНиП 2.03.11-8</w:t>
      </w:r>
      <w:r w:rsidR="00811637" w:rsidRPr="00BC41A2">
        <w:rPr>
          <w:rFonts w:ascii="Times New Roman" w:hAnsi="Times New Roman"/>
          <w:bCs/>
          <w:sz w:val="24"/>
          <w:szCs w:val="24"/>
        </w:rPr>
        <w:t>5»</w:t>
      </w:r>
      <w:r w:rsidRPr="00BC41A2">
        <w:rPr>
          <w:rFonts w:ascii="Times New Roman" w:hAnsi="Times New Roman"/>
          <w:bCs/>
          <w:sz w:val="24"/>
          <w:szCs w:val="24"/>
        </w:rPr>
        <w:t>.</w:t>
      </w:r>
    </w:p>
    <w:p w14:paraId="454F3F36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Свод правил 52.13330-2011 «Естественное и искусственное освещение» (актуализированная редакция СНиП 23-05-95), утвержден Приказом Министерства регионального развития России от 27 декабря 2010 года № 783.</w:t>
      </w:r>
    </w:p>
    <w:p w14:paraId="0C38C267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lastRenderedPageBreak/>
        <w:t>Правила по охране труда при эксплуатации электроустановок (ПОТЭЭ), утвержденные Приказом Минтруда России от 24.07.2013 года № 328н.</w:t>
      </w:r>
    </w:p>
    <w:p w14:paraId="78869D57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Правила устройства электроустановок ПУЭ издание седьмое раздел 1. общие правила утверждены Приказом Министерства энергетики</w:t>
      </w:r>
      <w:r w:rsidR="00811637" w:rsidRPr="00BC41A2">
        <w:rPr>
          <w:rFonts w:ascii="Times New Roman" w:hAnsi="Times New Roman"/>
          <w:sz w:val="24"/>
          <w:szCs w:val="24"/>
        </w:rPr>
        <w:t xml:space="preserve"> Российской Федерации от 08.07.</w:t>
      </w:r>
      <w:r w:rsidRPr="00BC41A2">
        <w:rPr>
          <w:rFonts w:ascii="Times New Roman" w:hAnsi="Times New Roman"/>
          <w:sz w:val="24"/>
          <w:szCs w:val="24"/>
        </w:rPr>
        <w:t>2002 № 204.</w:t>
      </w:r>
    </w:p>
    <w:p w14:paraId="5F4F0E16" w14:textId="77777777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Правила технической эксплуатации электроустановок потребителей (ПТЭЭП), утвержденные Приказом Министерства энергетики Российской Федерации от 13 января 2003 г. № 6.</w:t>
      </w:r>
    </w:p>
    <w:p w14:paraId="76DC4904" w14:textId="20CBC111" w:rsidR="006311DA" w:rsidRPr="00BC41A2" w:rsidRDefault="006311DA" w:rsidP="00F4791D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1A2">
        <w:rPr>
          <w:rFonts w:ascii="Times New Roman" w:hAnsi="Times New Roman"/>
          <w:sz w:val="24"/>
          <w:szCs w:val="24"/>
        </w:rPr>
        <w:t>Регламент технической эксплуатации систем наружного освещения</w:t>
      </w:r>
    </w:p>
    <w:p w14:paraId="7BEA1549" w14:textId="77777777" w:rsidR="006311DA" w:rsidRPr="00BC41A2" w:rsidRDefault="006311DA" w:rsidP="00F47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5E3F9504" w14:textId="77777777" w:rsidR="00811637" w:rsidRPr="00BC41A2" w:rsidRDefault="00811637" w:rsidP="00F479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9A909" w14:textId="5DF06F40" w:rsidR="00396AD2" w:rsidRPr="00BC41A2" w:rsidRDefault="00045398" w:rsidP="00F4791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C4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396AD2" w:rsidRPr="00BC4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982A2C" w:rsidRPr="00BC4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396AD2" w:rsidRPr="00BC41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по гарантии качества на результаты работ, материалов и оборудования. </w:t>
      </w:r>
    </w:p>
    <w:p w14:paraId="67023927" w14:textId="4A1C7C14" w:rsidR="00396AD2" w:rsidRPr="00BC41A2" w:rsidRDefault="00045398" w:rsidP="00F4791D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C41A2">
        <w:rPr>
          <w:rFonts w:ascii="Times New Roman" w:hAnsi="Times New Roman" w:cs="Times New Roman"/>
          <w:sz w:val="24"/>
          <w:szCs w:val="24"/>
        </w:rPr>
        <w:t>4</w:t>
      </w:r>
      <w:r w:rsidR="00396AD2" w:rsidRPr="00BC41A2">
        <w:rPr>
          <w:rFonts w:ascii="Times New Roman" w:hAnsi="Times New Roman" w:cs="Times New Roman"/>
          <w:sz w:val="24"/>
          <w:szCs w:val="24"/>
        </w:rPr>
        <w:t xml:space="preserve">.1. Подрядчик гарантирует качество выполнения работ в соответствии с требованиями настоящего Контракта, Технического задания, своевременное устранение недостатков и дефектов, выявленных при </w:t>
      </w:r>
      <w:r w:rsidR="00396AD2" w:rsidRPr="00BC41A2">
        <w:rPr>
          <w:rFonts w:ascii="Times New Roman" w:hAnsi="Times New Roman" w:cs="Times New Roman"/>
          <w:color w:val="000000" w:themeColor="text1"/>
          <w:sz w:val="24"/>
          <w:szCs w:val="24"/>
        </w:rPr>
        <w:t>приемке работ</w:t>
      </w:r>
      <w:r w:rsidR="00F82AA2" w:rsidRPr="00BC4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96AD2" w:rsidRPr="00BC4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Гарантийный </w:t>
      </w:r>
      <w:r w:rsidR="00396AD2" w:rsidRPr="00BC41A2">
        <w:rPr>
          <w:rFonts w:ascii="Times New Roman" w:hAnsi="Times New Roman" w:cs="Times New Roman"/>
          <w:sz w:val="24"/>
          <w:szCs w:val="24"/>
        </w:rPr>
        <w:t>срок на выполненные работы составляет 24 месяца, а на  применяемые материалы оборудование - не менее срока установленного заводом-изготовителем (</w:t>
      </w:r>
      <w:proofErr w:type="gramStart"/>
      <w:r w:rsidR="00396AD2" w:rsidRPr="00BC41A2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="00396AD2" w:rsidRPr="00BC41A2">
        <w:rPr>
          <w:rFonts w:ascii="Times New Roman" w:hAnsi="Times New Roman" w:cs="Times New Roman"/>
          <w:sz w:val="24"/>
          <w:szCs w:val="24"/>
        </w:rPr>
        <w:t xml:space="preserve"> в течение которого установленные материалы и оборудование пригодны к использованию для целей, для которых они обычно используется), с даты подписания а</w:t>
      </w:r>
      <w:r w:rsidR="00982A2C" w:rsidRPr="00BC41A2">
        <w:rPr>
          <w:rFonts w:ascii="Times New Roman" w:hAnsi="Times New Roman" w:cs="Times New Roman"/>
          <w:sz w:val="24"/>
          <w:szCs w:val="24"/>
        </w:rPr>
        <w:t xml:space="preserve">кта о приемке выполненных работ </w:t>
      </w:r>
      <w:r w:rsidR="00396AD2" w:rsidRPr="00BC41A2">
        <w:rPr>
          <w:rFonts w:ascii="Times New Roman" w:hAnsi="Times New Roman" w:cs="Times New Roman"/>
          <w:sz w:val="24"/>
          <w:szCs w:val="24"/>
        </w:rPr>
        <w:t xml:space="preserve">Заказчиком. </w:t>
      </w:r>
      <w:r w:rsidR="00982A2C" w:rsidRPr="00BC41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BC41A2">
        <w:rPr>
          <w:rFonts w:ascii="Times New Roman" w:hAnsi="Times New Roman" w:cs="Times New Roman"/>
          <w:sz w:val="24"/>
          <w:szCs w:val="24"/>
        </w:rPr>
        <w:t>4</w:t>
      </w:r>
      <w:r w:rsidR="00396AD2" w:rsidRPr="00BC41A2">
        <w:rPr>
          <w:rFonts w:ascii="Times New Roman" w:hAnsi="Times New Roman" w:cs="Times New Roman"/>
          <w:sz w:val="24"/>
          <w:szCs w:val="24"/>
        </w:rPr>
        <w:t>.</w:t>
      </w:r>
      <w:r w:rsidRPr="00BC41A2">
        <w:rPr>
          <w:rFonts w:ascii="Times New Roman" w:hAnsi="Times New Roman" w:cs="Times New Roman"/>
          <w:sz w:val="24"/>
          <w:szCs w:val="24"/>
        </w:rPr>
        <w:t>2</w:t>
      </w:r>
      <w:r w:rsidR="00396AD2" w:rsidRPr="00BC41A2">
        <w:rPr>
          <w:rFonts w:ascii="Times New Roman" w:hAnsi="Times New Roman" w:cs="Times New Roman"/>
          <w:sz w:val="24"/>
          <w:szCs w:val="24"/>
        </w:rPr>
        <w:t xml:space="preserve">. Подрядчик обязан безвозмездно заменить или отремонтировать вышедшее из строя оборудование в течение гарантийного срока его эксплуатации, не позднее </w:t>
      </w:r>
      <w:r w:rsidR="00554683" w:rsidRPr="00BC41A2">
        <w:rPr>
          <w:rFonts w:ascii="Times New Roman" w:hAnsi="Times New Roman" w:cs="Times New Roman"/>
          <w:sz w:val="24"/>
          <w:szCs w:val="24"/>
        </w:rPr>
        <w:t>10</w:t>
      </w:r>
      <w:r w:rsidR="00396AD2" w:rsidRPr="00BC41A2">
        <w:rPr>
          <w:rFonts w:ascii="Times New Roman" w:hAnsi="Times New Roman" w:cs="Times New Roman"/>
          <w:sz w:val="24"/>
          <w:szCs w:val="24"/>
        </w:rPr>
        <w:t xml:space="preserve"> суток с момента поступления соответствующей информации от Заказчика. На работы, проведенные по устранению дефектов, Сторонами составляется соответствующий акт с указанием видов выполняемых работ и сроков их проведения, а также подлежащего замене оборудования. В этом случае гарантийный срок продлевается на период выполнения этих работ. </w:t>
      </w:r>
    </w:p>
    <w:p w14:paraId="5B578AD2" w14:textId="77777777" w:rsidR="003B6FAA" w:rsidRDefault="003B6FAA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E9826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FE6DC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865E9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A42E7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59F03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2231D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9CE07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1A8C1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3AF28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37078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E6464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3E1E08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2DA3F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B655A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BE598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3BF07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43BF9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D7D6D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27F7D" w14:textId="77777777" w:rsidR="00E9744D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9744D" w:rsidSect="006D4F81">
          <w:footerReference w:type="default" r:id="rId8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52E19E19" w14:textId="77777777" w:rsidR="00E9744D" w:rsidRPr="00E9744D" w:rsidRDefault="00E9744D" w:rsidP="00E9744D">
      <w:pPr>
        <w:jc w:val="right"/>
        <w:rPr>
          <w:rFonts w:ascii="Calibri" w:eastAsia="Times New Roman" w:hAnsi="Calibri" w:cs="Times New Roman"/>
          <w:lang w:eastAsia="ru-RU"/>
        </w:rPr>
      </w:pPr>
      <w:r w:rsidRPr="00E9744D">
        <w:rPr>
          <w:rFonts w:ascii="Calibri" w:eastAsia="Times New Roman" w:hAnsi="Calibri" w:cs="Times New Roman"/>
          <w:lang w:eastAsia="ru-RU"/>
        </w:rPr>
        <w:lastRenderedPageBreak/>
        <w:t xml:space="preserve">Приложение № 1 </w:t>
      </w:r>
      <w:proofErr w:type="gramStart"/>
      <w:r w:rsidRPr="00E9744D">
        <w:rPr>
          <w:rFonts w:ascii="Calibri" w:eastAsia="Times New Roman" w:hAnsi="Calibri" w:cs="Times New Roman"/>
          <w:lang w:eastAsia="ru-RU"/>
        </w:rPr>
        <w:t>к</w:t>
      </w:r>
      <w:proofErr w:type="gramEnd"/>
      <w:r w:rsidRPr="00E9744D">
        <w:rPr>
          <w:rFonts w:ascii="Calibri" w:eastAsia="Times New Roman" w:hAnsi="Calibri" w:cs="Times New Roman"/>
          <w:lang w:eastAsia="ru-RU"/>
        </w:rPr>
        <w:t xml:space="preserve"> </w:t>
      </w:r>
    </w:p>
    <w:p w14:paraId="347B0E0F" w14:textId="77777777" w:rsidR="00E9744D" w:rsidRPr="00E9744D" w:rsidRDefault="00E9744D" w:rsidP="00E9744D">
      <w:pPr>
        <w:jc w:val="right"/>
        <w:rPr>
          <w:rFonts w:ascii="Calibri" w:eastAsia="Times New Roman" w:hAnsi="Calibri" w:cs="Times New Roman"/>
          <w:lang w:eastAsia="ru-RU"/>
        </w:rPr>
      </w:pPr>
      <w:r w:rsidRPr="00E9744D">
        <w:rPr>
          <w:rFonts w:ascii="Calibri" w:eastAsia="Times New Roman" w:hAnsi="Calibri" w:cs="Times New Roman"/>
          <w:lang w:eastAsia="ru-RU"/>
        </w:rPr>
        <w:t>Техническому заданию</w:t>
      </w:r>
    </w:p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213"/>
        <w:gridCol w:w="539"/>
        <w:gridCol w:w="2477"/>
        <w:gridCol w:w="353"/>
        <w:gridCol w:w="854"/>
        <w:gridCol w:w="1213"/>
        <w:gridCol w:w="286"/>
        <w:gridCol w:w="916"/>
        <w:gridCol w:w="1216"/>
        <w:gridCol w:w="850"/>
        <w:gridCol w:w="357"/>
        <w:gridCol w:w="130"/>
        <w:gridCol w:w="613"/>
        <w:gridCol w:w="459"/>
        <w:gridCol w:w="1213"/>
        <w:gridCol w:w="527"/>
        <w:gridCol w:w="680"/>
        <w:gridCol w:w="1220"/>
      </w:tblGrid>
      <w:tr w:rsidR="00E9744D" w:rsidRPr="00E9744D" w14:paraId="23BC31C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D71B4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3E7E1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77DF3E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E9744D" w:rsidRPr="00E9744D" w14:paraId="6C3BCCE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E7A7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3D9CB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B1349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43A22DB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1061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 в сумме: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C3C5D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71 822,50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8ADF3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Смету в сумме___________________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9744D" w:rsidRPr="00E9744D" w14:paraId="0A0AB322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C01B5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6E23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80C4C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D5F57D2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86DDE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FC4D8B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37D12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9744D" w:rsidRPr="00E9744D" w14:paraId="6CBFB4C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B91C4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7DEB5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B9460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</w:tc>
      </w:tr>
      <w:tr w:rsidR="00E9744D" w:rsidRPr="00E9744D" w14:paraId="10641CB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8758B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24CB0B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AE219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СМЕТА № </w:t>
            </w:r>
          </w:p>
        </w:tc>
      </w:tr>
      <w:tr w:rsidR="00E9744D" w:rsidRPr="00E9744D" w14:paraId="6B70FCB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255D1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щитка в Ногинском городском парке</w:t>
            </w:r>
          </w:p>
        </w:tc>
      </w:tr>
      <w:tr w:rsidR="00E9744D" w:rsidRPr="00E9744D" w14:paraId="1CA0D8F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9AFB2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88E4CE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/>
        </w:trPr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0232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10AB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Шифр номера нормативов и коды ресурсов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6261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01EF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измерения.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1B99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единиц</w:t>
            </w: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8982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на ед. изм., руб.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153D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Поправочные коэффициенты</w:t>
            </w: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AA39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 ценах 2001 г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1D58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пересчета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A874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пересчета</w:t>
            </w: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538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 текущих ценах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3505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ЗТР, всего 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</w:tr>
      <w:tr w:rsidR="00E9744D" w:rsidRPr="00E9744D" w14:paraId="1A7BBCD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3A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&lt;Н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раздела&gt;</w:t>
            </w:r>
          </w:p>
        </w:tc>
      </w:tr>
      <w:tr w:rsidR="00E9744D" w:rsidRPr="00E9744D" w14:paraId="11A0EFB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1EE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6B5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1BD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A6C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DA0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B99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FCE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CC2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F50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6AE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E31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866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744D" w:rsidRPr="00E9744D" w14:paraId="7541C207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1943C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4B072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ТЕРп01-11-001-01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D804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определение места повреждения кабеля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длина кабеля до 500 м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0E6D2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кабель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EFAD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6ACE0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259,43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6E789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14625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0C78C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1F20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2E2BC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851CD6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514462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900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8F1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МДС 81-35.2004.Пр.1.т.4.4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863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ЗП=259,43*1,2; ЭММ=0*1,2;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=0*1,2; ТЗТ=20,26*1,2;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=0*1,2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383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357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7C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1F8E5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A3F19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78668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03259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C6AB3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A312C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C11A3E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D4AC6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78C1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2F6B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F18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200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ACE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259,43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ACC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059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311,32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73B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DE6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ABA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9 355,17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973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5CCEFC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CA5C4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36EA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F7F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CAF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73A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81E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1EE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CB3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503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B67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58A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064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3797C86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17DBB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55ED2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B99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41A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6F5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483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803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83F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673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2DC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1CD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384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F4DA7C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F06A3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6B1E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F3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292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A92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9A1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B0F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8FB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FCA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793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0CD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A5F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3ACFF6C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298BB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1442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0B6B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E8E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C86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84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E79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91B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202,36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A99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E1B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1DD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6 080,86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C4C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EFBA02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CFADD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E237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9C5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B49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823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03E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38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0AD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96A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555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08E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3 742,07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3EC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B26F75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3AD62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73B1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B00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CC0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6B0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C08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3AA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FE0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293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9C9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FC0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FC2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24,31</w:t>
            </w:r>
          </w:p>
        </w:tc>
      </w:tr>
      <w:tr w:rsidR="00E9744D" w:rsidRPr="00E9744D" w14:paraId="071731CE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70EBFE5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2889A78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3ED929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C1D271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57233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93C853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1CE95D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2D567E2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638,21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6A3217A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1EC21CB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17D4510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19 178,1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47363EE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24,31</w:t>
            </w:r>
          </w:p>
        </w:tc>
      </w:tr>
      <w:tr w:rsidR="00E9744D" w:rsidRPr="00E9744D" w14:paraId="2EAC2475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DE6D2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F19C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ТЕРм08-03-573-04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5DF87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118DA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4F24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7F4BC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59,07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8A33B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EE859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8B03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DD72E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8D7C2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FE0D08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862EA8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617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E3B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Приказ N81 от 09.02.2017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рил.2 т.2 п.10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087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ЗП=23,51*1,15; ЭММ=32,18*1,15;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=3,16*1,15; ТЗТ=2,37*1,15;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=0,29*1,15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E2C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9C9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399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07ABC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54951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8002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5B850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0A5C4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83766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917C88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CBCFA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908C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004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4D2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DB4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903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118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49F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27,04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98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28D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39D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812,55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D69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76BE0B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5DE0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3A8B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EC7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5A7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3FF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F42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3FD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82A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37,01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1EC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BD9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4F1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335,68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B08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33C23B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98E8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5D78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16E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8DD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41B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7E9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867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9FB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E0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073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262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FB2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2C92824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32286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3B40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6EF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DDF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2DF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FC3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157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6A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4E7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3D7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1A0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442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929723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9D01B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8739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6AE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3A4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6FE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687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EFD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48A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B75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20F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3D5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875,55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AA8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9B336D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0F41B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7ACA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8EA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325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86A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8ED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887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76E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59F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BDF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60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4D8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B678C5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4B9BF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AA2B1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EB1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153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B1B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C80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6DA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EFC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EF9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AE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567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879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</w:tr>
      <w:tr w:rsidR="00E9744D" w:rsidRPr="00E9744D" w14:paraId="51A1AD7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4E7EEA0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75E5BA7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92FDEA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C7D316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39DC8DD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D393F2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783885C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2B71B9A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116,51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4EC0DB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2ED6FB5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0875655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2 655,56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1ABCA20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</w:t>
            </w:r>
          </w:p>
        </w:tc>
      </w:tr>
      <w:tr w:rsidR="00E9744D" w:rsidRPr="00E9744D" w14:paraId="3AAA065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88281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76B1E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ТЕРм08-03-600-02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92CF1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Счетчики, устанавливаемые на готовом основании трехфазные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1EA03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4F3C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393A6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81D63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02AA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4D5E4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2612F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B1A94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3B6E63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52DE8E2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4E2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916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Приказ N81 от 09.02.2017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рил.2 т.2 п.10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D93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ЗП=6,94*1,15; ЭММ=2,22*1,15;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=0,14*1,15; ТЗТ=0,7*1,15;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=0,01*1,15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EBE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878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911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CE294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120BB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58489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E6A6C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98B77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C26F1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4D6569F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4BD9E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F253E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DA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5C6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B9F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687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224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F7B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7C2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7E4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188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99E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4D3B983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9DF92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6CF6C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2C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AA4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50E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D78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56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E3C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A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387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5A2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B9C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2FD6C97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4BC4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CBF2F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5BF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E6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85C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4AB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34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E7C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83F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0C3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D0F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105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39B1E1E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3BDC2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79DBC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19E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C3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72C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45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BAE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790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C91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AFE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195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0CE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A265F0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3318E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0320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598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D30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791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36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34D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2C6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D89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086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DCB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232,38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48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1AC62A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185D2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BB1B5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38A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C99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45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96A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A41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B4A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9AF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2BA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A6C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AC2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2BFAA85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51737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76B0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D53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D1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8C2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462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106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D94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1F3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417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419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B25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</w:t>
            </w:r>
          </w:p>
        </w:tc>
      </w:tr>
      <w:tr w:rsidR="00E9744D" w:rsidRPr="00E9744D" w14:paraId="0F3412D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4A17EB9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2B4DFB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3FF802C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288F006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10E67A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70AB200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6FF956E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B87E78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37C94F5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0F6037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38EFC8E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661,07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61FBAD4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</w:t>
            </w:r>
          </w:p>
        </w:tc>
      </w:tr>
      <w:tr w:rsidR="00E9744D" w:rsidRPr="00E9744D" w14:paraId="2D75F10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C411A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6396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[509-8214]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357A1E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электрической энергии электронный, трехфазный Меркурий 230ART-03, 5(7,5)А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9A85E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EA5F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01A21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422,74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B3158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4DD47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422,74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DC3C0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6F8B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B02BB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3817,34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8AF8C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7478BD3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AA5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6F9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151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35F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452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1C3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C1B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817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C49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BEC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927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AABB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175548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CBD77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16A9A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[]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8784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 УО с астрономическим реле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A8C7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DA865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5FC54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20 917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1F947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90C15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20917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556A4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DB6A5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8B036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20917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0FC13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D7A06F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3D5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6C0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1E1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48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4C8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D09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AF3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845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B48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7E5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1E5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825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81F4772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6A16E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FCBE5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[501-8750]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1EA1B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силовой с алюминиевыми жилами с поливинилхлоридной изоляцией и оболочкой, не распространяющий горение, с низким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газовыделением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марки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АВВГнг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-LS, напряжением 1,0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числом жил - 4 и сечением 16 мм2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2FA80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4CE7D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66BC6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16 816,86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57B0E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2BAD1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168,17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9C5D9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C03F7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4F22C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948,48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F6EE4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C98918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C8B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E85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9BC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1E0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E2F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902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E66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E1E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FE4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062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7CA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102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2B9573C5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15176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2FBF6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ТЕРм08-02-147-01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CDDAD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Кабель до 35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установленным конструкциям и лоткам с креплением на поворотах и в конце трассы, масса 1 м кабеля до 1 кг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0FB1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м кабеля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BE6A4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00822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177,16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8E1A5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944A7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F9F4E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3404F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AEB45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4A6F1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8E6B1C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03F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F0F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Приказ N81 от 09.02.2017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рил.2 т.2 п.10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36D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ЗП=89,27*1,15; ЭММ=57,5*1,15;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=2,7*1,15; ТЗТ=9,28*1,15;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=0,2*1,15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1E5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83D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AA5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F9015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B5B35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ACC0D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6E6AC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02D4D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AB3A4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1AF30D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3EAA7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E26D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16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B45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166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0CE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89,27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456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00D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21F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AD2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CCF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308,61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E55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DDA5FF5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F2C02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C2ED7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B34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364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53C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A06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AEA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C8F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56E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5A7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8,39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C8F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87B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D8C99D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A035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2AFD7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3E6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1D1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824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C61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5A9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29F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D8E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C62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5EE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74E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13185C3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F7304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4568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7C7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D20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0BA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4A8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D10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B54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560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9C4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C65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490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3D5333D5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E532C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D8D05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2BE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899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55C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5B5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BF3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A98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252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BD2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B90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850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15471F7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F83C4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2C8D9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A22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BD8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DEE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D9A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82B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259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AF1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09F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96D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440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3E89EE6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A4F2E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6C65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6D5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A6F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EFD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58C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E1A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73D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1DC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36B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AE6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72A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E9744D" w:rsidRPr="00E9744D" w14:paraId="24733EE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4C8AB41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02AA5D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7F286B9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CB454D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3D270A2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DBC67E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FEB19E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594D9EF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36,85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11D840B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3037CEA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67FEACA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900,47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3032B5B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E9744D" w:rsidRPr="00E9744D" w14:paraId="7E2882D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3FCCB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9DBBA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ТЕР01-02-058-06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341B6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Копание ям вручную без креплений для стоек и столбов с откосами глубиной до 1,5 м, группа грунтов 2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B36C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м3 грунта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4212C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0,0036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D7B1B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1 201,2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C892C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B33D4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4278A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1A8CE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9D1F8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9CF3B7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EBDBBF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762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65B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МДС 81-35.2004.Пр.1.т.3.7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7DA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ЗП=1201,2*1,15; ЭММ=0*1,15;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=0*1,15; ТЗТ=154*1,15;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A88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67B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C0C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71479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D48B3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EE175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018A2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1E643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F8897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5984E0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E105F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EABA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CDC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45C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7C8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C29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1 201,2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78B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85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859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937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5E5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149,35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ABA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29FDC8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F5424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C3CF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98C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34A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D30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6E0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A3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9E1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14E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D5A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666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505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6CF28E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DCBBC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1BAD3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B3A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29B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1F7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8EF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9F6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0E0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0E8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D41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995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9B6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2BE2009C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616DE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2091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815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BE5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AB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3B9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07E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F3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10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EA1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E9D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B30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319AFC2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3E32F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5325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6DC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13A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D06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EEE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1F2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01D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CF6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52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C2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119,48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AB4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DA7AB32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C8BFC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2446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211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A0D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D76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7EE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A1D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3A4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7DB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0A6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283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19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E56003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F9DA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30706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091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694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07D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63C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AA5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3AB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D68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737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04C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25D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E9744D" w:rsidRPr="00E9744D" w14:paraId="3013EA5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4452516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2509FB7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B01DC2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616793A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D98D63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B60018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3D27A5A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350B036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11,19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028EA3C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352D812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2DBF8A2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336,04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28250A9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E9744D" w:rsidRPr="00E9744D" w14:paraId="4E3EB35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12013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C6881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ТЕР08-01-002-02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6052D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основания под фундаменты щебеночного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56020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м3 основания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99CA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1C0DD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222,95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4B89A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EDC83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27481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0661B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DF99D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51EEB8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424913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293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BCB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МДС 81-35.2004.Пр.1.т.3.7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6AC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ЗП=19,61*1,15; ЭММ=32,57*1,15;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=5,56*1,15; ТЗТ=2,4*1,15;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=0,54*1,15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69B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92F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BC2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AF8ED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06A45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DAA0B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53D4B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1504B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63BBB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25218B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E437A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3917B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3A2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6AB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ECA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BEA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19,61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97D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2B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31C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574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534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D1A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47B2073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8A9DF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DAC7D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B5B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C8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595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5C9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32,57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7A8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6D2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32E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ED2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1F0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E63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4090237C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98A12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6B836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DFC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C7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34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C34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68C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B3A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915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8CA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9DA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07F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7D6511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AE31F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F125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7B9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A18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6E5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204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170,77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DBA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708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15,37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DE1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DE6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5BF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176,91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6CF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8B38E73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F2EDF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04FE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768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FD2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8E2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29B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FAA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749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A1B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054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80A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723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AA8097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6CCB0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507E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421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4AA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7C4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603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6B2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DDE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C07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4AC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DC0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D36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9F7BA9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7FE04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C4A6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25BF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C44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062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F9B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983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D3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FEE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89F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567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101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E9744D" w:rsidRPr="00E9744D" w14:paraId="0B2E8DC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4FBE2A7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D6F06F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376C253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ADCEB9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846478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B322FA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2F5AE2F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CC1507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26,04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2F394E1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476505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09F47D4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429,69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03771A0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E9744D" w:rsidRPr="00E9744D" w14:paraId="3636B7AD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02FD1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B337D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ТЕР06-01-005-01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72E61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бетонных фундаментов общего назначения объемом до 5 м3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F1BAC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м3 бетона и железобетона в деле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98180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0,0027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DE77F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68 317,94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AC499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910FE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1C2B7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BD766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747AE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89AD05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4498A62D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322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C96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МДС 81-35.2004.Пр.1.т.3.7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70C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ЗП=3733,23*1,15; ЭММ=3549,12*1,15;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=465,79*1,15; ТЗТ=441,28*1,15;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=34,58*1,15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09F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040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FB4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7BD9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91F11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DA3E6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98700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0E6D0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7946A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36A225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2BD71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E75B2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EFA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E4B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DEE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3A2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3 733,23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023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4D4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11,59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61D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009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B2D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348,28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894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422BD1AD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B3042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B3CCC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8C8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9F0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ED1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B79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3 549,12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CC7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867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11,02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5FC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C88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CE1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644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22A3A49E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17BF4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12C49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AF1E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CD7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379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288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465,79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48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543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73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7D1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30E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DB5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2EA154A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EF145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C50B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EAF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58E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845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8D7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61 035,59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E1B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9D4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48B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B79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2CE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1 120,64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D9E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9F4A3D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3978A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6DE1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B59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E8A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42D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814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8A1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58A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4D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E11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038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411,44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44C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248B83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E2F0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9EAA6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3E9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C1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74C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9EC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555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E00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EB7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2C2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6C7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258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D3DA86C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CEF01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DD765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25E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B6A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48D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441,28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129B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AE7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8D5B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2BE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B87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6C7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F70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</w:tr>
      <w:tr w:rsidR="00E9744D" w:rsidRPr="00E9744D" w14:paraId="362FD34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321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7E8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[401-0023]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659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Исключается стоимость: Бетон тяжелый, крупность заполнителя более 40 мм, класс В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 (М 100)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926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E5F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-0,2754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F95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273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543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-154,22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260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E45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8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-1064,12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41D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83CFA2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63C983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4D4A82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2D43A51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721B47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315AAF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714C051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C6B406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0991CD0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55,36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3973BF8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2886FE5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5DD87C8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1 174,97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552E9CA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</w:tr>
      <w:tr w:rsidR="00E9744D" w:rsidRPr="00E9744D" w14:paraId="31B5149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548BB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7FFF1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[401-0006]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68C2A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 тяжелый, класс В15 (М200)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00898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AA2DA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0,2754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A75A6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638,4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450F3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65A85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175,82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F7F90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188EA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6,51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2671A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1144,59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E3796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DC2CAA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038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38F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0E4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D9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675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551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EB7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BA4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310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6BC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83E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4F5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69DBC47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E5EAF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73243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ТЕРм08-02-158-15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42790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Заделка концевая сухая для 3-4-жильного кабеля с пластмассовой и резиновой изоляцией напряжением до 1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сечение одной жилы до 120 мм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29C9D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316E8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6A5C6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67C51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FFFB5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5ADE9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1B70A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BE5A7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FA0605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CBE5219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F09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DA5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Приказ N81 от 09.02.2017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рил.2 т.2 п.10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6E1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ЗП=10,58*1,15; ЭММ=2,22*1,15;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=0,14*1,15; ТЗТ=1,1*1,15;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=0,01*1,15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0F1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E20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56B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DCEC4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61B5D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8AB72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A215A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25C5D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23B40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4636E7E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6075F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99E88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846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1DC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94F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A59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68B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889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5E6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62D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DE3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D7B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4CBED32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9289B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B6A8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C7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6F8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BE5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458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4D2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5D0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E40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C1A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E6B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5D3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13BA00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B8817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CD3A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AAC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3B2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7E3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D46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D1D0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A80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F28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102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AEA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3F4F4F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75FDB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3F80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FF7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2B8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D0B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AB3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DDB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21B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D1C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DC9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447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148,23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0D8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0DEAE03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67A54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C0F4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D32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754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22A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E5B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E13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6FC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23,42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C28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15A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570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533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E5579FE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C6900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90BFA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325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618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CEF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5EB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125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12C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16,02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5CA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058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C35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481,48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E29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24A7427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35CA4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9E112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260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26C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3FC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26D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B72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A52A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01DD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71A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AD0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9B5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</w:t>
            </w:r>
          </w:p>
        </w:tc>
      </w:tr>
      <w:tr w:rsidR="00E9744D" w:rsidRPr="00E9744D" w14:paraId="5505D9C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3FAE356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943D6F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A9B5338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3D464B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6294E8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09B6367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2E530C4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30BC6D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79,04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35D8941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50B598E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61B7EDB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2 109,34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6827AC3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</w:t>
            </w:r>
          </w:p>
        </w:tc>
      </w:tr>
      <w:tr w:rsidR="00E9744D" w:rsidRPr="00E9744D" w14:paraId="6843D553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/>
        </w:trPr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80521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D9983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ТЕРм08-02-167-02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B2473B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Муфта соединительная эпоксидная для 3-4-жильного кабеля напряжением до 1кВ, сечение одной жилы до 70 мм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6391E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215B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68585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82,79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0C38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29593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51AB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3B1F4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2C4A3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9276B1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F978B66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/>
        </w:trPr>
        <w:tc>
          <w:tcPr>
            <w:tcW w:w="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C30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5A6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(0) Приказ N81 от 09.02.2017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рил.2 т.2 п.10</w:t>
            </w:r>
          </w:p>
        </w:tc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1B3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ЗП=59,84*1,15; ЭММ=2,22*1,15;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=0,14*1,15; ТЗТ=6,22*1,15;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ТЗТм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=0,01*1,15</w:t>
            </w:r>
          </w:p>
        </w:tc>
        <w:tc>
          <w:tcPr>
            <w:tcW w:w="120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3A6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278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AF2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B00CA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E16A9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C1C34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6D074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BE221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2D9AC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366D886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CBB05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3966E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8F9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C43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FBD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72F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C58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5E3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68,82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765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DCE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CE88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2 068,04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2D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318D78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162F5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22A2E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354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машин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024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C9B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5756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6BD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CD2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697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118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DB43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640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FCCBA5C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10641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DC228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E8DE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зарплата машиниста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533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DC5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01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5FE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0FE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77E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7292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4327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E929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29D20E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164DE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7D27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EB8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ресурсы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B09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87C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744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9E9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74C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DEC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BA9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BFB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172,47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BF2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73DDE2FE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04CAF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EC09CC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D8A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A77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FC97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FDB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BBD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95C1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D4B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6FB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831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1 969,21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1D0B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55C53EA3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5A2CB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2982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414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Сметная прибыль 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ФОТ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2FF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9F93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8EA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D57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270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44,84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A66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0D0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455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1 347,35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45D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D4D196A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0D9A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A4E08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608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труда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CEF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proofErr w:type="gramStart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AF1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FB4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9F9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44F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54B3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22A1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5EE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39F5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</w:t>
            </w:r>
          </w:p>
        </w:tc>
      </w:tr>
      <w:tr w:rsidR="00E9744D" w:rsidRPr="00E9744D" w14:paraId="44F01800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8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nil"/>
            </w:tcBorders>
          </w:tcPr>
          <w:p w14:paraId="31D4ADD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471D924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6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4829094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2FF15A3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591F427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1F453EC0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10" w:space="0" w:color="auto"/>
              <w:left w:val="nil"/>
              <w:bottom w:val="single" w:sz="10" w:space="0" w:color="auto"/>
              <w:right w:val="nil"/>
            </w:tcBorders>
          </w:tcPr>
          <w:p w14:paraId="3E8500B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0F79A32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202,47</w:t>
            </w:r>
          </w:p>
        </w:tc>
        <w:tc>
          <w:tcPr>
            <w:tcW w:w="1202" w:type="dxa"/>
            <w:gridSpan w:val="3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875093A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4CEFCBCA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6" w:space="0" w:color="auto"/>
            </w:tcBorders>
          </w:tcPr>
          <w:p w14:paraId="2669D66E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5 579,43</w:t>
            </w:r>
          </w:p>
        </w:tc>
        <w:tc>
          <w:tcPr>
            <w:tcW w:w="1220" w:type="dxa"/>
            <w:tcBorders>
              <w:top w:val="single" w:sz="10" w:space="0" w:color="auto"/>
              <w:left w:val="single" w:sz="6" w:space="0" w:color="auto"/>
              <w:bottom w:val="single" w:sz="10" w:space="0" w:color="auto"/>
              <w:right w:val="single" w:sz="10" w:space="0" w:color="auto"/>
            </w:tcBorders>
          </w:tcPr>
          <w:p w14:paraId="45540FD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7,15</w:t>
            </w:r>
          </w:p>
        </w:tc>
      </w:tr>
      <w:tr w:rsidR="00E9744D" w:rsidRPr="00E9744D" w14:paraId="22A99D2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D585A0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42BDC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22 873,46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35D81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14:paraId="4FE6FBBF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4BF14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59 852,08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D33434D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40,86</w:t>
            </w:r>
          </w:p>
        </w:tc>
      </w:tr>
      <w:tr w:rsidR="00E9744D" w:rsidRPr="00E9744D" w14:paraId="3847FD7C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FFE427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6026096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0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CD4515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значение множителей</w:t>
            </w:r>
          </w:p>
        </w:tc>
        <w:tc>
          <w:tcPr>
            <w:tcW w:w="2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8425C64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F289D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</w:t>
            </w:r>
          </w:p>
        </w:tc>
      </w:tr>
      <w:tr w:rsidR="00E9744D" w:rsidRPr="00E9744D" w14:paraId="28A6ABB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E4332EC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5494B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9BFF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59 852,08</w:t>
            </w:r>
          </w:p>
        </w:tc>
      </w:tr>
      <w:tr w:rsidR="00E9744D" w:rsidRPr="00E9744D" w14:paraId="7726C75F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75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1679C7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4A892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59852,08*0,2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C9069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CCD8F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11 970,42</w:t>
            </w:r>
          </w:p>
        </w:tc>
      </w:tr>
      <w:tr w:rsidR="00E9744D" w:rsidRPr="00E9744D" w14:paraId="40B52074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1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BB9235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4B72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1FF20" w14:textId="77777777" w:rsidR="00E9744D" w:rsidRPr="00E9744D" w:rsidRDefault="00E9744D" w:rsidP="00E9744D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71 822,5</w:t>
            </w:r>
          </w:p>
        </w:tc>
      </w:tr>
      <w:tr w:rsidR="00E9744D" w:rsidRPr="00E9744D" w14:paraId="57926BB1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AAD3F5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083E499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A51B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СОСТАВИЛ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5DF9A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404906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1862FC4B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9FA99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ПРОВЕРИЛ</w:t>
            </w:r>
          </w:p>
        </w:tc>
        <w:tc>
          <w:tcPr>
            <w:tcW w:w="8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2FAA22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9E9912" w14:textId="77777777" w:rsidR="00E9744D" w:rsidRPr="00E9744D" w:rsidRDefault="00E9744D" w:rsidP="00E9744D">
            <w:pPr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44D" w:rsidRPr="00E9744D" w14:paraId="3D869F28" w14:textId="77777777" w:rsidTr="00E12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570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87577EE" w14:textId="77777777" w:rsidR="00E9744D" w:rsidRPr="00E9744D" w:rsidRDefault="00E9744D" w:rsidP="00E9744D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94961F" w14:textId="77777777" w:rsidR="00E9744D" w:rsidRPr="00E9744D" w:rsidRDefault="00E9744D" w:rsidP="00E97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17A64" w14:textId="38ABF5D3" w:rsidR="00E9744D" w:rsidRPr="00BC41A2" w:rsidRDefault="00E9744D" w:rsidP="00F4791D">
      <w:pPr>
        <w:tabs>
          <w:tab w:val="left" w:pos="0"/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744D" w:rsidRPr="00BC41A2">
      <w:headerReference w:type="default" r:id="rId9"/>
      <w:footerReference w:type="default" r:id="rId10"/>
      <w:pgSz w:w="16839" w:h="11907" w:orient="landscape" w:code="9"/>
      <w:pgMar w:top="283" w:right="283" w:bottom="283" w:left="850" w:header="45" w:footer="45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B357B6" w16cid:durableId="1DDB9EF6"/>
  <w16cid:commentId w16cid:paraId="5138B722" w16cid:durableId="1DDBA011"/>
  <w16cid:commentId w16cid:paraId="07D68146" w16cid:durableId="1DDBA054"/>
  <w16cid:commentId w16cid:paraId="4B2A1FD0" w16cid:durableId="1DDB9F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69B06" w14:textId="77777777" w:rsidR="00605ADD" w:rsidRDefault="00605ADD">
      <w:pPr>
        <w:spacing w:after="0" w:line="240" w:lineRule="auto"/>
      </w:pPr>
      <w:r>
        <w:separator/>
      </w:r>
    </w:p>
  </w:endnote>
  <w:endnote w:type="continuationSeparator" w:id="0">
    <w:p w14:paraId="1AB56C02" w14:textId="77777777" w:rsidR="00605ADD" w:rsidRDefault="0060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7525"/>
      <w:docPartObj>
        <w:docPartGallery w:val="Page Numbers (Bottom of Page)"/>
        <w:docPartUnique/>
      </w:docPartObj>
    </w:sdtPr>
    <w:sdtEndPr/>
    <w:sdtContent>
      <w:p w14:paraId="4EC64F76" w14:textId="1E3CF121" w:rsidR="00F161D1" w:rsidRDefault="00F161D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4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E338B7" w14:textId="77777777" w:rsidR="00F161D1" w:rsidRDefault="00F161D1">
    <w:pPr>
      <w:pStyle w:val="a4"/>
    </w:pPr>
  </w:p>
  <w:p w14:paraId="22D1B9BA" w14:textId="77777777" w:rsidR="001265E9" w:rsidRDefault="001265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35"/>
      <w:gridCol w:w="5236"/>
      <w:gridCol w:w="5235"/>
    </w:tblGrid>
    <w:tr w:rsidR="008E2D0F" w14:paraId="7029B0C8" w14:textId="77777777">
      <w:trPr>
        <w:trHeight w:hRule="exact" w:val="238"/>
      </w:trPr>
      <w:tc>
        <w:tcPr>
          <w:tcW w:w="5235" w:type="dxa"/>
          <w:tcBorders>
            <w:top w:val="nil"/>
            <w:left w:val="nil"/>
            <w:bottom w:val="nil"/>
            <w:right w:val="nil"/>
          </w:tcBorders>
        </w:tcPr>
        <w:p w14:paraId="2D41D9B6" w14:textId="77777777" w:rsidR="008E2D0F" w:rsidRDefault="00605ADD">
          <w:pPr>
            <w:widowControl w:val="0"/>
            <w:suppressLineNumbers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sz w:val="20"/>
              <w:szCs w:val="20"/>
            </w:rPr>
          </w:pPr>
        </w:p>
      </w:tc>
      <w:tc>
        <w:tcPr>
          <w:tcW w:w="5236" w:type="dxa"/>
          <w:tcBorders>
            <w:top w:val="nil"/>
            <w:left w:val="nil"/>
            <w:bottom w:val="nil"/>
            <w:right w:val="nil"/>
          </w:tcBorders>
        </w:tcPr>
        <w:p w14:paraId="5249F495" w14:textId="77777777" w:rsidR="008E2D0F" w:rsidRDefault="00605ADD">
          <w:pPr>
            <w:widowControl w:val="0"/>
            <w:suppressLineNumber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sz w:val="20"/>
              <w:szCs w:val="20"/>
            </w:rPr>
          </w:pPr>
        </w:p>
      </w:tc>
      <w:tc>
        <w:tcPr>
          <w:tcW w:w="5235" w:type="dxa"/>
          <w:tcBorders>
            <w:top w:val="nil"/>
            <w:left w:val="nil"/>
            <w:bottom w:val="nil"/>
            <w:right w:val="nil"/>
          </w:tcBorders>
        </w:tcPr>
        <w:p w14:paraId="7A38CD52" w14:textId="77777777" w:rsidR="008E2D0F" w:rsidRDefault="00605ADD">
          <w:pPr>
            <w:widowControl w:val="0"/>
            <w:suppressLineNumbers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57C88" w14:textId="77777777" w:rsidR="00605ADD" w:rsidRDefault="00605ADD">
      <w:pPr>
        <w:spacing w:after="0" w:line="240" w:lineRule="auto"/>
      </w:pPr>
      <w:r>
        <w:separator/>
      </w:r>
    </w:p>
  </w:footnote>
  <w:footnote w:type="continuationSeparator" w:id="0">
    <w:p w14:paraId="6689CA23" w14:textId="77777777" w:rsidR="00605ADD" w:rsidRDefault="0060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35"/>
      <w:gridCol w:w="5236"/>
      <w:gridCol w:w="5235"/>
    </w:tblGrid>
    <w:tr w:rsidR="008E2D0F" w14:paraId="078F7C6E" w14:textId="77777777">
      <w:trPr>
        <w:trHeight w:hRule="exact" w:val="238"/>
      </w:trPr>
      <w:tc>
        <w:tcPr>
          <w:tcW w:w="5235" w:type="dxa"/>
          <w:tcBorders>
            <w:top w:val="nil"/>
            <w:left w:val="nil"/>
            <w:bottom w:val="nil"/>
            <w:right w:val="nil"/>
          </w:tcBorders>
        </w:tcPr>
        <w:p w14:paraId="0F50263D" w14:textId="77777777" w:rsidR="008E2D0F" w:rsidRDefault="00605ADD">
          <w:pPr>
            <w:widowControl w:val="0"/>
            <w:suppressLineNumbers/>
            <w:autoSpaceDE w:val="0"/>
            <w:autoSpaceDN w:val="0"/>
            <w:adjustRightInd w:val="0"/>
            <w:spacing w:after="0" w:line="240" w:lineRule="auto"/>
            <w:rPr>
              <w:rFonts w:ascii="Courier New" w:hAnsi="Courier New" w:cs="Courier New"/>
              <w:sz w:val="20"/>
              <w:szCs w:val="20"/>
            </w:rPr>
          </w:pPr>
        </w:p>
      </w:tc>
      <w:tc>
        <w:tcPr>
          <w:tcW w:w="5236" w:type="dxa"/>
          <w:tcBorders>
            <w:top w:val="nil"/>
            <w:left w:val="nil"/>
            <w:bottom w:val="nil"/>
            <w:right w:val="nil"/>
          </w:tcBorders>
        </w:tcPr>
        <w:p w14:paraId="10D7B91F" w14:textId="77777777" w:rsidR="008E2D0F" w:rsidRDefault="00605ADD">
          <w:pPr>
            <w:widowControl w:val="0"/>
            <w:suppressLineNumber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sz w:val="20"/>
              <w:szCs w:val="20"/>
            </w:rPr>
          </w:pPr>
        </w:p>
      </w:tc>
      <w:tc>
        <w:tcPr>
          <w:tcW w:w="5235" w:type="dxa"/>
          <w:tcBorders>
            <w:top w:val="nil"/>
            <w:left w:val="nil"/>
            <w:bottom w:val="nil"/>
            <w:right w:val="nil"/>
          </w:tcBorders>
        </w:tcPr>
        <w:p w14:paraId="3EE58E43" w14:textId="77777777" w:rsidR="008E2D0F" w:rsidRDefault="00605ADD">
          <w:pPr>
            <w:widowControl w:val="0"/>
            <w:suppressLineNumbers/>
            <w:autoSpaceDE w:val="0"/>
            <w:autoSpaceDN w:val="0"/>
            <w:adjustRightInd w:val="0"/>
            <w:spacing w:after="0" w:line="240" w:lineRule="auto"/>
            <w:jc w:val="right"/>
            <w:rPr>
              <w:rFonts w:ascii="Courier New" w:hAnsi="Courier New" w:cs="Courier New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D21"/>
    <w:multiLevelType w:val="multilevel"/>
    <w:tmpl w:val="3F261D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F1B93"/>
    <w:multiLevelType w:val="multilevel"/>
    <w:tmpl w:val="366C28F2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">
    <w:nsid w:val="1C5362FE"/>
    <w:multiLevelType w:val="multilevel"/>
    <w:tmpl w:val="0702238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3">
    <w:nsid w:val="1EF55AB8"/>
    <w:multiLevelType w:val="hybridMultilevel"/>
    <w:tmpl w:val="0C7C3116"/>
    <w:lvl w:ilvl="0" w:tplc="46465BF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4C00D1"/>
    <w:multiLevelType w:val="multilevel"/>
    <w:tmpl w:val="B9E4EA54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24854727"/>
    <w:multiLevelType w:val="hybridMultilevel"/>
    <w:tmpl w:val="D69C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ED67420"/>
    <w:multiLevelType w:val="multilevel"/>
    <w:tmpl w:val="6282728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8137BE5"/>
    <w:multiLevelType w:val="hybridMultilevel"/>
    <w:tmpl w:val="733A0D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E1F7C41"/>
    <w:multiLevelType w:val="hybridMultilevel"/>
    <w:tmpl w:val="5E2A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67D51"/>
    <w:multiLevelType w:val="hybridMultilevel"/>
    <w:tmpl w:val="9A80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B20E9"/>
    <w:multiLevelType w:val="hybridMultilevel"/>
    <w:tmpl w:val="62F6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049FB"/>
    <w:multiLevelType w:val="multilevel"/>
    <w:tmpl w:val="DBD4F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cs="Times New Roman" w:hint="default"/>
      </w:rPr>
    </w:lvl>
  </w:abstractNum>
  <w:abstractNum w:abstractNumId="12">
    <w:nsid w:val="56721737"/>
    <w:multiLevelType w:val="hybridMultilevel"/>
    <w:tmpl w:val="37E8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05A95"/>
    <w:multiLevelType w:val="hybridMultilevel"/>
    <w:tmpl w:val="7D6E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95911"/>
    <w:multiLevelType w:val="hybridMultilevel"/>
    <w:tmpl w:val="E4728ED0"/>
    <w:lvl w:ilvl="0" w:tplc="5FA6E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1BE0794"/>
    <w:multiLevelType w:val="multilevel"/>
    <w:tmpl w:val="D650477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16">
    <w:nsid w:val="662B4CE9"/>
    <w:multiLevelType w:val="multilevel"/>
    <w:tmpl w:val="F5124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6A3530E5"/>
    <w:multiLevelType w:val="multilevel"/>
    <w:tmpl w:val="ED6AC03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AA33D0F"/>
    <w:multiLevelType w:val="hybridMultilevel"/>
    <w:tmpl w:val="52E818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F667D"/>
    <w:multiLevelType w:val="multilevel"/>
    <w:tmpl w:val="0F78F2B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7485650A"/>
    <w:multiLevelType w:val="hybridMultilevel"/>
    <w:tmpl w:val="F00EED3C"/>
    <w:lvl w:ilvl="0" w:tplc="52B67F60">
      <w:start w:val="7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749092E"/>
    <w:multiLevelType w:val="multilevel"/>
    <w:tmpl w:val="A4421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8D7392"/>
    <w:multiLevelType w:val="multilevel"/>
    <w:tmpl w:val="F0A69F7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CF173BE"/>
    <w:multiLevelType w:val="hybridMultilevel"/>
    <w:tmpl w:val="FEB05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2"/>
  </w:num>
  <w:num w:numId="5">
    <w:abstractNumId w:val="19"/>
  </w:num>
  <w:num w:numId="6">
    <w:abstractNumId w:val="15"/>
  </w:num>
  <w:num w:numId="7">
    <w:abstractNumId w:val="4"/>
  </w:num>
  <w:num w:numId="8">
    <w:abstractNumId w:val="8"/>
  </w:num>
  <w:num w:numId="9">
    <w:abstractNumId w:val="11"/>
  </w:num>
  <w:num w:numId="10">
    <w:abstractNumId w:val="0"/>
  </w:num>
  <w:num w:numId="11">
    <w:abstractNumId w:val="3"/>
  </w:num>
  <w:num w:numId="12">
    <w:abstractNumId w:val="20"/>
  </w:num>
  <w:num w:numId="13">
    <w:abstractNumId w:val="9"/>
  </w:num>
  <w:num w:numId="14">
    <w:abstractNumId w:val="13"/>
  </w:num>
  <w:num w:numId="15">
    <w:abstractNumId w:val="12"/>
  </w:num>
  <w:num w:numId="16">
    <w:abstractNumId w:val="14"/>
  </w:num>
  <w:num w:numId="17">
    <w:abstractNumId w:val="18"/>
  </w:num>
  <w:num w:numId="18">
    <w:abstractNumId w:val="1"/>
  </w:num>
  <w:num w:numId="19">
    <w:abstractNumId w:val="17"/>
  </w:num>
  <w:num w:numId="20">
    <w:abstractNumId w:val="6"/>
  </w:num>
  <w:num w:numId="21">
    <w:abstractNumId w:val="23"/>
  </w:num>
  <w:num w:numId="22">
    <w:abstractNumId w:val="10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91"/>
    <w:rsid w:val="00001DAE"/>
    <w:rsid w:val="0000361C"/>
    <w:rsid w:val="000263A4"/>
    <w:rsid w:val="00045398"/>
    <w:rsid w:val="00045D90"/>
    <w:rsid w:val="000516CA"/>
    <w:rsid w:val="00055452"/>
    <w:rsid w:val="00066080"/>
    <w:rsid w:val="00082349"/>
    <w:rsid w:val="00090E63"/>
    <w:rsid w:val="000A2A86"/>
    <w:rsid w:val="00111704"/>
    <w:rsid w:val="001265E9"/>
    <w:rsid w:val="001617E9"/>
    <w:rsid w:val="00176BA8"/>
    <w:rsid w:val="001C6374"/>
    <w:rsid w:val="00210110"/>
    <w:rsid w:val="0023347C"/>
    <w:rsid w:val="00235F33"/>
    <w:rsid w:val="0024797C"/>
    <w:rsid w:val="00250353"/>
    <w:rsid w:val="002505B7"/>
    <w:rsid w:val="0025104C"/>
    <w:rsid w:val="0025274E"/>
    <w:rsid w:val="0029628B"/>
    <w:rsid w:val="00296D53"/>
    <w:rsid w:val="00297646"/>
    <w:rsid w:val="002A481F"/>
    <w:rsid w:val="002C3C05"/>
    <w:rsid w:val="002E0639"/>
    <w:rsid w:val="003360B2"/>
    <w:rsid w:val="00354641"/>
    <w:rsid w:val="0035767E"/>
    <w:rsid w:val="00396AD2"/>
    <w:rsid w:val="003B6FAA"/>
    <w:rsid w:val="003D7D1F"/>
    <w:rsid w:val="003F4B17"/>
    <w:rsid w:val="00402592"/>
    <w:rsid w:val="0043003D"/>
    <w:rsid w:val="004850E4"/>
    <w:rsid w:val="00495991"/>
    <w:rsid w:val="004D0F20"/>
    <w:rsid w:val="004D2CEF"/>
    <w:rsid w:val="004F4005"/>
    <w:rsid w:val="005042B1"/>
    <w:rsid w:val="0051159A"/>
    <w:rsid w:val="005123A0"/>
    <w:rsid w:val="00521D04"/>
    <w:rsid w:val="00554683"/>
    <w:rsid w:val="0057559F"/>
    <w:rsid w:val="005941A9"/>
    <w:rsid w:val="005C4E14"/>
    <w:rsid w:val="005D081E"/>
    <w:rsid w:val="005D4692"/>
    <w:rsid w:val="005E4DD8"/>
    <w:rsid w:val="005F41FD"/>
    <w:rsid w:val="0060076A"/>
    <w:rsid w:val="006028A7"/>
    <w:rsid w:val="00605ADD"/>
    <w:rsid w:val="00606864"/>
    <w:rsid w:val="00610AE9"/>
    <w:rsid w:val="00613A92"/>
    <w:rsid w:val="00622EC1"/>
    <w:rsid w:val="00626DE0"/>
    <w:rsid w:val="0063119F"/>
    <w:rsid w:val="006311DA"/>
    <w:rsid w:val="00631352"/>
    <w:rsid w:val="00655856"/>
    <w:rsid w:val="00661B09"/>
    <w:rsid w:val="00681345"/>
    <w:rsid w:val="00682122"/>
    <w:rsid w:val="006825E6"/>
    <w:rsid w:val="00685DCD"/>
    <w:rsid w:val="00685DEC"/>
    <w:rsid w:val="006A19EF"/>
    <w:rsid w:val="006A2404"/>
    <w:rsid w:val="006B4C00"/>
    <w:rsid w:val="006D4F81"/>
    <w:rsid w:val="006D7AA0"/>
    <w:rsid w:val="007118B1"/>
    <w:rsid w:val="0073010D"/>
    <w:rsid w:val="007313A0"/>
    <w:rsid w:val="00732490"/>
    <w:rsid w:val="007370C8"/>
    <w:rsid w:val="00751263"/>
    <w:rsid w:val="00756531"/>
    <w:rsid w:val="007572E5"/>
    <w:rsid w:val="00773991"/>
    <w:rsid w:val="00776659"/>
    <w:rsid w:val="00780EDE"/>
    <w:rsid w:val="00786BF6"/>
    <w:rsid w:val="007B7283"/>
    <w:rsid w:val="007D0384"/>
    <w:rsid w:val="00811637"/>
    <w:rsid w:val="00812F68"/>
    <w:rsid w:val="00827261"/>
    <w:rsid w:val="00844B8A"/>
    <w:rsid w:val="008833B3"/>
    <w:rsid w:val="008D747F"/>
    <w:rsid w:val="008E0C84"/>
    <w:rsid w:val="00912B1F"/>
    <w:rsid w:val="00935E39"/>
    <w:rsid w:val="00957D91"/>
    <w:rsid w:val="00957DAF"/>
    <w:rsid w:val="00971B19"/>
    <w:rsid w:val="009806B0"/>
    <w:rsid w:val="00982A2C"/>
    <w:rsid w:val="00991896"/>
    <w:rsid w:val="00995688"/>
    <w:rsid w:val="009B0864"/>
    <w:rsid w:val="009F24ED"/>
    <w:rsid w:val="00A01F38"/>
    <w:rsid w:val="00A0391A"/>
    <w:rsid w:val="00A0711B"/>
    <w:rsid w:val="00A10E63"/>
    <w:rsid w:val="00A14D7D"/>
    <w:rsid w:val="00A341CE"/>
    <w:rsid w:val="00A52B28"/>
    <w:rsid w:val="00A55202"/>
    <w:rsid w:val="00A56B12"/>
    <w:rsid w:val="00A7284C"/>
    <w:rsid w:val="00A93B16"/>
    <w:rsid w:val="00A976AA"/>
    <w:rsid w:val="00AC1D0B"/>
    <w:rsid w:val="00AE7767"/>
    <w:rsid w:val="00AF49AD"/>
    <w:rsid w:val="00AF573A"/>
    <w:rsid w:val="00B13048"/>
    <w:rsid w:val="00B31EA9"/>
    <w:rsid w:val="00B81690"/>
    <w:rsid w:val="00BC41A2"/>
    <w:rsid w:val="00BF68F0"/>
    <w:rsid w:val="00C16058"/>
    <w:rsid w:val="00C22F79"/>
    <w:rsid w:val="00C444C8"/>
    <w:rsid w:val="00C55014"/>
    <w:rsid w:val="00C62F07"/>
    <w:rsid w:val="00C80395"/>
    <w:rsid w:val="00C8118C"/>
    <w:rsid w:val="00C922E4"/>
    <w:rsid w:val="00CB4EC2"/>
    <w:rsid w:val="00CB5F44"/>
    <w:rsid w:val="00CC6090"/>
    <w:rsid w:val="00CE350F"/>
    <w:rsid w:val="00D1533B"/>
    <w:rsid w:val="00D44866"/>
    <w:rsid w:val="00D44AE6"/>
    <w:rsid w:val="00D47E65"/>
    <w:rsid w:val="00D62CA6"/>
    <w:rsid w:val="00D648E9"/>
    <w:rsid w:val="00D6575B"/>
    <w:rsid w:val="00D73428"/>
    <w:rsid w:val="00D773E1"/>
    <w:rsid w:val="00DC23AD"/>
    <w:rsid w:val="00DD1180"/>
    <w:rsid w:val="00DD3A43"/>
    <w:rsid w:val="00E01571"/>
    <w:rsid w:val="00E704A8"/>
    <w:rsid w:val="00E715F4"/>
    <w:rsid w:val="00E9744D"/>
    <w:rsid w:val="00EB7D30"/>
    <w:rsid w:val="00F10D6E"/>
    <w:rsid w:val="00F161D1"/>
    <w:rsid w:val="00F16CF4"/>
    <w:rsid w:val="00F41AD7"/>
    <w:rsid w:val="00F4791D"/>
    <w:rsid w:val="00F73306"/>
    <w:rsid w:val="00F82AA2"/>
    <w:rsid w:val="00F93D63"/>
    <w:rsid w:val="00FB3972"/>
    <w:rsid w:val="00FB5B20"/>
    <w:rsid w:val="00FE613B"/>
    <w:rsid w:val="5E57A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2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91"/>
  </w:style>
  <w:style w:type="paragraph" w:styleId="1">
    <w:name w:val="heading 1"/>
    <w:basedOn w:val="a"/>
    <w:next w:val="a"/>
    <w:link w:val="10"/>
    <w:uiPriority w:val="9"/>
    <w:qFormat/>
    <w:rsid w:val="00631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D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57D91"/>
  </w:style>
  <w:style w:type="paragraph" w:styleId="a4">
    <w:name w:val="footer"/>
    <w:basedOn w:val="a"/>
    <w:link w:val="a5"/>
    <w:uiPriority w:val="99"/>
    <w:unhideWhenUsed/>
    <w:rsid w:val="0095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7D91"/>
  </w:style>
  <w:style w:type="table" w:styleId="a6">
    <w:name w:val="Table Grid"/>
    <w:basedOn w:val="a1"/>
    <w:uiPriority w:val="59"/>
    <w:rsid w:val="0021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3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5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7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F24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24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24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24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24ED"/>
    <w:rPr>
      <w:b/>
      <w:bCs/>
      <w:sz w:val="20"/>
      <w:szCs w:val="20"/>
    </w:rPr>
  </w:style>
  <w:style w:type="character" w:customStyle="1" w:styleId="ng-binding">
    <w:name w:val="ng-binding"/>
    <w:basedOn w:val="a0"/>
    <w:rsid w:val="00BC41A2"/>
  </w:style>
  <w:style w:type="numbering" w:customStyle="1" w:styleId="11">
    <w:name w:val="Нет списка1"/>
    <w:next w:val="a2"/>
    <w:uiPriority w:val="99"/>
    <w:semiHidden/>
    <w:unhideWhenUsed/>
    <w:rsid w:val="00E97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91"/>
  </w:style>
  <w:style w:type="paragraph" w:styleId="1">
    <w:name w:val="heading 1"/>
    <w:basedOn w:val="a"/>
    <w:next w:val="a"/>
    <w:link w:val="10"/>
    <w:uiPriority w:val="9"/>
    <w:qFormat/>
    <w:rsid w:val="00631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D9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57D91"/>
  </w:style>
  <w:style w:type="paragraph" w:styleId="a4">
    <w:name w:val="footer"/>
    <w:basedOn w:val="a"/>
    <w:link w:val="a5"/>
    <w:uiPriority w:val="99"/>
    <w:unhideWhenUsed/>
    <w:rsid w:val="0095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7D91"/>
  </w:style>
  <w:style w:type="table" w:styleId="a6">
    <w:name w:val="Table Grid"/>
    <w:basedOn w:val="a1"/>
    <w:uiPriority w:val="59"/>
    <w:rsid w:val="0021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3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5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7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F24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24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24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24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24ED"/>
    <w:rPr>
      <w:b/>
      <w:bCs/>
      <w:sz w:val="20"/>
      <w:szCs w:val="20"/>
    </w:rPr>
  </w:style>
  <w:style w:type="character" w:customStyle="1" w:styleId="ng-binding">
    <w:name w:val="ng-binding"/>
    <w:basedOn w:val="a0"/>
    <w:rsid w:val="00BC41A2"/>
  </w:style>
  <w:style w:type="numbering" w:customStyle="1" w:styleId="11">
    <w:name w:val="Нет списка1"/>
    <w:next w:val="a2"/>
    <w:uiPriority w:val="99"/>
    <w:semiHidden/>
    <w:unhideWhenUsed/>
    <w:rsid w:val="00E9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Лида</cp:lastModifiedBy>
  <cp:revision>10</cp:revision>
  <cp:lastPrinted>2017-12-11T06:03:00Z</cp:lastPrinted>
  <dcterms:created xsi:type="dcterms:W3CDTF">2020-10-02T11:37:00Z</dcterms:created>
  <dcterms:modified xsi:type="dcterms:W3CDTF">2020-10-05T08:48:00Z</dcterms:modified>
</cp:coreProperties>
</file>