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Занько Наталия Евгеньевна</w:t>
        <w:br/>
        <w:t>Директор</w:t>
        <w:br/>
        <w:t>Муниципальное автономное учреждение культуры «Ступинская филармония»</w:t>
        <w:br/>
        <w:t>«19» мая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музыкального инструмента ударная установка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«Ступинская филармония»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проспект Победы 18/43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проспект Победы 18/43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badrik2004@mail.ru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Парамонова Ирина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музыкального инструмента ударная установка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289 994 (двести восемьдесят девять тысяч девятьсот девяносто четыре)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901-0801-0000000000-244, 289 994 рубля 00 копеек</w:t>
              <w:br/>
              <w:t/>
              <w:br/>
              <w:t>ОКПД2: 32.20.15.110 Инструменты музыкальные ударные;</w:t>
              <w:br/>
              <w:t/>
              <w:br/>
              <w:t>ОКВЭД2: 32.20 Производство музыкальных инструментов;</w:t>
              <w:br/>
              <w:t/>
              <w:br/>
              <w:t>Код КОЗ: 01.23.02.08.10 Ударная установка;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мая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