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01.21.02.05.02.05.05.13.01.01</w:t>
            </w:r>
            <w:r w:rsidR="00B924CB">
              <w:rPr>
                <w:b/>
              </w:rPr>
              <w:t xml:space="preserve"> / </w:t>
            </w:r>
            <w:r w:rsidR="00B924CB">
              <w:t>21.20.10.172</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Атозибан*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01.21.02.05.02.05.05.13.01.01</w:t>
            </w:r>
            <w:r w:rsidR="00B924CB">
              <w:rPr>
                <w:b/>
              </w:rPr>
              <w:t xml:space="preserve"> / </w:t>
            </w:r>
            <w:r w:rsidR="00B924CB">
              <w:t>21.20.10.172</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Атозибан*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54,00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(Атозибан)</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Атозибан* (МНН)</w:t>
            </w:r>
            <w:r w:rsidRPr="00445533" w:rsidR="00E870E6">
              <w:t xml:space="preserve">; </w:t>
            </w:r>
            <w:r w:rsidRPr="00445533" w:rsidR="00E870E6">
              <w:t>54,00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234 291,96 руб.</w:t>
            </w:r>
            <w:r w:rsidR="0066751E">
              <w:t>*</w:t>
            </w:r>
          </w:p>
          <w:p w:rsidRPr="00445533" w:rsidR="00E32011" w:rsidP="0034747E" w:rsidRDefault="00F3731D" w14:paraId="1575AC1F" w14:textId="7D57870B">
            <w:pPr>
              <w:ind w:firstLine="0"/>
            </w:pPr>
            <w:r w:rsidRPr="00445533" w:rsidR="00E870E6">
              <w:t>Атозибан* (МНН)</w:t>
            </w:r>
            <w:r w:rsidRPr="00445533" w:rsidR="00E870E6">
              <w:t xml:space="preserve">; </w:t>
            </w:r>
            <w:r w:rsidRPr="00445533" w:rsidR="00E870E6">
              <w:t>25,00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22 996,50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лекарственных препаратов (Атозибан)</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(Атозибан))</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лекарственных препаратов (Атозибан)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(Атозибан)</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(Атозибан)</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(Атозибан)</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(Атозибан)</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056130-22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