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3</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A175FE"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01.21.01.02.15.24</w:t>
            </w:r>
            <w:r w:rsidR="00B924CB">
              <w:rPr>
                <w:b/>
              </w:rPr>
              <w:t xml:space="preserve"> / </w:t>
            </w:r>
            <w:r w:rsidR="00B924CB">
              <w:t>32.50.30.119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Банкетка медицинская</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01.21.01.02.15.24</w:t>
            </w:r>
            <w:r w:rsidR="00B924CB">
              <w:rPr>
                <w:b/>
              </w:rPr>
              <w:t xml:space="preserve"> / </w:t>
            </w:r>
            <w:r w:rsidR="00B924CB">
              <w:t>32.50.30.119</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Банкетка медицинская</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01.71.03.03.01.01.02.3137</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Кресло педиатрическое</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01.21.01.04.23.100</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Кроватка для новорожденного с подогревом, регулируемая</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01.21.01.13.03.65</w:t>
            </w:r>
            <w:r w:rsidR="00B924CB">
              <w:rPr>
                <w:b/>
              </w:rPr>
              <w:t xml:space="preserve"> / </w:t>
            </w:r>
            <w:r w:rsidR="00B924CB">
              <w:t>32.50.50.190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Кровать больничная</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01.21.01.07.19.41</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ЛОР кресло для пациента, механическое</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01.21.01.13.05.140</w:t>
            </w:r>
            <w:r w:rsidR="00B924CB">
              <w:rPr>
                <w:b/>
              </w:rPr>
              <w:t xml:space="preserve"> / </w:t>
            </w:r>
            <w:r w:rsidR="00B924CB">
              <w:t>32.50.13.190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Противопролежневый матрас с наполнителем из пеноматериала</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01.21.01.02.44.10</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Стеллаж для сушки</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01.21.01.02.44.10</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Стеллаж для сушки</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01.21.01.02.45.03</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Стол для осмотра/терапевтических процедур, с гидравлическим приводом</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27,00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01.71.03.03.04.01.01.87</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Стол операционный универсальный</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01.71.03.03.04.01.01.90</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Стол операционный универсальный</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01.71.03.03.04.01.01.90</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Стол операционный универсальный</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01.21.01.13.07.321</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Стол пеленальный, стационарный</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01.71.16.01.02.06.02.01.09</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Стол/кушетка массажный, без электропитания, портативный</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01.71.03.03.01.02.01.146</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Стул общего назначения</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149,00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01.71.03.03.01.01.03.97</w:t>
            </w:r>
            <w:r w:rsidR="00B924CB">
              <w:rPr>
                <w:b/>
              </w:rPr>
              <w:t xml:space="preserve"> / </w:t>
            </w:r>
            <w:r w:rsidR="00B924CB">
              <w:t>32.50.50.190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Тележка для медицинских инструментов</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01.71.03.03.01.01.03.97</w:t>
            </w:r>
            <w:r w:rsidR="00B924CB">
              <w:rPr>
                <w:b/>
              </w:rPr>
              <w:t xml:space="preserve"> / </w:t>
            </w:r>
            <w:r w:rsidR="00B924CB">
              <w:t>32.50.50.190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Тележка для медицинских инструментов</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17,00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01.71.03.03.01.01.03.97</w:t>
            </w:r>
            <w:r w:rsidR="00B924CB">
              <w:rPr>
                <w:b/>
              </w:rPr>
              <w:t xml:space="preserve"> / </w:t>
            </w:r>
            <w:r w:rsidR="00B924CB">
              <w:t>32.50.50.190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Тележка для медицинских инструментов</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01.71.03.03.01.01.03.97</w:t>
            </w:r>
            <w:r w:rsidR="00B924CB">
              <w:rPr>
                <w:b/>
              </w:rPr>
              <w:t xml:space="preserve"> / </w:t>
            </w:r>
            <w:r w:rsidR="00B924CB">
              <w:t>32.50.50.190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Тележка для медицинских инструментов</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01.71.03.03.01.01.03.97</w:t>
            </w:r>
            <w:r w:rsidR="00B924CB">
              <w:rPr>
                <w:b/>
              </w:rPr>
              <w:t xml:space="preserve"> / </w:t>
            </w:r>
            <w:r w:rsidR="00B924CB">
              <w:t>32.50.50.190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Тележка для медицинских инструментов</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01.71.03.03.01.01.03.97</w:t>
            </w:r>
            <w:r w:rsidR="00B924CB">
              <w:rPr>
                <w:b/>
              </w:rPr>
              <w:t xml:space="preserve"> / </w:t>
            </w:r>
            <w:r w:rsidR="00B924CB">
              <w:t>32.50.50.190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Тележка для медицинских инструментов</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01.21.01.02.15.19</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Тумба под аппаратуру</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01.21.01.02.15.19</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Тумба под аппаратуру</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01.21.01.02.15.30</w:t>
            </w:r>
            <w:r w:rsidR="00B924CB">
              <w:rPr>
                <w:b/>
              </w:rPr>
              <w:t xml:space="preserve"> / </w:t>
            </w:r>
            <w:r w:rsidR="00B924CB">
              <w:t>32.50.50.190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Тумба прикроватная медицинская</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01.71.03.03.02.01.02.1711</w:t>
            </w:r>
            <w:r w:rsidR="00B924CB">
              <w:rPr>
                <w:b/>
              </w:rPr>
              <w:t xml:space="preserve"> / </w:t>
            </w:r>
            <w:r w:rsidR="00B924CB">
              <w:t>32.50.50.190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Тумбочка прикроватная</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48,00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01.71.03.03.04.01.01.94</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Ширма анестезиологическая</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01.21.01.02.15.21</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Шкаф вытяжной лабораторный</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01.71.03.03.04.01.01.38</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Шкаф для хранения медицинских карт</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01.71.03.03.04.01.01.38</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Шкаф для хранения медицинских карт</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7,00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01.71.03.03.04.01.01.38</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Шкаф для хранения медицинских карт</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19,00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01.71.03.03.04.01.01.38</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Шкаф для хранения медицинских карт</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01.71.03.03.04.01.01.38</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Шкаф для хранения медицинских карт</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01.71.03.03.04.01.01.38</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Шкаф для хранения медицинских карт</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2,00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01.71.03.03.04.01.01.38</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Шкаф для хранения медицинских карт</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36,00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A175FE" w14:paraId="01186D8E" w14:textId="77777777">
            <w:pPr>
              <w:pStyle w:val="a8"/>
            </w:pPr>
            <w:r w:rsidR="00B924CB">
              <w:t>01.21.01.02.54.22</w:t>
            </w:r>
            <w:r w:rsidR="00B924CB">
              <w:rPr>
                <w:b/>
              </w:rPr>
              <w:t xml:space="preserve"> / </w:t>
            </w:r>
            <w:r w:rsidR="00B924CB">
              <w:t>32.50.30.110</w:t>
            </w:r>
          </w:p>
          <w:p w:rsidR="00B924CB" w:rsidP="001D424F" w:rsidRDefault="00A175FE"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A175FE" w14:paraId="36F456A5" w14:textId="77777777">
            <w:pPr>
              <w:pStyle w:val="a8"/>
            </w:pPr>
            <w:r w:rsidR="00B924CB">
              <w:t>Шкаф сушильный для одеял, с паровым нагревом</w:t>
            </w:r>
          </w:p>
        </w:tc>
        <w:tc>
          <w:tcPr>
            <w:tcW w:w="1701" w:type="dxa"/>
            <w:tcBorders>
              <w:bottom w:val="single" w:color="auto" w:sz="4" w:space="0"/>
            </w:tcBorders>
          </w:tcPr>
          <w:p w:rsidR="00B924CB" w:rsidP="001D424F" w:rsidRDefault="00A175FE"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A175FE"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A175FE"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A175FE" w14:paraId="50643A1B" w14:textId="77777777">
            <w:pPr>
              <w:pStyle w:val="a8"/>
              <w:jc w:val="right"/>
            </w:pPr>
            <w:r w:rsidR="00B924CB">
              <w:t/>
            </w:r>
          </w:p>
        </w:tc>
        <w:tc>
          <w:tcPr>
            <w:tcW w:w="1701" w:type="dxa"/>
            <w:tcBorders>
              <w:bottom w:val="single" w:color="auto" w:sz="4" w:space="0"/>
            </w:tcBorders>
          </w:tcPr>
          <w:p w:rsidR="00B924CB" w:rsidP="001D424F" w:rsidRDefault="00A175FE" w14:paraId="30160B6E" w14:textId="77777777">
            <w:pPr>
              <w:pStyle w:val="a8"/>
              <w:jc w:val="right"/>
            </w:pPr>
            <w:r w:rsidR="00B924CB">
              <w:t/>
            </w:r>
          </w:p>
        </w:tc>
      </w:tr>
    </w:tbl>
    <w:p w:rsidR="00577512" w:rsidP="001D424F" w:rsidRDefault="00A175FE"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A175FE"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A175FE"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4</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Поставка медицинской мебели для акушерского отделения</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Банкетка медицинская</w:t>
            </w:r>
            <w:r w:rsidRPr="00445533" w:rsidR="00E870E6">
              <w:t xml:space="preserve">; </w:t>
            </w:r>
            <w:r w:rsidRPr="00445533" w:rsidR="00E870E6">
              <w:t>6,00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31 580,76 руб.</w:t>
            </w:r>
            <w:r w:rsidR="0066751E">
              <w:t>*</w:t>
            </w:r>
          </w:p>
          <w:p w:rsidRPr="00445533" w:rsidR="00E32011" w:rsidP="0034747E" w:rsidRDefault="00A175FE" w14:paraId="1575AC1F" w14:textId="7D57870B">
            <w:pPr>
              <w:ind w:firstLine="0"/>
            </w:pPr>
            <w:r w:rsidRPr="00445533" w:rsidR="00E870E6">
              <w:t>Банкетка медицинская</w:t>
            </w:r>
            <w:r w:rsidRPr="00445533" w:rsidR="00E870E6">
              <w:t xml:space="preserve">; </w:t>
            </w:r>
            <w:r w:rsidRPr="00445533" w:rsidR="00E870E6">
              <w:t>12,00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409 916,52 руб.</w:t>
            </w:r>
            <w:r w:rsidR="0066751E">
              <w:t>*</w:t>
            </w:r>
          </w:p>
          <w:p w:rsidRPr="00445533" w:rsidR="00E32011" w:rsidP="0034747E" w:rsidRDefault="00A175FE" w14:paraId="1575AC1F" w14:textId="7D57870B">
            <w:pPr>
              <w:ind w:firstLine="0"/>
            </w:pPr>
            <w:r w:rsidRPr="00445533" w:rsidR="00E870E6">
              <w:t>Кресло педиатрическое</w:t>
            </w:r>
            <w:r w:rsidRPr="00445533" w:rsidR="00E870E6">
              <w:t xml:space="preserve">; </w:t>
            </w:r>
            <w:r w:rsidRPr="00445533" w:rsidR="00E870E6">
              <w:t>12,00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100 168,92 руб.</w:t>
            </w:r>
            <w:r w:rsidR="0066751E">
              <w:t>*</w:t>
            </w:r>
          </w:p>
          <w:p w:rsidRPr="00445533" w:rsidR="00E32011" w:rsidP="0034747E" w:rsidRDefault="00A175FE" w14:paraId="1575AC1F" w14:textId="7D57870B">
            <w:pPr>
              <w:ind w:firstLine="0"/>
            </w:pPr>
            <w:r w:rsidRPr="00445533" w:rsidR="00E870E6">
              <w:t>Кроватка для новорожденного с подогревом, регулируемая</w:t>
            </w:r>
            <w:r w:rsidRPr="00445533" w:rsidR="00E870E6">
              <w:t xml:space="preserve">; </w:t>
            </w:r>
            <w:r w:rsidRPr="00445533" w:rsidR="00E870E6">
              <w:t>30,00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1 357 889,40 руб.</w:t>
            </w:r>
            <w:r w:rsidR="0066751E">
              <w:t>*</w:t>
            </w:r>
          </w:p>
          <w:p w:rsidRPr="00445533" w:rsidR="00E32011" w:rsidP="0034747E" w:rsidRDefault="00A175FE" w14:paraId="1575AC1F" w14:textId="7D57870B">
            <w:pPr>
              <w:ind w:firstLine="0"/>
            </w:pPr>
            <w:r w:rsidRPr="00445533" w:rsidR="00E870E6">
              <w:t>Кровать больничная</w:t>
            </w:r>
            <w:r w:rsidRPr="00445533" w:rsidR="00E870E6">
              <w:t xml:space="preserve">; </w:t>
            </w:r>
            <w:r w:rsidRPr="00445533" w:rsidR="00E870E6">
              <w:t>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1 460 541,80 руб.</w:t>
            </w:r>
            <w:r w:rsidR="0066751E">
              <w:t>*</w:t>
            </w:r>
          </w:p>
          <w:p w:rsidRPr="00445533" w:rsidR="00E32011" w:rsidP="0034747E" w:rsidRDefault="00A175FE" w14:paraId="1575AC1F" w14:textId="7D57870B">
            <w:pPr>
              <w:ind w:firstLine="0"/>
            </w:pPr>
            <w:r w:rsidRPr="00445533" w:rsidR="00E870E6">
              <w:t>ЛОР кресло для пациента, механическое</w:t>
            </w:r>
            <w:r w:rsidRPr="00445533" w:rsidR="00E870E6">
              <w:t xml:space="preserve">; </w:t>
            </w:r>
            <w:r w:rsidRPr="00445533" w:rsidR="00E870E6">
              <w:t>16,00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175 738,72 руб.</w:t>
            </w:r>
            <w:r w:rsidR="0066751E">
              <w:t>*</w:t>
            </w:r>
          </w:p>
          <w:p w:rsidRPr="00445533" w:rsidR="00E32011" w:rsidP="0034747E" w:rsidRDefault="00A175FE" w14:paraId="1575AC1F" w14:textId="7D57870B">
            <w:pPr>
              <w:ind w:firstLine="0"/>
            </w:pPr>
            <w:r w:rsidRPr="00445533" w:rsidR="00E870E6">
              <w:t>Противопролежневый матрас с наполнителем из пеноматериала</w:t>
            </w:r>
            <w:r w:rsidRPr="00445533" w:rsidR="00E870E6">
              <w:t xml:space="preserve">; </w:t>
            </w:r>
            <w:r w:rsidRPr="00445533" w:rsidR="00E870E6">
              <w:t>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126 069,40 руб.</w:t>
            </w:r>
            <w:r w:rsidR="0066751E">
              <w:t>*</w:t>
            </w:r>
          </w:p>
          <w:p w:rsidRPr="00445533" w:rsidR="00E32011" w:rsidP="0034747E" w:rsidRDefault="00A175FE" w14:paraId="1575AC1F" w14:textId="7D57870B">
            <w:pPr>
              <w:ind w:firstLine="0"/>
            </w:pPr>
            <w:r w:rsidRPr="00445533" w:rsidR="00E870E6">
              <w:t>Стеллаж для сушки</w:t>
            </w:r>
            <w:r w:rsidRPr="00445533" w:rsidR="00E870E6">
              <w:t xml:space="preserve">; </w:t>
            </w:r>
            <w:r w:rsidRPr="00445533" w:rsidR="00E870E6">
              <w:t>12,00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244 669,80 руб.</w:t>
            </w:r>
            <w:r w:rsidR="0066751E">
              <w:t>*</w:t>
            </w:r>
          </w:p>
          <w:p w:rsidRPr="00445533" w:rsidR="00E32011" w:rsidP="0034747E" w:rsidRDefault="00A175FE" w14:paraId="1575AC1F" w14:textId="7D57870B">
            <w:pPr>
              <w:ind w:firstLine="0"/>
            </w:pPr>
            <w:r w:rsidRPr="00445533" w:rsidR="00E870E6">
              <w:t>Стеллаж для сушки</w:t>
            </w:r>
            <w:r w:rsidRPr="00445533" w:rsidR="00E870E6">
              <w:t xml:space="preserve">; </w:t>
            </w:r>
            <w:r w:rsidRPr="00445533" w:rsidR="00E870E6">
              <w:t>8,00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345 903,28 руб.</w:t>
            </w:r>
            <w:r w:rsidR="0066751E">
              <w:t>*</w:t>
            </w:r>
          </w:p>
          <w:p w:rsidRPr="00445533" w:rsidR="00E32011" w:rsidP="0034747E" w:rsidRDefault="00A175FE" w14:paraId="1575AC1F" w14:textId="7D57870B">
            <w:pPr>
              <w:ind w:firstLine="0"/>
            </w:pPr>
            <w:r w:rsidRPr="00445533" w:rsidR="00E870E6">
              <w:t>Стол для осмотра/терапевтических процедур, с гидравлическим приводом</w:t>
            </w:r>
            <w:r w:rsidRPr="00445533" w:rsidR="00E870E6">
              <w:t xml:space="preserve">; </w:t>
            </w:r>
            <w:r w:rsidRPr="00445533" w:rsidR="00E870E6">
              <w:t>27,00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370 286,64 руб.</w:t>
            </w:r>
            <w:r w:rsidR="0066751E">
              <w:t>*</w:t>
            </w:r>
          </w:p>
          <w:p w:rsidRPr="00445533" w:rsidR="00E32011" w:rsidP="0034747E" w:rsidRDefault="00A175FE" w14:paraId="1575AC1F" w14:textId="7D57870B">
            <w:pPr>
              <w:ind w:firstLine="0"/>
            </w:pPr>
            <w:r w:rsidRPr="00445533" w:rsidR="00E870E6">
              <w:t>Стол/кушетка массажный, без электропитания, портативный</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54 673,04 руб.</w:t>
            </w:r>
            <w:r w:rsidR="0066751E">
              <w:t>*</w:t>
            </w:r>
          </w:p>
          <w:p w:rsidRPr="00445533" w:rsidR="00E32011" w:rsidP="0034747E" w:rsidRDefault="00A175FE" w14:paraId="1575AC1F" w14:textId="7D57870B">
            <w:pPr>
              <w:ind w:firstLine="0"/>
            </w:pPr>
            <w:r w:rsidRPr="00445533" w:rsidR="00E870E6">
              <w:t>Стол операционный универсальный</w:t>
            </w:r>
            <w:r w:rsidRPr="00445533" w:rsidR="00E870E6">
              <w:t xml:space="preserve">; </w:t>
            </w:r>
            <w:r w:rsidRPr="00445533" w:rsidR="00E870E6">
              <w:t>3,00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20 015,49 руб.</w:t>
            </w:r>
            <w:r w:rsidR="0066751E">
              <w:t>*</w:t>
            </w:r>
          </w:p>
          <w:p w:rsidRPr="00445533" w:rsidR="00E32011" w:rsidP="0034747E" w:rsidRDefault="00A175FE" w14:paraId="1575AC1F" w14:textId="7D57870B">
            <w:pPr>
              <w:ind w:firstLine="0"/>
            </w:pPr>
            <w:r w:rsidRPr="00445533" w:rsidR="00E870E6">
              <w:t>Стол операционный универсальный</w:t>
            </w:r>
            <w:r w:rsidRPr="00445533" w:rsidR="00E870E6">
              <w:t xml:space="preserve">; </w:t>
            </w:r>
            <w:r w:rsidRPr="00445533" w:rsidR="00E870E6">
              <w:t>3,00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69 417,09 руб.</w:t>
            </w:r>
            <w:r w:rsidR="0066751E">
              <w:t>*</w:t>
            </w:r>
          </w:p>
          <w:p w:rsidRPr="00445533" w:rsidR="00E32011" w:rsidP="0034747E" w:rsidRDefault="00A175FE" w14:paraId="1575AC1F" w14:textId="7D57870B">
            <w:pPr>
              <w:ind w:firstLine="0"/>
            </w:pPr>
            <w:r w:rsidRPr="00445533" w:rsidR="00E870E6">
              <w:t>Стол операционный универсальный</w:t>
            </w:r>
            <w:r w:rsidRPr="00445533" w:rsidR="00E870E6">
              <w:t xml:space="preserve">; </w:t>
            </w:r>
            <w:r w:rsidRPr="00445533" w:rsidR="00E870E6">
              <w:t>43,00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937 795,60 руб.</w:t>
            </w:r>
            <w:r w:rsidR="0066751E">
              <w:t>*</w:t>
            </w:r>
          </w:p>
          <w:p w:rsidRPr="00445533" w:rsidR="00E32011" w:rsidP="0034747E" w:rsidRDefault="00A175FE" w14:paraId="1575AC1F" w14:textId="7D57870B">
            <w:pPr>
              <w:ind w:firstLine="0"/>
            </w:pPr>
            <w:r w:rsidRPr="00445533" w:rsidR="00E870E6">
              <w:t>Стол пеленальный, стационарный</w:t>
            </w:r>
            <w:r w:rsidRPr="00445533" w:rsidR="00E870E6">
              <w:t xml:space="preserve">; </w:t>
            </w:r>
            <w:r w:rsidRPr="00445533" w:rsidR="00E870E6">
              <w:t>13,00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247 133,25 руб.</w:t>
            </w:r>
            <w:r w:rsidR="0066751E">
              <w:t>*</w:t>
            </w:r>
          </w:p>
          <w:p w:rsidRPr="00445533" w:rsidR="00E32011" w:rsidP="0034747E" w:rsidRDefault="00A175FE" w14:paraId="1575AC1F" w14:textId="7D57870B">
            <w:pPr>
              <w:ind w:firstLine="0"/>
            </w:pPr>
            <w:r w:rsidRPr="00445533" w:rsidR="00E870E6">
              <w:t>Стул общего назначения</w:t>
            </w:r>
            <w:r w:rsidRPr="00445533" w:rsidR="00E870E6">
              <w:t xml:space="preserve">; </w:t>
            </w:r>
            <w:r w:rsidRPr="00445533" w:rsidR="00E870E6">
              <w:t>149,00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792 860,29 руб.</w:t>
            </w:r>
            <w:r w:rsidR="0066751E">
              <w:t>*</w:t>
            </w:r>
          </w:p>
          <w:p w:rsidRPr="00445533" w:rsidR="00E32011" w:rsidP="0034747E" w:rsidRDefault="00A175FE" w14:paraId="1575AC1F" w14:textId="7D57870B">
            <w:pPr>
              <w:ind w:firstLine="0"/>
            </w:pPr>
            <w:r w:rsidRPr="00445533" w:rsidR="00E870E6">
              <w:t>Тележка для медицинских инструментов</w:t>
            </w:r>
            <w:r w:rsidRPr="00445533" w:rsidR="00E870E6">
              <w:t xml:space="preserve">; </w:t>
            </w:r>
            <w:r w:rsidRPr="00445533" w:rsidR="00E870E6">
              <w:t>11,00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85 337,78 руб.</w:t>
            </w:r>
            <w:r w:rsidR="0066751E">
              <w:t>*</w:t>
            </w:r>
          </w:p>
          <w:p w:rsidRPr="00445533" w:rsidR="00E32011" w:rsidP="0034747E" w:rsidRDefault="00A175FE" w14:paraId="1575AC1F" w14:textId="7D57870B">
            <w:pPr>
              <w:ind w:firstLine="0"/>
            </w:pPr>
            <w:r w:rsidRPr="00445533" w:rsidR="00E870E6">
              <w:t>Тележка для медицинских инструментов</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112 298,66 руб.</w:t>
            </w:r>
            <w:r w:rsidR="0066751E">
              <w:t>*</w:t>
            </w:r>
          </w:p>
          <w:p w:rsidRPr="00445533" w:rsidR="00E32011" w:rsidP="0034747E" w:rsidRDefault="00A175FE" w14:paraId="1575AC1F" w14:textId="7D57870B">
            <w:pPr>
              <w:ind w:firstLine="0"/>
            </w:pPr>
            <w:r w:rsidRPr="00445533" w:rsidR="00E870E6">
              <w:t>Тележка для медицинских инструментов</w:t>
            </w:r>
            <w:r w:rsidRPr="00445533" w:rsidR="00E870E6">
              <w:t xml:space="preserve">; </w:t>
            </w:r>
            <w:r w:rsidRPr="00445533" w:rsidR="00E870E6">
              <w:t>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117 827,16 руб.</w:t>
            </w:r>
            <w:r w:rsidR="0066751E">
              <w:t>*</w:t>
            </w:r>
          </w:p>
          <w:p w:rsidRPr="00445533" w:rsidR="00E32011" w:rsidP="0034747E" w:rsidRDefault="00A175FE" w14:paraId="1575AC1F" w14:textId="7D57870B">
            <w:pPr>
              <w:ind w:firstLine="0"/>
            </w:pPr>
            <w:r w:rsidRPr="00445533" w:rsidR="00E870E6">
              <w:t>Тележка для медицинских инструментов</w:t>
            </w:r>
            <w:r w:rsidRPr="00445533" w:rsidR="00E870E6">
              <w:t xml:space="preserve">; </w:t>
            </w:r>
            <w:r w:rsidRPr="00445533" w:rsidR="00E870E6">
              <w:t>10,00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197 112,00 руб.</w:t>
            </w:r>
            <w:r w:rsidR="0066751E">
              <w:t>*</w:t>
            </w:r>
          </w:p>
          <w:p w:rsidRPr="00445533" w:rsidR="00E32011" w:rsidP="0034747E" w:rsidRDefault="00A175FE" w14:paraId="1575AC1F" w14:textId="7D57870B">
            <w:pPr>
              <w:ind w:firstLine="0"/>
            </w:pPr>
            <w:r w:rsidRPr="00445533" w:rsidR="00E870E6">
              <w:t>Тележка для медицинских инструментов</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9 120,48 руб.</w:t>
            </w:r>
            <w:r w:rsidR="0066751E">
              <w:t>*</w:t>
            </w:r>
          </w:p>
          <w:p w:rsidRPr="00445533" w:rsidR="00E32011" w:rsidP="0034747E" w:rsidRDefault="00A175FE" w14:paraId="1575AC1F" w14:textId="7D57870B">
            <w:pPr>
              <w:ind w:firstLine="0"/>
            </w:pPr>
            <w:r w:rsidRPr="00445533" w:rsidR="00E870E6">
              <w:t>Тележка для медицинских инструментов</w:t>
            </w:r>
            <w:r w:rsidRPr="00445533" w:rsidR="00E870E6">
              <w:t xml:space="preserve">; </w:t>
            </w:r>
            <w:r w:rsidRPr="00445533" w:rsidR="00E870E6">
              <w:t>17,00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388 685,45 руб.</w:t>
            </w:r>
            <w:r w:rsidR="0066751E">
              <w:t>*</w:t>
            </w:r>
          </w:p>
          <w:p w:rsidRPr="00445533" w:rsidR="00E32011" w:rsidP="0034747E" w:rsidRDefault="00A175FE" w14:paraId="1575AC1F" w14:textId="7D57870B">
            <w:pPr>
              <w:ind w:firstLine="0"/>
            </w:pPr>
            <w:r w:rsidRPr="00445533" w:rsidR="00E870E6">
              <w:t>Тумба под аппаратуру</w:t>
            </w:r>
            <w:r w:rsidRPr="00445533" w:rsidR="00E870E6">
              <w:t xml:space="preserve">; </w:t>
            </w:r>
            <w:r w:rsidRPr="00445533" w:rsidR="00E870E6">
              <w:t>15,00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208 681,65 руб.</w:t>
            </w:r>
            <w:r w:rsidR="0066751E">
              <w:t>*</w:t>
            </w:r>
          </w:p>
          <w:p w:rsidRPr="00445533" w:rsidR="00E32011" w:rsidP="0034747E" w:rsidRDefault="00A175FE" w14:paraId="1575AC1F" w14:textId="7D57870B">
            <w:pPr>
              <w:ind w:firstLine="0"/>
            </w:pPr>
            <w:r w:rsidRPr="00445533" w:rsidR="00E870E6">
              <w:t>Тумба под аппаратуру</w:t>
            </w:r>
            <w:r w:rsidRPr="00445533" w:rsidR="00E870E6">
              <w:t xml:space="preserve">; </w:t>
            </w:r>
            <w:r w:rsidRPr="00445533" w:rsidR="00E870E6">
              <w:t>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339 439,85 руб.</w:t>
            </w:r>
            <w:r w:rsidR="0066751E">
              <w:t>*</w:t>
            </w:r>
          </w:p>
          <w:p w:rsidRPr="00445533" w:rsidR="00E32011" w:rsidP="0034747E" w:rsidRDefault="00A175FE" w14:paraId="1575AC1F" w14:textId="7D57870B">
            <w:pPr>
              <w:ind w:firstLine="0"/>
            </w:pPr>
            <w:r w:rsidRPr="00445533" w:rsidR="00E870E6">
              <w:t>Тумба прикроватная медицинская</w:t>
            </w:r>
            <w:r w:rsidRPr="00445533" w:rsidR="00E870E6">
              <w:t xml:space="preserve">; </w:t>
            </w:r>
            <w:r w:rsidRPr="00445533" w:rsidR="00E870E6">
              <w:t>18,00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186 325,56 руб.</w:t>
            </w:r>
            <w:r w:rsidR="0066751E">
              <w:t>*</w:t>
            </w:r>
          </w:p>
          <w:p w:rsidRPr="00445533" w:rsidR="00E32011" w:rsidP="0034747E" w:rsidRDefault="00A175FE" w14:paraId="1575AC1F" w14:textId="7D57870B">
            <w:pPr>
              <w:ind w:firstLine="0"/>
            </w:pPr>
            <w:r w:rsidRPr="00445533" w:rsidR="00E870E6">
              <w:t>Тумбочка прикроватная</w:t>
            </w:r>
            <w:r w:rsidRPr="00445533" w:rsidR="00E870E6">
              <w:t xml:space="preserve">; </w:t>
            </w:r>
            <w:r w:rsidRPr="00445533" w:rsidR="00E870E6">
              <w:t>48,00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1 102 574,40 руб.</w:t>
            </w:r>
            <w:r w:rsidR="0066751E">
              <w:t>*</w:t>
            </w:r>
          </w:p>
          <w:p w:rsidRPr="00445533" w:rsidR="00E32011" w:rsidP="0034747E" w:rsidRDefault="00A175FE" w14:paraId="1575AC1F" w14:textId="7D57870B">
            <w:pPr>
              <w:ind w:firstLine="0"/>
            </w:pPr>
            <w:r w:rsidRPr="00445533" w:rsidR="00E870E6">
              <w:t>Ширма анестезиологическая</w:t>
            </w:r>
            <w:r w:rsidRPr="00445533" w:rsidR="00E870E6">
              <w:t xml:space="preserve">; </w:t>
            </w:r>
            <w:r w:rsidRPr="00445533" w:rsidR="00E870E6">
              <w:t>10,00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27 876,20 руб.</w:t>
            </w:r>
            <w:r w:rsidR="0066751E">
              <w:t>*</w:t>
            </w:r>
          </w:p>
          <w:p w:rsidRPr="00445533" w:rsidR="00E32011" w:rsidP="0034747E" w:rsidRDefault="00A175FE" w14:paraId="1575AC1F" w14:textId="7D57870B">
            <w:pPr>
              <w:ind w:firstLine="0"/>
            </w:pPr>
            <w:r w:rsidRPr="00445533" w:rsidR="00E870E6">
              <w:t>Шкаф вытяжной лабораторный</w:t>
            </w:r>
            <w:r w:rsidRPr="00445533" w:rsidR="00E870E6">
              <w:t xml:space="preserve">; </w:t>
            </w:r>
            <w:r w:rsidRPr="00445533" w:rsidR="00E870E6">
              <w:t>6,00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63 263,64 руб.</w:t>
            </w:r>
            <w:r w:rsidR="0066751E">
              <w:t>*</w:t>
            </w:r>
          </w:p>
          <w:p w:rsidRPr="00445533" w:rsidR="00E32011" w:rsidP="0034747E" w:rsidRDefault="00A175FE" w14:paraId="1575AC1F" w14:textId="7D57870B">
            <w:pPr>
              <w:ind w:firstLine="0"/>
            </w:pPr>
            <w:r w:rsidRPr="00445533" w:rsidR="00E870E6">
              <w:t>Шкаф для хранения медицинских карт</w:t>
            </w:r>
            <w:r w:rsidRPr="00445533" w:rsidR="00E870E6">
              <w:t xml:space="preserve">; </w:t>
            </w:r>
            <w:r w:rsidRPr="00445533" w:rsidR="00E870E6">
              <w:t>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33 801,06 руб.</w:t>
            </w:r>
            <w:r w:rsidR="0066751E">
              <w:t>*</w:t>
            </w:r>
          </w:p>
          <w:p w:rsidRPr="00445533" w:rsidR="00E32011" w:rsidP="0034747E" w:rsidRDefault="00A175FE" w14:paraId="1575AC1F" w14:textId="7D57870B">
            <w:pPr>
              <w:ind w:firstLine="0"/>
            </w:pPr>
            <w:r w:rsidRPr="00445533" w:rsidR="00E870E6">
              <w:t>Шкаф для хранения медицинских карт</w:t>
            </w:r>
            <w:r w:rsidRPr="00445533" w:rsidR="00E870E6">
              <w:t xml:space="preserve">; </w:t>
            </w:r>
            <w:r w:rsidRPr="00445533" w:rsidR="00E870E6">
              <w:t>36,00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467 502,48 руб.</w:t>
            </w:r>
            <w:r w:rsidR="0066751E">
              <w:t>*</w:t>
            </w:r>
          </w:p>
          <w:p w:rsidRPr="00445533" w:rsidR="00E32011" w:rsidP="0034747E" w:rsidRDefault="00A175FE" w14:paraId="1575AC1F" w14:textId="7D57870B">
            <w:pPr>
              <w:ind w:firstLine="0"/>
            </w:pPr>
            <w:r w:rsidRPr="00445533" w:rsidR="00E870E6">
              <w:t>Шкаф для хранения медицинских карт</w:t>
            </w:r>
            <w:r w:rsidRPr="00445533" w:rsidR="00E870E6">
              <w:t xml:space="preserve">; </w:t>
            </w:r>
            <w:r w:rsidRPr="00445533" w:rsidR="00E870E6">
              <w:t>8,00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215 017,12 руб.</w:t>
            </w:r>
            <w:r w:rsidR="0066751E">
              <w:t>*</w:t>
            </w:r>
          </w:p>
          <w:p w:rsidRPr="00445533" w:rsidR="00E32011" w:rsidP="0034747E" w:rsidRDefault="00A175FE" w14:paraId="1575AC1F" w14:textId="7D57870B">
            <w:pPr>
              <w:ind w:firstLine="0"/>
            </w:pPr>
            <w:r w:rsidRPr="00445533" w:rsidR="00E870E6">
              <w:t>Шкаф для хранения медицинских карт</w:t>
            </w:r>
            <w:r w:rsidRPr="00445533" w:rsidR="00E870E6">
              <w:t xml:space="preserve">; </w:t>
            </w:r>
            <w:r w:rsidRPr="00445533" w:rsidR="00E870E6">
              <w:t>7,00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177 385,81 руб.</w:t>
            </w:r>
            <w:r w:rsidR="0066751E">
              <w:t>*</w:t>
            </w:r>
          </w:p>
          <w:p w:rsidRPr="00445533" w:rsidR="00E32011" w:rsidP="0034747E" w:rsidRDefault="00A175FE" w14:paraId="1575AC1F" w14:textId="7D57870B">
            <w:pPr>
              <w:ind w:firstLine="0"/>
            </w:pPr>
            <w:r w:rsidRPr="00445533" w:rsidR="00E870E6">
              <w:t>Шкаф для хранения медицинских карт</w:t>
            </w:r>
            <w:r w:rsidRPr="00445533" w:rsidR="00E870E6">
              <w:t xml:space="preserve">; </w:t>
            </w:r>
            <w:r w:rsidRPr="00445533" w:rsidR="00E870E6">
              <w:t>19,00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321 110,07 руб.</w:t>
            </w:r>
            <w:r w:rsidR="0066751E">
              <w:t>*</w:t>
            </w:r>
          </w:p>
          <w:p w:rsidRPr="00445533" w:rsidR="00E32011" w:rsidP="0034747E" w:rsidRDefault="00A175FE" w14:paraId="1575AC1F" w14:textId="7D57870B">
            <w:pPr>
              <w:ind w:firstLine="0"/>
            </w:pPr>
            <w:r w:rsidRPr="00445533" w:rsidR="00E870E6">
              <w:t>Шкаф для хранения медицинских карт</w:t>
            </w:r>
            <w:r w:rsidRPr="00445533" w:rsidR="00E870E6">
              <w:t xml:space="preserve">; </w:t>
            </w:r>
            <w:r w:rsidRPr="00445533" w:rsidR="00E870E6">
              <w:t>32,00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830 643,84 руб.</w:t>
            </w:r>
            <w:r w:rsidR="0066751E">
              <w:t>*</w:t>
            </w:r>
          </w:p>
          <w:p w:rsidRPr="00445533" w:rsidR="00E32011" w:rsidP="0034747E" w:rsidRDefault="00A175FE" w14:paraId="1575AC1F" w14:textId="7D57870B">
            <w:pPr>
              <w:ind w:firstLine="0"/>
            </w:pPr>
            <w:r w:rsidRPr="00445533" w:rsidR="00E870E6">
              <w:t>Шкаф для хранения медицинских карт</w:t>
            </w:r>
            <w:r w:rsidRPr="00445533" w:rsidR="00E870E6">
              <w:t xml:space="preserve">; </w:t>
            </w:r>
            <w:r w:rsidRPr="00445533" w:rsidR="00E870E6">
              <w:t>6,00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189 165,60 руб.</w:t>
            </w:r>
            <w:r w:rsidR="0066751E">
              <w:t>*</w:t>
            </w:r>
          </w:p>
          <w:p w:rsidRPr="00445533" w:rsidR="00E32011" w:rsidP="0034747E" w:rsidRDefault="00A175FE" w14:paraId="1575AC1F" w14:textId="7D57870B">
            <w:pPr>
              <w:ind w:firstLine="0"/>
            </w:pPr>
            <w:r w:rsidRPr="00445533" w:rsidR="00E870E6">
              <w:t>Шкаф сушильный для одеял, с паровым нагревом</w:t>
            </w:r>
            <w:r w:rsidRPr="00445533" w:rsidR="00E870E6">
              <w:t xml:space="preserve">; </w:t>
            </w:r>
            <w:r w:rsidRPr="00445533" w:rsidR="00E870E6">
              <w:t>10,00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259 515,70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14.09.2022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по обязательству: поставка медицинской мебели для акушерского отделения</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медицинской мебели для акушерского отделения)</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город Дубна, улица Карла Маркса, д. 30</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5</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по обязательству: поставка медицинской мебели для акушерского отделения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Поставка медицинской мебели для акушерского отделения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Поставщик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Поставка медицинской мебели для акушерского отделения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Поставка медицинской мебели для акушерского отделения</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A175FE" w14:paraId="4EF5E733" w14:textId="77777777">
            <w:pPr>
              <w:pStyle w:val="a8"/>
            </w:pPr>
            <w:r w:rsidR="00C40026">
              <w:t>Поставка медицинской мебели для акушерского отделения</w:t>
            </w:r>
          </w:p>
        </w:tc>
        <w:tc>
          <w:tcPr>
            <w:tcW w:w="2615" w:type="pct"/>
            <w:tcBorders>
              <w:top w:val="single" w:color="auto" w:sz="4" w:space="0"/>
              <w:left w:val="single" w:color="auto" w:sz="4" w:space="0"/>
              <w:bottom w:val="single" w:color="auto" w:sz="4" w:space="0"/>
              <w:right w:val="single" w:color="auto" w:sz="4" w:space="0"/>
            </w:tcBorders>
          </w:tcPr>
          <w:p w:rsidR="00B94160" w:rsidRDefault="00A175FE"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A175FE"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6</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074310-22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