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085" w:rsidRDefault="00AE1085" w:rsidP="00AE1085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3EF9">
        <w:rPr>
          <w:rFonts w:ascii="Times New Roman" w:hAnsi="Times New Roman" w:cs="Times New Roman"/>
          <w:b/>
          <w:sz w:val="32"/>
          <w:szCs w:val="32"/>
        </w:rPr>
        <w:t>ТЕХНИЧЕСКОЕ ЗАДАНИЕ</w:t>
      </w:r>
    </w:p>
    <w:p w:rsidR="00AE1085" w:rsidRDefault="00AE1085" w:rsidP="00AE1085">
      <w:pPr>
        <w:pStyle w:val="ConsPlusNonformat"/>
        <w:tabs>
          <w:tab w:val="left" w:pos="894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A707CD">
        <w:rPr>
          <w:rFonts w:ascii="Times New Roman" w:hAnsi="Times New Roman" w:cs="Times New Roman"/>
          <w:sz w:val="24"/>
          <w:szCs w:val="24"/>
        </w:rPr>
        <w:t>«</w:t>
      </w:r>
      <w:r w:rsidR="00D340A8">
        <w:rPr>
          <w:rFonts w:ascii="Times New Roman" w:hAnsi="Times New Roman" w:cs="Times New Roman"/>
          <w:sz w:val="24"/>
          <w:szCs w:val="24"/>
        </w:rPr>
        <w:t>____</w:t>
      </w:r>
      <w:r w:rsidRPr="00A707CD">
        <w:rPr>
          <w:rFonts w:ascii="Times New Roman" w:hAnsi="Times New Roman" w:cs="Times New Roman"/>
          <w:sz w:val="24"/>
          <w:szCs w:val="24"/>
        </w:rPr>
        <w:t>»</w:t>
      </w:r>
      <w:r w:rsidR="00D340A8">
        <w:rPr>
          <w:rFonts w:ascii="Times New Roman" w:hAnsi="Times New Roman" w:cs="Times New Roman"/>
          <w:sz w:val="24"/>
          <w:szCs w:val="24"/>
        </w:rPr>
        <w:t>______</w:t>
      </w:r>
      <w:r w:rsidRPr="00A707CD">
        <w:rPr>
          <w:rFonts w:ascii="Times New Roman" w:hAnsi="Times New Roman" w:cs="Times New Roman"/>
          <w:sz w:val="24"/>
          <w:szCs w:val="24"/>
        </w:rPr>
        <w:t>20</w:t>
      </w:r>
      <w:r w:rsidR="00446886">
        <w:rPr>
          <w:rFonts w:ascii="Times New Roman" w:hAnsi="Times New Roman" w:cs="Times New Roman"/>
          <w:sz w:val="24"/>
          <w:szCs w:val="24"/>
        </w:rPr>
        <w:t>2</w:t>
      </w:r>
      <w:r w:rsidR="00D340A8">
        <w:rPr>
          <w:rFonts w:ascii="Times New Roman" w:hAnsi="Times New Roman" w:cs="Times New Roman"/>
          <w:sz w:val="24"/>
          <w:szCs w:val="24"/>
        </w:rPr>
        <w:t>__</w:t>
      </w:r>
      <w:r w:rsidRPr="00A707CD">
        <w:rPr>
          <w:rFonts w:ascii="Times New Roman" w:hAnsi="Times New Roman" w:cs="Times New Roman"/>
          <w:sz w:val="24"/>
          <w:szCs w:val="24"/>
        </w:rPr>
        <w:t>г.</w:t>
      </w:r>
    </w:p>
    <w:p w:rsidR="00AE1085" w:rsidRPr="00A707CD" w:rsidRDefault="00AE1085" w:rsidP="00AE1085">
      <w:pPr>
        <w:pStyle w:val="ConsPlusNonformat"/>
        <w:tabs>
          <w:tab w:val="left" w:pos="894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446886" w:rsidRPr="00DC544F" w:rsidRDefault="00446886" w:rsidP="00446886">
      <w:pPr>
        <w:numPr>
          <w:ilvl w:val="0"/>
          <w:numId w:val="5"/>
        </w:numPr>
        <w:spacing w:after="0"/>
        <w:ind w:left="360" w:hanging="76"/>
      </w:pPr>
      <w:r w:rsidRPr="00DC544F">
        <w:rPr>
          <w:b/>
        </w:rPr>
        <w:t>Наименование Заказчика:</w:t>
      </w:r>
      <w:r w:rsidRPr="00DC544F">
        <w:t xml:space="preserve"> Муниципальное автономное дошкольное образовательное учреждение </w:t>
      </w:r>
      <w:r w:rsidR="002E219F">
        <w:t>«Ситнешелкановский центр ра</w:t>
      </w:r>
      <w:r w:rsidR="002E219F">
        <w:t>з</w:t>
      </w:r>
      <w:r w:rsidR="002E219F">
        <w:t>вития ребёнка -детский сад «Берёзка</w:t>
      </w:r>
      <w:r w:rsidRPr="00DC544F">
        <w:t xml:space="preserve"> городского округа Ступино Московской области. </w:t>
      </w:r>
    </w:p>
    <w:p w:rsidR="00446886" w:rsidRPr="00DC544F" w:rsidRDefault="00446886" w:rsidP="00446886">
      <w:pPr>
        <w:spacing w:after="0"/>
        <w:ind w:left="360"/>
      </w:pPr>
      <w:r w:rsidRPr="00DC544F">
        <w:rPr>
          <w:b/>
        </w:rPr>
        <w:t>2. Адрес:</w:t>
      </w:r>
      <w:r w:rsidRPr="00DC544F">
        <w:t xml:space="preserve"> 1428</w:t>
      </w:r>
      <w:r w:rsidR="002E219F">
        <w:t>22</w:t>
      </w:r>
      <w:r w:rsidRPr="00DC544F">
        <w:t>,Московская область, городской округ Ступино,</w:t>
      </w:r>
      <w:r w:rsidR="002E219F">
        <w:t>с.Ситне-Щелканово, ул.Первомайская вл.6</w:t>
      </w:r>
    </w:p>
    <w:p w:rsidR="00446886" w:rsidRPr="00DC544F" w:rsidRDefault="00446886" w:rsidP="00446886">
      <w:pPr>
        <w:spacing w:after="0"/>
        <w:ind w:left="360"/>
      </w:pPr>
      <w:r w:rsidRPr="00DC544F">
        <w:rPr>
          <w:b/>
        </w:rPr>
        <w:t xml:space="preserve">3. Источник финансирования: </w:t>
      </w:r>
      <w:r w:rsidRPr="00DC544F">
        <w:t>бюджет городского округа Ступино Московской области.</w:t>
      </w:r>
    </w:p>
    <w:p w:rsidR="00446886" w:rsidRPr="00DC544F" w:rsidRDefault="00446886" w:rsidP="00446886">
      <w:pPr>
        <w:spacing w:after="0"/>
        <w:ind w:left="284"/>
      </w:pPr>
      <w:r w:rsidRPr="00DC544F">
        <w:rPr>
          <w:b/>
        </w:rPr>
        <w:t>4. Наименование объекта закупки</w:t>
      </w:r>
      <w:r w:rsidRPr="00DC544F">
        <w:t xml:space="preserve">: поставка </w:t>
      </w:r>
      <w:r>
        <w:t>молока и молочной</w:t>
      </w:r>
      <w:r w:rsidRPr="00DC544F">
        <w:t xml:space="preserve"> продукции на </w:t>
      </w:r>
      <w:r w:rsidR="005710CF">
        <w:t>2</w:t>
      </w:r>
      <w:r w:rsidRPr="00DC544F">
        <w:t>-е полугодие 202</w:t>
      </w:r>
      <w:r w:rsidR="00630FC1">
        <w:t>1</w:t>
      </w:r>
      <w:r w:rsidRPr="00DC544F">
        <w:t xml:space="preserve"> г.</w:t>
      </w:r>
    </w:p>
    <w:p w:rsidR="00446886" w:rsidRPr="00DC544F" w:rsidRDefault="00446886" w:rsidP="00446886">
      <w:pPr>
        <w:tabs>
          <w:tab w:val="left" w:pos="426"/>
        </w:tabs>
        <w:ind w:left="284"/>
        <w:contextualSpacing/>
      </w:pPr>
      <w:r>
        <w:rPr>
          <w:b/>
        </w:rPr>
        <w:t>5</w:t>
      </w:r>
      <w:r w:rsidRPr="00DC544F">
        <w:t xml:space="preserve">. </w:t>
      </w:r>
      <w:r w:rsidRPr="00DC544F">
        <w:rPr>
          <w:b/>
        </w:rPr>
        <w:t>Описание объекта закупки:</w:t>
      </w:r>
      <w:r w:rsidRPr="00DC544F">
        <w:t xml:space="preserve"> поставка </w:t>
      </w:r>
      <w:r>
        <w:t>молока и молочной</w:t>
      </w:r>
      <w:r w:rsidRPr="00DC544F">
        <w:t xml:space="preserve">  продукции на </w:t>
      </w:r>
      <w:r w:rsidR="005710CF">
        <w:t>2</w:t>
      </w:r>
      <w:r w:rsidRPr="00DC544F">
        <w:t>-е полугодие 202</w:t>
      </w:r>
      <w:r w:rsidR="00630FC1">
        <w:t>1</w:t>
      </w:r>
      <w:r w:rsidRPr="00DC544F">
        <w:t xml:space="preserve"> г.</w:t>
      </w:r>
    </w:p>
    <w:p w:rsidR="00446886" w:rsidRPr="00DC544F" w:rsidRDefault="00446886" w:rsidP="00446886">
      <w:pPr>
        <w:tabs>
          <w:tab w:val="left" w:pos="426"/>
        </w:tabs>
        <w:contextualSpacing/>
      </w:pPr>
      <w:r>
        <w:rPr>
          <w:b/>
        </w:rPr>
        <w:t xml:space="preserve">     6</w:t>
      </w:r>
      <w:r w:rsidRPr="00DC544F">
        <w:rPr>
          <w:b/>
        </w:rPr>
        <w:t xml:space="preserve">. Объем поставляемых товаров: </w:t>
      </w:r>
      <w:r w:rsidR="005710CF">
        <w:rPr>
          <w:b/>
        </w:rPr>
        <w:t>7349</w:t>
      </w:r>
      <w:r w:rsidRPr="00DC544F">
        <w:t>кг</w:t>
      </w:r>
    </w:p>
    <w:p w:rsidR="00446886" w:rsidRPr="00DC544F" w:rsidRDefault="005710CF" w:rsidP="00446886">
      <w:pPr>
        <w:spacing w:after="0"/>
        <w:ind w:left="426" w:hanging="426"/>
        <w:rPr>
          <w:b/>
        </w:rPr>
      </w:pPr>
      <w:r>
        <w:rPr>
          <w:b/>
        </w:rPr>
        <w:t xml:space="preserve">     </w:t>
      </w:r>
      <w:r w:rsidR="00446886">
        <w:rPr>
          <w:b/>
        </w:rPr>
        <w:t>7</w:t>
      </w:r>
      <w:r w:rsidR="00446886" w:rsidRPr="00DC544F">
        <w:t xml:space="preserve">. </w:t>
      </w:r>
      <w:r w:rsidR="00446886" w:rsidRPr="00DC544F">
        <w:rPr>
          <w:b/>
        </w:rPr>
        <w:t xml:space="preserve">Гарантийные обязательства: </w:t>
      </w:r>
      <w:r w:rsidR="00446886" w:rsidRPr="00DC544F">
        <w:t>Срок предоставления гарантии качества товара – в течение срока годности, при соблюдении условий хранения. Поставщик гарантирует надлежащее качество товара, его, соответствие государственным стандартам и техническим услов</w:t>
      </w:r>
      <w:r w:rsidR="00446886" w:rsidRPr="00DC544F">
        <w:t>и</w:t>
      </w:r>
      <w:r w:rsidR="00446886" w:rsidRPr="00DC544F">
        <w:t>ям.</w:t>
      </w:r>
    </w:p>
    <w:p w:rsidR="00446886" w:rsidRPr="00DC544F" w:rsidRDefault="00446886" w:rsidP="00446886">
      <w:pPr>
        <w:pStyle w:val="2"/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DC544F">
        <w:rPr>
          <w:b/>
          <w:sz w:val="22"/>
          <w:szCs w:val="22"/>
        </w:rPr>
        <w:t>. Место поставки товаров:</w:t>
      </w:r>
      <w:r w:rsidRPr="00DC544F">
        <w:rPr>
          <w:sz w:val="22"/>
          <w:szCs w:val="22"/>
        </w:rPr>
        <w:t xml:space="preserve"> по адресу Заказчика.</w:t>
      </w:r>
    </w:p>
    <w:p w:rsidR="00446886" w:rsidRPr="00DC544F" w:rsidRDefault="005710CF" w:rsidP="00446886">
      <w:pPr>
        <w:spacing w:after="0"/>
        <w:rPr>
          <w:rFonts w:eastAsia="Calibri"/>
        </w:rPr>
      </w:pPr>
      <w:r>
        <w:rPr>
          <w:rFonts w:eastAsia="Calibri"/>
          <w:b/>
        </w:rPr>
        <w:t xml:space="preserve">     </w:t>
      </w:r>
      <w:r w:rsidR="00446886">
        <w:rPr>
          <w:rFonts w:eastAsia="Calibri"/>
          <w:b/>
        </w:rPr>
        <w:t>9</w:t>
      </w:r>
      <w:r w:rsidR="00446886" w:rsidRPr="00DC544F">
        <w:rPr>
          <w:rFonts w:eastAsia="Calibri"/>
          <w:b/>
        </w:rPr>
        <w:t>. Срок поставки товаров</w:t>
      </w:r>
      <w:r w:rsidR="00446886" w:rsidRPr="00DC544F">
        <w:rPr>
          <w:rFonts w:eastAsia="Calibri"/>
        </w:rPr>
        <w:t xml:space="preserve">: с </w:t>
      </w:r>
      <w:r w:rsidR="00446886">
        <w:rPr>
          <w:rFonts w:eastAsia="Calibri"/>
        </w:rPr>
        <w:t>момента заключения договора</w:t>
      </w:r>
      <w:r w:rsidR="00446886" w:rsidRPr="00DC544F">
        <w:rPr>
          <w:rFonts w:eastAsia="Calibri"/>
        </w:rPr>
        <w:t xml:space="preserve"> по 3</w:t>
      </w:r>
      <w:r>
        <w:rPr>
          <w:rFonts w:eastAsia="Calibri"/>
        </w:rPr>
        <w:t>1</w:t>
      </w:r>
      <w:r w:rsidR="00446886" w:rsidRPr="00DC544F">
        <w:rPr>
          <w:rFonts w:eastAsia="Calibri"/>
        </w:rPr>
        <w:t>.</w:t>
      </w:r>
      <w:r>
        <w:rPr>
          <w:rFonts w:eastAsia="Calibri"/>
        </w:rPr>
        <w:t>12</w:t>
      </w:r>
      <w:r w:rsidR="00446886" w:rsidRPr="00DC544F">
        <w:rPr>
          <w:rFonts w:eastAsia="Calibri"/>
        </w:rPr>
        <w:t>.202</w:t>
      </w:r>
      <w:r w:rsidR="00D340A8">
        <w:rPr>
          <w:rFonts w:eastAsia="Calibri"/>
        </w:rPr>
        <w:t>1</w:t>
      </w:r>
      <w:r w:rsidR="00446886" w:rsidRPr="00DC544F">
        <w:rPr>
          <w:rFonts w:eastAsia="Calibri"/>
        </w:rPr>
        <w:t xml:space="preserve"> г.</w:t>
      </w:r>
    </w:p>
    <w:p w:rsidR="00446886" w:rsidRPr="00DC544F" w:rsidRDefault="00446886" w:rsidP="00446886">
      <w:pPr>
        <w:spacing w:after="0"/>
        <w:ind w:left="426" w:hanging="426"/>
        <w:rPr>
          <w:color w:val="000000"/>
        </w:rPr>
      </w:pPr>
      <w:r w:rsidRPr="00DC544F">
        <w:rPr>
          <w:rFonts w:eastAsia="Calibri"/>
          <w:b/>
        </w:rPr>
        <w:t xml:space="preserve">     1</w:t>
      </w:r>
      <w:r>
        <w:rPr>
          <w:rFonts w:eastAsia="Calibri"/>
          <w:b/>
        </w:rPr>
        <w:t>0</w:t>
      </w:r>
      <w:r w:rsidRPr="00DC544F">
        <w:rPr>
          <w:rFonts w:eastAsia="Calibri"/>
          <w:b/>
        </w:rPr>
        <w:t>. Срок и условия оплаты поставленных товаров:</w:t>
      </w:r>
      <w:r w:rsidRPr="00DC544F">
        <w:rPr>
          <w:color w:val="000000"/>
        </w:rPr>
        <w:t>Оплата за поставку продуктов питания производится безналичным путем с лицевых счетов Заказчика за фактически поставленный качественный товар. Окончательный расчет осуществляется на основании товарной н</w:t>
      </w:r>
      <w:r w:rsidRPr="00DC544F">
        <w:rPr>
          <w:color w:val="000000"/>
        </w:rPr>
        <w:t>а</w:t>
      </w:r>
      <w:r w:rsidRPr="00DC544F">
        <w:rPr>
          <w:color w:val="000000"/>
        </w:rPr>
        <w:t>кладной, предоставленного счета на оплату в течение  15– ти рабочих  дней следующего месяца за отчетным.</w:t>
      </w:r>
    </w:p>
    <w:p w:rsidR="00446886" w:rsidRPr="00DC544F" w:rsidRDefault="00446886" w:rsidP="00446886">
      <w:pPr>
        <w:spacing w:after="0"/>
      </w:pPr>
      <w:r w:rsidRPr="00DC544F">
        <w:rPr>
          <w:b/>
        </w:rPr>
        <w:t xml:space="preserve">     1</w:t>
      </w:r>
      <w:r>
        <w:rPr>
          <w:b/>
        </w:rPr>
        <w:t>1</w:t>
      </w:r>
      <w:r w:rsidRPr="00DC544F">
        <w:rPr>
          <w:b/>
        </w:rPr>
        <w:t>. Требования к поставке товара</w:t>
      </w:r>
      <w:r w:rsidRPr="00DC544F">
        <w:rPr>
          <w:rFonts w:eastAsia="Calibri"/>
          <w:b/>
        </w:rPr>
        <w:t xml:space="preserve">: </w:t>
      </w:r>
    </w:p>
    <w:p w:rsidR="008D584D" w:rsidRPr="00AE1085" w:rsidRDefault="008D584D" w:rsidP="00446886">
      <w:pPr>
        <w:pStyle w:val="a3"/>
        <w:rPr>
          <w:color w:val="000000"/>
        </w:rPr>
      </w:pPr>
      <w:r w:rsidRPr="00AE1085">
        <w:rPr>
          <w:color w:val="000000"/>
        </w:rPr>
        <w:t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</w:t>
      </w:r>
      <w:r w:rsidR="00A60D59" w:rsidRPr="00AE1085">
        <w:rPr>
          <w:color w:val="000000"/>
        </w:rPr>
        <w:t>)</w:t>
      </w:r>
      <w:r w:rsidRPr="00AE1085">
        <w:rPr>
          <w:color w:val="000000"/>
        </w:rPr>
        <w:t>, уплату налогов,  другие обязательные платежи, необх</w:t>
      </w:r>
      <w:r w:rsidRPr="00AE1085">
        <w:rPr>
          <w:color w:val="000000"/>
        </w:rPr>
        <w:t>о</w:t>
      </w:r>
      <w:r w:rsidRPr="00AE1085">
        <w:rPr>
          <w:color w:val="000000"/>
        </w:rPr>
        <w:t xml:space="preserve">димые для выполнения Поставщиком всех обязательств по договору. </w:t>
      </w:r>
    </w:p>
    <w:p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При поставке пищевых продуктов должны соблюдаться следующие требования:</w:t>
      </w:r>
    </w:p>
    <w:p w:rsidR="00524B79" w:rsidRPr="00965FE9" w:rsidRDefault="00524B7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8B6E11" w:rsidRPr="00AE1085" w:rsidRDefault="008B6E11" w:rsidP="008B6E11">
      <w:pPr>
        <w:pStyle w:val="ac"/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rPr>
          <w:b/>
          <w:bCs/>
          <w:i/>
          <w:iCs/>
        </w:rPr>
      </w:pPr>
      <w:r w:rsidRPr="00AE1085">
        <w:rPr>
          <w:b/>
          <w:bCs/>
          <w:i/>
          <w:iCs/>
        </w:rPr>
        <w:t>Стандарт товаров</w:t>
      </w:r>
    </w:p>
    <w:p w:rsidR="008D584D" w:rsidRPr="00AE1085" w:rsidRDefault="00524B79" w:rsidP="008B6E11">
      <w:pPr>
        <w:pStyle w:val="ac"/>
        <w:widowControl w:val="0"/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ind w:left="900"/>
        <w:rPr>
          <w:b/>
          <w:bCs/>
          <w:i/>
          <w:iCs/>
        </w:rPr>
      </w:pPr>
      <w:r w:rsidRPr="00AE1085">
        <w:rPr>
          <w:b/>
          <w:bCs/>
          <w:i/>
          <w:iCs/>
        </w:rPr>
        <w:tab/>
      </w:r>
    </w:p>
    <w:p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1.1.</w:t>
      </w:r>
      <w:r w:rsidRPr="00AE1085">
        <w:tab/>
        <w:t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поступлении.</w:t>
      </w:r>
    </w:p>
    <w:p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1.2.</w:t>
      </w:r>
      <w:r w:rsidRPr="00AE1085">
        <w:tab/>
        <w:t>Органолептические свойства пищевых продуктов не должны изменяться при их хранении, транспортировке и в процессе ре</w:t>
      </w:r>
      <w:r w:rsidRPr="00AE1085">
        <w:t>а</w:t>
      </w:r>
      <w:r w:rsidRPr="00AE1085">
        <w:t xml:space="preserve">лизации. </w:t>
      </w:r>
    </w:p>
    <w:p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1.3.</w:t>
      </w:r>
      <w:r w:rsidRPr="00AE1085"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1.4.</w:t>
      </w:r>
      <w:r w:rsidRPr="00AE1085"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1.5.</w:t>
      </w:r>
      <w:r w:rsidRPr="00AE1085">
        <w:tab/>
        <w:t>Не допускается поставка пищевых продуктов, содержащих ГМО.</w:t>
      </w:r>
    </w:p>
    <w:p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1.6.</w:t>
      </w:r>
      <w:r w:rsidRPr="00AE1085">
        <w:tab/>
        <w:t>Не допускается поставка пищевых продуктов, содержащих искусственные подсластители (аспартам и др.), консерванты, кр</w:t>
      </w:r>
      <w:r w:rsidRPr="00AE1085">
        <w:t>а</w:t>
      </w:r>
      <w:r w:rsidRPr="00AE1085">
        <w:lastRenderedPageBreak/>
        <w:t>сители, ароматизаторы, усилители вкуса и прочие ненатуральные пищевые добавки.</w:t>
      </w:r>
    </w:p>
    <w:p w:rsidR="0058651E" w:rsidRPr="00AE1085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1.7.      Не допускается поставка молочных продуктов, выработанных из (или с использованием) сухого молока (кроме йогуртов), с</w:t>
      </w:r>
      <w:r w:rsidRPr="00AE1085">
        <w:t>о</w:t>
      </w:r>
      <w:r w:rsidRPr="00AE1085">
        <w:t>ставных частей молока</w:t>
      </w:r>
    </w:p>
    <w:p w:rsidR="008D584D" w:rsidRPr="00AE1085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1.8</w:t>
      </w:r>
      <w:r w:rsidR="008D584D" w:rsidRPr="00AE1085">
        <w:t>.</w:t>
      </w:r>
      <w:r w:rsidR="008D584D" w:rsidRPr="00AE1085">
        <w:tab/>
        <w:t>Поставляемые пищевые продукты, за исключением сезонных видов сырья (овощи свежие и замороженные, фруктовые и овощные соки прямого отжима и т.п.), должны иметь резерв срока годности (остаточный срок годности) не менее 80 % от установленного предприятием-изготовителем срока годности, для продуктов со сроком годности до 10 суток – не менее 50 % от установленного предпр</w:t>
      </w:r>
      <w:r w:rsidR="008D584D" w:rsidRPr="00AE1085">
        <w:t>и</w:t>
      </w:r>
      <w:r w:rsidR="008D584D" w:rsidRPr="00AE1085">
        <w:t>ятием-изготовителем срока годности.</w:t>
      </w:r>
    </w:p>
    <w:p w:rsidR="008D584D" w:rsidRPr="00AE1085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1.9</w:t>
      </w:r>
      <w:r w:rsidR="008D584D" w:rsidRPr="00AE1085">
        <w:t>.</w:t>
      </w:r>
      <w:r w:rsidR="008D584D" w:rsidRPr="00AE1085">
        <w:tab/>
      </w:r>
      <w:r w:rsidR="007E5AA7" w:rsidRPr="00AE1085">
        <w:t xml:space="preserve">Поставка пищевых продуктов осуществляется Поставщиком по заявкам Заказчика, оформленной письменно или по телефону в </w:t>
      </w:r>
      <w:r w:rsidR="007E5AA7" w:rsidRPr="00AE1085">
        <w:rPr>
          <w:lang w:val="en-US"/>
        </w:rPr>
        <w:t>I</w:t>
      </w:r>
      <w:r w:rsidR="007E5AA7" w:rsidRPr="00AE1085">
        <w:t xml:space="preserve"> половине дня,  за один день до дня поставки товара, согласно графику поставки.</w:t>
      </w:r>
    </w:p>
    <w:p w:rsidR="008D584D" w:rsidRPr="00AE1085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1.10</w:t>
      </w:r>
      <w:r w:rsidR="008D584D" w:rsidRPr="00AE1085">
        <w:t>.</w:t>
      </w:r>
      <w:r w:rsidR="008D584D" w:rsidRPr="00AE1085">
        <w:tab/>
        <w:t>Качество пищевых продуктов, поставляемых в государственные учреждения/организации, должно соответствовать требован</w:t>
      </w:r>
      <w:r w:rsidR="008D584D" w:rsidRPr="00AE1085">
        <w:t>и</w:t>
      </w:r>
      <w:r w:rsidR="008D584D" w:rsidRPr="00AE1085">
        <w:t>ям, указанным в п.4 настоящего Технического задания. Поставка пищевых продуктов с показателями качества, ниже приведенных в п.4 Те</w:t>
      </w:r>
      <w:r w:rsidR="008D584D" w:rsidRPr="00AE1085">
        <w:t>х</w:t>
      </w:r>
      <w:r w:rsidR="008D584D" w:rsidRPr="00AE1085">
        <w:t>нического задания, не допускается.</w:t>
      </w:r>
    </w:p>
    <w:p w:rsidR="008D584D" w:rsidRPr="00AE1085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1.11</w:t>
      </w:r>
      <w:r w:rsidR="008D584D" w:rsidRPr="00AE1085">
        <w:t>.</w:t>
      </w:r>
      <w:r w:rsidR="008D584D" w:rsidRPr="00AE1085">
        <w:tab/>
        <w:t>Каждая партия пищевых продуктов должна сопровождаться товарно-транспортными документами. 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</w:t>
      </w:r>
      <w:r w:rsidR="008D584D" w:rsidRPr="00AE1085">
        <w:t>и</w:t>
      </w:r>
      <w:r w:rsidR="008D584D" w:rsidRPr="00AE1085">
        <w:t>страционный номер декларации о соответствии, срок её действия, полное наименование изготовителя (при оформлении Поставщиком (Пр</w:t>
      </w:r>
      <w:r w:rsidR="008D584D" w:rsidRPr="00AE1085">
        <w:t>о</w:t>
      </w:r>
      <w:r w:rsidR="008D584D" w:rsidRPr="00AE1085">
        <w:t>давцом) также наименование Поставщика (Продавца) принявшего декларацию и органа, ее зарегистрировавшего))</w:t>
      </w:r>
      <w:r w:rsidR="00524B79" w:rsidRPr="00AE1085">
        <w:t>,</w:t>
      </w:r>
      <w:r w:rsidR="008D584D" w:rsidRPr="00AE1085">
        <w:t xml:space="preserve"> которые предоставляется Заказчику, либо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сопроводительными документами.</w:t>
      </w:r>
    </w:p>
    <w:p w:rsidR="008D584D" w:rsidRPr="00AE1085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1.12</w:t>
      </w:r>
      <w:r w:rsidR="008D584D" w:rsidRPr="00AE1085">
        <w:t>.</w:t>
      </w:r>
      <w:r w:rsidR="008D584D" w:rsidRPr="00AE1085">
        <w:tab/>
        <w:t>Маркировка пищевых продуктов по каждой единице транспортной и потребительской тары должна соответствовать требов</w:t>
      </w:r>
      <w:r w:rsidR="008D584D" w:rsidRPr="00AE1085">
        <w:t>а</w:t>
      </w:r>
      <w:r w:rsidR="008D584D" w:rsidRPr="00AE1085">
        <w:t>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 дополнител</w:t>
      </w:r>
      <w:r w:rsidR="008D584D" w:rsidRPr="00AE1085">
        <w:t>ь</w:t>
      </w:r>
      <w:r w:rsidR="008D584D" w:rsidRPr="00AE1085">
        <w:t>но должно быть указано:</w:t>
      </w:r>
    </w:p>
    <w:p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– наименование предприятия-упаковщика, его фактический адрес;</w:t>
      </w:r>
    </w:p>
    <w:p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– дата упаковки;</w:t>
      </w:r>
    </w:p>
    <w:p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– дата и время упаковки (для продуктов, срок годности которых исчисляется часами);</w:t>
      </w:r>
    </w:p>
    <w:p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– срок годности после вскрытия (для скоропортящихся продуктов, срок годности которых исчисляется часами).</w:t>
      </w:r>
    </w:p>
    <w:p w:rsidR="008D584D" w:rsidRPr="00AE1085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1.13</w:t>
      </w:r>
      <w:r w:rsidR="008D584D" w:rsidRPr="00AE1085">
        <w:t>.</w:t>
      </w:r>
      <w:r w:rsidR="008D584D" w:rsidRPr="00AE1085">
        <w:tab/>
        <w:t xml:space="preserve"> Поставщик должен иметь возможность ежедневной поставки товара, включая выходные и праздничные</w:t>
      </w:r>
      <w:r w:rsidR="006134AC" w:rsidRPr="00AE1085">
        <w:t xml:space="preserve"> дни (по заявке зака</w:t>
      </w:r>
      <w:r w:rsidR="006134AC" w:rsidRPr="00AE1085">
        <w:t>з</w:t>
      </w:r>
      <w:r w:rsidR="006134AC" w:rsidRPr="00AE1085">
        <w:t>чика) до 12</w:t>
      </w:r>
      <w:r w:rsidR="008D584D" w:rsidRPr="00AE1085">
        <w:t>-00 часов.</w:t>
      </w:r>
    </w:p>
    <w:p w:rsidR="008D584D" w:rsidRPr="00AE1085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1.14</w:t>
      </w:r>
      <w:r w:rsidR="008D584D" w:rsidRPr="00AE1085">
        <w:t>.</w:t>
      </w:r>
      <w:r w:rsidR="008D584D" w:rsidRPr="00AE1085">
        <w:tab/>
        <w:t>Заказчик вправе отказаться от принятия товара в случае его не соответствия по ассортименту и/или объему заявке.</w:t>
      </w:r>
    </w:p>
    <w:p w:rsidR="00524B79" w:rsidRPr="00AE1085" w:rsidRDefault="00524B79" w:rsidP="00524B79">
      <w:pPr>
        <w:widowControl w:val="0"/>
        <w:autoSpaceDE w:val="0"/>
        <w:autoSpaceDN w:val="0"/>
        <w:adjustRightInd w:val="0"/>
        <w:spacing w:after="0"/>
        <w:ind w:firstLine="540"/>
      </w:pPr>
    </w:p>
    <w:p w:rsidR="008D584D" w:rsidRPr="00AE1085" w:rsidRDefault="008D584D" w:rsidP="008B6E11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bCs/>
          <w:i/>
          <w:iCs/>
        </w:rPr>
      </w:pPr>
      <w:r w:rsidRPr="00AE1085">
        <w:rPr>
          <w:b/>
          <w:bCs/>
          <w:i/>
          <w:iCs/>
        </w:rPr>
        <w:t>Тр</w:t>
      </w:r>
      <w:r w:rsidR="008B6E11" w:rsidRPr="00AE1085">
        <w:rPr>
          <w:b/>
          <w:bCs/>
          <w:i/>
          <w:iCs/>
        </w:rPr>
        <w:t>ебования к безопасности товаров</w:t>
      </w:r>
    </w:p>
    <w:p w:rsidR="008B6E11" w:rsidRPr="00AE1085" w:rsidRDefault="008B6E11" w:rsidP="008B6E11">
      <w:pPr>
        <w:pStyle w:val="ac"/>
        <w:widowControl w:val="0"/>
        <w:autoSpaceDE w:val="0"/>
        <w:autoSpaceDN w:val="0"/>
        <w:adjustRightInd w:val="0"/>
        <w:spacing w:after="0"/>
        <w:ind w:left="900"/>
        <w:rPr>
          <w:b/>
          <w:bCs/>
          <w:i/>
          <w:iCs/>
        </w:rPr>
      </w:pPr>
    </w:p>
    <w:p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2.1.</w:t>
      </w:r>
      <w:r w:rsidRPr="00AE1085">
        <w:tab/>
        <w:t>Поставляемые пищевые продукты должны соответствовать требованиям санитарно-эпидемиологической безопасности, уст</w:t>
      </w:r>
      <w:r w:rsidRPr="00AE1085">
        <w:t>а</w:t>
      </w:r>
      <w:r w:rsidRPr="00AE1085">
        <w:t>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</w:t>
      </w:r>
      <w:r w:rsidRPr="00AE1085">
        <w:t>о</w:t>
      </w:r>
      <w:r w:rsidRPr="00AE1085">
        <w:t>лю)», утвержденным Решением Комиссии таможенного союза от 28.05.2010 г. № 299, федеральным законам Российской Федерации, сан</w:t>
      </w:r>
      <w:r w:rsidRPr="00AE1085">
        <w:t>и</w:t>
      </w:r>
      <w:r w:rsidRPr="00AE1085">
        <w:lastRenderedPageBreak/>
        <w:t>тарно-эпидемиологическим правилам, нормам и гигиеническим нормативам, техническим регламентам Таможенного союза, утвержденным решениями Комиссии таможенного союза (за исключением требований к отдельным видам продукции, процессам их производства, хран</w:t>
      </w:r>
      <w:r w:rsidRPr="00AE1085">
        <w:t>е</w:t>
      </w:r>
      <w:r w:rsidRPr="00AE1085">
        <w:t>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2.2.</w:t>
      </w:r>
      <w:r w:rsidRPr="00AE1085">
        <w:tab/>
        <w:t>Не допускается поставка продукции из стран, регионов и предприятий, на которые введены временные ограничения или запр</w:t>
      </w:r>
      <w:r w:rsidRPr="00AE1085">
        <w:t>е</w:t>
      </w:r>
      <w:r w:rsidRPr="00AE1085">
        <w:t>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2.3.</w:t>
      </w:r>
      <w:r w:rsidRPr="00AE1085"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</w:t>
      </w:r>
      <w:r w:rsidRPr="00AE1085">
        <w:t>а</w:t>
      </w:r>
      <w:r w:rsidRPr="00AE1085">
        <w:t>ции. Качество и безопасность продуктов, должна подтверждаться сертификатами соответствия или декларациями о соответствии, ветер</w:t>
      </w:r>
      <w:r w:rsidRPr="00AE1085">
        <w:t>и</w:t>
      </w:r>
      <w:r w:rsidRPr="00AE1085">
        <w:t>нарными сопроводительными документами на продукцию животного происхождения, свидетельствами о государственной регистрации на продукцию, подлежащую государственной регистрации.</w:t>
      </w:r>
    </w:p>
    <w:p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2.4.</w:t>
      </w:r>
      <w:r w:rsidRPr="00AE1085">
        <w:tab/>
        <w:t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контроль за качеством и безопасностью пищевых продуктов. При необх</w:t>
      </w:r>
      <w:r w:rsidRPr="00AE1085">
        <w:t>о</w:t>
      </w:r>
      <w:r w:rsidRPr="00AE1085">
        <w:t>димости проводить идентификацию состава продуктов.</w:t>
      </w:r>
    </w:p>
    <w:p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2.5.</w:t>
      </w:r>
      <w:r w:rsidRPr="00AE1085">
        <w:tab/>
        <w:t>Контроль за качеством и безопасностью сельскохозяйственной продукции, сырья и продовольствия, предназначенных для о</w:t>
      </w:r>
      <w:r w:rsidRPr="00AE1085">
        <w:t>р</w:t>
      </w:r>
      <w:r w:rsidRPr="00AE1085">
        <w:t>ганизации питания, осуществляет уполномоченный контролирующий орган.</w:t>
      </w:r>
    </w:p>
    <w:p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2.6.</w:t>
      </w:r>
      <w:r w:rsidRPr="00AE1085">
        <w:tab/>
        <w:t>При поставке пищевых продуктов Поставщик обязан соблюдать требования, предусмотренные действующим санитарным з</w:t>
      </w:r>
      <w:r w:rsidRPr="00AE1085">
        <w:t>а</w:t>
      </w:r>
      <w:r w:rsidRPr="00AE1085">
        <w:t>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2.7.</w:t>
      </w:r>
      <w:r w:rsidRPr="00AE1085"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2.8.</w:t>
      </w:r>
      <w:r w:rsidRPr="00AE1085"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2.9.</w:t>
      </w:r>
      <w:r w:rsidRPr="00AE1085">
        <w:tab/>
        <w:t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</w:t>
      </w:r>
      <w:r w:rsidRPr="00AE1085">
        <w:t>о</w:t>
      </w:r>
      <w:r w:rsidRPr="00AE1085">
        <w:t>вать содержимому всей упаковки. Для плодоовощной продукции содержимое каждой упаковки должно состоять из плодов (или других съ</w:t>
      </w:r>
      <w:r w:rsidRPr="00AE1085">
        <w:t>е</w:t>
      </w:r>
      <w:r w:rsidRPr="00AE1085">
        <w:t>добных частей плодоовощных культур) одного и того же происхождения, ботанического сорта (разновидности), качества и степени зрел</w:t>
      </w:r>
      <w:r w:rsidRPr="00AE1085">
        <w:t>о</w:t>
      </w:r>
      <w:r w:rsidRPr="00AE1085">
        <w:t>сти.</w:t>
      </w:r>
    </w:p>
    <w:p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2.10.</w:t>
      </w:r>
      <w:r w:rsidRPr="00AE1085"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</w:t>
      </w:r>
      <w:r w:rsidRPr="00AE1085">
        <w:t>а</w:t>
      </w:r>
      <w:r w:rsidRPr="00AE1085">
        <w:t>тельством.</w:t>
      </w:r>
    </w:p>
    <w:p w:rsidR="00524B79" w:rsidRPr="00AE1085" w:rsidRDefault="00524B79" w:rsidP="00524B79">
      <w:pPr>
        <w:widowControl w:val="0"/>
        <w:autoSpaceDE w:val="0"/>
        <w:autoSpaceDN w:val="0"/>
        <w:adjustRightInd w:val="0"/>
        <w:spacing w:after="0"/>
        <w:ind w:firstLine="540"/>
      </w:pPr>
    </w:p>
    <w:p w:rsidR="008D584D" w:rsidRPr="00AE1085" w:rsidRDefault="008D584D" w:rsidP="008B6E11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bCs/>
          <w:i/>
          <w:iCs/>
        </w:rPr>
      </w:pPr>
      <w:r w:rsidRPr="00AE1085">
        <w:rPr>
          <w:b/>
          <w:bCs/>
          <w:i/>
          <w:iCs/>
        </w:rPr>
        <w:t>Требования к использ</w:t>
      </w:r>
      <w:r w:rsidR="008B6E11" w:rsidRPr="00AE1085">
        <w:rPr>
          <w:b/>
          <w:bCs/>
          <w:i/>
          <w:iCs/>
        </w:rPr>
        <w:t>уемым материалам и оборудованию</w:t>
      </w:r>
    </w:p>
    <w:p w:rsidR="008B6E11" w:rsidRPr="00AE1085" w:rsidRDefault="008B6E11" w:rsidP="008B6E11">
      <w:pPr>
        <w:pStyle w:val="ac"/>
        <w:widowControl w:val="0"/>
        <w:autoSpaceDE w:val="0"/>
        <w:autoSpaceDN w:val="0"/>
        <w:adjustRightInd w:val="0"/>
        <w:spacing w:after="0"/>
        <w:ind w:left="900"/>
        <w:rPr>
          <w:b/>
          <w:bCs/>
          <w:i/>
          <w:iCs/>
        </w:rPr>
      </w:pPr>
    </w:p>
    <w:p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lastRenderedPageBreak/>
        <w:t>3.1.</w:t>
      </w:r>
      <w:r w:rsidRPr="00AE1085">
        <w:tab/>
        <w:t>Поставщик должен обеспечивать хранение пищевых продуктов с применением специального торгово-технологического и х</w:t>
      </w:r>
      <w:r w:rsidRPr="00AE1085">
        <w:t>о</w:t>
      </w:r>
      <w:r w:rsidRPr="00AE1085">
        <w:t>лодильного оборудования с соблюдением санитарно-эпидемиологических требований.</w:t>
      </w:r>
    </w:p>
    <w:p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3.2.</w:t>
      </w:r>
      <w:r w:rsidRPr="00AE1085">
        <w:tab/>
        <w:t>Доставка пищевых продуктов должна осуществляться автотранспортом Поставщика или транспортом третьих лиц за счет П</w:t>
      </w:r>
      <w:r w:rsidRPr="00AE1085">
        <w:t>о</w:t>
      </w:r>
      <w:r w:rsidRPr="00AE1085">
        <w:t>ставщика. Автотранспорт, которым производится доставка пищевых продуктов, должен быть оборудован для перевозки данных видов пр</w:t>
      </w:r>
      <w:r w:rsidRPr="00AE1085">
        <w:t>о</w:t>
      </w:r>
      <w:r w:rsidRPr="00AE1085">
        <w:t>дукции с соблюдением санитарно-эпидемиологических требований. Доставка скоропортящихся и особо скоропортящихся пищевых проду</w:t>
      </w:r>
      <w:r w:rsidRPr="00AE1085">
        <w:t>к</w:t>
      </w:r>
      <w:r w:rsidRPr="00AE1085">
        <w:t>тов должна осуществляться автотранспортом с изотермическим или охлаждаемым кузовом, обеспечивающим соблюдение условий перево</w:t>
      </w:r>
      <w:r w:rsidRPr="00AE1085">
        <w:t>з</w:t>
      </w:r>
      <w:r w:rsidRPr="00AE1085">
        <w:t>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3.3.</w:t>
      </w:r>
      <w:r w:rsidRPr="00AE1085"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3.4.</w:t>
      </w:r>
      <w:r w:rsidRPr="00AE1085">
        <w:tab/>
        <w:t>В целях соблюдения санитарных норм температура хранения и перевозки для скоропортящихся пищевых продуктов должна составлять от + 2 до + 6 град. С, а температура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3.5.</w:t>
      </w:r>
      <w:r w:rsidRPr="00AE1085">
        <w:tab/>
        <w:t>При доставке пищевых продуктов запрещено производить загрузку автомобильного транспорта попутными и другими груз</w:t>
      </w:r>
      <w:r w:rsidRPr="00AE1085">
        <w:t>а</w:t>
      </w:r>
      <w:r w:rsidRPr="00AE1085">
        <w:t>ми, не относящимися к условиям исполнения настоящего Контракта.</w:t>
      </w:r>
    </w:p>
    <w:p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3.6.</w:t>
      </w:r>
      <w:r w:rsidRPr="00AE1085"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1B6344" w:rsidRDefault="008D584D" w:rsidP="00446886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</w:rPr>
      </w:pPr>
      <w:r w:rsidRPr="00AE1085">
        <w:t>3.7.</w:t>
      </w:r>
      <w:r w:rsidRPr="00AE1085"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</w:t>
      </w:r>
      <w:r w:rsidRPr="00AE1085">
        <w:t>о</w:t>
      </w:r>
      <w:r w:rsidRPr="00AE1085">
        <w:t>пускается</w:t>
      </w:r>
      <w:r w:rsidR="00524B79" w:rsidRPr="00AE1085">
        <w:t>.</w:t>
      </w:r>
    </w:p>
    <w:p w:rsidR="001B6344" w:rsidRDefault="001B6344" w:rsidP="00524B79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i/>
          <w:iCs/>
        </w:rPr>
      </w:pPr>
    </w:p>
    <w:p w:rsidR="001B6344" w:rsidRDefault="001B6344" w:rsidP="00524B79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i/>
          <w:iCs/>
        </w:rPr>
      </w:pPr>
    </w:p>
    <w:p w:rsidR="00446886" w:rsidRDefault="00446886" w:rsidP="00524B79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i/>
          <w:iCs/>
        </w:rPr>
      </w:pPr>
    </w:p>
    <w:p w:rsidR="00446886" w:rsidRDefault="00446886" w:rsidP="00524B79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i/>
          <w:iCs/>
        </w:rPr>
      </w:pPr>
    </w:p>
    <w:p w:rsidR="00446886" w:rsidRDefault="00446886" w:rsidP="00524B79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i/>
          <w:iCs/>
        </w:rPr>
      </w:pPr>
    </w:p>
    <w:p w:rsidR="00446886" w:rsidRDefault="00446886" w:rsidP="00524B79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i/>
          <w:iCs/>
        </w:rPr>
      </w:pPr>
    </w:p>
    <w:p w:rsidR="00446886" w:rsidRDefault="00446886" w:rsidP="00524B79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i/>
          <w:iCs/>
        </w:rPr>
      </w:pPr>
    </w:p>
    <w:p w:rsidR="00446886" w:rsidRDefault="00446886" w:rsidP="00524B79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i/>
          <w:iCs/>
        </w:rPr>
      </w:pPr>
    </w:p>
    <w:p w:rsidR="00446886" w:rsidRDefault="00446886" w:rsidP="00524B79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i/>
          <w:iCs/>
        </w:rPr>
      </w:pPr>
    </w:p>
    <w:p w:rsidR="00446886" w:rsidRDefault="00446886" w:rsidP="00524B79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i/>
          <w:iCs/>
        </w:rPr>
      </w:pPr>
    </w:p>
    <w:p w:rsidR="00446886" w:rsidRDefault="00446886" w:rsidP="00524B79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i/>
          <w:iCs/>
        </w:rPr>
      </w:pPr>
    </w:p>
    <w:p w:rsidR="00446886" w:rsidRDefault="00446886" w:rsidP="00524B79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i/>
          <w:iCs/>
        </w:rPr>
      </w:pPr>
    </w:p>
    <w:p w:rsidR="00446886" w:rsidRDefault="00446886" w:rsidP="00524B79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i/>
          <w:iCs/>
        </w:rPr>
      </w:pPr>
    </w:p>
    <w:p w:rsidR="00446886" w:rsidRDefault="00446886" w:rsidP="00524B79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i/>
          <w:iCs/>
        </w:rPr>
      </w:pPr>
    </w:p>
    <w:p w:rsidR="00446886" w:rsidRDefault="00446886" w:rsidP="00446886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i/>
          <w:iCs/>
        </w:rPr>
      </w:pPr>
    </w:p>
    <w:p w:rsidR="00446886" w:rsidRDefault="00446886" w:rsidP="00446886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i/>
          <w:iCs/>
        </w:rPr>
      </w:pPr>
    </w:p>
    <w:p w:rsidR="00446886" w:rsidRDefault="00446886" w:rsidP="00446886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i/>
          <w:iCs/>
        </w:rPr>
      </w:pPr>
    </w:p>
    <w:p w:rsidR="00446886" w:rsidRDefault="00446886" w:rsidP="00446886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i/>
          <w:iCs/>
        </w:rPr>
      </w:pPr>
    </w:p>
    <w:p w:rsidR="00524B79" w:rsidRPr="00446886" w:rsidRDefault="00524B79" w:rsidP="00446886">
      <w:pPr>
        <w:widowControl w:val="0"/>
        <w:autoSpaceDE w:val="0"/>
        <w:autoSpaceDN w:val="0"/>
        <w:adjustRightInd w:val="0"/>
        <w:spacing w:after="0"/>
        <w:jc w:val="center"/>
        <w:rPr>
          <w:b/>
          <w:i/>
        </w:rPr>
      </w:pPr>
      <w:r w:rsidRPr="00AE1085">
        <w:rPr>
          <w:b/>
          <w:bCs/>
          <w:i/>
          <w:iCs/>
        </w:rPr>
        <w:lastRenderedPageBreak/>
        <w:t>4.Требования к качеству, характеристикам товара</w:t>
      </w: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  <w:r w:rsidRPr="00AE1085">
        <w:rPr>
          <w:b/>
          <w:bCs/>
          <w:i/>
        </w:rPr>
        <w:t>Молоко и молочная продукция</w:t>
      </w:r>
    </w:p>
    <w:tbl>
      <w:tblPr>
        <w:tblW w:w="16018" w:type="dxa"/>
        <w:tblInd w:w="-601" w:type="dxa"/>
        <w:tblLayout w:type="fixed"/>
        <w:tblLook w:val="04A0"/>
      </w:tblPr>
      <w:tblGrid>
        <w:gridCol w:w="566"/>
        <w:gridCol w:w="1986"/>
        <w:gridCol w:w="3969"/>
        <w:gridCol w:w="1985"/>
        <w:gridCol w:w="1417"/>
        <w:gridCol w:w="992"/>
        <w:gridCol w:w="1276"/>
        <w:gridCol w:w="1843"/>
        <w:gridCol w:w="1984"/>
      </w:tblGrid>
      <w:tr w:rsidR="00446886" w:rsidRPr="00446886" w:rsidTr="00446886">
        <w:trPr>
          <w:trHeight w:val="840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46886" w:rsidRPr="00446886" w:rsidRDefault="00446886" w:rsidP="001B6344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446886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46886" w:rsidRPr="00446886" w:rsidRDefault="00446886" w:rsidP="001B6344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446886">
              <w:rPr>
                <w:b/>
                <w:bCs/>
                <w:color w:val="000000"/>
                <w:sz w:val="22"/>
                <w:szCs w:val="22"/>
              </w:rPr>
              <w:t>Наименование продуктов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46886" w:rsidRPr="00446886" w:rsidRDefault="00446886" w:rsidP="001B6344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446886">
              <w:rPr>
                <w:b/>
                <w:bCs/>
                <w:color w:val="000000"/>
                <w:sz w:val="22"/>
                <w:szCs w:val="22"/>
              </w:rPr>
              <w:t>Требования к качеству, характер</w:t>
            </w:r>
            <w:r w:rsidRPr="00446886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446886">
              <w:rPr>
                <w:b/>
                <w:bCs/>
                <w:color w:val="000000"/>
                <w:sz w:val="22"/>
                <w:szCs w:val="22"/>
              </w:rPr>
              <w:t>стикам товара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46886" w:rsidRPr="00446886" w:rsidRDefault="00446886" w:rsidP="001B6344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446886">
              <w:rPr>
                <w:b/>
                <w:bCs/>
                <w:color w:val="000000"/>
                <w:sz w:val="22"/>
                <w:szCs w:val="22"/>
              </w:rPr>
              <w:t>Требования к размерам, уп</w:t>
            </w:r>
            <w:r w:rsidRPr="00446886">
              <w:rPr>
                <w:b/>
                <w:bCs/>
                <w:color w:val="000000"/>
                <w:sz w:val="22"/>
                <w:szCs w:val="22"/>
              </w:rPr>
              <w:t>а</w:t>
            </w:r>
            <w:r w:rsidRPr="00446886">
              <w:rPr>
                <w:b/>
                <w:bCs/>
                <w:color w:val="000000"/>
                <w:sz w:val="22"/>
                <w:szCs w:val="22"/>
              </w:rPr>
              <w:t>ковке, отгрузке товара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46886" w:rsidRPr="00446886" w:rsidRDefault="00446886" w:rsidP="001B6344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446886">
              <w:rPr>
                <w:b/>
                <w:bCs/>
                <w:color w:val="000000"/>
                <w:sz w:val="22"/>
                <w:szCs w:val="22"/>
              </w:rPr>
              <w:t>Страна происхо</w:t>
            </w:r>
            <w:r w:rsidRPr="00446886">
              <w:rPr>
                <w:b/>
                <w:bCs/>
                <w:color w:val="000000"/>
                <w:sz w:val="22"/>
                <w:szCs w:val="22"/>
              </w:rPr>
              <w:t>ж</w:t>
            </w:r>
            <w:r w:rsidRPr="00446886">
              <w:rPr>
                <w:b/>
                <w:bCs/>
                <w:color w:val="000000"/>
                <w:sz w:val="22"/>
                <w:szCs w:val="22"/>
              </w:rPr>
              <w:t>дения пр</w:t>
            </w:r>
            <w:r w:rsidRPr="00446886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446886">
              <w:rPr>
                <w:b/>
                <w:bCs/>
                <w:color w:val="000000"/>
                <w:sz w:val="22"/>
                <w:szCs w:val="22"/>
              </w:rPr>
              <w:t>дуктов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46886" w:rsidRPr="00446886" w:rsidRDefault="00446886" w:rsidP="001B6344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446886">
              <w:rPr>
                <w:b/>
                <w:bCs/>
                <w:color w:val="000000"/>
                <w:sz w:val="22"/>
                <w:szCs w:val="22"/>
              </w:rPr>
              <w:t>Един</w:t>
            </w:r>
            <w:r w:rsidRPr="00446886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446886">
              <w:rPr>
                <w:b/>
                <w:bCs/>
                <w:color w:val="000000"/>
                <w:sz w:val="22"/>
                <w:szCs w:val="22"/>
              </w:rPr>
              <w:t>ца и</w:t>
            </w:r>
            <w:r w:rsidRPr="00446886">
              <w:rPr>
                <w:b/>
                <w:bCs/>
                <w:color w:val="000000"/>
                <w:sz w:val="22"/>
                <w:szCs w:val="22"/>
              </w:rPr>
              <w:t>з</w:t>
            </w:r>
            <w:r w:rsidRPr="00446886">
              <w:rPr>
                <w:b/>
                <w:bCs/>
                <w:color w:val="000000"/>
                <w:sz w:val="22"/>
                <w:szCs w:val="22"/>
              </w:rPr>
              <w:t>мер</w:t>
            </w:r>
            <w:r w:rsidRPr="00446886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446886">
              <w:rPr>
                <w:b/>
                <w:bCs/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46886" w:rsidRPr="00446886" w:rsidRDefault="00446886" w:rsidP="00C9123B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46886">
              <w:rPr>
                <w:b/>
                <w:bCs/>
                <w:color w:val="000000"/>
                <w:sz w:val="22"/>
                <w:szCs w:val="22"/>
              </w:rPr>
              <w:t>Объем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auto"/>
            </w:tcBorders>
          </w:tcPr>
          <w:p w:rsidR="00446886" w:rsidRPr="00446886" w:rsidRDefault="00446886" w:rsidP="00C9123B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Код по КОЗ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auto"/>
            </w:tcBorders>
          </w:tcPr>
          <w:p w:rsidR="00446886" w:rsidRPr="00446886" w:rsidRDefault="00446886" w:rsidP="00C9123B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ОКПД2</w:t>
            </w:r>
          </w:p>
        </w:tc>
      </w:tr>
      <w:tr w:rsidR="00446886" w:rsidRPr="00446886" w:rsidTr="00446886">
        <w:trPr>
          <w:trHeight w:val="31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46886" w:rsidRPr="00446886" w:rsidRDefault="00446886" w:rsidP="001B6344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446886"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6886" w:rsidRPr="00446886" w:rsidRDefault="00446886" w:rsidP="001B6344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6886" w:rsidRPr="00446886" w:rsidRDefault="00446886" w:rsidP="001B6344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6886" w:rsidRPr="00446886" w:rsidRDefault="00446886" w:rsidP="001B6344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6886" w:rsidRPr="00446886" w:rsidRDefault="00446886" w:rsidP="001B6344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6886" w:rsidRPr="00446886" w:rsidRDefault="00446886" w:rsidP="001B6344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6886" w:rsidRPr="00446886" w:rsidRDefault="00446886" w:rsidP="00C9123B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446886" w:rsidRPr="00446886" w:rsidRDefault="00446886" w:rsidP="00C9123B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446886" w:rsidRPr="00446886" w:rsidRDefault="00446886" w:rsidP="00C9123B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</w:tr>
      <w:tr w:rsidR="00446886" w:rsidRPr="00446886" w:rsidTr="00446886">
        <w:trPr>
          <w:trHeight w:val="281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Масло сладко-сливочное нес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леное ГОСТ Р 52253 - 2004, ГОСТ 32261-2013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Масло коровье  сладко-сливочное, жирность 82,5%, ГОСТ 32261-2013, Сорт высший  СанПиН 2.3.2.1078-01 «Гигиенические требования безопасн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сти и пищевой ценности пищевых пр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дуктов».  Вкус и запах –  хороший, в</w:t>
            </w:r>
            <w:r w:rsidRPr="00446886">
              <w:rPr>
                <w:color w:val="000000"/>
                <w:sz w:val="22"/>
                <w:szCs w:val="22"/>
              </w:rPr>
              <w:t>ы</w:t>
            </w:r>
            <w:r w:rsidRPr="00446886">
              <w:rPr>
                <w:color w:val="000000"/>
                <w:sz w:val="22"/>
                <w:szCs w:val="22"/>
              </w:rPr>
              <w:t>раженные сливочный и привкус паст</w:t>
            </w:r>
            <w:r w:rsidRPr="00446886">
              <w:rPr>
                <w:color w:val="000000"/>
                <w:sz w:val="22"/>
                <w:szCs w:val="22"/>
              </w:rPr>
              <w:t>е</w:t>
            </w:r>
            <w:r w:rsidRPr="00446886">
              <w:rPr>
                <w:color w:val="000000"/>
                <w:sz w:val="22"/>
                <w:szCs w:val="22"/>
              </w:rPr>
              <w:t>ризации, без посторонних привкусов и запахов. Консистенция и внешний вид: плотная, пластичная, однородная или недостаточно плотная и пластичная; поверхность на срезе блестящая или слабо-блестящая, или слегка матовая.  Цвет от светло-желтого, однородный по всей массе. Не допускается: вкус и запах: посторонний, горький, прогор</w:t>
            </w:r>
            <w:r w:rsidRPr="00446886">
              <w:rPr>
                <w:color w:val="000000"/>
                <w:sz w:val="22"/>
                <w:szCs w:val="22"/>
              </w:rPr>
              <w:t>к</w:t>
            </w:r>
            <w:r w:rsidRPr="00446886">
              <w:rPr>
                <w:color w:val="000000"/>
                <w:sz w:val="22"/>
                <w:szCs w:val="22"/>
              </w:rPr>
              <w:t>лый, затхлый, салистый, олеистый, окисленный, металлический, плеснев</w:t>
            </w:r>
            <w:r w:rsidRPr="00446886">
              <w:rPr>
                <w:color w:val="000000"/>
                <w:sz w:val="22"/>
                <w:szCs w:val="22"/>
              </w:rPr>
              <w:t>е</w:t>
            </w:r>
            <w:r w:rsidRPr="00446886">
              <w:rPr>
                <w:color w:val="000000"/>
                <w:sz w:val="22"/>
                <w:szCs w:val="22"/>
              </w:rPr>
              <w:t>лый, химикатов и нефтепродуктов и других привкусов и запахов не хара</w:t>
            </w:r>
            <w:r w:rsidRPr="00446886">
              <w:rPr>
                <w:color w:val="000000"/>
                <w:sz w:val="22"/>
                <w:szCs w:val="22"/>
              </w:rPr>
              <w:t>к</w:t>
            </w:r>
            <w:r w:rsidRPr="00446886">
              <w:rPr>
                <w:color w:val="000000"/>
                <w:sz w:val="22"/>
                <w:szCs w:val="22"/>
              </w:rPr>
              <w:t>терных для масла, резко выраженные кормовой, пригорелый.  Не допускае</w:t>
            </w:r>
            <w:r w:rsidRPr="00446886">
              <w:rPr>
                <w:color w:val="000000"/>
                <w:sz w:val="22"/>
                <w:szCs w:val="22"/>
              </w:rPr>
              <w:t>т</w:t>
            </w:r>
            <w:r w:rsidRPr="00446886">
              <w:rPr>
                <w:color w:val="000000"/>
                <w:sz w:val="22"/>
                <w:szCs w:val="22"/>
              </w:rPr>
              <w:t>ся масло, имеющее консистенцию: з</w:t>
            </w:r>
            <w:r w:rsidRPr="00446886">
              <w:rPr>
                <w:color w:val="000000"/>
                <w:sz w:val="22"/>
                <w:szCs w:val="22"/>
              </w:rPr>
              <w:t>а</w:t>
            </w:r>
            <w:r w:rsidRPr="00446886">
              <w:rPr>
                <w:color w:val="000000"/>
                <w:sz w:val="22"/>
                <w:szCs w:val="22"/>
              </w:rPr>
              <w:t>саленную, липкую, крошливую, нео</w:t>
            </w:r>
            <w:r w:rsidRPr="00446886">
              <w:rPr>
                <w:color w:val="000000"/>
                <w:sz w:val="22"/>
                <w:szCs w:val="22"/>
              </w:rPr>
              <w:t>д</w:t>
            </w:r>
            <w:r w:rsidRPr="00446886">
              <w:rPr>
                <w:color w:val="000000"/>
                <w:sz w:val="22"/>
                <w:szCs w:val="22"/>
              </w:rPr>
              <w:t>нородную, колющуюся, рыхлую, сло</w:t>
            </w:r>
            <w:r w:rsidRPr="00446886">
              <w:rPr>
                <w:color w:val="000000"/>
                <w:sz w:val="22"/>
                <w:szCs w:val="22"/>
              </w:rPr>
              <w:t>и</w:t>
            </w:r>
            <w:r w:rsidRPr="00446886">
              <w:rPr>
                <w:color w:val="000000"/>
                <w:sz w:val="22"/>
                <w:szCs w:val="22"/>
              </w:rPr>
              <w:t>стую, мучнистую, мягкую. Термоу</w:t>
            </w:r>
            <w:r w:rsidRPr="00446886">
              <w:rPr>
                <w:color w:val="000000"/>
                <w:sz w:val="22"/>
                <w:szCs w:val="22"/>
              </w:rPr>
              <w:t>с</w:t>
            </w:r>
            <w:r w:rsidRPr="00446886">
              <w:rPr>
                <w:color w:val="000000"/>
                <w:sz w:val="22"/>
                <w:szCs w:val="22"/>
              </w:rPr>
              <w:t>тойчивость масла -  0,7-1,0.  Массовая доля сорбиновой кислоты и ее солей и бензойной кислоты и ее солей в сумме должна быть не более 1000мг/кг, в том числе бензойной кислоты и ее солей не более 500мг/кг. Сырье, пищевые д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бавки, используемые для изготовления масла, по безопасности не должны пр</w:t>
            </w:r>
            <w:r w:rsidRPr="00446886">
              <w:rPr>
                <w:color w:val="000000"/>
                <w:sz w:val="22"/>
                <w:szCs w:val="22"/>
              </w:rPr>
              <w:t>е</w:t>
            </w:r>
            <w:r w:rsidRPr="00446886">
              <w:rPr>
                <w:color w:val="000000"/>
                <w:sz w:val="22"/>
                <w:szCs w:val="22"/>
              </w:rPr>
              <w:lastRenderedPageBreak/>
              <w:t>вышать норм, установленных норм</w:t>
            </w:r>
            <w:r w:rsidRPr="00446886">
              <w:rPr>
                <w:color w:val="000000"/>
                <w:sz w:val="22"/>
                <w:szCs w:val="22"/>
              </w:rPr>
              <w:t>а</w:t>
            </w:r>
            <w:r w:rsidRPr="00446886">
              <w:rPr>
                <w:color w:val="000000"/>
                <w:sz w:val="22"/>
                <w:szCs w:val="22"/>
              </w:rPr>
              <w:t>тивными правовыми актами Росси</w:t>
            </w:r>
            <w:r w:rsidRPr="00446886">
              <w:rPr>
                <w:color w:val="000000"/>
                <w:sz w:val="22"/>
                <w:szCs w:val="22"/>
              </w:rPr>
              <w:t>й</w:t>
            </w:r>
            <w:r w:rsidRPr="00446886">
              <w:rPr>
                <w:color w:val="000000"/>
                <w:sz w:val="22"/>
                <w:szCs w:val="22"/>
              </w:rPr>
              <w:t>ской Федерации. Срок годности не м</w:t>
            </w:r>
            <w:r w:rsidRPr="00446886">
              <w:rPr>
                <w:color w:val="000000"/>
                <w:sz w:val="22"/>
                <w:szCs w:val="22"/>
              </w:rPr>
              <w:t>е</w:t>
            </w:r>
            <w:r w:rsidRPr="00446886">
              <w:rPr>
                <w:color w:val="000000"/>
                <w:sz w:val="22"/>
                <w:szCs w:val="22"/>
              </w:rPr>
              <w:t>нее 9 месяцев при температуре от м</w:t>
            </w:r>
            <w:r w:rsidRPr="00446886">
              <w:rPr>
                <w:color w:val="000000"/>
                <w:sz w:val="22"/>
                <w:szCs w:val="22"/>
              </w:rPr>
              <w:t>и</w:t>
            </w:r>
            <w:r w:rsidRPr="00446886">
              <w:rPr>
                <w:color w:val="000000"/>
                <w:sz w:val="22"/>
                <w:szCs w:val="22"/>
              </w:rPr>
              <w:t>нус 3 до минус 18 включительно.  Те</w:t>
            </w:r>
            <w:r w:rsidRPr="00446886">
              <w:rPr>
                <w:color w:val="000000"/>
                <w:sz w:val="22"/>
                <w:szCs w:val="22"/>
              </w:rPr>
              <w:t>х</w:t>
            </w:r>
            <w:r w:rsidRPr="00446886">
              <w:rPr>
                <w:color w:val="000000"/>
                <w:sz w:val="22"/>
                <w:szCs w:val="22"/>
              </w:rPr>
              <w:t>нический регламент Таможенного со</w:t>
            </w:r>
            <w:r w:rsidRPr="00446886">
              <w:rPr>
                <w:color w:val="000000"/>
                <w:sz w:val="22"/>
                <w:szCs w:val="22"/>
              </w:rPr>
              <w:t>ю</w:t>
            </w:r>
            <w:r w:rsidRPr="00446886">
              <w:rPr>
                <w:color w:val="000000"/>
                <w:sz w:val="22"/>
                <w:szCs w:val="22"/>
              </w:rPr>
              <w:t>за ТР ТС 033/2013 «О безопасности молока и молочной продукции», у</w:t>
            </w:r>
            <w:r w:rsidRPr="00446886">
              <w:rPr>
                <w:color w:val="000000"/>
                <w:sz w:val="22"/>
                <w:szCs w:val="22"/>
              </w:rPr>
              <w:t>т</w:t>
            </w:r>
            <w:r w:rsidRPr="00446886">
              <w:rPr>
                <w:color w:val="000000"/>
                <w:sz w:val="22"/>
                <w:szCs w:val="22"/>
              </w:rPr>
              <w:t>вержденный Решением ЕЭК от 09.10.2013 № 67</w:t>
            </w:r>
          </w:p>
          <w:p w:rsidR="005C3C2D" w:rsidRDefault="005C3C2D" w:rsidP="005C3C2D">
            <w:pPr>
              <w:spacing w:after="0"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Сорт – высший</w:t>
            </w:r>
          </w:p>
          <w:p w:rsidR="005C3C2D" w:rsidRDefault="005C3C2D" w:rsidP="005C3C2D">
            <w:pPr>
              <w:spacing w:after="0"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Массовая доля жира – 82,5%</w:t>
            </w:r>
          </w:p>
          <w:p w:rsidR="005C3C2D" w:rsidRDefault="005C3C2D" w:rsidP="005C3C2D">
            <w:pPr>
              <w:spacing w:after="0"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Массовая доля влаги – не более 18%</w:t>
            </w:r>
          </w:p>
          <w:p w:rsidR="005C3C2D" w:rsidRDefault="005C3C2D" w:rsidP="005C3C2D">
            <w:pPr>
              <w:spacing w:after="0"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Белок – 0,6 г</w:t>
            </w:r>
          </w:p>
          <w:p w:rsidR="005C3C2D" w:rsidRDefault="005C3C2D" w:rsidP="005C3C2D">
            <w:pPr>
              <w:spacing w:after="0"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Углеводы – 0,8 г</w:t>
            </w:r>
          </w:p>
          <w:p w:rsidR="005C3C2D" w:rsidRPr="00446886" w:rsidRDefault="005C3C2D" w:rsidP="005C3C2D">
            <w:pPr>
              <w:spacing w:after="0"/>
              <w:jc w:val="left"/>
              <w:rPr>
                <w:color w:val="000000"/>
              </w:rPr>
            </w:pPr>
            <w:r>
              <w:rPr>
                <w:lang w:eastAsia="en-US"/>
              </w:rPr>
              <w:t>Энергетическая ценность – 748 ккал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lastRenderedPageBreak/>
              <w:t>В пачках  до 500 г.      В упаковке с ук</w:t>
            </w:r>
            <w:r w:rsidRPr="00446886">
              <w:rPr>
                <w:color w:val="000000"/>
                <w:sz w:val="22"/>
                <w:szCs w:val="22"/>
              </w:rPr>
              <w:t>а</w:t>
            </w:r>
            <w:r w:rsidRPr="00446886">
              <w:rPr>
                <w:color w:val="000000"/>
                <w:sz w:val="22"/>
                <w:szCs w:val="22"/>
              </w:rPr>
              <w:t>занием срока и</w:t>
            </w:r>
            <w:r w:rsidRPr="00446886">
              <w:rPr>
                <w:color w:val="000000"/>
                <w:sz w:val="22"/>
                <w:szCs w:val="22"/>
              </w:rPr>
              <w:t>з</w:t>
            </w:r>
            <w:r w:rsidRPr="00446886">
              <w:rPr>
                <w:color w:val="000000"/>
                <w:sz w:val="22"/>
                <w:szCs w:val="22"/>
              </w:rPr>
              <w:t>готовления и ре</w:t>
            </w:r>
            <w:r w:rsidRPr="00446886">
              <w:rPr>
                <w:color w:val="000000"/>
                <w:sz w:val="22"/>
                <w:szCs w:val="22"/>
              </w:rPr>
              <w:t>а</w:t>
            </w:r>
            <w:r w:rsidRPr="00446886">
              <w:rPr>
                <w:color w:val="000000"/>
                <w:sz w:val="22"/>
                <w:szCs w:val="22"/>
              </w:rPr>
              <w:t>лизации,  завоз и отгрузка силами Поставщика до пищеблока Зака</w:t>
            </w:r>
            <w:r w:rsidRPr="00446886">
              <w:rPr>
                <w:color w:val="000000"/>
                <w:sz w:val="22"/>
                <w:szCs w:val="22"/>
              </w:rPr>
              <w:t>з</w:t>
            </w:r>
            <w:r w:rsidRPr="00446886">
              <w:rPr>
                <w:color w:val="000000"/>
                <w:sz w:val="22"/>
                <w:szCs w:val="22"/>
              </w:rPr>
              <w:t>чика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86" w:rsidRPr="00446886" w:rsidRDefault="00D340A8" w:rsidP="00C9123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886" w:rsidRDefault="005710CF" w:rsidP="00C9123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01.13.06.04.01.07</w:t>
            </w:r>
          </w:p>
          <w:p w:rsidR="009126A1" w:rsidRPr="00446886" w:rsidRDefault="009126A1" w:rsidP="00C9123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Масло сливо</w:t>
            </w:r>
            <w:r>
              <w:rPr>
                <w:color w:val="000000"/>
              </w:rPr>
              <w:t>ч</w:t>
            </w:r>
            <w:r>
              <w:rPr>
                <w:color w:val="000000"/>
              </w:rPr>
              <w:t>ное сладко-сливочное 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соленое с ма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совой долей жира от 50% до 79%, содерж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нием влаги не более 16%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886" w:rsidRPr="00446886" w:rsidRDefault="002A5D89" w:rsidP="00C9123B">
            <w:pPr>
              <w:spacing w:after="0"/>
              <w:jc w:val="center"/>
              <w:rPr>
                <w:color w:val="000000"/>
              </w:rPr>
            </w:pPr>
            <w:r w:rsidRPr="002A5D89">
              <w:rPr>
                <w:color w:val="000000"/>
              </w:rPr>
              <w:t>10.51.30.111 - Масло сладко-сливочное</w:t>
            </w:r>
          </w:p>
        </w:tc>
      </w:tr>
      <w:tr w:rsidR="00446886" w:rsidRPr="00446886" w:rsidTr="00446886">
        <w:trPr>
          <w:trHeight w:val="9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Сметана ГОСТ 31452-2012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Кисломолочный продукт – сметана, жирность 15%, ГОСТ 31452-2012, пр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изведенная из сливок коровьего молока и предназначенная для непосредстве</w:t>
            </w:r>
            <w:r w:rsidRPr="00446886">
              <w:rPr>
                <w:color w:val="000000"/>
                <w:sz w:val="22"/>
                <w:szCs w:val="22"/>
              </w:rPr>
              <w:t>н</w:t>
            </w:r>
            <w:r w:rsidRPr="00446886">
              <w:rPr>
                <w:color w:val="000000"/>
                <w:sz w:val="22"/>
                <w:szCs w:val="22"/>
              </w:rPr>
              <w:t>ного использования в пищу, не обог</w:t>
            </w:r>
            <w:r w:rsidRPr="00446886">
              <w:rPr>
                <w:color w:val="000000"/>
                <w:sz w:val="22"/>
                <w:szCs w:val="22"/>
              </w:rPr>
              <w:t>а</w:t>
            </w:r>
            <w:r w:rsidRPr="00446886">
              <w:rPr>
                <w:color w:val="000000"/>
                <w:sz w:val="22"/>
                <w:szCs w:val="22"/>
              </w:rPr>
              <w:t>щенная витаминами, микро- и макр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элементами, пробиотическими культ</w:t>
            </w:r>
            <w:r w:rsidRPr="00446886">
              <w:rPr>
                <w:color w:val="000000"/>
                <w:sz w:val="22"/>
                <w:szCs w:val="22"/>
              </w:rPr>
              <w:t>у</w:t>
            </w:r>
            <w:r w:rsidRPr="00446886">
              <w:rPr>
                <w:color w:val="000000"/>
                <w:sz w:val="22"/>
                <w:szCs w:val="22"/>
              </w:rPr>
              <w:t>рами и пробиотическими веществами. Сметана должна быть изготовлена в соответствии с технологическими пр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цессами производства сметаны, ее хр</w:t>
            </w:r>
            <w:r w:rsidRPr="00446886">
              <w:rPr>
                <w:color w:val="000000"/>
                <w:sz w:val="22"/>
                <w:szCs w:val="22"/>
              </w:rPr>
              <w:t>а</w:t>
            </w:r>
            <w:r w:rsidRPr="00446886">
              <w:rPr>
                <w:color w:val="000000"/>
                <w:sz w:val="22"/>
                <w:szCs w:val="22"/>
              </w:rPr>
              <w:t>нение, перевозка и поставка должны соответствовать требованиям закон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дательства Российской Федерации в области обеспечения санитарно-эпидемиологического благополучия населения, законодательства Росси</w:t>
            </w:r>
            <w:r w:rsidRPr="00446886">
              <w:rPr>
                <w:color w:val="000000"/>
                <w:sz w:val="22"/>
                <w:szCs w:val="22"/>
              </w:rPr>
              <w:t>й</w:t>
            </w:r>
            <w:r w:rsidRPr="00446886">
              <w:rPr>
                <w:color w:val="000000"/>
                <w:sz w:val="22"/>
                <w:szCs w:val="22"/>
              </w:rPr>
              <w:t>ской Федерации о ветеринарии и зак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нодательства в области экологической безопасности.  Внешний вид и конс</w:t>
            </w:r>
            <w:r w:rsidRPr="00446886">
              <w:rPr>
                <w:color w:val="000000"/>
                <w:sz w:val="22"/>
                <w:szCs w:val="22"/>
              </w:rPr>
              <w:t>и</w:t>
            </w:r>
            <w:r w:rsidRPr="00446886">
              <w:rPr>
                <w:color w:val="000000"/>
                <w:sz w:val="22"/>
                <w:szCs w:val="22"/>
              </w:rPr>
              <w:t xml:space="preserve">стенция сметаны - однородная густая масса с глянцевой поверхностью; вкус и запах – чистые, кисломолочные, без посторонних привкусов и запахов; цвет </w:t>
            </w:r>
            <w:r w:rsidRPr="00446886">
              <w:rPr>
                <w:color w:val="000000"/>
                <w:sz w:val="22"/>
                <w:szCs w:val="22"/>
              </w:rPr>
              <w:lastRenderedPageBreak/>
              <w:t>– белый с кремовым оттенком, равн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мерный по всей массе.  Не допускается содержание Меламина. Продукт не должен содержать БГКП (коли-формы), патогенные, в том числе сал</w:t>
            </w:r>
            <w:r w:rsidRPr="00446886">
              <w:rPr>
                <w:color w:val="000000"/>
                <w:sz w:val="22"/>
                <w:szCs w:val="22"/>
              </w:rPr>
              <w:t>ь</w:t>
            </w:r>
            <w:r w:rsidRPr="00446886">
              <w:rPr>
                <w:color w:val="000000"/>
                <w:sz w:val="22"/>
                <w:szCs w:val="22"/>
              </w:rPr>
              <w:t>монеллы.  Технический регламент Т</w:t>
            </w:r>
            <w:r w:rsidRPr="00446886">
              <w:rPr>
                <w:color w:val="000000"/>
                <w:sz w:val="22"/>
                <w:szCs w:val="22"/>
              </w:rPr>
              <w:t>а</w:t>
            </w:r>
            <w:r w:rsidRPr="00446886">
              <w:rPr>
                <w:color w:val="000000"/>
                <w:sz w:val="22"/>
                <w:szCs w:val="22"/>
              </w:rPr>
              <w:t>моженного союза ТР ТС 033/2013 «О безопасности молока и молочной пр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 xml:space="preserve">дукции», утвержденный Решением ЕЭК от 09.10.2013 № 67   </w:t>
            </w:r>
          </w:p>
          <w:p w:rsidR="00CE5AFA" w:rsidRDefault="00CE5AFA" w:rsidP="00CE5AF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Массовая доля жира – 15%</w:t>
            </w:r>
          </w:p>
          <w:p w:rsidR="00CE5AFA" w:rsidRDefault="00CE5AFA" w:rsidP="00CE5AF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Массовая доля белка – не менее 2,6%</w:t>
            </w:r>
          </w:p>
          <w:p w:rsidR="00CE5AFA" w:rsidRPr="00446886" w:rsidRDefault="00CE5AFA" w:rsidP="00CE5AFA">
            <w:pPr>
              <w:spacing w:after="0"/>
              <w:jc w:val="left"/>
              <w:rPr>
                <w:color w:val="000000"/>
              </w:rPr>
            </w:pPr>
            <w:r>
              <w:rPr>
                <w:lang w:eastAsia="en-US"/>
              </w:rPr>
              <w:t>Кислотность – 65-100</w:t>
            </w:r>
            <w:r>
              <w:rPr>
                <w:vertAlign w:val="superscript"/>
                <w:lang w:eastAsia="en-US"/>
              </w:rPr>
              <w:t xml:space="preserve"> 0</w:t>
            </w:r>
            <w:r>
              <w:rPr>
                <w:lang w:eastAsia="en-US"/>
              </w:rPr>
              <w:t xml:space="preserve">Т </w:t>
            </w:r>
            <w:r w:rsidRPr="00446886">
              <w:rPr>
                <w:color w:val="000000"/>
              </w:rPr>
              <w:t>№ 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lastRenderedPageBreak/>
              <w:t>Упаковка от  0,25 кг до 0,5 кг, завоз и отгрузка силами Поставщика до пищеблока Зака</w:t>
            </w:r>
            <w:r w:rsidRPr="00446886">
              <w:rPr>
                <w:color w:val="000000"/>
                <w:sz w:val="22"/>
                <w:szCs w:val="22"/>
              </w:rPr>
              <w:t>з</w:t>
            </w:r>
            <w:r w:rsidRPr="00446886">
              <w:rPr>
                <w:color w:val="000000"/>
                <w:sz w:val="22"/>
                <w:szCs w:val="22"/>
              </w:rPr>
              <w:t>чика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86" w:rsidRPr="00446886" w:rsidRDefault="005710CF" w:rsidP="00C9123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886" w:rsidRPr="00446886" w:rsidRDefault="002A5D89" w:rsidP="00C9123B">
            <w:pPr>
              <w:spacing w:after="0"/>
              <w:jc w:val="center"/>
              <w:rPr>
                <w:color w:val="000000"/>
              </w:rPr>
            </w:pPr>
            <w:r w:rsidRPr="002A5D89">
              <w:rPr>
                <w:color w:val="000000"/>
              </w:rPr>
              <w:t>01.13.06.09.01.01</w:t>
            </w:r>
            <w:r w:rsidR="005710CF">
              <w:rPr>
                <w:color w:val="000000"/>
              </w:rPr>
              <w:t xml:space="preserve"> сметана с массовой долей жира от 18% до 22%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886" w:rsidRPr="00446886" w:rsidRDefault="005710CF" w:rsidP="005710C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10.51.52.212-</w:t>
            </w:r>
            <w:r w:rsidR="002A5D89" w:rsidRPr="002A5D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сметана   от 18% до 22% жирн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сти</w:t>
            </w:r>
          </w:p>
        </w:tc>
      </w:tr>
      <w:tr w:rsidR="00446886" w:rsidRPr="00446886" w:rsidTr="00446886">
        <w:trPr>
          <w:trHeight w:val="169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Творог ГОСТ 31453-2013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Творог  жирностью 9%, ГОСТ 31453-2013. Внешний вид и консистенция - мягкая, мажущаяся или рассыпчатая с наличием или без ощутимых частиц молочного белка.  Вкус и запах - чи</w:t>
            </w:r>
            <w:r w:rsidRPr="00446886">
              <w:rPr>
                <w:color w:val="000000"/>
                <w:sz w:val="22"/>
                <w:szCs w:val="22"/>
              </w:rPr>
              <w:t>с</w:t>
            </w:r>
            <w:r w:rsidRPr="00446886">
              <w:rPr>
                <w:color w:val="000000"/>
                <w:sz w:val="22"/>
                <w:szCs w:val="22"/>
              </w:rPr>
              <w:t>тые, кисломолочные, без посторонних привкусов и запахов. Для продукта из восстановленного и рекомбинирова</w:t>
            </w:r>
            <w:r w:rsidRPr="00446886">
              <w:rPr>
                <w:color w:val="000000"/>
                <w:sz w:val="22"/>
                <w:szCs w:val="22"/>
              </w:rPr>
              <w:t>н</w:t>
            </w:r>
            <w:r w:rsidRPr="00446886">
              <w:rPr>
                <w:color w:val="000000"/>
                <w:sz w:val="22"/>
                <w:szCs w:val="22"/>
              </w:rPr>
              <w:t>ного молока с привкусом сухого мол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ка. Цвет белый или с кремовым отте</w:t>
            </w:r>
            <w:r w:rsidRPr="00446886">
              <w:rPr>
                <w:color w:val="000000"/>
                <w:sz w:val="22"/>
                <w:szCs w:val="22"/>
              </w:rPr>
              <w:t>н</w:t>
            </w:r>
            <w:r w:rsidRPr="00446886">
              <w:rPr>
                <w:color w:val="000000"/>
                <w:sz w:val="22"/>
                <w:szCs w:val="22"/>
              </w:rPr>
              <w:t>ком, равномерный по всей массе.  Те</w:t>
            </w:r>
            <w:r w:rsidRPr="00446886">
              <w:rPr>
                <w:color w:val="000000"/>
                <w:sz w:val="22"/>
                <w:szCs w:val="22"/>
              </w:rPr>
              <w:t>м</w:t>
            </w:r>
            <w:r w:rsidRPr="00446886">
              <w:rPr>
                <w:color w:val="000000"/>
                <w:sz w:val="22"/>
                <w:szCs w:val="22"/>
              </w:rPr>
              <w:t>пература продукта при выпуске с пре</w:t>
            </w:r>
            <w:r w:rsidRPr="00446886">
              <w:rPr>
                <w:color w:val="000000"/>
                <w:sz w:val="22"/>
                <w:szCs w:val="22"/>
              </w:rPr>
              <w:t>д</w:t>
            </w:r>
            <w:r w:rsidRPr="00446886">
              <w:rPr>
                <w:color w:val="000000"/>
                <w:sz w:val="22"/>
                <w:szCs w:val="22"/>
              </w:rPr>
              <w:t>приятия, °С 4±2. Для изготовления продукта применяют следующее с</w:t>
            </w:r>
            <w:r w:rsidRPr="00446886">
              <w:rPr>
                <w:color w:val="000000"/>
                <w:sz w:val="22"/>
                <w:szCs w:val="22"/>
              </w:rPr>
              <w:t>ы</w:t>
            </w:r>
            <w:r w:rsidRPr="00446886">
              <w:rPr>
                <w:color w:val="000000"/>
                <w:sz w:val="22"/>
                <w:szCs w:val="22"/>
              </w:rPr>
              <w:t>рье:  молоко коровье не ниже второго сорта. Молоко должно быть получено от здоровых сельскохозяйственных животных на территории, благополу</w:t>
            </w:r>
            <w:r w:rsidRPr="00446886">
              <w:rPr>
                <w:color w:val="000000"/>
                <w:sz w:val="22"/>
                <w:szCs w:val="22"/>
              </w:rPr>
              <w:t>ч</w:t>
            </w:r>
            <w:r w:rsidRPr="00446886">
              <w:rPr>
                <w:color w:val="000000"/>
                <w:sz w:val="22"/>
                <w:szCs w:val="22"/>
              </w:rPr>
              <w:t>ной в отношении инфекционных и др</w:t>
            </w:r>
            <w:r w:rsidRPr="00446886">
              <w:rPr>
                <w:color w:val="000000"/>
                <w:sz w:val="22"/>
                <w:szCs w:val="22"/>
              </w:rPr>
              <w:t>у</w:t>
            </w:r>
            <w:r w:rsidRPr="00446886">
              <w:rPr>
                <w:color w:val="000000"/>
                <w:sz w:val="22"/>
                <w:szCs w:val="22"/>
              </w:rPr>
              <w:t>гих общих для человека и животных заболеваний. Не допускается использ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вать в пищу молоко, полученное в т</w:t>
            </w:r>
            <w:r w:rsidRPr="00446886">
              <w:rPr>
                <w:color w:val="000000"/>
                <w:sz w:val="22"/>
                <w:szCs w:val="22"/>
              </w:rPr>
              <w:t>е</w:t>
            </w:r>
            <w:r w:rsidRPr="00446886">
              <w:rPr>
                <w:color w:val="000000"/>
                <w:sz w:val="22"/>
                <w:szCs w:val="22"/>
              </w:rPr>
              <w:t>чение первых семи дней после дня от</w:t>
            </w:r>
            <w:r w:rsidRPr="00446886">
              <w:rPr>
                <w:color w:val="000000"/>
                <w:sz w:val="22"/>
                <w:szCs w:val="22"/>
              </w:rPr>
              <w:t>е</w:t>
            </w:r>
            <w:r w:rsidRPr="00446886">
              <w:rPr>
                <w:color w:val="000000"/>
                <w:sz w:val="22"/>
                <w:szCs w:val="22"/>
              </w:rPr>
              <w:t xml:space="preserve">ла животных и в течение пяти дней до дня их запуска (перед их отелом) и/или от больных животных и находящихся </w:t>
            </w:r>
            <w:r w:rsidRPr="00446886">
              <w:rPr>
                <w:color w:val="000000"/>
                <w:sz w:val="22"/>
                <w:szCs w:val="22"/>
              </w:rPr>
              <w:lastRenderedPageBreak/>
              <w:t>на карантине. Вкус и запах сырого м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лока чистый, без посторонних запахов и привкусов, не свойственных свежему натуральному молоку. Допускается слабовыраженный кормовой  привкус и запах.  Плотность  (кг/м3) сырого м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лока не менее 1027,0.    Продукт тран</w:t>
            </w:r>
            <w:r w:rsidRPr="00446886">
              <w:rPr>
                <w:color w:val="000000"/>
                <w:sz w:val="22"/>
                <w:szCs w:val="22"/>
              </w:rPr>
              <w:t>с</w:t>
            </w:r>
            <w:r w:rsidRPr="00446886">
              <w:rPr>
                <w:color w:val="000000"/>
                <w:sz w:val="22"/>
                <w:szCs w:val="22"/>
              </w:rPr>
              <w:t>портируют специализированными транспортными средствами в соотве</w:t>
            </w:r>
            <w:r w:rsidRPr="00446886">
              <w:rPr>
                <w:color w:val="000000"/>
                <w:sz w:val="22"/>
                <w:szCs w:val="22"/>
              </w:rPr>
              <w:t>т</w:t>
            </w:r>
            <w:r w:rsidRPr="00446886">
              <w:rPr>
                <w:color w:val="000000"/>
                <w:sz w:val="22"/>
                <w:szCs w:val="22"/>
              </w:rPr>
              <w:t>ствии с правилами перевозок скор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портящихся грузов, действующими на данном виде транспорта. остаточный срок годности на момент поставки не менее 80%. Технический регламент Таможенного союза ТР ТС 033/2013 «О безопасности молока и молочной пр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дукции», утвержденный Решением ЕЭК от 09.10.2013 № 67</w:t>
            </w:r>
          </w:p>
          <w:p w:rsidR="00E1308D" w:rsidRDefault="00E1308D" w:rsidP="00E1308D">
            <w:pPr>
              <w:spacing w:after="0"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Массовая доля жира – 9%</w:t>
            </w:r>
          </w:p>
          <w:p w:rsidR="00E1308D" w:rsidRDefault="00E1308D" w:rsidP="00E1308D">
            <w:pPr>
              <w:spacing w:after="0"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Массовая доля белка – не менее 16%</w:t>
            </w:r>
          </w:p>
          <w:p w:rsidR="00E1308D" w:rsidRDefault="00E1308D" w:rsidP="00E1308D">
            <w:pPr>
              <w:spacing w:after="0"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Массовая доля влаги – не более 73%</w:t>
            </w:r>
          </w:p>
          <w:p w:rsidR="00E1308D" w:rsidRPr="00446886" w:rsidRDefault="00E1308D" w:rsidP="00E1308D">
            <w:pPr>
              <w:spacing w:after="0"/>
              <w:jc w:val="left"/>
              <w:rPr>
                <w:color w:val="000000"/>
              </w:rPr>
            </w:pPr>
            <w:r>
              <w:rPr>
                <w:lang w:eastAsia="en-US"/>
              </w:rPr>
              <w:t xml:space="preserve">Кислотность – не более 220 </w:t>
            </w:r>
            <w:r>
              <w:rPr>
                <w:vertAlign w:val="superscript"/>
                <w:lang w:eastAsia="en-US"/>
              </w:rPr>
              <w:t>0</w:t>
            </w:r>
            <w:r>
              <w:rPr>
                <w:lang w:eastAsia="en-US"/>
              </w:rPr>
              <w:t>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lastRenderedPageBreak/>
              <w:t>Фасовка до 250 г, а так же весовой до 10 кг. Упакован в картонные к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робки, пластик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вые ведра или ящики, с указа-нием срока изг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товления и реал</w:t>
            </w:r>
            <w:r w:rsidRPr="00446886">
              <w:rPr>
                <w:color w:val="000000"/>
                <w:sz w:val="22"/>
                <w:szCs w:val="22"/>
              </w:rPr>
              <w:t>и</w:t>
            </w:r>
            <w:r w:rsidRPr="00446886">
              <w:rPr>
                <w:color w:val="000000"/>
                <w:sz w:val="22"/>
                <w:szCs w:val="22"/>
              </w:rPr>
              <w:t>зации, отгрузка силами Поста</w:t>
            </w:r>
            <w:r w:rsidRPr="00446886">
              <w:rPr>
                <w:color w:val="000000"/>
                <w:sz w:val="22"/>
                <w:szCs w:val="22"/>
              </w:rPr>
              <w:t>в</w:t>
            </w:r>
            <w:r w:rsidRPr="00446886">
              <w:rPr>
                <w:color w:val="000000"/>
                <w:sz w:val="22"/>
                <w:szCs w:val="22"/>
              </w:rPr>
              <w:t>щика до пищебл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ка Заказчика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86" w:rsidRPr="00446886" w:rsidRDefault="00866C37" w:rsidP="00C9123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886" w:rsidRDefault="002A5D89" w:rsidP="00C9123B">
            <w:pPr>
              <w:spacing w:after="0"/>
              <w:jc w:val="center"/>
              <w:rPr>
                <w:color w:val="000000"/>
              </w:rPr>
            </w:pPr>
            <w:r w:rsidRPr="002A5D89">
              <w:rPr>
                <w:color w:val="000000"/>
              </w:rPr>
              <w:t>01.13.06.03.02.03</w:t>
            </w:r>
          </w:p>
          <w:p w:rsidR="00DF0BBA" w:rsidRPr="00446886" w:rsidRDefault="0025416E" w:rsidP="00C9123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Творог с ма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совой долей жира от 4,0% до 18,0%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886" w:rsidRPr="00446886" w:rsidRDefault="002A5D89" w:rsidP="00C9123B">
            <w:pPr>
              <w:spacing w:after="0"/>
              <w:jc w:val="center"/>
              <w:rPr>
                <w:color w:val="000000"/>
              </w:rPr>
            </w:pPr>
            <w:r w:rsidRPr="002A5D89">
              <w:rPr>
                <w:color w:val="000000"/>
              </w:rPr>
              <w:t>10.51.40.313 - Творог (кроме зерненого и произведенного с использован</w:t>
            </w:r>
            <w:r w:rsidRPr="002A5D89">
              <w:rPr>
                <w:color w:val="000000"/>
              </w:rPr>
              <w:t>и</w:t>
            </w:r>
            <w:r w:rsidRPr="002A5D89">
              <w:rPr>
                <w:color w:val="000000"/>
              </w:rPr>
              <w:t>ем ультрафиль</w:t>
            </w:r>
            <w:r w:rsidRPr="002A5D89">
              <w:rPr>
                <w:color w:val="000000"/>
              </w:rPr>
              <w:t>т</w:t>
            </w:r>
            <w:r w:rsidRPr="002A5D89">
              <w:rPr>
                <w:color w:val="000000"/>
              </w:rPr>
              <w:t>рации и сепар</w:t>
            </w:r>
            <w:r w:rsidRPr="002A5D89">
              <w:rPr>
                <w:color w:val="000000"/>
              </w:rPr>
              <w:t>и</w:t>
            </w:r>
            <w:r w:rsidRPr="002A5D89">
              <w:rPr>
                <w:color w:val="000000"/>
              </w:rPr>
              <w:t>рования) без вкусовых ко</w:t>
            </w:r>
            <w:r w:rsidRPr="002A5D89">
              <w:rPr>
                <w:color w:val="000000"/>
              </w:rPr>
              <w:t>м</w:t>
            </w:r>
            <w:r w:rsidRPr="002A5D89">
              <w:rPr>
                <w:color w:val="000000"/>
              </w:rPr>
              <w:t>понентов от 4 % до 1</w:t>
            </w:r>
            <w:r w:rsidR="0025416E">
              <w:rPr>
                <w:color w:val="000000"/>
              </w:rPr>
              <w:t>8</w:t>
            </w:r>
            <w:r w:rsidRPr="002A5D89">
              <w:rPr>
                <w:color w:val="000000"/>
              </w:rPr>
              <w:t xml:space="preserve"> % жирн</w:t>
            </w:r>
            <w:r w:rsidRPr="002A5D89">
              <w:rPr>
                <w:color w:val="000000"/>
              </w:rPr>
              <w:t>о</w:t>
            </w:r>
            <w:r w:rsidRPr="002A5D89">
              <w:rPr>
                <w:color w:val="000000"/>
              </w:rPr>
              <w:t>сти</w:t>
            </w:r>
          </w:p>
        </w:tc>
      </w:tr>
      <w:tr w:rsidR="00446886" w:rsidRPr="00446886" w:rsidTr="00446886">
        <w:trPr>
          <w:trHeight w:val="48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Сыры полутве</w:t>
            </w:r>
            <w:r w:rsidRPr="00446886">
              <w:rPr>
                <w:color w:val="000000"/>
                <w:sz w:val="22"/>
                <w:szCs w:val="22"/>
              </w:rPr>
              <w:t>р</w:t>
            </w:r>
            <w:r w:rsidRPr="00446886">
              <w:rPr>
                <w:color w:val="000000"/>
                <w:sz w:val="22"/>
                <w:szCs w:val="22"/>
              </w:rPr>
              <w:t>дые,  в ассорт</w:t>
            </w:r>
            <w:r w:rsidRPr="00446886">
              <w:rPr>
                <w:color w:val="000000"/>
                <w:sz w:val="22"/>
                <w:szCs w:val="22"/>
              </w:rPr>
              <w:t>и</w:t>
            </w:r>
            <w:r w:rsidRPr="00446886">
              <w:rPr>
                <w:color w:val="000000"/>
                <w:sz w:val="22"/>
                <w:szCs w:val="22"/>
              </w:rPr>
              <w:t xml:space="preserve">менте ГОСТ 32260-2013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A27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Сыры полутвердые, жирность 45%, ГОСТ 32260-2013 в ассортименте. Ро</w:t>
            </w:r>
            <w:r w:rsidRPr="00446886">
              <w:rPr>
                <w:color w:val="000000"/>
                <w:sz w:val="22"/>
                <w:szCs w:val="22"/>
              </w:rPr>
              <w:t>с</w:t>
            </w:r>
            <w:r w:rsidRPr="00446886">
              <w:rPr>
                <w:color w:val="000000"/>
                <w:sz w:val="22"/>
                <w:szCs w:val="22"/>
              </w:rPr>
              <w:t>сийский или эквивалент. Молочный продукт – сыр полутвердый, «Сыры полутвердые. Технические условия» из коровьего молока и продуктов, пол</w:t>
            </w:r>
            <w:r w:rsidRPr="00446886">
              <w:rPr>
                <w:color w:val="000000"/>
                <w:sz w:val="22"/>
                <w:szCs w:val="22"/>
              </w:rPr>
              <w:t>у</w:t>
            </w:r>
            <w:r w:rsidRPr="00446886">
              <w:rPr>
                <w:color w:val="000000"/>
                <w:sz w:val="22"/>
                <w:szCs w:val="22"/>
              </w:rPr>
              <w:t>ченных из коровьего молока: обезж</w:t>
            </w:r>
            <w:r w:rsidRPr="00446886">
              <w:rPr>
                <w:color w:val="000000"/>
                <w:sz w:val="22"/>
                <w:szCs w:val="22"/>
              </w:rPr>
              <w:t>и</w:t>
            </w:r>
            <w:r w:rsidRPr="00446886">
              <w:rPr>
                <w:color w:val="000000"/>
                <w:sz w:val="22"/>
                <w:szCs w:val="22"/>
              </w:rPr>
              <w:t>ренного молока и сливок, предназн</w:t>
            </w:r>
            <w:r w:rsidRPr="00446886">
              <w:rPr>
                <w:color w:val="000000"/>
                <w:sz w:val="22"/>
                <w:szCs w:val="22"/>
              </w:rPr>
              <w:t>а</w:t>
            </w:r>
            <w:r w:rsidRPr="00446886">
              <w:rPr>
                <w:color w:val="000000"/>
                <w:sz w:val="22"/>
                <w:szCs w:val="22"/>
              </w:rPr>
              <w:t>ченные для непосредственного упо</w:t>
            </w:r>
            <w:r w:rsidRPr="00446886">
              <w:rPr>
                <w:color w:val="000000"/>
                <w:sz w:val="22"/>
                <w:szCs w:val="22"/>
              </w:rPr>
              <w:t>т</w:t>
            </w:r>
            <w:r w:rsidRPr="00446886">
              <w:rPr>
                <w:color w:val="000000"/>
                <w:sz w:val="22"/>
                <w:szCs w:val="22"/>
              </w:rPr>
              <w:t>ребления в пищу или дальнейшей п</w:t>
            </w:r>
            <w:r w:rsidRPr="00446886">
              <w:rPr>
                <w:color w:val="000000"/>
                <w:sz w:val="22"/>
                <w:szCs w:val="22"/>
              </w:rPr>
              <w:t>е</w:t>
            </w:r>
            <w:r w:rsidRPr="00446886">
              <w:rPr>
                <w:color w:val="000000"/>
                <w:sz w:val="22"/>
                <w:szCs w:val="22"/>
              </w:rPr>
              <w:t>реработки.  Сыр выпущен в реализ</w:t>
            </w:r>
            <w:r w:rsidRPr="00446886">
              <w:rPr>
                <w:color w:val="000000"/>
                <w:sz w:val="22"/>
                <w:szCs w:val="22"/>
              </w:rPr>
              <w:t>а</w:t>
            </w:r>
            <w:r w:rsidRPr="00446886">
              <w:rPr>
                <w:color w:val="000000"/>
                <w:sz w:val="22"/>
                <w:szCs w:val="22"/>
              </w:rPr>
              <w:t>цию в возрасте не менее 45 суток.  Внешний вид сыра:  корка ровная, то</w:t>
            </w:r>
            <w:r w:rsidRPr="00446886">
              <w:rPr>
                <w:color w:val="000000"/>
                <w:sz w:val="22"/>
                <w:szCs w:val="22"/>
              </w:rPr>
              <w:t>н</w:t>
            </w:r>
            <w:r w:rsidRPr="00446886">
              <w:rPr>
                <w:color w:val="000000"/>
                <w:sz w:val="22"/>
                <w:szCs w:val="22"/>
              </w:rPr>
              <w:t>кая, без повреждений и толстого по</w:t>
            </w:r>
            <w:r w:rsidRPr="00446886">
              <w:rPr>
                <w:color w:val="000000"/>
                <w:sz w:val="22"/>
                <w:szCs w:val="22"/>
              </w:rPr>
              <w:t>д</w:t>
            </w:r>
            <w:r w:rsidRPr="00446886">
              <w:rPr>
                <w:color w:val="000000"/>
                <w:sz w:val="22"/>
                <w:szCs w:val="22"/>
              </w:rPr>
              <w:t>коркового слоя, покрытая полимерн</w:t>
            </w:r>
            <w:r w:rsidRPr="00446886">
              <w:rPr>
                <w:color w:val="000000"/>
                <w:sz w:val="22"/>
                <w:szCs w:val="22"/>
              </w:rPr>
              <w:t>ы</w:t>
            </w:r>
            <w:r w:rsidRPr="00446886">
              <w:rPr>
                <w:color w:val="000000"/>
                <w:sz w:val="22"/>
                <w:szCs w:val="22"/>
              </w:rPr>
              <w:t>ми или парафиновыми или комбинир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ванными составами или полимерными материалами. Голова или брусок сыра, покрытый полимерными или параф</w:t>
            </w:r>
            <w:r w:rsidRPr="00446886">
              <w:rPr>
                <w:color w:val="000000"/>
                <w:sz w:val="22"/>
                <w:szCs w:val="22"/>
              </w:rPr>
              <w:t>и</w:t>
            </w:r>
            <w:r w:rsidRPr="00446886">
              <w:rPr>
                <w:color w:val="000000"/>
                <w:sz w:val="22"/>
                <w:szCs w:val="22"/>
              </w:rPr>
              <w:t>новыми или комбинированными сост</w:t>
            </w:r>
            <w:r w:rsidRPr="00446886">
              <w:rPr>
                <w:color w:val="000000"/>
                <w:sz w:val="22"/>
                <w:szCs w:val="22"/>
              </w:rPr>
              <w:t>а</w:t>
            </w:r>
            <w:r w:rsidRPr="00446886">
              <w:rPr>
                <w:color w:val="000000"/>
                <w:sz w:val="22"/>
                <w:szCs w:val="22"/>
              </w:rPr>
              <w:t xml:space="preserve">вами или полимерными материалами должен быть уложен по одному или несколько штук в картонную коробку. Сыр, находящийся в поврежденной таре и (или) упаковке, к поставке не допускается.   Технический регламент на молоко  и молочную продукцию (Федеральный закон от 12.06.2008 № 88-ФЗ), СанПиН 2.3.2.1078-01 </w:t>
            </w:r>
          </w:p>
          <w:p w:rsidR="003A6A27" w:rsidRDefault="003A6A27" w:rsidP="003A6A27">
            <w:pPr>
              <w:spacing w:after="0"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Массовая доля жира в перерасчете на сухое вещество – 45%</w:t>
            </w:r>
          </w:p>
          <w:p w:rsidR="00446886" w:rsidRPr="00446886" w:rsidRDefault="003A6A27" w:rsidP="003A6A27">
            <w:pPr>
              <w:spacing w:after="0"/>
              <w:jc w:val="left"/>
              <w:rPr>
                <w:color w:val="000000"/>
              </w:rPr>
            </w:pPr>
            <w:r>
              <w:rPr>
                <w:lang w:eastAsia="en-US"/>
              </w:rPr>
              <w:t xml:space="preserve"> Массовая доля поваренной соли – не более 2%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Фасовка по 3-10 кг, в пищевом п/этиленовом п</w:t>
            </w:r>
            <w:r w:rsidRPr="00446886">
              <w:rPr>
                <w:color w:val="000000"/>
                <w:sz w:val="22"/>
                <w:szCs w:val="22"/>
              </w:rPr>
              <w:t>а</w:t>
            </w:r>
            <w:r w:rsidRPr="00446886">
              <w:rPr>
                <w:color w:val="000000"/>
                <w:sz w:val="22"/>
                <w:szCs w:val="22"/>
              </w:rPr>
              <w:t>кете,  без на-резки, с указанием срока изготовл</w:t>
            </w:r>
            <w:r w:rsidRPr="00446886">
              <w:rPr>
                <w:color w:val="000000"/>
                <w:sz w:val="22"/>
                <w:szCs w:val="22"/>
              </w:rPr>
              <w:t>е</w:t>
            </w:r>
            <w:r w:rsidRPr="00446886">
              <w:rPr>
                <w:color w:val="000000"/>
                <w:sz w:val="22"/>
                <w:szCs w:val="22"/>
              </w:rPr>
              <w:t>ния и реализации, завоз и отгрузка силами Поста</w:t>
            </w:r>
            <w:r w:rsidRPr="00446886">
              <w:rPr>
                <w:color w:val="000000"/>
                <w:sz w:val="22"/>
                <w:szCs w:val="22"/>
              </w:rPr>
              <w:t>в</w:t>
            </w:r>
            <w:r w:rsidRPr="00446886">
              <w:rPr>
                <w:color w:val="000000"/>
                <w:sz w:val="22"/>
                <w:szCs w:val="22"/>
              </w:rPr>
              <w:t>щика до пищебл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ка За-казчика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86" w:rsidRPr="00446886" w:rsidRDefault="009447CB" w:rsidP="00C9123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886" w:rsidRDefault="002A5D89" w:rsidP="00C9123B">
            <w:pPr>
              <w:spacing w:after="0"/>
              <w:jc w:val="center"/>
              <w:rPr>
                <w:color w:val="000000"/>
              </w:rPr>
            </w:pPr>
            <w:r w:rsidRPr="002A5D89">
              <w:rPr>
                <w:color w:val="000000"/>
              </w:rPr>
              <w:t>01.13.06.03.01.02</w:t>
            </w:r>
          </w:p>
          <w:p w:rsidR="00BB5DB1" w:rsidRPr="00446886" w:rsidRDefault="00BB5DB1" w:rsidP="00C9123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Сыр полутве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дый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886" w:rsidRPr="00446886" w:rsidRDefault="002A5D89" w:rsidP="00C9123B">
            <w:pPr>
              <w:spacing w:after="0"/>
              <w:jc w:val="center"/>
              <w:rPr>
                <w:color w:val="000000"/>
              </w:rPr>
            </w:pPr>
            <w:r w:rsidRPr="002A5D89">
              <w:rPr>
                <w:color w:val="000000"/>
              </w:rPr>
              <w:t>10.51.40.121 - Сыры полутве</w:t>
            </w:r>
            <w:r w:rsidRPr="002A5D89">
              <w:rPr>
                <w:color w:val="000000"/>
              </w:rPr>
              <w:t>р</w:t>
            </w:r>
            <w:r w:rsidRPr="002A5D89">
              <w:rPr>
                <w:color w:val="000000"/>
              </w:rPr>
              <w:t>дые без вкус</w:t>
            </w:r>
            <w:r w:rsidRPr="002A5D89">
              <w:rPr>
                <w:color w:val="000000"/>
              </w:rPr>
              <w:t>о</w:t>
            </w:r>
            <w:r w:rsidRPr="002A5D89">
              <w:rPr>
                <w:color w:val="000000"/>
              </w:rPr>
              <w:t>вых наполнит</w:t>
            </w:r>
            <w:r w:rsidRPr="002A5D89">
              <w:rPr>
                <w:color w:val="000000"/>
              </w:rPr>
              <w:t>е</w:t>
            </w:r>
            <w:r w:rsidRPr="002A5D89">
              <w:rPr>
                <w:color w:val="000000"/>
              </w:rPr>
              <w:t>лей</w:t>
            </w:r>
          </w:p>
        </w:tc>
      </w:tr>
      <w:tr w:rsidR="00446886" w:rsidRPr="00446886" w:rsidTr="005710CF">
        <w:trPr>
          <w:trHeight w:val="5802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Молоко питьевое ультрапастериз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ванное ГОСТ 31450-2013,ГОСТ 32252-2013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6886" w:rsidRDefault="00446886" w:rsidP="00B110B9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Молоко питьевое, жирность 3,2 %, ГОСТ 31450-2013 должно быть упак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вано в потребительскую тару после термообработки, изготовлено из  нат</w:t>
            </w:r>
            <w:r w:rsidRPr="00446886">
              <w:rPr>
                <w:color w:val="000000"/>
                <w:sz w:val="22"/>
                <w:szCs w:val="22"/>
              </w:rPr>
              <w:t>у</w:t>
            </w:r>
            <w:r w:rsidRPr="00446886">
              <w:rPr>
                <w:color w:val="000000"/>
                <w:sz w:val="22"/>
                <w:szCs w:val="22"/>
              </w:rPr>
              <w:t>рального молока или из  восстановле</w:t>
            </w:r>
            <w:r w:rsidRPr="00446886">
              <w:rPr>
                <w:color w:val="000000"/>
                <w:sz w:val="22"/>
                <w:szCs w:val="22"/>
              </w:rPr>
              <w:t>н</w:t>
            </w:r>
            <w:r w:rsidRPr="00446886">
              <w:rPr>
                <w:color w:val="000000"/>
                <w:sz w:val="22"/>
                <w:szCs w:val="22"/>
              </w:rPr>
              <w:t>ного молока или из нормализованного, предназначенное для непосредственн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го использования в пищу, не обог</w:t>
            </w:r>
            <w:r w:rsidRPr="00446886">
              <w:rPr>
                <w:color w:val="000000"/>
                <w:sz w:val="22"/>
                <w:szCs w:val="22"/>
              </w:rPr>
              <w:t>а</w:t>
            </w:r>
            <w:r w:rsidRPr="00446886">
              <w:rPr>
                <w:color w:val="000000"/>
                <w:sz w:val="22"/>
                <w:szCs w:val="22"/>
              </w:rPr>
              <w:t>щенное витаминами, микро- и макр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элементами, пробиотическими культ</w:t>
            </w:r>
            <w:r w:rsidRPr="00446886">
              <w:rPr>
                <w:color w:val="000000"/>
                <w:sz w:val="22"/>
                <w:szCs w:val="22"/>
              </w:rPr>
              <w:t>у</w:t>
            </w:r>
            <w:r w:rsidRPr="00446886">
              <w:rPr>
                <w:color w:val="000000"/>
                <w:sz w:val="22"/>
                <w:szCs w:val="22"/>
              </w:rPr>
              <w:t>рами и пробиотическими веществами. Внешний вид - непрозрачная жидкость, консистенция  жидкая, для жирных и высокожирных продуктов допускается незначительный отстой жира, одн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родная не тягучая, слегка вязкая, без хлопьев белка и сбившихся комьев ж</w:t>
            </w:r>
            <w:r w:rsidRPr="00446886">
              <w:rPr>
                <w:color w:val="000000"/>
                <w:sz w:val="22"/>
                <w:szCs w:val="22"/>
              </w:rPr>
              <w:t>и</w:t>
            </w:r>
            <w:r w:rsidRPr="00446886">
              <w:rPr>
                <w:color w:val="000000"/>
                <w:sz w:val="22"/>
                <w:szCs w:val="22"/>
              </w:rPr>
              <w:t>ра. Вкус и запах - характерные для м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лока без посторонних привкусов и з</w:t>
            </w:r>
            <w:r w:rsidRPr="00446886">
              <w:rPr>
                <w:color w:val="000000"/>
                <w:sz w:val="22"/>
                <w:szCs w:val="22"/>
              </w:rPr>
              <w:t>а</w:t>
            </w:r>
            <w:r w:rsidRPr="00446886">
              <w:rPr>
                <w:color w:val="000000"/>
                <w:sz w:val="22"/>
                <w:szCs w:val="22"/>
              </w:rPr>
              <w:t>пахов. Цвет - белый, равномерный по всей массе, с кремовым оттенком. Пр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дукт не должен содержать немолочные компоненты;  компоненты, полученные с использованием генетически мод</w:t>
            </w:r>
            <w:r w:rsidRPr="00446886">
              <w:rPr>
                <w:color w:val="000000"/>
                <w:sz w:val="22"/>
                <w:szCs w:val="22"/>
              </w:rPr>
              <w:t>и</w:t>
            </w:r>
            <w:r w:rsidRPr="00446886">
              <w:rPr>
                <w:color w:val="000000"/>
                <w:sz w:val="22"/>
                <w:szCs w:val="22"/>
              </w:rPr>
              <w:t>фицированных организмов, искусс</w:t>
            </w:r>
            <w:r w:rsidRPr="00446886">
              <w:rPr>
                <w:color w:val="000000"/>
                <w:sz w:val="22"/>
                <w:szCs w:val="22"/>
              </w:rPr>
              <w:t>т</w:t>
            </w:r>
            <w:r w:rsidRPr="00446886">
              <w:rPr>
                <w:color w:val="000000"/>
                <w:sz w:val="22"/>
                <w:szCs w:val="22"/>
              </w:rPr>
              <w:t>венные красители, ароматизаторы, с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ли-стабилизаторы, консерванты и и</w:t>
            </w:r>
            <w:r w:rsidRPr="00446886">
              <w:rPr>
                <w:color w:val="000000"/>
                <w:sz w:val="22"/>
                <w:szCs w:val="22"/>
              </w:rPr>
              <w:t>н</w:t>
            </w:r>
            <w:r w:rsidRPr="00446886">
              <w:rPr>
                <w:color w:val="000000"/>
                <w:sz w:val="22"/>
                <w:szCs w:val="22"/>
              </w:rPr>
              <w:t>гибирующие вещества.  Упаковка и тара поставляемого товара должна быть целостными, повреждения (вм</w:t>
            </w:r>
            <w:r w:rsidRPr="00446886">
              <w:rPr>
                <w:color w:val="000000"/>
                <w:sz w:val="22"/>
                <w:szCs w:val="22"/>
              </w:rPr>
              <w:t>я</w:t>
            </w:r>
            <w:r w:rsidRPr="00446886">
              <w:rPr>
                <w:color w:val="000000"/>
                <w:sz w:val="22"/>
                <w:szCs w:val="22"/>
              </w:rPr>
              <w:t>тины, трещины, сколы и т.д.) не допу</w:t>
            </w:r>
            <w:r w:rsidRPr="00446886">
              <w:rPr>
                <w:color w:val="000000"/>
                <w:sz w:val="22"/>
                <w:szCs w:val="22"/>
              </w:rPr>
              <w:t>с</w:t>
            </w:r>
            <w:r w:rsidRPr="00446886">
              <w:rPr>
                <w:color w:val="000000"/>
                <w:sz w:val="22"/>
                <w:szCs w:val="22"/>
              </w:rPr>
              <w:t>каются.  Упаковка и тара поставляемой продукции должны соответствовать п.1, статьи 35 главы 12 Федерального Закона № 88-ФЗ от 12.06.2008 г.</w:t>
            </w:r>
          </w:p>
          <w:p w:rsidR="00DF0BBA" w:rsidRDefault="00DF0BBA" w:rsidP="00DF0BBA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Массовая доля жира – 3,2-3,5%</w:t>
            </w:r>
          </w:p>
          <w:p w:rsidR="00DF0BBA" w:rsidRDefault="00DF0BBA" w:rsidP="00DF0BBA">
            <w:pPr>
              <w:spacing w:after="0" w:line="276" w:lineRule="auto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Плотность – 1027 кг/м</w:t>
            </w:r>
            <w:r>
              <w:rPr>
                <w:vertAlign w:val="superscript"/>
                <w:lang w:eastAsia="en-US"/>
              </w:rPr>
              <w:t>3</w:t>
            </w:r>
          </w:p>
          <w:p w:rsidR="00DF0BBA" w:rsidRDefault="00DF0BBA" w:rsidP="00DF0BBA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Массовая доля белка – не менее 3%</w:t>
            </w:r>
          </w:p>
          <w:p w:rsidR="00DF0BBA" w:rsidRPr="00446886" w:rsidRDefault="00DF0BBA" w:rsidP="00DF0BBA">
            <w:pPr>
              <w:spacing w:after="0"/>
              <w:jc w:val="left"/>
              <w:rPr>
                <w:color w:val="000000"/>
              </w:rPr>
            </w:pPr>
            <w:r>
              <w:rPr>
                <w:lang w:eastAsia="en-US"/>
              </w:rPr>
              <w:t xml:space="preserve">Кислотность – не более 20 </w:t>
            </w:r>
            <w:r>
              <w:rPr>
                <w:vertAlign w:val="superscript"/>
                <w:lang w:eastAsia="en-US"/>
              </w:rPr>
              <w:t>0</w:t>
            </w:r>
            <w:r>
              <w:rPr>
                <w:lang w:eastAsia="en-US"/>
              </w:rPr>
              <w:t>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Упаковка TETRAPAK</w:t>
            </w:r>
            <w:r w:rsidRPr="00446886">
              <w:rPr>
                <w:color w:val="000000"/>
                <w:sz w:val="22"/>
                <w:szCs w:val="22"/>
              </w:rPr>
              <w:br/>
              <w:t>емкостью 1 л, о</w:t>
            </w:r>
            <w:r w:rsidRPr="00446886">
              <w:rPr>
                <w:color w:val="000000"/>
                <w:sz w:val="22"/>
                <w:szCs w:val="22"/>
              </w:rPr>
              <w:t>т</w:t>
            </w:r>
            <w:r w:rsidRPr="00446886">
              <w:rPr>
                <w:color w:val="000000"/>
                <w:sz w:val="22"/>
                <w:szCs w:val="22"/>
              </w:rPr>
              <w:t>грузка силами П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ставщика до п</w:t>
            </w:r>
            <w:r w:rsidRPr="00446886">
              <w:rPr>
                <w:color w:val="000000"/>
                <w:sz w:val="22"/>
                <w:szCs w:val="22"/>
              </w:rPr>
              <w:t>и</w:t>
            </w:r>
            <w:r w:rsidRPr="00446886">
              <w:rPr>
                <w:color w:val="000000"/>
                <w:sz w:val="22"/>
                <w:szCs w:val="22"/>
              </w:rPr>
              <w:t>щеблока За-казчика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6886" w:rsidRPr="00446886" w:rsidRDefault="00D340A8" w:rsidP="00C9123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6886" w:rsidRDefault="002A5D89" w:rsidP="00C9123B">
            <w:pPr>
              <w:spacing w:after="0"/>
              <w:jc w:val="center"/>
              <w:rPr>
                <w:color w:val="000000"/>
              </w:rPr>
            </w:pPr>
            <w:r w:rsidRPr="002A5D89">
              <w:rPr>
                <w:color w:val="000000"/>
              </w:rPr>
              <w:t>01.13.06.01.14</w:t>
            </w:r>
          </w:p>
          <w:p w:rsidR="00DF0BBA" w:rsidRPr="00446886" w:rsidRDefault="00DF0BBA" w:rsidP="00C9123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Молоко пить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вое с массовой долей жира от 1,2% до 4,5%, ультрапастер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зованное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6886" w:rsidRPr="00446886" w:rsidRDefault="002A5D89" w:rsidP="00C9123B">
            <w:pPr>
              <w:spacing w:after="0"/>
              <w:jc w:val="center"/>
              <w:rPr>
                <w:color w:val="000000"/>
              </w:rPr>
            </w:pPr>
            <w:r w:rsidRPr="002A5D89">
              <w:rPr>
                <w:color w:val="000000"/>
              </w:rPr>
              <w:t>10.51.11.121 - Молоко пить</w:t>
            </w:r>
            <w:r w:rsidRPr="002A5D89">
              <w:rPr>
                <w:color w:val="000000"/>
              </w:rPr>
              <w:t>е</w:t>
            </w:r>
            <w:r w:rsidRPr="002A5D89">
              <w:rPr>
                <w:color w:val="000000"/>
              </w:rPr>
              <w:t>вое коровье ультрапастер</w:t>
            </w:r>
            <w:r w:rsidRPr="002A5D89">
              <w:rPr>
                <w:color w:val="000000"/>
              </w:rPr>
              <w:t>и</w:t>
            </w:r>
            <w:r w:rsidRPr="002A5D89">
              <w:rPr>
                <w:color w:val="000000"/>
              </w:rPr>
              <w:t>зованное (уль</w:t>
            </w:r>
            <w:r w:rsidRPr="002A5D89">
              <w:rPr>
                <w:color w:val="000000"/>
              </w:rPr>
              <w:t>т</w:t>
            </w:r>
            <w:r w:rsidRPr="002A5D89">
              <w:rPr>
                <w:color w:val="000000"/>
              </w:rPr>
              <w:t>равысокотемп</w:t>
            </w:r>
            <w:r w:rsidRPr="002A5D89">
              <w:rPr>
                <w:color w:val="000000"/>
              </w:rPr>
              <w:t>е</w:t>
            </w:r>
            <w:r w:rsidRPr="002A5D89">
              <w:rPr>
                <w:color w:val="000000"/>
              </w:rPr>
              <w:t>ратурно-обработанное)</w:t>
            </w:r>
          </w:p>
        </w:tc>
      </w:tr>
      <w:tr w:rsidR="00DA721E" w:rsidRPr="00446886" w:rsidTr="00DA721E">
        <w:trPr>
          <w:trHeight w:val="1985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721E" w:rsidRPr="00446886" w:rsidRDefault="00DA721E" w:rsidP="001B6344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721E" w:rsidRPr="00446886" w:rsidRDefault="00DA721E" w:rsidP="001B6344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Кисло-молочный продукт кефир 3,2%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721E" w:rsidRPr="00446886" w:rsidRDefault="00DA721E" w:rsidP="00B110B9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Кисло-молочный продукт кефир 3,2% </w:t>
            </w:r>
            <w:r w:rsidR="006F3A74"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</w:rPr>
              <w:t>31454-2012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721E" w:rsidRPr="00446886" w:rsidRDefault="00DA721E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Упаковка TETRAPAK</w:t>
            </w:r>
            <w:r w:rsidRPr="00446886">
              <w:rPr>
                <w:color w:val="000000"/>
                <w:sz w:val="22"/>
                <w:szCs w:val="22"/>
              </w:rPr>
              <w:br/>
              <w:t>емкостью 1 л, о</w:t>
            </w:r>
            <w:r w:rsidRPr="00446886">
              <w:rPr>
                <w:color w:val="000000"/>
                <w:sz w:val="22"/>
                <w:szCs w:val="22"/>
              </w:rPr>
              <w:t>т</w:t>
            </w:r>
            <w:r w:rsidRPr="00446886">
              <w:rPr>
                <w:color w:val="000000"/>
                <w:sz w:val="22"/>
                <w:szCs w:val="22"/>
              </w:rPr>
              <w:t>грузка силами П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ставщика до п</w:t>
            </w:r>
            <w:r w:rsidRPr="00446886">
              <w:rPr>
                <w:color w:val="000000"/>
                <w:sz w:val="22"/>
                <w:szCs w:val="22"/>
              </w:rPr>
              <w:t>и</w:t>
            </w:r>
            <w:r w:rsidRPr="00446886">
              <w:rPr>
                <w:color w:val="000000"/>
                <w:sz w:val="22"/>
                <w:szCs w:val="22"/>
              </w:rPr>
              <w:t>щеблока За-казчика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721E" w:rsidRPr="00446886" w:rsidRDefault="00DA721E" w:rsidP="00922147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721E" w:rsidRPr="00446886" w:rsidRDefault="00DA721E" w:rsidP="00922147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721E" w:rsidRPr="00446886" w:rsidRDefault="00A61AC9" w:rsidP="009221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721E" w:rsidRPr="002A5D89" w:rsidRDefault="006F3A74" w:rsidP="00C9123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01.13.06.09.02.16- Кефир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721E" w:rsidRPr="002A5D89" w:rsidRDefault="006F3A74" w:rsidP="00C9123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10.51.52.140 К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фир</w:t>
            </w:r>
          </w:p>
        </w:tc>
      </w:tr>
      <w:tr w:rsidR="00A61AC9" w:rsidRPr="00446886" w:rsidTr="00DA721E">
        <w:trPr>
          <w:trHeight w:val="19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C9" w:rsidRDefault="00A61AC9" w:rsidP="001B6344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C9" w:rsidRDefault="00A61AC9" w:rsidP="001B6344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Кисло-молочный продукт снежок 3,2%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C9" w:rsidRDefault="00A61AC9" w:rsidP="00B110B9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Кисло-молочный продукт снежок 3,2%</w:t>
            </w:r>
          </w:p>
          <w:p w:rsidR="006F3A74" w:rsidRDefault="006F3A74" w:rsidP="00B110B9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ТУ  производителя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C9" w:rsidRPr="00446886" w:rsidRDefault="00A61AC9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Упаковка TETRAPAK</w:t>
            </w:r>
            <w:r w:rsidRPr="00446886">
              <w:rPr>
                <w:color w:val="000000"/>
                <w:sz w:val="22"/>
                <w:szCs w:val="22"/>
              </w:rPr>
              <w:br/>
              <w:t>емкостью 1 л, о</w:t>
            </w:r>
            <w:r w:rsidRPr="00446886">
              <w:rPr>
                <w:color w:val="000000"/>
                <w:sz w:val="22"/>
                <w:szCs w:val="22"/>
              </w:rPr>
              <w:t>т</w:t>
            </w:r>
            <w:r w:rsidRPr="00446886">
              <w:rPr>
                <w:color w:val="000000"/>
                <w:sz w:val="22"/>
                <w:szCs w:val="22"/>
              </w:rPr>
              <w:t>грузка силами П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ставщика до п</w:t>
            </w:r>
            <w:r w:rsidRPr="00446886">
              <w:rPr>
                <w:color w:val="000000"/>
                <w:sz w:val="22"/>
                <w:szCs w:val="22"/>
              </w:rPr>
              <w:t>и</w:t>
            </w:r>
            <w:r w:rsidRPr="00446886">
              <w:rPr>
                <w:color w:val="000000"/>
                <w:sz w:val="22"/>
                <w:szCs w:val="22"/>
              </w:rPr>
              <w:t>щеблока За-казчика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C9" w:rsidRPr="00446886" w:rsidRDefault="00A61AC9" w:rsidP="00922147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C9" w:rsidRPr="00446886" w:rsidRDefault="00A61AC9" w:rsidP="00922147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AC9" w:rsidRPr="00446886" w:rsidRDefault="00A61AC9" w:rsidP="009221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AC9" w:rsidRPr="002A5D89" w:rsidRDefault="006F3A74" w:rsidP="00C9123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01.13.06.09.02.12 -Снежок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AC9" w:rsidRPr="002A5D89" w:rsidRDefault="006F3A74" w:rsidP="006F3A7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10.51.52.100 Продукты к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сломолочные (кроме сметаны)</w:t>
            </w:r>
          </w:p>
        </w:tc>
      </w:tr>
    </w:tbl>
    <w:p w:rsidR="004E7144" w:rsidRDefault="004E7144" w:rsidP="004E7144">
      <w:pPr>
        <w:jc w:val="left"/>
      </w:pPr>
      <w:r>
        <w:t>В случае, если ГОСТ, указанный в требованиях, утратил силу, исполнитель осуществляет поставку продуктов питания в соответствии с де</w:t>
      </w:r>
      <w:r>
        <w:t>й</w:t>
      </w:r>
      <w:r>
        <w:t>ствующим ГОСТ на данную продукцию, введенным вместо утратившего силу.</w:t>
      </w:r>
    </w:p>
    <w:p w:rsidR="001B6344" w:rsidRPr="00AE1085" w:rsidRDefault="001B6344" w:rsidP="00524B79">
      <w:pPr>
        <w:spacing w:after="0"/>
        <w:ind w:firstLine="142"/>
        <w:jc w:val="center"/>
        <w:rPr>
          <w:b/>
          <w:bCs/>
          <w:i/>
        </w:rPr>
      </w:pPr>
    </w:p>
    <w:p w:rsidR="0068782F" w:rsidRPr="00AE1085" w:rsidRDefault="0068782F" w:rsidP="00524B79">
      <w:pPr>
        <w:spacing w:after="0"/>
        <w:ind w:firstLine="142"/>
        <w:jc w:val="center"/>
        <w:rPr>
          <w:b/>
          <w:bCs/>
          <w:i/>
        </w:rPr>
      </w:pPr>
    </w:p>
    <w:p w:rsidR="00082715" w:rsidRPr="006A2987" w:rsidRDefault="00082715" w:rsidP="00082715">
      <w:pPr>
        <w:rPr>
          <w:rFonts w:eastAsia="Calibri"/>
        </w:rPr>
      </w:pPr>
      <w:r>
        <w:rPr>
          <w:rFonts w:eastAsia="Calibri"/>
        </w:rPr>
        <w:t>Заведующий МАДОУ</w:t>
      </w:r>
      <w:r w:rsidR="006A2987">
        <w:rPr>
          <w:rFonts w:eastAsia="Calibri"/>
        </w:rPr>
        <w:t>О.Н.Райкова</w:t>
      </w:r>
    </w:p>
    <w:p w:rsidR="00524B79" w:rsidRPr="00AE1085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sectPr w:rsidR="00524B79" w:rsidRPr="00AE1085" w:rsidSect="00446886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51A" w:rsidRDefault="00B3051A" w:rsidP="00524B79">
      <w:pPr>
        <w:spacing w:after="0"/>
      </w:pPr>
      <w:r>
        <w:separator/>
      </w:r>
    </w:p>
  </w:endnote>
  <w:endnote w:type="continuationSeparator" w:id="1">
    <w:p w:rsidR="00B3051A" w:rsidRDefault="00B3051A" w:rsidP="00524B7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51A" w:rsidRDefault="00B3051A" w:rsidP="00524B79">
      <w:pPr>
        <w:spacing w:after="0"/>
      </w:pPr>
      <w:r>
        <w:separator/>
      </w:r>
    </w:p>
  </w:footnote>
  <w:footnote w:type="continuationSeparator" w:id="1">
    <w:p w:rsidR="00B3051A" w:rsidRDefault="00B3051A" w:rsidP="00524B7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593B6524"/>
    <w:multiLevelType w:val="hybridMultilevel"/>
    <w:tmpl w:val="2362F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9ED26A7"/>
    <w:multiLevelType w:val="hybridMultilevel"/>
    <w:tmpl w:val="D8E68198"/>
    <w:lvl w:ilvl="0" w:tplc="054CB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9B267C"/>
    <w:multiLevelType w:val="hybridMultilevel"/>
    <w:tmpl w:val="A57AE332"/>
    <w:lvl w:ilvl="0" w:tplc="BCC0C0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2AD"/>
    <w:rsid w:val="0005557E"/>
    <w:rsid w:val="00076017"/>
    <w:rsid w:val="00082715"/>
    <w:rsid w:val="000832AD"/>
    <w:rsid w:val="00093CC0"/>
    <w:rsid w:val="000E4FAF"/>
    <w:rsid w:val="00101649"/>
    <w:rsid w:val="0014290E"/>
    <w:rsid w:val="001A0CA9"/>
    <w:rsid w:val="001B6344"/>
    <w:rsid w:val="001C35AD"/>
    <w:rsid w:val="001D6682"/>
    <w:rsid w:val="001D7C19"/>
    <w:rsid w:val="001E255B"/>
    <w:rsid w:val="001F7C6D"/>
    <w:rsid w:val="00201A1E"/>
    <w:rsid w:val="00202658"/>
    <w:rsid w:val="0025416E"/>
    <w:rsid w:val="00283A95"/>
    <w:rsid w:val="00297B67"/>
    <w:rsid w:val="002A2FDC"/>
    <w:rsid w:val="002A5D89"/>
    <w:rsid w:val="002B26F3"/>
    <w:rsid w:val="002C4359"/>
    <w:rsid w:val="002D5857"/>
    <w:rsid w:val="002E1DE5"/>
    <w:rsid w:val="002E219F"/>
    <w:rsid w:val="00342730"/>
    <w:rsid w:val="00342979"/>
    <w:rsid w:val="00346ACB"/>
    <w:rsid w:val="0035218D"/>
    <w:rsid w:val="00363174"/>
    <w:rsid w:val="00375CBE"/>
    <w:rsid w:val="003918C7"/>
    <w:rsid w:val="003A6A27"/>
    <w:rsid w:val="003B208A"/>
    <w:rsid w:val="003B4373"/>
    <w:rsid w:val="003E31FA"/>
    <w:rsid w:val="003E525C"/>
    <w:rsid w:val="00415B69"/>
    <w:rsid w:val="0042244E"/>
    <w:rsid w:val="004359EF"/>
    <w:rsid w:val="0043688D"/>
    <w:rsid w:val="00446886"/>
    <w:rsid w:val="0046009F"/>
    <w:rsid w:val="00464C20"/>
    <w:rsid w:val="004749CE"/>
    <w:rsid w:val="004A7D21"/>
    <w:rsid w:val="004D16C1"/>
    <w:rsid w:val="004E24C5"/>
    <w:rsid w:val="004E7144"/>
    <w:rsid w:val="004F7CB0"/>
    <w:rsid w:val="00524B79"/>
    <w:rsid w:val="005257BF"/>
    <w:rsid w:val="00532383"/>
    <w:rsid w:val="005710CF"/>
    <w:rsid w:val="0058651E"/>
    <w:rsid w:val="005A6B85"/>
    <w:rsid w:val="005B6A5D"/>
    <w:rsid w:val="005C3C2D"/>
    <w:rsid w:val="005C6F89"/>
    <w:rsid w:val="005D0370"/>
    <w:rsid w:val="005E28A5"/>
    <w:rsid w:val="005F2B93"/>
    <w:rsid w:val="005F79BA"/>
    <w:rsid w:val="006134AC"/>
    <w:rsid w:val="00617F68"/>
    <w:rsid w:val="00630FC1"/>
    <w:rsid w:val="00636DF4"/>
    <w:rsid w:val="006606B0"/>
    <w:rsid w:val="00683612"/>
    <w:rsid w:val="00687191"/>
    <w:rsid w:val="0068782F"/>
    <w:rsid w:val="00697D5D"/>
    <w:rsid w:val="006A06CD"/>
    <w:rsid w:val="006A2987"/>
    <w:rsid w:val="006E5056"/>
    <w:rsid w:val="006E52E9"/>
    <w:rsid w:val="006F3A74"/>
    <w:rsid w:val="00700CE8"/>
    <w:rsid w:val="00706500"/>
    <w:rsid w:val="00714AEF"/>
    <w:rsid w:val="007224EF"/>
    <w:rsid w:val="0073397F"/>
    <w:rsid w:val="007405C1"/>
    <w:rsid w:val="00782CB0"/>
    <w:rsid w:val="007E18CA"/>
    <w:rsid w:val="007E5AA7"/>
    <w:rsid w:val="007E7728"/>
    <w:rsid w:val="0081489D"/>
    <w:rsid w:val="00857692"/>
    <w:rsid w:val="008635CF"/>
    <w:rsid w:val="00866C37"/>
    <w:rsid w:val="008A6676"/>
    <w:rsid w:val="008B6E11"/>
    <w:rsid w:val="008D0237"/>
    <w:rsid w:val="008D1123"/>
    <w:rsid w:val="008D584D"/>
    <w:rsid w:val="008F784A"/>
    <w:rsid w:val="008F7F41"/>
    <w:rsid w:val="00904DF2"/>
    <w:rsid w:val="0091033D"/>
    <w:rsid w:val="009126A1"/>
    <w:rsid w:val="009258EB"/>
    <w:rsid w:val="00926213"/>
    <w:rsid w:val="009447CB"/>
    <w:rsid w:val="00970B39"/>
    <w:rsid w:val="0098472B"/>
    <w:rsid w:val="0099246A"/>
    <w:rsid w:val="009A0219"/>
    <w:rsid w:val="009B5B06"/>
    <w:rsid w:val="009C4059"/>
    <w:rsid w:val="009F34FF"/>
    <w:rsid w:val="009F38CB"/>
    <w:rsid w:val="00A07218"/>
    <w:rsid w:val="00A17EA8"/>
    <w:rsid w:val="00A25BAD"/>
    <w:rsid w:val="00A3364D"/>
    <w:rsid w:val="00A541BD"/>
    <w:rsid w:val="00A60D59"/>
    <w:rsid w:val="00A61AC9"/>
    <w:rsid w:val="00A85957"/>
    <w:rsid w:val="00AB5045"/>
    <w:rsid w:val="00AD37D2"/>
    <w:rsid w:val="00AD41A5"/>
    <w:rsid w:val="00AE1085"/>
    <w:rsid w:val="00AE3739"/>
    <w:rsid w:val="00AF53A7"/>
    <w:rsid w:val="00B10FE7"/>
    <w:rsid w:val="00B110B9"/>
    <w:rsid w:val="00B1682D"/>
    <w:rsid w:val="00B3051A"/>
    <w:rsid w:val="00B4376A"/>
    <w:rsid w:val="00B57925"/>
    <w:rsid w:val="00B6023E"/>
    <w:rsid w:val="00B92C29"/>
    <w:rsid w:val="00BB526D"/>
    <w:rsid w:val="00BB5694"/>
    <w:rsid w:val="00BB5DB1"/>
    <w:rsid w:val="00BC1108"/>
    <w:rsid w:val="00BC5EBA"/>
    <w:rsid w:val="00BD2DDD"/>
    <w:rsid w:val="00C00617"/>
    <w:rsid w:val="00C24501"/>
    <w:rsid w:val="00C317C4"/>
    <w:rsid w:val="00C64A83"/>
    <w:rsid w:val="00C7205E"/>
    <w:rsid w:val="00C74600"/>
    <w:rsid w:val="00C9123B"/>
    <w:rsid w:val="00C95FAB"/>
    <w:rsid w:val="00CA0C29"/>
    <w:rsid w:val="00CA3855"/>
    <w:rsid w:val="00CB76E1"/>
    <w:rsid w:val="00CD3C5C"/>
    <w:rsid w:val="00CD7C8B"/>
    <w:rsid w:val="00CE36C0"/>
    <w:rsid w:val="00CE5AFA"/>
    <w:rsid w:val="00D1259A"/>
    <w:rsid w:val="00D262D4"/>
    <w:rsid w:val="00D340A8"/>
    <w:rsid w:val="00D679F0"/>
    <w:rsid w:val="00DA721E"/>
    <w:rsid w:val="00DB0FA1"/>
    <w:rsid w:val="00DC567D"/>
    <w:rsid w:val="00DD04A1"/>
    <w:rsid w:val="00DD1EA7"/>
    <w:rsid w:val="00DF06DF"/>
    <w:rsid w:val="00DF0BBA"/>
    <w:rsid w:val="00E04BCC"/>
    <w:rsid w:val="00E1308D"/>
    <w:rsid w:val="00E43888"/>
    <w:rsid w:val="00E4676F"/>
    <w:rsid w:val="00E60D64"/>
    <w:rsid w:val="00E8387A"/>
    <w:rsid w:val="00EB04A9"/>
    <w:rsid w:val="00EB1ED4"/>
    <w:rsid w:val="00EC21BA"/>
    <w:rsid w:val="00EC4B4F"/>
    <w:rsid w:val="00EE57B3"/>
    <w:rsid w:val="00F02879"/>
    <w:rsid w:val="00FA3088"/>
    <w:rsid w:val="00FC02C5"/>
    <w:rsid w:val="00FD2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524B79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24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24B79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24B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857692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8B6E11"/>
    <w:pPr>
      <w:ind w:left="720"/>
      <w:contextualSpacing/>
    </w:pPr>
  </w:style>
  <w:style w:type="paragraph" w:customStyle="1" w:styleId="ConsPlusNonformat">
    <w:name w:val="ConsPlusNonformat"/>
    <w:uiPriority w:val="99"/>
    <w:rsid w:val="00AE10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uiPriority w:val="1"/>
    <w:qFormat/>
    <w:rsid w:val="0044688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D4F50-69F3-4579-9F21-05BE9BD75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11</Pages>
  <Words>3235</Words>
  <Characters>18442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Журавушка</dc:creator>
  <cp:keywords/>
  <dc:description/>
  <cp:lastModifiedBy>Admin</cp:lastModifiedBy>
  <cp:revision>103</cp:revision>
  <cp:lastPrinted>2020-11-11T11:18:00Z</cp:lastPrinted>
  <dcterms:created xsi:type="dcterms:W3CDTF">2016-11-30T06:25:00Z</dcterms:created>
  <dcterms:modified xsi:type="dcterms:W3CDTF">2021-05-25T12:32:00Z</dcterms:modified>
</cp:coreProperties>
</file>