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152609-20</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мясной продукции</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1 257 419,20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дошкольное образовательное учреждение детский сад № 61 "Ромашка" комбинированного вида</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5029086137</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502901001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Московская область, г. Мытищи, ул. Колпакова, д. 26. корп. 1</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Московская область, г. Мытищи, ул. Колпакова, д. 26. корп. 1</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01.13.05.01.01.03.05</w:t>
                                    </w:r>
                                  </w:sdtContent>
                                </w:sdt>
                                <w:r w:rsidR="008C2287">
                                  <w:rPr>
                                    <w:b/>
                                  </w:rPr>
                                  <w:t xml:space="preserve"> / </w:t>
                                </w:r>
                                <w:sdt>
                                  <w:sdtPr>
                                    <w:alias w:val="Simple"/>
                                    <w:tag w:val="Simple"/>
                                    <w:id w:val="-850410948"/>
                                    <w:placeholder>
                                      <w:docPart w:val="11F44C7E28014503AADC46ED610A1DCA"/>
                                    </w:placeholder>
                                    <w:text/>
                                  </w:sdtPr>
                                  <w:sdtEndPr/>
                                  <w:sdtContent>
                                    <w:r w:rsidR="008C2287">
                                      <w:t>10.11.31.140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Печень говяжья замороженная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360,00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01.13.18.100.01</w:t>
                                    </w:r>
                                  </w:sdtContent>
                                </w:sdt>
                                <w:r w:rsidR="008C2287">
                                  <w:rPr>
                                    <w:b/>
                                  </w:rPr>
                                  <w:t xml:space="preserve"> / </w:t>
                                </w:r>
                                <w:sdt>
                                  <w:sdtPr>
                                    <w:alias w:val="Simple"/>
                                    <w:tag w:val="Simple"/>
                                    <w:id w:val="-850410948"/>
                                    <w:placeholder>
                                      <w:docPart w:val="11F44C7E28014503AADC46ED610A1DCA"/>
                                    </w:placeholder>
                                    <w:text/>
                                  </w:sdtPr>
                                  <w:sdtEndPr/>
                                  <w:sdtContent>
                                    <w:r w:rsidR="008C2287">
                                      <w:t>10.86.10.641</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Полуфабрикаты мясные и мясосодержащие для детского питания (говядина от тазобедренной части)</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2 600,00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01.13.05.03.03.25</w:t>
                                    </w:r>
                                  </w:sdtContent>
                                </w:sdt>
                                <w:r w:rsidR="008C2287">
                                  <w:rPr>
                                    <w:b/>
                                  </w:rPr>
                                  <w:t xml:space="preserve"> / </w:t>
                                </w:r>
                                <w:sdt>
                                  <w:sdtPr>
                                    <w:alias w:val="Simple"/>
                                    <w:tag w:val="Simple"/>
                                    <w:id w:val="-850410948"/>
                                    <w:placeholder>
                                      <w:docPart w:val="11F44C7E28014503AADC46ED610A1DCA"/>
                                    </w:placeholder>
                                    <w:text/>
                                  </w:sdtPr>
                                  <w:sdtEndPr/>
                                  <w:sdtContent>
                                    <w:r w:rsidR="008C2287">
                                      <w:t>10.86.10.612</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Сосиски (колбаски) вареные для детского питания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360,00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Поставка товара</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15.11.19.111,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Печень говяжья замороженная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360,00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Полуфабрикаты мясные и мясосодержащие для детского питания (говядина от тазобедренной части)</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2 600,00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15.13.12.811,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Сосиски (колбаски) вареные для детского питания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360,00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01.01.2021</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31.12.2021</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15 раб. дн. от даты утверждения всех документов обязательства-предшественника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15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товара</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5 раб. дн. от даты предоставления документа-основания "ТОРГ-12, унифицированный формат, приказ ФНС России от 30.11.2015 г. № ММВ-7-10/551@"</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товара</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 раб. дн. от даты начала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товара</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 раб. дн. от даты начала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штраф</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неисполнение или ненадлежащее исполнение</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Поставка товара</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10</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штраф</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неисполнение или ненадлежащее исполнение</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Оплата №01</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1 000,00</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bl>
            <w:p w:rsidR="007C3BF1" w:rsidRDefault="004E57CF">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