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93"/>
        </w:trPr>
        <w:tc>
          <w:tcPr>
            <w:tcW w:w="3243" w:type="dxa"/>
            <w:tcBorders>
              <w:top w:val="nil"/>
              <w:left w:val="nil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spacing w:before="1" w:line="173" w:lineRule="exact"/>
              <w:ind w:left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тип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дома</w:t>
            </w:r>
          </w:p>
        </w:tc>
        <w:tc>
          <w:tcPr>
            <w:tcW w:w="2266" w:type="dxa"/>
            <w:tcBorders>
              <w:top w:val="nil"/>
              <w:left w:val="nil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spacing w:before="1" w:line="173" w:lineRule="exact"/>
              <w:ind w:left="338" w:right="3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Количество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МКД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w w:val="90"/>
                <w:sz w:val="16"/>
              </w:rPr>
              <w:t>двухэтажные</w:t>
            </w:r>
            <w:r>
              <w:rPr>
                <w:rFonts w:ascii="Verdana" w:hAnsi="Verdana"/>
                <w:spacing w:val="-6"/>
                <w:w w:val="90"/>
                <w:sz w:val="16"/>
              </w:rPr>
              <w:t xml:space="preserve"> </w:t>
            </w:r>
            <w:r>
              <w:rPr>
                <w:rFonts w:ascii="Verdana" w:hAnsi="Verdana"/>
                <w:w w:val="90"/>
                <w:sz w:val="16"/>
              </w:rPr>
              <w:t>дома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987" w:right="951"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w w:val="90"/>
                <w:sz w:val="16"/>
              </w:rPr>
              <w:t>трехэтажные</w:t>
            </w:r>
            <w:r>
              <w:rPr>
                <w:rFonts w:ascii="Verdana" w:hAnsi="Verdana"/>
                <w:spacing w:val="-3"/>
                <w:w w:val="90"/>
                <w:sz w:val="16"/>
              </w:rPr>
              <w:t xml:space="preserve"> </w:t>
            </w:r>
            <w:r>
              <w:rPr>
                <w:rFonts w:ascii="Verdana" w:hAnsi="Verdana"/>
                <w:w w:val="90"/>
                <w:sz w:val="16"/>
              </w:rPr>
              <w:t>дома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987" w:right="94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w w:val="90"/>
                <w:sz w:val="16"/>
              </w:rPr>
              <w:t>четырехэтажные</w:t>
            </w:r>
            <w:r>
              <w:rPr>
                <w:rFonts w:ascii="Verdana" w:hAnsi="Verdana"/>
                <w:spacing w:val="-2"/>
                <w:w w:val="90"/>
                <w:sz w:val="16"/>
              </w:rPr>
              <w:t xml:space="preserve"> </w:t>
            </w:r>
            <w:r>
              <w:rPr>
                <w:rFonts w:ascii="Verdana" w:hAnsi="Verdana"/>
                <w:w w:val="90"/>
                <w:sz w:val="16"/>
              </w:rPr>
              <w:t>дома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987" w:right="948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w w:val="90"/>
                <w:sz w:val="16"/>
              </w:rPr>
              <w:t>пятиэтажные</w:t>
            </w:r>
            <w:r>
              <w:rPr>
                <w:rFonts w:ascii="Verdana" w:hAnsi="Verdana"/>
                <w:spacing w:val="-4"/>
                <w:w w:val="90"/>
                <w:sz w:val="16"/>
              </w:rPr>
              <w:t xml:space="preserve"> </w:t>
            </w:r>
            <w:r>
              <w:rPr>
                <w:rFonts w:ascii="Verdana" w:hAnsi="Verdana"/>
                <w:w w:val="90"/>
                <w:sz w:val="16"/>
              </w:rPr>
              <w:t>дома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987" w:right="951"/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</w:tr>
      <w:tr w:rsidR="003675F1">
        <w:trPr>
          <w:trHeight w:val="184"/>
        </w:trPr>
        <w:tc>
          <w:tcPr>
            <w:tcW w:w="3243" w:type="dxa"/>
            <w:tcBorders>
              <w:left w:val="nil"/>
              <w:bottom w:val="single" w:sz="8" w:space="0" w:color="94B3D6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ind w:left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Общий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итог</w:t>
            </w:r>
          </w:p>
        </w:tc>
        <w:tc>
          <w:tcPr>
            <w:tcW w:w="2266" w:type="dxa"/>
            <w:tcBorders>
              <w:left w:val="nil"/>
              <w:bottom w:val="single" w:sz="8" w:space="0" w:color="94B3D6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ind w:left="339" w:right="3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491</w:t>
            </w:r>
          </w:p>
        </w:tc>
      </w:tr>
    </w:tbl>
    <w:p w:rsidR="003675F1" w:rsidRDefault="003675F1">
      <w:pPr>
        <w:pStyle w:val="a3"/>
        <w:rPr>
          <w:sz w:val="20"/>
        </w:rPr>
      </w:pPr>
    </w:p>
    <w:p w:rsidR="003675F1" w:rsidRDefault="003675F1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93"/>
        </w:trPr>
        <w:tc>
          <w:tcPr>
            <w:tcW w:w="3243" w:type="dxa"/>
            <w:tcBorders>
              <w:top w:val="nil"/>
              <w:left w:val="nil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spacing w:before="3" w:line="170" w:lineRule="exact"/>
              <w:ind w:left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адрес</w:t>
            </w:r>
          </w:p>
        </w:tc>
        <w:tc>
          <w:tcPr>
            <w:tcW w:w="2266" w:type="dxa"/>
            <w:tcBorders>
              <w:top w:val="nil"/>
              <w:left w:val="nil"/>
              <w:right w:val="nil"/>
            </w:tcBorders>
            <w:shd w:val="clear" w:color="auto" w:fill="DCE6F0"/>
          </w:tcPr>
          <w:p w:rsidR="003675F1" w:rsidRDefault="002F2953">
            <w:pPr>
              <w:pStyle w:val="TableParagraph"/>
              <w:spacing w:before="3" w:line="170" w:lineRule="exact"/>
              <w:ind w:left="386" w:right="30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Количество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этажей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24/а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2-й пер.,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Октября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Алферово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Алферово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Алферово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Алферово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Алферово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Крупской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3675F1" w:rsidRDefault="003675F1">
      <w:pPr>
        <w:jc w:val="center"/>
        <w:rPr>
          <w:sz w:val="16"/>
        </w:rPr>
        <w:sectPr w:rsidR="003675F1">
          <w:type w:val="continuous"/>
          <w:pgSz w:w="11910" w:h="16840"/>
          <w:pgMar w:top="44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Горького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Горького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Горького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Маяковского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13/4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4/5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Текстильщиков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Дворы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Чкалова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Покровская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Б.Дворы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Спортивная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Белинского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Белинского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Белинского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Белинского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Васютино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Васютино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Выставкина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Выставкина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Выставкина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Выставкина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 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17/3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17/4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 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 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ЖСК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"Космос"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Герцена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Грибаново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д., 69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6"/>
              </w:rPr>
              <w:t>Дзержинского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Достоевского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23/а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27/а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Евсеево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Ефимово д.,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Ефимово д.,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Ефимово д.,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Ефимово д.,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69/а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Ефимово д.,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69/б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Заводская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2/б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2/в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3675F1" w:rsidRDefault="003675F1">
      <w:pPr>
        <w:jc w:val="right"/>
        <w:rPr>
          <w:sz w:val="16"/>
        </w:rPr>
        <w:sectPr w:rsidR="003675F1">
          <w:pgSz w:w="11910" w:h="16840"/>
          <w:pgMar w:top="22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2/г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2/д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Зыбина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6/2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Игнатьевский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Игнатьевский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Игнатьевский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Интернациональная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27/а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29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6/1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6/2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 6/3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Интернациональный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Казанское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Каляева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Карла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Маркса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45/2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53/2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Карповский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2-й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:rsidR="003675F1" w:rsidRDefault="003675F1">
      <w:pPr>
        <w:jc w:val="right"/>
        <w:rPr>
          <w:sz w:val="16"/>
        </w:rPr>
        <w:sectPr w:rsidR="003675F1">
          <w:pgSz w:w="11910" w:h="16840"/>
          <w:pgMar w:top="22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91/20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Кирова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Комсомольский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Комсомольский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Кооперативный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Корнево-Юдинский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Корнево-Юдинский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Корнево-Юдинский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Корневская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1/3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Красноармейская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Кропоткина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Кропоткина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Кропоткина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Кропоткина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Крупино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Крупино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Крупино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Крупино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Школьная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Дорожная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Кузнецы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(ТСЖ-34)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(ЖСК-7)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Кузьмина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Ленина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Ленинградская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Ленинградская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51/2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Ленская-Тимирязева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Лукина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Лукина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Малая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Розы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Люксембург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Мишутинская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Ново-Загарье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Ново-Мишутинская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 w:rsidR="003675F1" w:rsidRDefault="003675F1">
      <w:pPr>
        <w:jc w:val="right"/>
        <w:rPr>
          <w:sz w:val="16"/>
        </w:rPr>
        <w:sectPr w:rsidR="003675F1">
          <w:pgSz w:w="11910" w:h="16840"/>
          <w:pgMar w:top="22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Орджоникидзе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9/а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Павловская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Павловская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32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Павловская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42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Пионерская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Поселковая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Привокзальная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Пролетарская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Пролетарская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1-ая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Пушкинская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3-я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Рабочая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Рабочая 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14а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 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Разина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100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102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128/б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129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131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134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134/а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137/а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140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142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143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168/а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168/б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168/в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168/г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с., 168/д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Рахманово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Механизаторов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Революции пл.,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Революции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(ЖСК-2 до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30.11.2019)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Свердлова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Тарасово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Совхозная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Тарасово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Совхозная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Тарасово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Совхозная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3675F1" w:rsidRDefault="003675F1">
      <w:pPr>
        <w:jc w:val="right"/>
        <w:rPr>
          <w:sz w:val="16"/>
        </w:rPr>
        <w:sectPr w:rsidR="003675F1">
          <w:pgSz w:w="11910" w:h="16840"/>
          <w:pgMar w:top="22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Тимирязева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79/1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79/2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86/16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Тихонова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Урицкого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Урицкого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(ЖСК-2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30.11.2019)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Урицкого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пер.,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35/2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(ЖСК-3)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Фрунзе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Чапаева ул.,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Чапаева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(ЖСК-1)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Чапаева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(ЖСК-1)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Чисто-Перхурово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д., 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Чисто-Перхурово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д., 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Чисто-Перхурово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д., 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Чисто-Перхурово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д., 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Чисто-Перхурово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д., 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Чкалова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Школьная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Щорса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3675F1" w:rsidRDefault="003675F1">
      <w:pPr>
        <w:jc w:val="right"/>
        <w:rPr>
          <w:sz w:val="16"/>
        </w:rPr>
        <w:sectPr w:rsidR="003675F1">
          <w:pgSz w:w="11910" w:h="16840"/>
          <w:pgMar w:top="220" w:right="1680" w:bottom="0" w:left="24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266"/>
      </w:tblGrid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16/а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ЖСК-4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 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ЖСК-4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(ЖСК-5)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(ЖСК-5)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38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 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3"/>
        </w:trPr>
        <w:tc>
          <w:tcPr>
            <w:tcW w:w="3243" w:type="dxa"/>
          </w:tcPr>
          <w:p w:rsidR="003675F1" w:rsidRDefault="002F295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3675F1">
        <w:trPr>
          <w:trHeight w:val="184"/>
        </w:trPr>
        <w:tc>
          <w:tcPr>
            <w:tcW w:w="3243" w:type="dxa"/>
          </w:tcPr>
          <w:p w:rsidR="003675F1" w:rsidRDefault="002F2953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Южная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ул.,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2266" w:type="dxa"/>
          </w:tcPr>
          <w:p w:rsidR="003675F1" w:rsidRDefault="002F2953">
            <w:pPr>
              <w:pStyle w:val="TableParagraph"/>
              <w:spacing w:line="165" w:lineRule="exact"/>
              <w:ind w:left="0" w:right="105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000000" w:rsidRDefault="002F2953"/>
    <w:sectPr w:rsidR="00000000">
      <w:pgSz w:w="11910" w:h="16840"/>
      <w:pgMar w:top="220" w:right="16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1"/>
    <w:family w:val="roman"/>
    <w:pitch w:val="variable"/>
  </w:font>
  <w:font w:name="Microsoft Sans Serif">
    <w:altName w:val="Calibri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Calibri"/>
    <w:panose1 w:val="020B0604030504040204"/>
    <w:charset w:val="01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5F1"/>
    <w:rsid w:val="002F2953"/>
    <w:rsid w:val="0036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79D8AA3-E339-1A48-B2D5-C38787BE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64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2022-01-20T08:50:00Z</dcterms:created>
  <dcterms:modified xsi:type="dcterms:W3CDTF">2022-01-20T08:50:00Z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2021-12-17T00:00:00Z</vt:filetime>
  </property>
</Properties>
</file>