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401958235"/>
            <w:placeholder>
              <w:docPart w:val="1D95340D445E41129F149A24038BD438"/>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Quick Parts"/>
            </w:docPartList>
          </w:sdtPr>
          <w:sdtEndPr>
            <w:rPr>
              <w:b w:val="false"/>
            </w:rPr>
          </w:sdtEndPr>
          <w:sdtContent>
            <w:sdt>
              <w:sdtPr>
                <w:rPr>
                  <w:b/>
                </w:rPr>
                <w:alias w:val="!products.isEmpty()"/>
                <w:tag w:val="If"/>
                <w:id w:val="-825972254"/>
                <w:placeholder>
                  <w:docPart w:val="DefaultPlaceholder_-1854013437"/>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00B94160" w14:paraId="52009919" w14:textId="77777777">
                            <w:trPr>
                              <w:tblHeader/>
                            </w:trPr>
                            <w:tc>
                              <w:tcPr>
                                <w:tcW w:w="1526" w:type="dxa"/>
                                <w:shd w:val="clear" w:color="auto" w:fill="auto"/>
                              </w:tcPr>
                              <w:p w:rsidR="00B94160" w:rsidRDefault="00053E49" w14:paraId="4D9C484B" w14:textId="77777777">
                                <w:pPr>
                                  <w:pStyle w:val="aff2"/>
                                  <w:rPr>
                                    <w:b/>
                                  </w:rPr>
                                </w:pPr>
                                <w:sdt>
                                  <w:sdtPr>
                                    <w:alias w:val="systemM"/>
                                    <w:tag w:val="If"/>
                                    <w:id w:val="1488052335"/>
                                    <w:placeholder>
                                      <w:docPart w:val="9E2E087551BF486CA8B0CE5701A95D1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 / КТРУ</w:t>
                                    </w:r>
                                  </w:sdtContent>
                                </w:sdt>
                              </w:p>
                            </w:tc>
                            <w:tc>
                              <w:tcPr>
                                <w:tcW w:w="3402" w:type="dxa"/>
                                <w:shd w:val="clear" w:color="auto" w:fill="auto"/>
                              </w:tcPr>
                              <w:p w:rsidR="00B94160" w:rsidRDefault="00C40026" w14:paraId="7F8E526A" w14:textId="77777777">
                                <w:pPr>
                                  <w:pStyle w:val="19"/>
                                </w:pPr>
                                <w:r>
                                  <w:t>Наименование</w:t>
                                </w:r>
                              </w:p>
                            </w:tc>
                            <w:tc>
                              <w:tcPr>
                                <w:tcW w:w="1276" w:type="dxa"/>
                              </w:tcPr>
                              <w:p w:rsidR="00B94160" w:rsidRDefault="00C40026" w14:paraId="11FC9F4D" w14:textId="77777777">
                                <w:pPr>
                                  <w:pStyle w:val="19"/>
                                </w:pPr>
                                <w:r>
                                  <w:t>Цена единицы, руб.</w:t>
                                </w:r>
                              </w:p>
                            </w:tc>
                            <w:tc>
                              <w:tcPr>
                                <w:tcW w:w="1559" w:type="dxa"/>
                              </w:tcPr>
                              <w:p w:rsidR="00B94160" w:rsidRDefault="00C40026" w14:paraId="23780AF1" w14:textId="77777777">
                                <w:pPr>
                                  <w:pStyle w:val="19"/>
                                </w:pPr>
                                <w:r>
                                  <w:t>Количество</w:t>
                                </w:r>
                              </w:p>
                            </w:tc>
                            <w:tc>
                              <w:tcPr>
                                <w:tcW w:w="1417" w:type="dxa"/>
                                <w:shd w:val="clear" w:color="auto" w:fill="auto"/>
                              </w:tcPr>
                              <w:p w:rsidR="00B94160" w:rsidRDefault="00C40026" w14:paraId="4F487B58" w14:textId="77777777">
                                <w:pPr>
                                  <w:pStyle w:val="19"/>
                                </w:pPr>
                                <w:r>
                                  <w:t>Единицы измерения</w:t>
                                </w:r>
                              </w:p>
                            </w:tc>
                            <w:tc>
                              <w:tcPr>
                                <w:tcW w:w="993" w:type="dxa"/>
                              </w:tcPr>
                              <w:p w:rsidR="00B94160" w:rsidRDefault="00C40026" w14:paraId="2AB0B6DC" w14:textId="77777777">
                                <w:pPr>
                                  <w:pStyle w:val="19"/>
                                  <w:rPr>
                                    <w:lang w:val="en-US"/>
                                  </w:rPr>
                                </w:pPr>
                                <w:r>
                                  <w:t>Размер НДС</w:t>
                                </w:r>
                              </w:p>
                            </w:tc>
                            <w:tc>
                              <w:tcPr>
                                <w:tcW w:w="1417" w:type="dxa"/>
                              </w:tcPr>
                              <w:p w:rsidR="00B94160" w:rsidRDefault="00C40026" w14:paraId="5863F23B" w14:textId="77777777">
                                <w:pPr>
                                  <w:pStyle w:val="19"/>
                                </w:pPr>
                                <w:r>
                                  <w:t xml:space="preserve">Общая стоимость без НДС, </w:t>
                                </w:r>
                                <w:proofErr w:type="spellStart"/>
                                <w:r>
                                  <w:t>руб</w:t>
                                </w:r>
                                <w:proofErr w:type="spellEnd"/>
                              </w:p>
                            </w:tc>
                            <w:tc>
                              <w:tcPr>
                                <w:tcW w:w="1418" w:type="dxa"/>
                              </w:tcPr>
                              <w:p w:rsidR="00B94160" w:rsidRDefault="00C40026" w14:paraId="0D50B93F" w14:textId="77777777">
                                <w:pPr>
                                  <w:pStyle w:val="19"/>
                                </w:pPr>
                                <w:r>
                                  <w:t>Размер НДС, руб.</w:t>
                                </w:r>
                              </w:p>
                            </w:tc>
                            <w:tc>
                              <w:tcPr>
                                <w:tcW w:w="1701" w:type="dxa"/>
                                <w:shd w:val="clear" w:color="auto" w:fill="auto"/>
                              </w:tcPr>
                              <w:p w:rsidR="00B94160" w:rsidRDefault="00C40026" w14:paraId="6CDF6A5E" w14:textId="77777777">
                                <w:pPr>
                                  <w:pStyle w:val="19"/>
                                </w:pPr>
                                <w:r>
                                  <w:t>Общая стоимость, руб.</w:t>
                                </w:r>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053E49" w14:paraId="7BFE4525" w14:textId="77777777">
                                    <w:pPr>
                                      <w:pStyle w:val="aff2"/>
                                    </w:pPr>
                                    <w:sdt>
                                      <w:sdtPr>
                                        <w:alias w:val="Simple"/>
                                        <w:tag w:val="Simple"/>
                                        <w:id w:val="-606425285"/>
                                        <w:placeholder>
                                          <w:docPart w:val="64934812CE634FFC8B4C02478DACE0B1"/>
                                        </w:placeholder>
                                        <w:text/>
                                      </w:sdtPr>
                                      <w:sdtEndPr/>
                                      <w:sdtContent>
                                        <w:r w:rsidR="00C40026">
                                          <w:t>03.02.07.02.04</w:t>
                                        </w:r>
                                      </w:sdtContent>
                                    </w:sdt>
                                    <w:r w:rsidR="00C40026">
                                      <w:rPr>
                                        <w:b/>
                                      </w:rPr>
                                      <w:t xml:space="preserve"> / </w:t>
                                    </w:r>
                                    <w:sdt>
                                      <w:sdtPr>
                                        <w:alias w:val="Simple"/>
                                        <w:tag w:val="Simple"/>
                                        <w:id w:val="-1005435012"/>
                                        <w:placeholder>
                                          <w:docPart w:val="5CDD819A6E244C698F532764F5ED7EA3"/>
                                        </w:placeholder>
                                        <w:text/>
                                      </w:sdtPr>
                                      <w:sdtEndPr/>
                                      <w:sdtContent>
                                        <w:r w:rsidR="00C40026">
                                          <w:t>43.32.10.110</w:t>
                                        </w:r>
                                      </w:sdtContent>
                                    </w:sdt>
                                  </w:p>
                                </w:sdtContent>
                              </w:sdt>
                              <w:p w:rsidR="00B94160" w:rsidRDefault="00053E49" w14:paraId="64AFA050" w14:textId="77777777">
                                <w:pPr>
                                  <w:pStyle w:val="aff2"/>
                                </w:pPr>
                              </w:p>
                            </w:tc>
                            <w:tc>
                              <w:tcPr>
                                <w:tcW w:w="3402" w:type="dxa"/>
                                <w:shd w:val="clear" w:color="auto" w:fill="auto"/>
                              </w:tcPr>
                              <w:p w:rsidR="00B94160" w:rsidRDefault="00053E49"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Работы по установке оконных блоков</w:t>
                                    </w:r>
                                  </w:sdtContent>
                                </w:sdt>
                              </w:p>
                            </w:tc>
                            <w:tc>
                              <w:tcPr>
                                <w:tcW w:w="1276" w:type="dxa"/>
                              </w:tcPr>
                              <w:p w:rsidR="00B94160" w:rsidRDefault="00053E49"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053E49" w14:paraId="79968CC1" w14:textId="77777777">
                                    <w:pPr>
                                      <w:pStyle w:val="aff2"/>
                                    </w:pPr>
                                    <w:sdt>
                                      <w:sdtPr>
                                        <w:alias w:val="Simple"/>
                                        <w:tag w:val="Simple"/>
                                        <w:id w:val="998695703"/>
                                        <w:placeholder>
                                          <w:docPart w:val="48B5189A1D5F40C1B9D4741DF92D3E2D"/>
                                        </w:placeholder>
                                        <w:text/>
                                      </w:sdtPr>
                                      <w:sdtEndPr/>
                                      <w:sdtContent>
                                        <w:r w:rsidR="00C40026">
                                          <w:t>1,000000000000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053E49"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Условная единица</w:t>
                                        </w:r>
                                      </w:sdtContent>
                                    </w:sdt>
                                  </w:sdtContent>
                                </w:sdt>
                              </w:p>
                            </w:tc>
                            <w:tc>
                              <w:tcPr>
                                <w:tcW w:w="993" w:type="dxa"/>
                              </w:tcPr>
                              <w:p w:rsidR="00B94160" w:rsidRDefault="00053E49"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053E49"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053E49"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053E49"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30A7C729" w14:textId="77777777">
                          <w:pPr>
                            <w:pStyle w:val="aff2"/>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Quick Parts"/>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Quick Parts"/>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00B94160" w14:paraId="39C668C0" w14:textId="77777777">
                        <w:trPr>
                          <w:cantSplit/>
                        </w:trPr>
                        <w:tc>
                          <w:tcPr>
                            <w:tcW w:w="10173" w:type="dxa"/>
                            <w:shd w:val="clear" w:color="auto" w:fill="auto"/>
                          </w:tcPr>
                          <w:p w:rsidR="00B94160" w:rsidRDefault="00C40026" w14:paraId="2F902CD0" w14:textId="77777777">
                            <w:pPr>
                              <w:pStyle w:val="aff2"/>
                              <w:jc w:val="right"/>
                              <w:rPr>
                                <w:b/>
                                <w:lang w:val="en-US"/>
                              </w:rPr>
                            </w:pPr>
                            <w:r>
                              <w:rPr>
                                <w:b/>
                              </w:rPr>
                              <w:t>Итого</w:t>
                            </w:r>
                            <w:r>
                              <w:rPr>
                                <w:b/>
                                <w:lang w:val="en-US"/>
                              </w:rPr>
                              <w:t>:</w:t>
                            </w:r>
                          </w:p>
                        </w:tc>
                        <w:tc>
                          <w:tcPr>
                            <w:tcW w:w="1417" w:type="dxa"/>
                          </w:tcPr>
                          <w:p w:rsidR="00B94160" w:rsidRDefault="00053E49" w14:paraId="4913F4E3" w14:textId="77777777">
                            <w:pPr>
                              <w:pStyle w:val="aff2"/>
                              <w:jc w:val="right"/>
                              <w:rPr>
                                <w:lang w:val="en-US"/>
                              </w:rPr>
                            </w:pPr>
                            <w:sdt>
                              <w:sdtPr>
                                <w:alias w:val="!execution"/>
                                <w:tag w:val="If"/>
                                <w:id w:val="-1466418915"/>
                                <w:placeholder>
                                  <w:docPart w:val="04EF08B5A834478AAD63FAF5BA155D96"/>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418" w:type="dxa"/>
                          </w:tcPr>
                          <w:p w:rsidR="00B94160" w:rsidRDefault="00053E49" w14:paraId="1DA693B1" w14:textId="77777777">
                            <w:pPr>
                              <w:pStyle w:val="aff2"/>
                              <w:jc w:val="right"/>
                              <w:rPr>
                                <w:lang w:val="en-US"/>
                              </w:rPr>
                            </w:pPr>
                            <w:sdt>
                              <w:sdtPr>
                                <w:alias w:val="!execution"/>
                                <w:tag w:val="If"/>
                                <w:id w:val="1797869388"/>
                                <w:placeholder>
                                  <w:docPart w:val="E9D06BE40A6849B7983DADE6D48F0F64"/>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701" w:type="dxa"/>
                            <w:shd w:val="clear" w:color="auto" w:fill="auto"/>
                          </w:tcPr>
                          <w:p w:rsidR="00B94160" w:rsidRDefault="00053E49" w14:paraId="1A7C9E02" w14:textId="77777777">
                            <w:pPr>
                              <w:pStyle w:val="aff2"/>
                              <w:jc w:val="right"/>
                            </w:pPr>
                            <w:sdt>
                              <w:sdtPr>
                                <w:alias w:val="!execution"/>
                                <w:tag w:val="If"/>
                                <w:id w:val="-862742959"/>
                                <w:placeholder>
                                  <w:docPart w:val="DBFF8DAD479D4CBDB2CBD01703514713"/>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0BAD662B" w14:textId="77777777">
                      <w:pPr>
                        <w:ind w:firstLine="0"/>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И.о. генерального директора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Работы по установке оконных блоков</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1,000000000000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3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31.05.2021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В соответствии с техническим заданием</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И.о. генерального директора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И.о. генерального директора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И.о. генерального директора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044568-21</w:t>
            </w:r>
          </w:sdtContent>
        </w:sdt>
      </w:sdtContent>
    </w:sdt>
  </w:p>
  <w:p w:rsidR="00B94160" w:rsidRDefault="00B94160" w14:paraId="41AABE56" w14:textId="77777777">
    <w:pPr>
      <w:pStyle w:val="af3"/>
    </w:pPr>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