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3A3471" w:rsidRDefault="00FB0181" w:rsidP="00FB0181">
      <w:pPr>
        <w:spacing w:after="0" w:line="240" w:lineRule="auto"/>
        <w:jc w:val="right"/>
        <w:rPr>
          <w:rFonts w:ascii="Times New Roman" w:hAnsi="Times New Roman" w:cs="Times New Roman"/>
          <w:sz w:val="24"/>
          <w:szCs w:val="24"/>
        </w:rPr>
      </w:pPr>
      <w:r w:rsidRPr="003A3471">
        <w:rPr>
          <w:rFonts w:ascii="Times New Roman" w:hAnsi="Times New Roman" w:cs="Times New Roman"/>
          <w:sz w:val="24"/>
          <w:szCs w:val="24"/>
        </w:rPr>
        <w:t xml:space="preserve">_____________ Е.А.Гаврилова </w:t>
      </w:r>
    </w:p>
    <w:p w:rsidR="00FB0181" w:rsidRPr="003A3471" w:rsidRDefault="00076C8E" w:rsidP="00FB0181">
      <w:pPr>
        <w:spacing w:after="0" w:line="240" w:lineRule="auto"/>
        <w:jc w:val="right"/>
        <w:rPr>
          <w:rFonts w:ascii="Times New Roman" w:hAnsi="Times New Roman" w:cs="Times New Roman"/>
          <w:sz w:val="24"/>
          <w:szCs w:val="24"/>
        </w:rPr>
      </w:pPr>
      <w:r w:rsidRPr="00FF59AA">
        <w:rPr>
          <w:rFonts w:ascii="Times New Roman" w:hAnsi="Times New Roman" w:cs="Times New Roman"/>
          <w:sz w:val="24"/>
          <w:szCs w:val="24"/>
        </w:rPr>
        <w:t>«</w:t>
      </w:r>
      <w:r w:rsidR="007D6974">
        <w:rPr>
          <w:rFonts w:ascii="Times New Roman" w:hAnsi="Times New Roman" w:cs="Times New Roman"/>
          <w:sz w:val="24"/>
          <w:szCs w:val="24"/>
        </w:rPr>
        <w:t>08</w:t>
      </w:r>
      <w:r w:rsidR="00FB0181" w:rsidRPr="00FF59AA">
        <w:rPr>
          <w:rFonts w:ascii="Times New Roman" w:hAnsi="Times New Roman" w:cs="Times New Roman"/>
          <w:sz w:val="24"/>
          <w:szCs w:val="24"/>
        </w:rPr>
        <w:t xml:space="preserve">» </w:t>
      </w:r>
      <w:r w:rsidR="009E7422" w:rsidRPr="00FF59AA">
        <w:rPr>
          <w:rFonts w:ascii="Times New Roman" w:hAnsi="Times New Roman" w:cs="Times New Roman"/>
          <w:sz w:val="24"/>
          <w:szCs w:val="24"/>
        </w:rPr>
        <w:t>апреля</w:t>
      </w:r>
      <w:r w:rsidR="00FA6595" w:rsidRPr="00FF59AA">
        <w:rPr>
          <w:rFonts w:ascii="Times New Roman" w:hAnsi="Times New Roman" w:cs="Times New Roman"/>
          <w:sz w:val="24"/>
          <w:szCs w:val="24"/>
        </w:rPr>
        <w:t xml:space="preserve"> </w:t>
      </w:r>
      <w:r w:rsidR="007D6974">
        <w:rPr>
          <w:rFonts w:ascii="Times New Roman" w:hAnsi="Times New Roman" w:cs="Times New Roman"/>
          <w:sz w:val="24"/>
          <w:szCs w:val="24"/>
        </w:rPr>
        <w:t>2021</w:t>
      </w:r>
      <w:r w:rsidR="00FB0181" w:rsidRPr="00FF59AA">
        <w:rPr>
          <w:rFonts w:ascii="Times New Roman" w:hAnsi="Times New Roman" w:cs="Times New Roman"/>
          <w:sz w:val="24"/>
          <w:szCs w:val="24"/>
        </w:rPr>
        <w:t xml:space="preserve"> г.</w:t>
      </w: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0F5CD9">
      <w:pPr>
        <w:spacing w:after="0" w:line="36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ИЗВЕЩЕНИЕ О ЗАКУПКЕ</w:t>
      </w:r>
    </w:p>
    <w:p w:rsidR="00FA6595" w:rsidRDefault="00FB0181" w:rsidP="000F5CD9">
      <w:pPr>
        <w:spacing w:after="0" w:line="36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НА ПРАВО ЗАКЛЮЧЕНИЯ ДОГОВОРА</w:t>
      </w:r>
    </w:p>
    <w:p w:rsidR="007816EC" w:rsidRDefault="00FB0181" w:rsidP="000F5CD9">
      <w:pPr>
        <w:spacing w:after="0" w:line="36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 xml:space="preserve"> НА </w:t>
      </w:r>
      <w:r w:rsidR="000F5CD9" w:rsidRPr="000F5CD9">
        <w:rPr>
          <w:rFonts w:ascii="Times New Roman" w:hAnsi="Times New Roman"/>
          <w:b/>
          <w:caps/>
          <w:color w:val="000000" w:themeColor="text1"/>
          <w:sz w:val="24"/>
          <w:szCs w:val="24"/>
        </w:rPr>
        <w:t>Оказание услуг по поверке и контролю метрологических характеристик оборудования</w:t>
      </w:r>
    </w:p>
    <w:p w:rsidR="00FA6595" w:rsidRPr="003A3471" w:rsidRDefault="00FA6595" w:rsidP="00E115D3">
      <w:pPr>
        <w:spacing w:after="0" w:line="240" w:lineRule="auto"/>
        <w:jc w:val="center"/>
        <w:rPr>
          <w:rFonts w:ascii="Times New Roman" w:hAnsi="Times New Roman"/>
          <w:b/>
          <w:color w:val="000000" w:themeColor="text1"/>
          <w:sz w:val="24"/>
          <w:szCs w:val="24"/>
        </w:rPr>
      </w:pPr>
    </w:p>
    <w:p w:rsidR="00FB0181" w:rsidRPr="00A518AF" w:rsidRDefault="00FB0181" w:rsidP="00FB0181">
      <w:pPr>
        <w:spacing w:after="0" w:line="240" w:lineRule="auto"/>
        <w:jc w:val="center"/>
        <w:rPr>
          <w:rFonts w:ascii="Times New Roman" w:hAnsi="Times New Roman"/>
          <w:b/>
          <w:color w:val="000000" w:themeColor="text1"/>
          <w:sz w:val="24"/>
          <w:szCs w:val="24"/>
        </w:rPr>
      </w:pPr>
      <w:r w:rsidRPr="00FF59AA">
        <w:rPr>
          <w:rFonts w:ascii="Times New Roman" w:hAnsi="Times New Roman"/>
          <w:b/>
          <w:color w:val="000000" w:themeColor="text1"/>
          <w:sz w:val="24"/>
          <w:szCs w:val="24"/>
        </w:rPr>
        <w:t xml:space="preserve">№ </w:t>
      </w:r>
      <w:r w:rsidR="00A442CE" w:rsidRPr="00FF59AA">
        <w:rPr>
          <w:rFonts w:ascii="Times New Roman" w:hAnsi="Times New Roman"/>
          <w:b/>
          <w:color w:val="000000" w:themeColor="text1"/>
          <w:sz w:val="24"/>
          <w:szCs w:val="24"/>
        </w:rPr>
        <w:t>ЗКЭФ-</w:t>
      </w:r>
      <w:r w:rsidR="001D6551" w:rsidRPr="00FF59AA">
        <w:rPr>
          <w:rFonts w:ascii="Times New Roman" w:hAnsi="Times New Roman"/>
          <w:b/>
          <w:color w:val="000000" w:themeColor="text1"/>
          <w:sz w:val="24"/>
          <w:szCs w:val="24"/>
        </w:rPr>
        <w:t>3</w:t>
      </w:r>
      <w:r w:rsidR="007D6974">
        <w:rPr>
          <w:rFonts w:ascii="Times New Roman" w:hAnsi="Times New Roman"/>
          <w:b/>
          <w:color w:val="000000" w:themeColor="text1"/>
          <w:sz w:val="24"/>
          <w:szCs w:val="24"/>
        </w:rPr>
        <w:t>/21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A6595" w:rsidRPr="009D7828" w:rsidRDefault="00FA6595" w:rsidP="00FA6595">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050A59">
        <w:rPr>
          <w:rFonts w:ascii="Times New Roman" w:hAnsi="Times New Roman" w:cs="Times New Roman"/>
        </w:rPr>
        <w:t>«</w:t>
      </w:r>
      <w:r w:rsidRPr="00050A59">
        <w:rPr>
          <w:rFonts w:ascii="Times New Roman" w:hAnsi="Times New Roman" w:cs="Times New Roman"/>
          <w:lang w:val="en-US"/>
        </w:rPr>
        <w:t>ESTP</w:t>
      </w:r>
      <w:r w:rsidRPr="00050A59">
        <w:rPr>
          <w:rFonts w:ascii="Times New Roman" w:hAnsi="Times New Roman" w:cs="Times New Roman"/>
        </w:rPr>
        <w:t xml:space="preserve">.ru» </w:t>
      </w:r>
      <w:hyperlink r:id="rId8" w:history="1">
        <w:r w:rsidRPr="00050A59">
          <w:rPr>
            <w:rStyle w:val="a5"/>
            <w:rFonts w:ascii="Times New Roman" w:hAnsi="Times New Roman" w:cs="Times New Roman"/>
          </w:rPr>
          <w:t>http://www.</w:t>
        </w:r>
        <w:r w:rsidRPr="00050A59">
          <w:rPr>
            <w:rStyle w:val="a5"/>
            <w:rFonts w:ascii="Times New Roman" w:hAnsi="Times New Roman" w:cs="Times New Roman"/>
            <w:lang w:val="en-US"/>
          </w:rPr>
          <w:t>estp</w:t>
        </w:r>
        <w:r w:rsidRPr="00050A59">
          <w:rPr>
            <w:rStyle w:val="a5"/>
            <w:rFonts w:ascii="Times New Roman" w:hAnsi="Times New Roman" w:cs="Times New Roman"/>
          </w:rPr>
          <w:t>.ru</w:t>
        </w:r>
      </w:hyperlink>
      <w:r w:rsidRPr="00050A59">
        <w:rPr>
          <w:rFonts w:ascii="Times New Roman" w:hAnsi="Times New Roman" w:cs="Times New Roman"/>
        </w:rPr>
        <w:t>.</w:t>
      </w:r>
    </w:p>
    <w:p w:rsidR="00FA6595" w:rsidRPr="00094208" w:rsidRDefault="00FA6595" w:rsidP="00FA6595">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A518AF" w:rsidRDefault="00A518AF" w:rsidP="00FB0181">
      <w:pPr>
        <w:spacing w:after="0" w:line="240" w:lineRule="auto"/>
        <w:rPr>
          <w:rFonts w:ascii="Times New Roman" w:hAnsi="Times New Roman" w:cs="Times New Roman"/>
          <w:sz w:val="28"/>
          <w:szCs w:val="28"/>
        </w:rPr>
      </w:pPr>
    </w:p>
    <w:p w:rsidR="000F5CD9" w:rsidRDefault="000F5CD9" w:rsidP="00FB0181">
      <w:pPr>
        <w:spacing w:after="0" w:line="240" w:lineRule="auto"/>
        <w:rPr>
          <w:rFonts w:ascii="Times New Roman" w:hAnsi="Times New Roman" w:cs="Times New Roman"/>
          <w:sz w:val="28"/>
          <w:szCs w:val="28"/>
        </w:rPr>
      </w:pPr>
    </w:p>
    <w:p w:rsidR="000F5CD9" w:rsidRDefault="000F5CD9"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7D6974"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Pr="007A64A9" w:rsidRDefault="00FB02FB" w:rsidP="00FB02FB">
      <w:pPr>
        <w:spacing w:after="0" w:line="240" w:lineRule="auto"/>
        <w:jc w:val="center"/>
        <w:rPr>
          <w:rFonts w:ascii="Times New Roman" w:hAnsi="Times New Roman" w:cs="Times New Roman"/>
          <w:i/>
          <w:sz w:val="28"/>
          <w:szCs w:val="28"/>
        </w:rPr>
      </w:pPr>
      <w:r w:rsidRPr="007A64A9">
        <w:rPr>
          <w:rFonts w:ascii="Times New Roman" w:hAnsi="Times New Roman" w:cs="Times New Roman"/>
          <w:i/>
          <w:sz w:val="28"/>
          <w:szCs w:val="28"/>
        </w:rPr>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6"/>
        <w:tblW w:w="11057" w:type="dxa"/>
        <w:tblInd w:w="-176" w:type="dxa"/>
        <w:tblLook w:val="04A0"/>
      </w:tblPr>
      <w:tblGrid>
        <w:gridCol w:w="10031"/>
        <w:gridCol w:w="1026"/>
      </w:tblGrid>
      <w:tr w:rsidR="00FB02FB" w:rsidTr="00FB02FB">
        <w:tc>
          <w:tcPr>
            <w:tcW w:w="10031" w:type="dxa"/>
          </w:tcPr>
          <w:p w:rsidR="00FB02FB" w:rsidRDefault="0073507F" w:rsidP="00FB02FB">
            <w:pPr>
              <w:spacing w:after="0" w:line="240" w:lineRule="auto"/>
              <w:rPr>
                <w:rFonts w:ascii="Times New Roman" w:hAnsi="Times New Roman" w:cs="Times New Roman"/>
                <w:sz w:val="28"/>
                <w:szCs w:val="28"/>
              </w:rPr>
            </w:pPr>
            <w:hyperlink w:anchor="Раздел1"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стр. 3</w:t>
            </w:r>
          </w:p>
        </w:tc>
      </w:tr>
      <w:tr w:rsidR="00FB02FB" w:rsidTr="00FB02FB">
        <w:tc>
          <w:tcPr>
            <w:tcW w:w="10031" w:type="dxa"/>
          </w:tcPr>
          <w:p w:rsidR="00FB02FB" w:rsidRDefault="0073507F" w:rsidP="00FB02FB">
            <w:pPr>
              <w:spacing w:after="0" w:line="240" w:lineRule="auto"/>
              <w:rPr>
                <w:rFonts w:ascii="Times New Roman" w:hAnsi="Times New Roman" w:cs="Times New Roman"/>
                <w:sz w:val="28"/>
                <w:szCs w:val="28"/>
              </w:rPr>
            </w:pPr>
            <w:hyperlink w:anchor="Раздел2" w:history="1">
              <w:r w:rsidR="00FB02FB" w:rsidRPr="00A11339">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A11339">
                <w:rPr>
                  <w:rStyle w:val="a5"/>
                  <w:rFonts w:ascii="Times New Roman" w:hAnsi="Times New Roman" w:cs="Times New Roman"/>
                  <w:sz w:val="28"/>
                  <w:szCs w:val="28"/>
                </w:rPr>
                <w:t>2</w:t>
              </w:r>
            </w:hyperlink>
            <w:r w:rsidR="00FB02FB">
              <w:rPr>
                <w:rFonts w:ascii="Times New Roman" w:hAnsi="Times New Roman" w:cs="Times New Roman"/>
                <w:sz w:val="28"/>
                <w:szCs w:val="28"/>
              </w:rPr>
              <w:t>.Техническое задание</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стр. 15</w:t>
            </w:r>
          </w:p>
        </w:tc>
      </w:tr>
      <w:tr w:rsidR="00FB02FB" w:rsidTr="00FB02FB">
        <w:tc>
          <w:tcPr>
            <w:tcW w:w="10031" w:type="dxa"/>
          </w:tcPr>
          <w:p w:rsidR="00FB02FB" w:rsidRDefault="0073507F" w:rsidP="00FB02FB">
            <w:pPr>
              <w:spacing w:after="0" w:line="240" w:lineRule="auto"/>
              <w:rPr>
                <w:rFonts w:ascii="Times New Roman" w:hAnsi="Times New Roman" w:cs="Times New Roman"/>
                <w:sz w:val="28"/>
                <w:szCs w:val="28"/>
              </w:rPr>
            </w:pPr>
            <w:hyperlink w:anchor="Раздел3"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BD0FB8">
              <w:rPr>
                <w:rFonts w:ascii="Times New Roman" w:hAnsi="Times New Roman" w:cs="Times New Roman"/>
                <w:sz w:val="28"/>
                <w:szCs w:val="28"/>
              </w:rPr>
              <w:t>16</w:t>
            </w:r>
          </w:p>
        </w:tc>
      </w:tr>
      <w:tr w:rsidR="00FB02FB" w:rsidTr="00FB02FB">
        <w:tc>
          <w:tcPr>
            <w:tcW w:w="10031" w:type="dxa"/>
          </w:tcPr>
          <w:p w:rsidR="00FB02FB" w:rsidRDefault="0073507F" w:rsidP="00FB02FB">
            <w:pPr>
              <w:spacing w:after="0" w:line="240" w:lineRule="auto"/>
              <w:rPr>
                <w:rFonts w:ascii="Times New Roman" w:hAnsi="Times New Roman" w:cs="Times New Roman"/>
                <w:sz w:val="28"/>
                <w:szCs w:val="28"/>
              </w:rPr>
            </w:pPr>
            <w:hyperlink w:anchor="Раздел4"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4</w:t>
              </w:r>
            </w:hyperlink>
            <w:r w:rsidR="00FB02FB">
              <w:rPr>
                <w:rFonts w:ascii="Times New Roman" w:hAnsi="Times New Roman" w:cs="Times New Roman"/>
                <w:sz w:val="28"/>
                <w:szCs w:val="28"/>
              </w:rPr>
              <w:t>. Проект договора</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BD0FB8">
              <w:rPr>
                <w:rFonts w:ascii="Times New Roman" w:hAnsi="Times New Roman" w:cs="Times New Roman"/>
                <w:sz w:val="28"/>
                <w:szCs w:val="28"/>
              </w:rPr>
              <w:t>1</w:t>
            </w:r>
            <w:r w:rsidR="0036006D">
              <w:rPr>
                <w:rFonts w:ascii="Times New Roman" w:hAnsi="Times New Roman" w:cs="Times New Roman"/>
                <w:sz w:val="28"/>
                <w:szCs w:val="28"/>
              </w:rPr>
              <w:t>8</w:t>
            </w:r>
          </w:p>
        </w:tc>
      </w:tr>
      <w:tr w:rsidR="00FB02FB" w:rsidTr="00FB02FB">
        <w:tc>
          <w:tcPr>
            <w:tcW w:w="10031" w:type="dxa"/>
          </w:tcPr>
          <w:p w:rsidR="00DC455C" w:rsidRDefault="0073507F" w:rsidP="00FB02FB">
            <w:pPr>
              <w:spacing w:after="0" w:line="240" w:lineRule="auto"/>
              <w:rPr>
                <w:rFonts w:ascii="Times New Roman" w:hAnsi="Times New Roman" w:cs="Times New Roman"/>
                <w:sz w:val="28"/>
                <w:szCs w:val="28"/>
              </w:rPr>
            </w:pPr>
            <w:hyperlink w:anchor="Раздел5"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4562E0" w:rsidRDefault="00FB02FB" w:rsidP="00FB02F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36006D">
              <w:rPr>
                <w:rFonts w:ascii="Times New Roman" w:hAnsi="Times New Roman" w:cs="Times New Roman"/>
                <w:sz w:val="28"/>
                <w:szCs w:val="28"/>
              </w:rPr>
              <w:t>33</w:t>
            </w:r>
          </w:p>
        </w:tc>
      </w:tr>
      <w:tr w:rsidR="00FB02FB" w:rsidTr="00FB02FB">
        <w:tc>
          <w:tcPr>
            <w:tcW w:w="10031" w:type="dxa"/>
          </w:tcPr>
          <w:p w:rsidR="00FB02FB" w:rsidRPr="00EE3AF7" w:rsidRDefault="0073507F"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072BB7">
                <w:rPr>
                  <w:rStyle w:val="a5"/>
                  <w:rFonts w:ascii="Times New Roman" w:hAnsi="Times New Roman" w:cs="Times New Roman"/>
                  <w:sz w:val="28"/>
                  <w:szCs w:val="28"/>
                </w:rPr>
                <w:t>Предложение</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участника</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закупки</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о</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цене</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договора</w:t>
              </w:r>
            </w:hyperlink>
            <w:r w:rsidR="00FB02FB">
              <w:rPr>
                <w:rFonts w:ascii="Times New Roman" w:hAnsi="Times New Roman" w:cs="Times New Roman"/>
                <w:sz w:val="28"/>
                <w:szCs w:val="28"/>
              </w:rPr>
              <w:t xml:space="preserve"> </w:t>
            </w:r>
            <w:r w:rsidR="00FB02FB" w:rsidRPr="00DA223F">
              <w:rPr>
                <w:rFonts w:ascii="Times New Roman" w:hAnsi="Times New Roman" w:cs="Times New Roman"/>
                <w:b/>
                <w:sz w:val="28"/>
                <w:szCs w:val="28"/>
              </w:rPr>
              <w:t>(2 часть)</w:t>
            </w:r>
          </w:p>
        </w:tc>
        <w:tc>
          <w:tcPr>
            <w:tcW w:w="1026" w:type="dxa"/>
          </w:tcPr>
          <w:p w:rsidR="00FB02FB" w:rsidRPr="00345FE0" w:rsidRDefault="00FB02FB" w:rsidP="00FB02FB">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36006D">
              <w:rPr>
                <w:rFonts w:ascii="Times New Roman" w:hAnsi="Times New Roman" w:cs="Times New Roman"/>
                <w:sz w:val="28"/>
                <w:szCs w:val="28"/>
              </w:rPr>
              <w:t>36</w:t>
            </w:r>
          </w:p>
        </w:tc>
      </w:tr>
      <w:tr w:rsidR="00FB02FB" w:rsidTr="00FB02FB">
        <w:tc>
          <w:tcPr>
            <w:tcW w:w="10031" w:type="dxa"/>
          </w:tcPr>
          <w:p w:rsidR="00FB02FB" w:rsidRDefault="0073507F" w:rsidP="00FB02FB">
            <w:pPr>
              <w:spacing w:after="0" w:line="240" w:lineRule="auto"/>
              <w:rPr>
                <w:rFonts w:ascii="Times New Roman" w:hAnsi="Times New Roman" w:cs="Times New Roman"/>
                <w:sz w:val="28"/>
                <w:szCs w:val="28"/>
              </w:rPr>
            </w:pPr>
            <w:hyperlink w:anchor="Раздел6"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Pr="00345FE0" w:rsidRDefault="00FB02FB" w:rsidP="00BD0FB8">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36006D">
              <w:rPr>
                <w:rFonts w:ascii="Times New Roman" w:hAnsi="Times New Roman" w:cs="Times New Roman"/>
                <w:sz w:val="28"/>
                <w:szCs w:val="28"/>
              </w:rPr>
              <w:t>37</w:t>
            </w:r>
          </w:p>
        </w:tc>
      </w:tr>
      <w:tr w:rsidR="00FB02FB" w:rsidTr="00FB02FB">
        <w:tc>
          <w:tcPr>
            <w:tcW w:w="10031" w:type="dxa"/>
          </w:tcPr>
          <w:p w:rsidR="00FB02FB" w:rsidRPr="00EE3AF7" w:rsidRDefault="0073507F"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5"/>
                  <w:rFonts w:ascii="Times New Roman" w:hAnsi="Times New Roman" w:cs="Times New Roman"/>
                  <w:sz w:val="28"/>
                  <w:szCs w:val="28"/>
                </w:rPr>
                <w:t>Раздел 7.</w:t>
              </w:r>
            </w:hyperlink>
            <w:r w:rsidR="00FB02FB">
              <w:rPr>
                <w:rFonts w:ascii="Times New Roman" w:hAnsi="Times New Roman" w:cs="Times New Roman"/>
                <w:sz w:val="28"/>
                <w:szCs w:val="28"/>
              </w:rPr>
              <w:t xml:space="preserve"> </w:t>
            </w:r>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345FE0" w:rsidRDefault="00FB02FB" w:rsidP="00501C5F">
            <w:pPr>
              <w:spacing w:after="0" w:line="240" w:lineRule="auto"/>
              <w:rPr>
                <w:rFonts w:ascii="Times New Roman" w:hAnsi="Times New Roman" w:cs="Times New Roman"/>
                <w:sz w:val="28"/>
                <w:szCs w:val="28"/>
              </w:rPr>
            </w:pPr>
            <w:r w:rsidRPr="00345FE0">
              <w:rPr>
                <w:rFonts w:ascii="Times New Roman" w:hAnsi="Times New Roman" w:cs="Times New Roman"/>
                <w:sz w:val="28"/>
                <w:szCs w:val="28"/>
              </w:rPr>
              <w:t xml:space="preserve">стр. </w:t>
            </w:r>
            <w:r w:rsidR="0036006D">
              <w:rPr>
                <w:rFonts w:ascii="Times New Roman" w:hAnsi="Times New Roman" w:cs="Times New Roman"/>
                <w:sz w:val="28"/>
                <w:szCs w:val="28"/>
              </w:rPr>
              <w:t>38</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0135D4" w:rsidRPr="007A64A9" w:rsidRDefault="00FB0181" w:rsidP="00FB0181">
      <w:pPr>
        <w:spacing w:after="0" w:line="240" w:lineRule="auto"/>
        <w:jc w:val="center"/>
        <w:rPr>
          <w:rFonts w:ascii="Times New Roman" w:hAnsi="Times New Roman" w:cs="Times New Roman"/>
          <w:b/>
          <w:sz w:val="24"/>
          <w:szCs w:val="24"/>
        </w:rPr>
      </w:pPr>
      <w:bookmarkStart w:id="0" w:name="Раздел1"/>
      <w:bookmarkEnd w:id="0"/>
      <w:r w:rsidRPr="007A64A9">
        <w:rPr>
          <w:rFonts w:ascii="Times New Roman" w:hAnsi="Times New Roman" w:cs="Times New Roman"/>
          <w:b/>
          <w:sz w:val="24"/>
          <w:szCs w:val="24"/>
        </w:rPr>
        <w:t>1.</w:t>
      </w:r>
      <w:r w:rsidRPr="007A64A9">
        <w:rPr>
          <w:rFonts w:ascii="Times New Roman" w:hAnsi="Times New Roman" w:cs="Times New Roman"/>
          <w:b/>
          <w:sz w:val="28"/>
          <w:szCs w:val="28"/>
        </w:rPr>
        <w:t xml:space="preserve"> </w:t>
      </w:r>
      <w:r w:rsidRPr="007A64A9">
        <w:rPr>
          <w:rFonts w:ascii="Times New Roman" w:hAnsi="Times New Roman" w:cs="Times New Roman"/>
          <w:b/>
          <w:sz w:val="24"/>
          <w:szCs w:val="24"/>
        </w:rPr>
        <w:t xml:space="preserve">ИНФОРМАЦИОННАЯ КАРТА ЗАПРОСА КОТИРОВОК </w:t>
      </w:r>
    </w:p>
    <w:p w:rsidR="00FB0181" w:rsidRPr="007A64A9" w:rsidRDefault="00FB0181" w:rsidP="000135D4">
      <w:pPr>
        <w:spacing w:after="0" w:line="240" w:lineRule="auto"/>
        <w:jc w:val="center"/>
        <w:rPr>
          <w:rFonts w:ascii="Times New Roman" w:hAnsi="Times New Roman" w:cs="Times New Roman"/>
          <w:b/>
          <w:sz w:val="24"/>
          <w:szCs w:val="24"/>
        </w:rPr>
      </w:pPr>
      <w:r w:rsidRPr="007A64A9">
        <w:rPr>
          <w:rFonts w:ascii="Times New Roman" w:hAnsi="Times New Roman" w:cs="Times New Roman"/>
          <w:b/>
          <w:sz w:val="24"/>
          <w:szCs w:val="24"/>
        </w:rPr>
        <w:t>В ЭЛЕКТРОННОЙ ФОРМЕ (ИКЗК)</w:t>
      </w:r>
    </w:p>
    <w:tbl>
      <w:tblPr>
        <w:tblStyle w:val="a6"/>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691967"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Default="00FB0181" w:rsidP="00906E34">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00691967">
              <w:rPr>
                <w:rFonts w:ascii="Times New Roman" w:hAnsi="Times New Roman"/>
                <w:b/>
                <w:sz w:val="20"/>
                <w:szCs w:val="20"/>
              </w:rPr>
              <w:t xml:space="preserve"> (по  документации)</w:t>
            </w:r>
            <w:r w:rsidRPr="001B4361">
              <w:rPr>
                <w:rFonts w:ascii="Times New Roman" w:hAnsi="Times New Roman"/>
                <w:b/>
                <w:sz w:val="20"/>
                <w:szCs w:val="20"/>
              </w:rPr>
              <w:t>:</w:t>
            </w:r>
            <w:r w:rsidRPr="001B4361">
              <w:rPr>
                <w:rFonts w:ascii="Times New Roman" w:hAnsi="Times New Roman"/>
                <w:sz w:val="20"/>
                <w:szCs w:val="20"/>
              </w:rPr>
              <w:t xml:space="preserve"> Кирилова Татьяна Николаевна</w:t>
            </w:r>
            <w:r w:rsidR="00906E34">
              <w:rPr>
                <w:rFonts w:ascii="Times New Roman" w:hAnsi="Times New Roman"/>
                <w:sz w:val="20"/>
                <w:szCs w:val="20"/>
              </w:rPr>
              <w:t xml:space="preserve">, </w:t>
            </w:r>
            <w:r w:rsidR="00906E34" w:rsidRPr="00906E34">
              <w:rPr>
                <w:rFonts w:ascii="Times New Roman" w:hAnsi="Times New Roman"/>
                <w:b/>
                <w:sz w:val="20"/>
                <w:szCs w:val="20"/>
              </w:rPr>
              <w:t>т</w:t>
            </w:r>
            <w:r w:rsidRPr="001B4361">
              <w:rPr>
                <w:rFonts w:ascii="Times New Roman" w:hAnsi="Times New Roman"/>
                <w:b/>
                <w:sz w:val="20"/>
                <w:szCs w:val="20"/>
              </w:rPr>
              <w:t>елефон:</w:t>
            </w:r>
            <w:r w:rsidRPr="001B4361">
              <w:rPr>
                <w:rFonts w:ascii="Times New Roman" w:hAnsi="Times New Roman"/>
                <w:sz w:val="20"/>
                <w:szCs w:val="20"/>
              </w:rPr>
              <w:t xml:space="preserve"> 8(496)224-59-10</w:t>
            </w:r>
          </w:p>
          <w:p w:rsidR="00691967" w:rsidRPr="001B4361" w:rsidRDefault="00691967" w:rsidP="00691967">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Pr>
                <w:rFonts w:ascii="Times New Roman" w:hAnsi="Times New Roman"/>
                <w:b/>
                <w:sz w:val="20"/>
                <w:szCs w:val="20"/>
              </w:rPr>
              <w:t xml:space="preserve"> (по тех.части)</w:t>
            </w:r>
            <w:r w:rsidRPr="001B4361">
              <w:rPr>
                <w:rFonts w:ascii="Times New Roman" w:hAnsi="Times New Roman"/>
                <w:b/>
                <w:sz w:val="20"/>
                <w:szCs w:val="20"/>
              </w:rPr>
              <w:t>:</w:t>
            </w:r>
            <w:r w:rsidRPr="001B4361">
              <w:rPr>
                <w:rFonts w:ascii="Times New Roman" w:hAnsi="Times New Roman"/>
                <w:sz w:val="20"/>
                <w:szCs w:val="20"/>
              </w:rPr>
              <w:t xml:space="preserve"> </w:t>
            </w:r>
            <w:r>
              <w:rPr>
                <w:rFonts w:ascii="Times New Roman" w:hAnsi="Times New Roman"/>
                <w:sz w:val="20"/>
                <w:szCs w:val="20"/>
              </w:rPr>
              <w:t>Нагорная Любовь Анатольевна</w:t>
            </w:r>
          </w:p>
          <w:p w:rsidR="00691967" w:rsidRDefault="00691967" w:rsidP="00691967">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Pr>
                <w:rFonts w:ascii="Times New Roman" w:hAnsi="Times New Roman"/>
                <w:sz w:val="20"/>
                <w:szCs w:val="20"/>
              </w:rPr>
              <w:t xml:space="preserve"> 8(496)223-56-15</w:t>
            </w:r>
          </w:p>
          <w:p w:rsidR="00FB0181" w:rsidRPr="00691967"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lang w:val="en-US"/>
              </w:rPr>
              <w:t>e</w:t>
            </w:r>
            <w:r w:rsidRPr="00691967">
              <w:rPr>
                <w:rFonts w:ascii="Times New Roman" w:hAnsi="Times New Roman"/>
                <w:b/>
                <w:sz w:val="20"/>
                <w:szCs w:val="20"/>
              </w:rPr>
              <w:t>-</w:t>
            </w:r>
            <w:r w:rsidRPr="001B4361">
              <w:rPr>
                <w:rFonts w:ascii="Times New Roman" w:hAnsi="Times New Roman"/>
                <w:b/>
                <w:sz w:val="20"/>
                <w:szCs w:val="20"/>
                <w:lang w:val="en-US"/>
              </w:rPr>
              <w:t>mail</w:t>
            </w:r>
            <w:r w:rsidRPr="00691967">
              <w:rPr>
                <w:rFonts w:ascii="Times New Roman" w:hAnsi="Times New Roman"/>
                <w:b/>
                <w:sz w:val="20"/>
                <w:szCs w:val="20"/>
              </w:rPr>
              <w:t xml:space="preserve">: </w:t>
            </w:r>
            <w:hyperlink r:id="rId9" w:history="1">
              <w:r w:rsidRPr="001B4361">
                <w:rPr>
                  <w:rFonts w:ascii="Times New Roman" w:hAnsi="Times New Roman"/>
                  <w:sz w:val="20"/>
                  <w:szCs w:val="20"/>
                  <w:lang w:val="en-US"/>
                </w:rPr>
                <w:t>domdobroti</w:t>
              </w:r>
              <w:r w:rsidRPr="00691967">
                <w:rPr>
                  <w:rFonts w:ascii="Times New Roman" w:hAnsi="Times New Roman"/>
                  <w:sz w:val="20"/>
                  <w:szCs w:val="20"/>
                </w:rPr>
                <w:t>@</w:t>
              </w:r>
              <w:r w:rsidRPr="001B4361">
                <w:rPr>
                  <w:rFonts w:ascii="Times New Roman" w:hAnsi="Times New Roman"/>
                  <w:sz w:val="20"/>
                  <w:szCs w:val="20"/>
                  <w:lang w:val="en-US"/>
                </w:rPr>
                <w:t>mail</w:t>
              </w:r>
              <w:r w:rsidRPr="00691967">
                <w:rPr>
                  <w:rFonts w:ascii="Times New Roman" w:hAnsi="Times New Roman"/>
                  <w:sz w:val="20"/>
                  <w:szCs w:val="20"/>
                </w:rPr>
                <w:t>.</w:t>
              </w:r>
              <w:r w:rsidRPr="001B4361">
                <w:rPr>
                  <w:rFonts w:ascii="Times New Roman" w:hAnsi="Times New Roman"/>
                  <w:sz w:val="20"/>
                  <w:szCs w:val="20"/>
                  <w:lang w:val="en-US"/>
                </w:rPr>
                <w:t>ru</w:t>
              </w:r>
            </w:hyperlink>
          </w:p>
        </w:tc>
      </w:tr>
      <w:tr w:rsidR="00FB0181" w:rsidRPr="001B4361" w:rsidTr="00977DCD">
        <w:tc>
          <w:tcPr>
            <w:tcW w:w="959" w:type="dxa"/>
            <w:shd w:val="pct10" w:color="auto" w:fill="auto"/>
          </w:tcPr>
          <w:p w:rsidR="00FB0181" w:rsidRPr="00691967"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FB0181" w:rsidRPr="001B4361" w:rsidRDefault="000F5CD9" w:rsidP="008E6311">
            <w:pPr>
              <w:pStyle w:val="11"/>
              <w:spacing w:after="0" w:line="240" w:lineRule="auto"/>
              <w:ind w:left="0" w:right="33"/>
              <w:jc w:val="both"/>
              <w:rPr>
                <w:rFonts w:ascii="Times New Roman" w:hAnsi="Times New Roman"/>
                <w:sz w:val="20"/>
                <w:szCs w:val="20"/>
                <w:lang w:eastAsia="ar-SA"/>
              </w:rPr>
            </w:pPr>
            <w:r w:rsidRPr="000F5CD9">
              <w:rPr>
                <w:rFonts w:ascii="Times New Roman" w:hAnsi="Times New Roman"/>
                <w:sz w:val="20"/>
                <w:szCs w:val="20"/>
              </w:rPr>
              <w:t>Оказание услуг по поверке и контролю метрологических характеристик оборудования (</w:t>
            </w:r>
            <w:r w:rsidR="008623F5" w:rsidRPr="000F5CD9">
              <w:rPr>
                <w:rFonts w:ascii="Times New Roman" w:hAnsi="Times New Roman"/>
                <w:sz w:val="20"/>
                <w:szCs w:val="20"/>
              </w:rPr>
              <w:t>Количество и о</w:t>
            </w:r>
            <w:r w:rsidR="00BB440E" w:rsidRPr="000F5CD9">
              <w:rPr>
                <w:rFonts w:ascii="Times New Roman" w:hAnsi="Times New Roman"/>
                <w:sz w:val="20"/>
                <w:szCs w:val="20"/>
              </w:rPr>
              <w:t>писание предмета закупки см. в разделе 2</w:t>
            </w:r>
            <w:r w:rsidR="008623F5" w:rsidRPr="000F5CD9">
              <w:rPr>
                <w:rFonts w:ascii="Times New Roman" w:hAnsi="Times New Roman"/>
                <w:sz w:val="20"/>
                <w:szCs w:val="20"/>
              </w:rPr>
              <w:t xml:space="preserve"> ТЕХНИЧЕСКОЕ ЗАДАНИЕ)</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0F5CD9" w:rsidRDefault="008623F5" w:rsidP="000F5CD9">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E115D3" w:rsidRPr="00691967">
              <w:rPr>
                <w:rFonts w:ascii="Times New Roman" w:hAnsi="Times New Roman" w:cs="Times New Roman"/>
                <w:i/>
                <w:sz w:val="20"/>
                <w:szCs w:val="20"/>
                <w:u w:val="single"/>
              </w:rPr>
              <w:t xml:space="preserve">в течение </w:t>
            </w:r>
            <w:r w:rsidR="00691967" w:rsidRPr="00691967">
              <w:rPr>
                <w:rFonts w:ascii="Times New Roman" w:hAnsi="Times New Roman" w:cs="Times New Roman"/>
                <w:i/>
                <w:sz w:val="20"/>
                <w:szCs w:val="20"/>
                <w:u w:val="single"/>
              </w:rPr>
              <w:t>1</w:t>
            </w:r>
            <w:r w:rsidR="00746386">
              <w:rPr>
                <w:rFonts w:ascii="Times New Roman" w:hAnsi="Times New Roman" w:cs="Times New Roman"/>
                <w:i/>
                <w:sz w:val="20"/>
                <w:szCs w:val="20"/>
                <w:u w:val="single"/>
              </w:rPr>
              <w:t>5</w:t>
            </w:r>
            <w:r w:rsidR="00E115D3" w:rsidRPr="00691967">
              <w:rPr>
                <w:rFonts w:ascii="Times New Roman" w:hAnsi="Times New Roman" w:cs="Times New Roman"/>
                <w:i/>
                <w:sz w:val="20"/>
                <w:szCs w:val="20"/>
                <w:u w:val="single"/>
              </w:rPr>
              <w:t xml:space="preserve"> (</w:t>
            </w:r>
            <w:r w:rsidR="00746386">
              <w:rPr>
                <w:rFonts w:ascii="Times New Roman" w:hAnsi="Times New Roman" w:cs="Times New Roman"/>
                <w:i/>
                <w:sz w:val="20"/>
                <w:szCs w:val="20"/>
                <w:u w:val="single"/>
              </w:rPr>
              <w:t>пятнадцати</w:t>
            </w:r>
            <w:r w:rsidR="00E115D3" w:rsidRPr="00691967">
              <w:rPr>
                <w:rFonts w:ascii="Times New Roman" w:hAnsi="Times New Roman" w:cs="Times New Roman"/>
                <w:i/>
                <w:sz w:val="20"/>
                <w:szCs w:val="20"/>
                <w:u w:val="single"/>
              </w:rPr>
              <w:t xml:space="preserve">) рабочих дней с даты заключения договора. </w:t>
            </w:r>
          </w:p>
          <w:p w:rsidR="0054335B" w:rsidRPr="001B4361" w:rsidRDefault="008623F5" w:rsidP="000F5CD9">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06E34" w:rsidRDefault="00746386" w:rsidP="008623F5">
            <w:pPr>
              <w:widowControl w:val="0"/>
              <w:spacing w:after="0" w:line="240" w:lineRule="auto"/>
              <w:ind w:firstLine="9"/>
              <w:jc w:val="both"/>
              <w:rPr>
                <w:rFonts w:ascii="Times New Roman" w:hAnsi="Times New Roman" w:cs="Times New Roman"/>
                <w:b/>
                <w:i/>
                <w:sz w:val="20"/>
                <w:szCs w:val="20"/>
              </w:rPr>
            </w:pPr>
            <w:r>
              <w:rPr>
                <w:rFonts w:ascii="Times New Roman" w:hAnsi="Times New Roman" w:cs="Times New Roman"/>
                <w:b/>
                <w:i/>
                <w:sz w:val="20"/>
                <w:szCs w:val="20"/>
              </w:rPr>
              <w:t>31 466,69</w:t>
            </w:r>
            <w:r w:rsidR="000F5CD9" w:rsidRPr="000F5CD9">
              <w:rPr>
                <w:rFonts w:ascii="Times New Roman" w:hAnsi="Times New Roman" w:cs="Times New Roman"/>
                <w:b/>
                <w:i/>
                <w:sz w:val="20"/>
                <w:szCs w:val="20"/>
              </w:rPr>
              <w:t xml:space="preserve"> </w:t>
            </w:r>
            <w:r w:rsidR="008623F5" w:rsidRPr="000F5CD9">
              <w:rPr>
                <w:rFonts w:ascii="Times New Roman" w:hAnsi="Times New Roman" w:cs="Times New Roman"/>
                <w:b/>
                <w:i/>
                <w:sz w:val="20"/>
                <w:szCs w:val="20"/>
              </w:rPr>
              <w:t>(</w:t>
            </w:r>
            <w:r w:rsidR="000F5CD9">
              <w:rPr>
                <w:rFonts w:ascii="Times New Roman" w:hAnsi="Times New Roman" w:cs="Times New Roman"/>
                <w:b/>
                <w:i/>
                <w:sz w:val="20"/>
                <w:szCs w:val="20"/>
              </w:rPr>
              <w:t xml:space="preserve">Тридцать одна тысяча </w:t>
            </w:r>
            <w:r>
              <w:rPr>
                <w:rFonts w:ascii="Times New Roman" w:hAnsi="Times New Roman" w:cs="Times New Roman"/>
                <w:b/>
                <w:i/>
                <w:sz w:val="20"/>
                <w:szCs w:val="20"/>
              </w:rPr>
              <w:t xml:space="preserve">четыреста шестьдесят </w:t>
            </w:r>
            <w:r w:rsidR="000F5CD9">
              <w:rPr>
                <w:rFonts w:ascii="Times New Roman" w:hAnsi="Times New Roman" w:cs="Times New Roman"/>
                <w:b/>
                <w:i/>
                <w:sz w:val="20"/>
                <w:szCs w:val="20"/>
              </w:rPr>
              <w:t>шесть</w:t>
            </w:r>
            <w:r w:rsidR="00F0773E" w:rsidRPr="000F5CD9">
              <w:rPr>
                <w:rFonts w:ascii="Times New Roman" w:hAnsi="Times New Roman" w:cs="Times New Roman"/>
                <w:b/>
                <w:i/>
                <w:sz w:val="20"/>
                <w:szCs w:val="20"/>
              </w:rPr>
              <w:t xml:space="preserve">) </w:t>
            </w:r>
            <w:r w:rsidR="0062369A" w:rsidRPr="000F5CD9">
              <w:rPr>
                <w:rFonts w:ascii="Times New Roman" w:hAnsi="Times New Roman" w:cs="Times New Roman"/>
                <w:b/>
                <w:i/>
                <w:sz w:val="20"/>
                <w:szCs w:val="20"/>
              </w:rPr>
              <w:t>рубл</w:t>
            </w:r>
            <w:r w:rsidR="005970E5" w:rsidRPr="000F5CD9">
              <w:rPr>
                <w:rFonts w:ascii="Times New Roman" w:hAnsi="Times New Roman" w:cs="Times New Roman"/>
                <w:b/>
                <w:i/>
                <w:sz w:val="20"/>
                <w:szCs w:val="20"/>
              </w:rPr>
              <w:t>ей</w:t>
            </w:r>
            <w:r w:rsidR="001F5A14" w:rsidRPr="00906E34">
              <w:rPr>
                <w:rFonts w:ascii="Times New Roman" w:hAnsi="Times New Roman" w:cs="Times New Roman"/>
                <w:b/>
                <w:i/>
                <w:sz w:val="20"/>
                <w:szCs w:val="20"/>
              </w:rPr>
              <w:t xml:space="preserve"> </w:t>
            </w:r>
            <w:r>
              <w:rPr>
                <w:rFonts w:ascii="Times New Roman" w:hAnsi="Times New Roman" w:cs="Times New Roman"/>
                <w:b/>
                <w:i/>
                <w:sz w:val="20"/>
                <w:szCs w:val="20"/>
              </w:rPr>
              <w:t>69</w:t>
            </w:r>
            <w:r w:rsidR="000F5CD9">
              <w:rPr>
                <w:rFonts w:ascii="Times New Roman" w:hAnsi="Times New Roman" w:cs="Times New Roman"/>
                <w:b/>
                <w:i/>
                <w:sz w:val="20"/>
                <w:szCs w:val="20"/>
              </w:rPr>
              <w:t xml:space="preserve"> </w:t>
            </w:r>
            <w:r w:rsidR="003C479F" w:rsidRPr="00906E34">
              <w:rPr>
                <w:rFonts w:ascii="Times New Roman" w:hAnsi="Times New Roman" w:cs="Times New Roman"/>
                <w:b/>
                <w:i/>
                <w:sz w:val="20"/>
                <w:szCs w:val="20"/>
              </w:rPr>
              <w:t xml:space="preserve"> </w:t>
            </w:r>
            <w:r w:rsidR="008623F5" w:rsidRPr="00906E34">
              <w:rPr>
                <w:rFonts w:ascii="Times New Roman" w:hAnsi="Times New Roman" w:cs="Times New Roman"/>
                <w:b/>
                <w:i/>
                <w:sz w:val="20"/>
                <w:szCs w:val="20"/>
              </w:rPr>
              <w:t>копе</w:t>
            </w:r>
            <w:r w:rsidR="00906E34">
              <w:rPr>
                <w:rFonts w:ascii="Times New Roman" w:hAnsi="Times New Roman" w:cs="Times New Roman"/>
                <w:b/>
                <w:i/>
                <w:sz w:val="20"/>
                <w:szCs w:val="20"/>
              </w:rPr>
              <w:t>ек,</w:t>
            </w:r>
            <w:r w:rsidR="008623F5" w:rsidRPr="00906E34">
              <w:rPr>
                <w:rFonts w:ascii="Times New Roman" w:hAnsi="Times New Roman" w:cs="Times New Roman"/>
                <w:b/>
                <w:i/>
                <w:sz w:val="20"/>
                <w:szCs w:val="20"/>
              </w:rPr>
              <w:t xml:space="preserve"> с учетом всех налогов и сборов.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0F5CD9"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 xml:space="preserve">Начальная (максимальная) цена договора включает в себя </w:t>
            </w:r>
            <w:r w:rsidRPr="002A6936">
              <w:rPr>
                <w:rFonts w:ascii="Times New Roman" w:hAnsi="Times New Roman" w:cs="Times New Roman"/>
                <w:sz w:val="20"/>
                <w:szCs w:val="20"/>
              </w:rPr>
              <w:t>общую стоимость оказываемых услуг, оплачиваемую Заказчиком за полное выполнение Исполнителем своих обязательств по договору, оказание сопутствующих услуг, расходы на реализацию гарантийных обязательств, а также страхования, транспортные расходы, налоги и иные обязательные платежи.</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FA6595" w:rsidP="00FB02FB">
            <w:pPr>
              <w:spacing w:after="0" w:line="240" w:lineRule="auto"/>
              <w:ind w:firstLine="9"/>
              <w:jc w:val="both"/>
              <w:rPr>
                <w:rFonts w:ascii="Times New Roman" w:hAnsi="Times New Roman" w:cs="Times New Roman"/>
                <w:sz w:val="20"/>
                <w:szCs w:val="20"/>
              </w:rPr>
            </w:pPr>
            <w:r w:rsidRPr="00906E34">
              <w:rPr>
                <w:rFonts w:ascii="Times New Roman" w:hAnsi="Times New Roman" w:cs="Times New Roman"/>
                <w:sz w:val="20"/>
                <w:szCs w:val="20"/>
              </w:rPr>
              <w:t>За счет средств, полученных при осуществлении иной приносящей доход деятельности от физических, юридических лиц</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9C0D75">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w:t>
            </w:r>
            <w:r w:rsidR="00B0196A" w:rsidRPr="005719DC">
              <w:rPr>
                <w:rFonts w:ascii="Times New Roman" w:eastAsia="Times New Roman" w:hAnsi="Times New Roman" w:cs="Times New Roman"/>
                <w:sz w:val="20"/>
                <w:szCs w:val="20"/>
                <w:lang w:eastAsia="ru-RU"/>
              </w:rPr>
              <w:t xml:space="preserve">Заказчик оплачивает услуги по факту оказанных услуг, в безналичном порядке путем перечисления Цены </w:t>
            </w:r>
            <w:r w:rsidR="00B0196A">
              <w:rPr>
                <w:rFonts w:ascii="Times New Roman" w:eastAsia="Times New Roman" w:hAnsi="Times New Roman" w:cs="Times New Roman"/>
                <w:sz w:val="20"/>
                <w:szCs w:val="20"/>
                <w:lang w:eastAsia="ru-RU"/>
              </w:rPr>
              <w:t>Договора</w:t>
            </w:r>
            <w:r w:rsidR="00B0196A" w:rsidRPr="005719DC">
              <w:rPr>
                <w:rFonts w:ascii="Times New Roman" w:eastAsia="Times New Roman" w:hAnsi="Times New Roman" w:cs="Times New Roman"/>
                <w:sz w:val="20"/>
                <w:szCs w:val="20"/>
                <w:lang w:eastAsia="ru-RU"/>
              </w:rPr>
              <w:t xml:space="preserve"> на расчетный счет Исполнителя</w:t>
            </w:r>
            <w:r w:rsidR="00B0196A">
              <w:rPr>
                <w:rFonts w:ascii="Times New Roman" w:eastAsia="Times New Roman" w:hAnsi="Times New Roman" w:cs="Times New Roman"/>
                <w:sz w:val="20"/>
                <w:szCs w:val="20"/>
                <w:lang w:eastAsia="ru-RU"/>
              </w:rPr>
              <w:t xml:space="preserve"> </w:t>
            </w:r>
            <w:r w:rsidR="00B0196A" w:rsidRPr="005719DC">
              <w:rPr>
                <w:rFonts w:ascii="Times New Roman" w:eastAsia="Times New Roman" w:hAnsi="Times New Roman" w:cs="Times New Roman"/>
                <w:sz w:val="20"/>
                <w:szCs w:val="20"/>
                <w:lang w:eastAsia="ru-RU"/>
              </w:rPr>
              <w:t>на основании надлежаще оформленного и подписанного обеими Сторонами Акта сдачи- приемки оказанных услуг, с приложением документов, подтверждающих объ</w:t>
            </w:r>
            <w:r w:rsidR="00746386">
              <w:rPr>
                <w:rFonts w:ascii="Times New Roman" w:eastAsia="Times New Roman" w:hAnsi="Times New Roman" w:cs="Times New Roman"/>
                <w:sz w:val="20"/>
                <w:szCs w:val="20"/>
                <w:lang w:eastAsia="ru-RU"/>
              </w:rPr>
              <w:t>ем оказанных услуг, в течение 15</w:t>
            </w:r>
            <w:r w:rsidR="00B0196A" w:rsidRPr="005719DC">
              <w:rPr>
                <w:rFonts w:ascii="Times New Roman" w:eastAsia="Times New Roman" w:hAnsi="Times New Roman" w:cs="Times New Roman"/>
                <w:sz w:val="20"/>
                <w:szCs w:val="20"/>
                <w:lang w:eastAsia="ru-RU"/>
              </w:rPr>
              <w:t xml:space="preserve"> (</w:t>
            </w:r>
            <w:r w:rsidR="00746386">
              <w:rPr>
                <w:rFonts w:ascii="Times New Roman" w:eastAsia="Times New Roman" w:hAnsi="Times New Roman" w:cs="Times New Roman"/>
                <w:sz w:val="20"/>
                <w:szCs w:val="20"/>
                <w:lang w:eastAsia="ru-RU"/>
              </w:rPr>
              <w:t>Пятна</w:t>
            </w:r>
            <w:r w:rsidR="00B0196A">
              <w:rPr>
                <w:rFonts w:ascii="Times New Roman" w:eastAsia="Times New Roman" w:hAnsi="Times New Roman" w:cs="Times New Roman"/>
                <w:sz w:val="20"/>
                <w:szCs w:val="20"/>
                <w:lang w:eastAsia="ru-RU"/>
              </w:rPr>
              <w:t>дцати)</w:t>
            </w:r>
            <w:r w:rsidR="00B0196A" w:rsidRPr="005719DC">
              <w:rPr>
                <w:rFonts w:ascii="Times New Roman" w:eastAsia="Times New Roman" w:hAnsi="Times New Roman" w:cs="Times New Roman"/>
                <w:sz w:val="20"/>
                <w:szCs w:val="20"/>
                <w:lang w:eastAsia="ru-RU"/>
              </w:rPr>
              <w:t xml:space="preserve"> </w:t>
            </w:r>
            <w:r w:rsidR="00746386">
              <w:rPr>
                <w:rFonts w:ascii="Times New Roman" w:eastAsia="Times New Roman" w:hAnsi="Times New Roman" w:cs="Times New Roman"/>
                <w:sz w:val="20"/>
                <w:szCs w:val="20"/>
                <w:lang w:eastAsia="ru-RU"/>
              </w:rPr>
              <w:t>рабочих</w:t>
            </w:r>
            <w:r w:rsidR="00B0196A" w:rsidRPr="005719DC">
              <w:rPr>
                <w:rFonts w:ascii="Times New Roman" w:eastAsia="Times New Roman" w:hAnsi="Times New Roman" w:cs="Times New Roman"/>
                <w:sz w:val="20"/>
                <w:szCs w:val="20"/>
                <w:lang w:eastAsia="ru-RU"/>
              </w:rPr>
              <w:t xml:space="preserve"> дней с даты подписания Заказчиком Акта сдачи-приемки оказанных услуг.</w:t>
            </w:r>
            <w:r w:rsidR="00B0196A">
              <w:rPr>
                <w:rFonts w:ascii="Times New Roman" w:eastAsia="Times New Roman" w:hAnsi="Times New Roman" w:cs="Times New Roman"/>
                <w:sz w:val="20"/>
                <w:szCs w:val="20"/>
                <w:lang w:eastAsia="ru-RU"/>
              </w:rPr>
              <w:t xml:space="preserve"> </w:t>
            </w:r>
            <w:r w:rsidRPr="00742EC7">
              <w:rPr>
                <w:rFonts w:ascii="Times New Roman" w:hAnsi="Times New Roman" w:cs="Times New Roman"/>
                <w:sz w:val="20"/>
                <w:szCs w:val="20"/>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w:t>
            </w:r>
            <w:r w:rsidRPr="001B4361">
              <w:rPr>
                <w:rFonts w:ascii="Times New Roman" w:hAnsi="Times New Roman" w:cs="Times New Roman"/>
                <w:sz w:val="20"/>
                <w:szCs w:val="20"/>
              </w:rPr>
              <w:lastRenderedPageBreak/>
              <w:t>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E115D3"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Pr>
                <w:rFonts w:ascii="Times New Roman" w:hAnsi="Times New Roman" w:cs="Times New Roman"/>
                <w:b/>
                <w:sz w:val="20"/>
                <w:szCs w:val="20"/>
              </w:rPr>
              <w:t xml:space="preserve">выполнению работ ,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FB0181" w:rsidRPr="001B4361" w:rsidRDefault="00E115D3" w:rsidP="00A518AF">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7F2FA5"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i/>
                <w:sz w:val="20"/>
                <w:szCs w:val="20"/>
              </w:rPr>
            </w:pPr>
            <w:r w:rsidRPr="001B4361">
              <w:rPr>
                <w:rFonts w:ascii="Times New Roman" w:hAnsi="Times New Roman" w:cs="Times New Roman"/>
                <w:sz w:val="20"/>
                <w:szCs w:val="20"/>
              </w:rPr>
              <w:t>1.</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Pr="007F2FA5">
              <w:rPr>
                <w:rFonts w:ascii="Times New Roman" w:hAnsi="Times New Roman" w:cs="Times New Roman"/>
                <w:sz w:val="20"/>
                <w:szCs w:val="20"/>
              </w:rPr>
              <w:t>закупки</w:t>
            </w:r>
            <w:r w:rsidR="003A398B" w:rsidRPr="007F2FA5">
              <w:rPr>
                <w:rFonts w:ascii="Times New Roman" w:hAnsi="Times New Roman" w:cs="Times New Roman"/>
                <w:i/>
                <w:sz w:val="20"/>
                <w:szCs w:val="20"/>
              </w:rPr>
              <w:t xml:space="preserve">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3C2DB4">
              <w:rPr>
                <w:rFonts w:ascii="Times New Roman" w:hAnsi="Times New Roman" w:cs="Times New Roman"/>
                <w:i/>
                <w:sz w:val="20"/>
                <w:szCs w:val="20"/>
              </w:rPr>
              <w:t xml:space="preserve"> - </w:t>
            </w:r>
            <w:r w:rsidR="003C2DB4" w:rsidRPr="003C2DB4">
              <w:rPr>
                <w:rFonts w:ascii="Times New Roman" w:hAnsi="Times New Roman" w:cs="Times New Roman"/>
                <w:i/>
                <w:sz w:val="20"/>
                <w:szCs w:val="20"/>
                <w:u w:val="single"/>
              </w:rPr>
              <w:t>аттестат аккредитации</w:t>
            </w:r>
            <w:r w:rsidRPr="003C2DB4">
              <w:rPr>
                <w:rFonts w:ascii="Times New Roman" w:hAnsi="Times New Roman" w:cs="Times New Roman"/>
                <w:i/>
                <w:sz w:val="20"/>
                <w:szCs w:val="20"/>
                <w:u w:val="single"/>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r w:rsidRPr="001B4361">
              <w:rPr>
                <w:rFonts w:ascii="Times New Roman" w:hAnsi="Times New Roman" w:cs="Times New Roman"/>
                <w:sz w:val="20"/>
                <w:szCs w:val="20"/>
              </w:rPr>
              <w:lastRenderedPageBreak/>
              <w:t>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00906E34">
              <w:rPr>
                <w:rFonts w:ascii="Times New Roman" w:hAnsi="Times New Roman" w:cs="Times New Roman"/>
                <w:sz w:val="20"/>
                <w:szCs w:val="20"/>
              </w:rPr>
              <w:t xml:space="preserve"> </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042082">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w:t>
            </w:r>
            <w:r w:rsidR="00042082">
              <w:rPr>
                <w:rFonts w:ascii="Times New Roman" w:hAnsi="Times New Roman" w:cs="Times New Roman"/>
                <w:sz w:val="20"/>
                <w:szCs w:val="20"/>
              </w:rPr>
              <w:t xml:space="preserve">п. </w:t>
            </w:r>
            <w:r w:rsidR="00FB0181" w:rsidRPr="00A972A6">
              <w:rPr>
                <w:rFonts w:ascii="Times New Roman" w:hAnsi="Times New Roman" w:cs="Times New Roman"/>
                <w:sz w:val="20"/>
                <w:szCs w:val="20"/>
              </w:rPr>
              <w:t xml:space="preserve">16 </w:t>
            </w:r>
            <w:r w:rsidR="00042082" w:rsidRPr="001B4361">
              <w:rPr>
                <w:rFonts w:ascii="Times New Roman" w:hAnsi="Times New Roman" w:cs="Times New Roman"/>
                <w:sz w:val="20"/>
                <w:szCs w:val="20"/>
              </w:rPr>
              <w:t>настоящей ИКЗК</w:t>
            </w:r>
            <w:r w:rsidR="00FB0181" w:rsidRPr="00A972A6">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B02FB" w:rsidRPr="00D7367F" w:rsidRDefault="00FB02FB" w:rsidP="00FB02FB">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lastRenderedPageBreak/>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двух электронных 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lastRenderedPageBreak/>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sidR="00A518AF">
              <w:rPr>
                <w:rFonts w:ascii="Times New Roman" w:eastAsia="Times New Roman" w:hAnsi="Times New Roman" w:cs="Times New Roman"/>
                <w:b/>
                <w:color w:val="000000"/>
                <w:sz w:val="20"/>
                <w:szCs w:val="20"/>
                <w:lang w:eastAsia="ru-RU"/>
              </w:rPr>
              <w:t>котировок требованиям подп</w:t>
            </w:r>
            <w:r w:rsidR="00310BF7">
              <w:rPr>
                <w:rFonts w:ascii="Times New Roman" w:eastAsia="Times New Roman" w:hAnsi="Times New Roman" w:cs="Times New Roman"/>
                <w:b/>
                <w:color w:val="000000"/>
                <w:sz w:val="20"/>
                <w:szCs w:val="20"/>
                <w:lang w:eastAsia="ru-RU"/>
              </w:rPr>
              <w:t>.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r w:rsidRPr="001B4361">
              <w:rPr>
                <w:rFonts w:ascii="Times New Roman" w:hAnsi="Times New Roman" w:cs="Times New Roman"/>
                <w:color w:val="000000"/>
                <w:sz w:val="20"/>
              </w:rPr>
              <w:lastRenderedPageBreak/>
              <w:t xml:space="preserve">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настоящей ИКЗК» (предоставляется в свободной либо в рекомендуемой форме)).</w:t>
            </w:r>
          </w:p>
          <w:p w:rsidR="00FB02FB" w:rsidRPr="00F96BD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Pr="001B4361" w:rsidRDefault="00FB0181" w:rsidP="006E73F2">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w:t>
            </w:r>
            <w:r w:rsidRPr="008623F5">
              <w:rPr>
                <w:rFonts w:ascii="Times New Roman" w:eastAsia="Times New Roman" w:hAnsi="Times New Roman" w:cs="Times New Roman"/>
                <w:color w:val="000000"/>
                <w:sz w:val="20"/>
                <w:szCs w:val="20"/>
                <w:lang w:eastAsia="ru-RU"/>
              </w:rPr>
              <w:lastRenderedPageBreak/>
              <w:t xml:space="preserve">определенным Регламентом работы электронной площадки </w:t>
            </w:r>
            <w:r w:rsidR="00FA6595" w:rsidRPr="00FA6595">
              <w:rPr>
                <w:rFonts w:ascii="Times New Roman" w:eastAsia="Times New Roman" w:hAnsi="Times New Roman" w:cs="Times New Roman"/>
                <w:color w:val="000000"/>
                <w:sz w:val="20"/>
                <w:szCs w:val="20"/>
                <w:lang w:eastAsia="ru-RU"/>
              </w:rPr>
              <w:t xml:space="preserve">ESTP.ru </w:t>
            </w:r>
            <w:hyperlink r:id="rId10" w:history="1">
              <w:r w:rsidR="00FA6595" w:rsidRPr="00FA6595">
                <w:rPr>
                  <w:rFonts w:ascii="Times New Roman" w:eastAsia="Times New Roman" w:hAnsi="Times New Roman" w:cs="Times New Roman"/>
                  <w:color w:val="000000"/>
                  <w:sz w:val="20"/>
                  <w:szCs w:val="20"/>
                  <w:lang w:eastAsia="ru-RU"/>
                </w:rPr>
                <w:t>http://www.estp.ru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lastRenderedPageBreak/>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641EDF" w:rsidRPr="001B4361" w:rsidRDefault="00641EDF"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A6595">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r w:rsidR="00FA6595">
              <w:rPr>
                <w:rFonts w:ascii="Times New Roman" w:eastAsia="Times New Roman" w:hAnsi="Times New Roman" w:cs="Times New Roman"/>
                <w:color w:val="000000"/>
                <w:sz w:val="20"/>
                <w:szCs w:val="20"/>
                <w:lang w:eastAsia="ru-RU"/>
              </w:rPr>
              <w:t>ЕСТП</w:t>
            </w:r>
            <w:r w:rsidR="006E73F2">
              <w:rPr>
                <w:rFonts w:ascii="Times New Roman" w:eastAsia="Times New Roman" w:hAnsi="Times New Roman" w:cs="Times New Roman"/>
                <w:color w:val="000000"/>
                <w:sz w:val="20"/>
                <w:szCs w:val="20"/>
                <w:lang w:eastAsia="ru-RU"/>
              </w:rPr>
              <w:t xml:space="preserve"> </w:t>
            </w:r>
            <w:hyperlink r:id="rId11" w:history="1">
              <w:r w:rsidR="00FA6595" w:rsidRPr="001110BC">
                <w:rPr>
                  <w:rStyle w:val="a5"/>
                  <w:rFonts w:ascii="Times New Roman" w:eastAsia="Times New Roman" w:hAnsi="Times New Roman" w:cs="Times New Roman"/>
                  <w:sz w:val="20"/>
                  <w:szCs w:val="20"/>
                  <w:lang w:eastAsia="ru-RU"/>
                </w:rPr>
                <w:t>http://www.</w:t>
              </w:r>
              <w:r w:rsidR="00FA6595" w:rsidRPr="001110BC">
                <w:rPr>
                  <w:rStyle w:val="a5"/>
                  <w:rFonts w:ascii="Times New Roman" w:eastAsia="Times New Roman" w:hAnsi="Times New Roman" w:cs="Times New Roman"/>
                  <w:sz w:val="20"/>
                  <w:szCs w:val="20"/>
                  <w:lang w:val="en-US" w:eastAsia="ru-RU"/>
                </w:rPr>
                <w:t>estp</w:t>
              </w:r>
              <w:r w:rsidR="00FA6595" w:rsidRPr="001110BC">
                <w:rPr>
                  <w:rStyle w:val="a5"/>
                  <w:rFonts w:ascii="Times New Roman" w:eastAsia="Times New Roman" w:hAnsi="Times New Roman" w:cs="Times New Roman"/>
                  <w:sz w:val="20"/>
                  <w:szCs w:val="20"/>
                  <w:lang w:eastAsia="ru-RU"/>
                </w:rPr>
                <w:t>.ru</w:t>
              </w:r>
            </w:hyperlink>
          </w:p>
        </w:tc>
      </w:tr>
      <w:tr w:rsidR="00FB0181" w:rsidRPr="001B4361" w:rsidTr="00751BC4">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FA659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1E3646">
              <w:rPr>
                <w:rFonts w:ascii="Times New Roman" w:hAnsi="Times New Roman" w:cs="Times New Roman"/>
                <w:color w:val="000000"/>
                <w:sz w:val="20"/>
                <w:szCs w:val="20"/>
              </w:rPr>
              <w:t xml:space="preserve"> </w:t>
            </w:r>
            <w:hyperlink r:id="rId14" w:history="1">
              <w:r w:rsidR="00FA6595" w:rsidRPr="001110BC">
                <w:rPr>
                  <w:rStyle w:val="a5"/>
                  <w:rFonts w:ascii="Times New Roman" w:eastAsia="Times New Roman" w:hAnsi="Times New Roman" w:cs="Times New Roman"/>
                  <w:sz w:val="20"/>
                  <w:szCs w:val="20"/>
                  <w:lang w:eastAsia="ru-RU"/>
                </w:rPr>
                <w:t>http://www.</w:t>
              </w:r>
              <w:r w:rsidR="00FA6595" w:rsidRPr="001110BC">
                <w:rPr>
                  <w:rStyle w:val="a5"/>
                  <w:rFonts w:ascii="Times New Roman" w:eastAsia="Times New Roman" w:hAnsi="Times New Roman" w:cs="Times New Roman"/>
                  <w:sz w:val="20"/>
                  <w:szCs w:val="20"/>
                  <w:lang w:val="en-US" w:eastAsia="ru-RU"/>
                </w:rPr>
                <w:t>estp</w:t>
              </w:r>
              <w:r w:rsidR="00FA6595" w:rsidRPr="001110BC">
                <w:rPr>
                  <w:rStyle w:val="a5"/>
                  <w:rFonts w:ascii="Times New Roman" w:eastAsia="Times New Roman" w:hAnsi="Times New Roman" w:cs="Times New Roman"/>
                  <w:sz w:val="20"/>
                  <w:szCs w:val="20"/>
                  <w:lang w:eastAsia="ru-RU"/>
                </w:rPr>
                <w:t>.ru</w:t>
              </w:r>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E115D3" w:rsidRPr="00EE2B8C" w:rsidTr="00751BC4">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E115D3" w:rsidRPr="00FF59AA" w:rsidRDefault="00746386"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«08</w:t>
            </w:r>
            <w:r w:rsidR="00E115D3" w:rsidRPr="00FF59AA">
              <w:rPr>
                <w:rFonts w:ascii="Times New Roman" w:eastAsia="Times New Roman" w:hAnsi="Times New Roman" w:cs="Times New Roman"/>
                <w:b/>
                <w:color w:val="000000"/>
                <w:sz w:val="20"/>
                <w:szCs w:val="20"/>
                <w:lang w:eastAsia="ru-RU"/>
              </w:rPr>
              <w:t xml:space="preserve">» </w:t>
            </w:r>
            <w:r w:rsidR="001D6551" w:rsidRPr="00FF59AA">
              <w:rPr>
                <w:rFonts w:ascii="Times New Roman" w:eastAsia="Times New Roman" w:hAnsi="Times New Roman" w:cs="Times New Roman"/>
                <w:b/>
                <w:color w:val="000000"/>
                <w:sz w:val="20"/>
                <w:szCs w:val="20"/>
                <w:lang w:eastAsia="ru-RU"/>
              </w:rPr>
              <w:t>апреля</w:t>
            </w:r>
            <w:r w:rsidR="00FA6595" w:rsidRPr="00FF59AA">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2021</w:t>
            </w:r>
            <w:r w:rsidR="00FF59AA" w:rsidRPr="00FF59AA">
              <w:rPr>
                <w:rFonts w:ascii="Times New Roman" w:eastAsia="Times New Roman" w:hAnsi="Times New Roman" w:cs="Times New Roman"/>
                <w:b/>
                <w:color w:val="000000"/>
                <w:sz w:val="20"/>
                <w:szCs w:val="20"/>
                <w:lang w:eastAsia="ru-RU"/>
              </w:rPr>
              <w:t xml:space="preserve"> г. 10</w:t>
            </w:r>
            <w:r w:rsidR="00E115D3" w:rsidRPr="00FF59AA">
              <w:rPr>
                <w:rFonts w:ascii="Times New Roman" w:eastAsia="Times New Roman" w:hAnsi="Times New Roman" w:cs="Times New Roman"/>
                <w:b/>
                <w:color w:val="000000"/>
                <w:sz w:val="20"/>
                <w:szCs w:val="20"/>
                <w:lang w:eastAsia="ru-RU"/>
              </w:rPr>
              <w:t xml:space="preserve"> ч. 00 мин. (время московское)</w:t>
            </w:r>
          </w:p>
          <w:p w:rsidR="00E115D3" w:rsidRPr="00FF59AA"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751BC4">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E115D3" w:rsidRPr="00FF59AA" w:rsidRDefault="00746386"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w:t>
            </w:r>
            <w:r w:rsidR="00FA6595" w:rsidRPr="00FF59AA">
              <w:rPr>
                <w:rFonts w:ascii="Times New Roman" w:eastAsia="Times New Roman" w:hAnsi="Times New Roman" w:cs="Times New Roman"/>
                <w:b/>
                <w:color w:val="000000"/>
                <w:sz w:val="20"/>
                <w:szCs w:val="20"/>
                <w:lang w:eastAsia="ru-RU"/>
              </w:rPr>
              <w:t xml:space="preserve">» </w:t>
            </w:r>
            <w:r w:rsidR="00751BC4" w:rsidRPr="00FF59AA">
              <w:rPr>
                <w:rFonts w:ascii="Times New Roman" w:eastAsia="Times New Roman" w:hAnsi="Times New Roman" w:cs="Times New Roman"/>
                <w:b/>
                <w:color w:val="000000"/>
                <w:sz w:val="20"/>
                <w:szCs w:val="20"/>
                <w:lang w:eastAsia="ru-RU"/>
              </w:rPr>
              <w:t xml:space="preserve">апреля </w:t>
            </w:r>
            <w:r>
              <w:rPr>
                <w:rFonts w:ascii="Times New Roman" w:eastAsia="Times New Roman" w:hAnsi="Times New Roman" w:cs="Times New Roman"/>
                <w:b/>
                <w:color w:val="000000"/>
                <w:sz w:val="20"/>
                <w:szCs w:val="20"/>
                <w:lang w:eastAsia="ru-RU"/>
              </w:rPr>
              <w:t>2021</w:t>
            </w:r>
            <w:r w:rsidR="00800F20" w:rsidRPr="00FF59AA">
              <w:rPr>
                <w:rFonts w:ascii="Times New Roman" w:eastAsia="Times New Roman" w:hAnsi="Times New Roman" w:cs="Times New Roman"/>
                <w:b/>
                <w:color w:val="000000"/>
                <w:sz w:val="20"/>
                <w:szCs w:val="20"/>
                <w:lang w:eastAsia="ru-RU"/>
              </w:rPr>
              <w:t xml:space="preserve">  </w:t>
            </w:r>
            <w:r w:rsidR="00FF59AA" w:rsidRPr="00FF59AA">
              <w:rPr>
                <w:rFonts w:ascii="Times New Roman" w:eastAsia="Times New Roman" w:hAnsi="Times New Roman" w:cs="Times New Roman"/>
                <w:b/>
                <w:color w:val="000000"/>
                <w:sz w:val="20"/>
                <w:szCs w:val="20"/>
                <w:lang w:eastAsia="ru-RU"/>
              </w:rPr>
              <w:t>г. 10</w:t>
            </w:r>
            <w:r w:rsidR="00E115D3" w:rsidRPr="00FF59AA">
              <w:rPr>
                <w:rFonts w:ascii="Times New Roman" w:eastAsia="Times New Roman" w:hAnsi="Times New Roman" w:cs="Times New Roman"/>
                <w:b/>
                <w:color w:val="000000"/>
                <w:sz w:val="20"/>
                <w:szCs w:val="20"/>
                <w:lang w:eastAsia="ru-RU"/>
              </w:rPr>
              <w:t xml:space="preserve"> ч. 00 мин. (время московское)</w:t>
            </w:r>
          </w:p>
          <w:p w:rsidR="00E115D3" w:rsidRPr="00FF59AA"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751BC4">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E115D3" w:rsidRPr="00FF59AA" w:rsidRDefault="00746386"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 апреля 2021</w:t>
            </w:r>
            <w:r w:rsidR="00751BC4" w:rsidRPr="00FF59AA">
              <w:rPr>
                <w:rFonts w:ascii="Times New Roman" w:eastAsia="Times New Roman" w:hAnsi="Times New Roman" w:cs="Times New Roman"/>
                <w:b/>
                <w:color w:val="000000"/>
                <w:sz w:val="20"/>
                <w:szCs w:val="20"/>
                <w:lang w:eastAsia="ru-RU"/>
              </w:rPr>
              <w:t xml:space="preserve">  г</w:t>
            </w:r>
            <w:r>
              <w:rPr>
                <w:rFonts w:ascii="Times New Roman" w:eastAsia="Times New Roman" w:hAnsi="Times New Roman" w:cs="Times New Roman"/>
                <w:b/>
                <w:color w:val="000000"/>
                <w:sz w:val="20"/>
                <w:szCs w:val="20"/>
                <w:lang w:eastAsia="ru-RU"/>
              </w:rPr>
              <w:t>. с 10 ч. 01 мин. до 11</w:t>
            </w:r>
            <w:r w:rsidR="00E115D3" w:rsidRPr="00FF59AA">
              <w:rPr>
                <w:rFonts w:ascii="Times New Roman" w:eastAsia="Times New Roman" w:hAnsi="Times New Roman" w:cs="Times New Roman"/>
                <w:b/>
                <w:color w:val="000000"/>
                <w:sz w:val="20"/>
                <w:szCs w:val="20"/>
                <w:lang w:eastAsia="ru-RU"/>
              </w:rPr>
              <w:t xml:space="preserve"> ч. 00 мин.</w:t>
            </w:r>
            <w:r w:rsidR="00224763" w:rsidRPr="00FF59AA">
              <w:rPr>
                <w:rFonts w:ascii="Times New Roman" w:eastAsia="Times New Roman" w:hAnsi="Times New Roman" w:cs="Times New Roman"/>
                <w:b/>
                <w:color w:val="000000"/>
                <w:sz w:val="20"/>
                <w:szCs w:val="20"/>
                <w:lang w:eastAsia="ru-RU"/>
              </w:rPr>
              <w:t xml:space="preserve"> </w:t>
            </w:r>
            <w:r w:rsidR="00E115D3" w:rsidRPr="00FF59AA">
              <w:rPr>
                <w:rFonts w:ascii="Times New Roman" w:eastAsia="Times New Roman" w:hAnsi="Times New Roman" w:cs="Times New Roman"/>
                <w:b/>
                <w:color w:val="000000"/>
                <w:sz w:val="20"/>
                <w:szCs w:val="20"/>
                <w:lang w:eastAsia="ru-RU"/>
              </w:rPr>
              <w:t>(время московское)</w:t>
            </w:r>
          </w:p>
          <w:p w:rsidR="00E115D3" w:rsidRPr="00FF59AA"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1B4361" w:rsidTr="00751BC4">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E115D3" w:rsidRPr="00FF59AA" w:rsidRDefault="00746386" w:rsidP="00A26561">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 апреля 2021</w:t>
            </w:r>
            <w:r w:rsidR="00751BC4" w:rsidRPr="00FF59AA">
              <w:rPr>
                <w:rFonts w:ascii="Times New Roman" w:eastAsia="Times New Roman" w:hAnsi="Times New Roman" w:cs="Times New Roman"/>
                <w:b/>
                <w:color w:val="000000"/>
                <w:sz w:val="20"/>
                <w:szCs w:val="20"/>
                <w:lang w:eastAsia="ru-RU"/>
              </w:rPr>
              <w:t xml:space="preserve">  г. </w:t>
            </w:r>
            <w:r>
              <w:rPr>
                <w:rFonts w:ascii="Times New Roman" w:eastAsia="Times New Roman" w:hAnsi="Times New Roman" w:cs="Times New Roman"/>
                <w:b/>
                <w:color w:val="000000"/>
                <w:sz w:val="20"/>
                <w:szCs w:val="20"/>
                <w:lang w:eastAsia="ru-RU"/>
              </w:rPr>
              <w:t xml:space="preserve">с 11 ч. 01 мин. до 12 </w:t>
            </w:r>
            <w:r w:rsidR="00E115D3" w:rsidRPr="00FF59AA">
              <w:rPr>
                <w:rFonts w:ascii="Times New Roman" w:eastAsia="Times New Roman" w:hAnsi="Times New Roman" w:cs="Times New Roman"/>
                <w:b/>
                <w:color w:val="000000"/>
                <w:sz w:val="20"/>
                <w:szCs w:val="20"/>
                <w:lang w:eastAsia="ru-RU"/>
              </w:rPr>
              <w:t>ч. 00 мин.</w:t>
            </w:r>
            <w:r w:rsidR="00224763" w:rsidRPr="00FF59AA">
              <w:rPr>
                <w:rFonts w:ascii="Times New Roman" w:eastAsia="Times New Roman" w:hAnsi="Times New Roman" w:cs="Times New Roman"/>
                <w:b/>
                <w:color w:val="000000"/>
                <w:sz w:val="20"/>
                <w:szCs w:val="20"/>
                <w:lang w:eastAsia="ru-RU"/>
              </w:rPr>
              <w:t xml:space="preserve"> </w:t>
            </w:r>
            <w:r w:rsidR="00E115D3" w:rsidRPr="00FF59AA">
              <w:rPr>
                <w:rFonts w:ascii="Times New Roman" w:eastAsia="Times New Roman" w:hAnsi="Times New Roman" w:cs="Times New Roman"/>
                <w:b/>
                <w:color w:val="000000"/>
                <w:sz w:val="20"/>
                <w:szCs w:val="20"/>
                <w:lang w:eastAsia="ru-RU"/>
              </w:rPr>
              <w:t>(время московское)</w:t>
            </w:r>
          </w:p>
        </w:tc>
      </w:tr>
      <w:tr w:rsidR="00FB02FB" w:rsidRPr="001B4361" w:rsidTr="00977DCD">
        <w:tc>
          <w:tcPr>
            <w:tcW w:w="959" w:type="dxa"/>
            <w:shd w:val="pct10" w:color="auto" w:fill="auto"/>
          </w:tcPr>
          <w:p w:rsidR="00FB02FB" w:rsidRPr="001E3646"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Pr="00751BC4"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 xml:space="preserve">Разъяснения положений извещения о проведении запроса котировок в электронной форме не должны изменять предмет </w:t>
            </w:r>
            <w:r w:rsidRPr="00751BC4">
              <w:rPr>
                <w:rFonts w:ascii="Times New Roman" w:eastAsia="MS Mincho" w:hAnsi="Times New Roman" w:cs="Times New Roman"/>
                <w:color w:val="000000"/>
                <w:sz w:val="20"/>
                <w:lang w:eastAsia="en-US"/>
              </w:rPr>
              <w:t>закупки и существенные условия проекта договора.</w:t>
            </w:r>
          </w:p>
          <w:p w:rsidR="00E115D3" w:rsidRPr="00751BC4" w:rsidRDefault="00E115D3" w:rsidP="00E115D3">
            <w:pPr>
              <w:spacing w:after="0" w:line="240" w:lineRule="auto"/>
              <w:ind w:firstLine="293"/>
              <w:jc w:val="both"/>
              <w:rPr>
                <w:rFonts w:ascii="Times New Roman" w:hAnsi="Times New Roman" w:cs="Times New Roman"/>
                <w:color w:val="000000"/>
                <w:sz w:val="20"/>
                <w:szCs w:val="20"/>
              </w:rPr>
            </w:pPr>
            <w:r w:rsidRPr="00751BC4">
              <w:rPr>
                <w:rFonts w:ascii="Times New Roman" w:hAnsi="Times New Roman" w:cs="Times New Roman"/>
                <w:color w:val="000000"/>
                <w:sz w:val="20"/>
                <w:szCs w:val="20"/>
              </w:rPr>
              <w:t>Дата и время начала срока предоставления разъяснений положений извещения:</w:t>
            </w:r>
          </w:p>
          <w:p w:rsidR="00E115D3" w:rsidRPr="00FF59AA" w:rsidRDefault="00CA3517" w:rsidP="00E115D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«08</w:t>
            </w:r>
            <w:r w:rsidR="00FA6595" w:rsidRPr="00FF59AA">
              <w:rPr>
                <w:rFonts w:ascii="Times New Roman" w:eastAsia="Times New Roman" w:hAnsi="Times New Roman" w:cs="Times New Roman"/>
                <w:b/>
                <w:color w:val="000000"/>
                <w:sz w:val="20"/>
                <w:szCs w:val="20"/>
                <w:lang w:eastAsia="ru-RU"/>
              </w:rPr>
              <w:t xml:space="preserve">» </w:t>
            </w:r>
            <w:r w:rsidR="00800F20" w:rsidRPr="00FF59AA">
              <w:rPr>
                <w:rFonts w:ascii="Times New Roman" w:eastAsia="Times New Roman" w:hAnsi="Times New Roman" w:cs="Times New Roman"/>
                <w:b/>
                <w:color w:val="000000"/>
                <w:sz w:val="20"/>
                <w:szCs w:val="20"/>
                <w:lang w:eastAsia="ru-RU"/>
              </w:rPr>
              <w:t>апреля</w:t>
            </w:r>
            <w:r w:rsidR="00FA6595" w:rsidRPr="00FF59AA">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2021</w:t>
            </w:r>
            <w:r w:rsidR="00FF59AA" w:rsidRPr="00FF59AA">
              <w:rPr>
                <w:rFonts w:ascii="Times New Roman" w:eastAsia="Times New Roman" w:hAnsi="Times New Roman" w:cs="Times New Roman"/>
                <w:b/>
                <w:color w:val="000000"/>
                <w:sz w:val="20"/>
                <w:szCs w:val="20"/>
                <w:lang w:eastAsia="ru-RU"/>
              </w:rPr>
              <w:t xml:space="preserve"> г. 10</w:t>
            </w:r>
            <w:r w:rsidR="00E115D3" w:rsidRPr="00FF59AA">
              <w:rPr>
                <w:rFonts w:ascii="Times New Roman" w:eastAsia="Times New Roman" w:hAnsi="Times New Roman" w:cs="Times New Roman"/>
                <w:b/>
                <w:color w:val="000000"/>
                <w:sz w:val="20"/>
                <w:szCs w:val="20"/>
                <w:lang w:eastAsia="ru-RU"/>
              </w:rPr>
              <w:t xml:space="preserve"> ч. 00 мин. (время московское)</w:t>
            </w:r>
          </w:p>
          <w:p w:rsidR="00E115D3" w:rsidRPr="00FF59AA" w:rsidRDefault="00E115D3" w:rsidP="00E115D3">
            <w:pPr>
              <w:spacing w:after="0" w:line="240" w:lineRule="auto"/>
              <w:ind w:firstLine="293"/>
              <w:jc w:val="both"/>
              <w:rPr>
                <w:rFonts w:ascii="Times New Roman" w:hAnsi="Times New Roman" w:cs="Times New Roman"/>
                <w:color w:val="000000"/>
                <w:sz w:val="20"/>
                <w:szCs w:val="20"/>
              </w:rPr>
            </w:pPr>
            <w:r w:rsidRPr="00FF59AA">
              <w:rPr>
                <w:rFonts w:ascii="Times New Roman" w:hAnsi="Times New Roman" w:cs="Times New Roman"/>
                <w:color w:val="000000"/>
                <w:sz w:val="20"/>
                <w:szCs w:val="20"/>
              </w:rPr>
              <w:t xml:space="preserve">Дата окончания срока предоставления разъяснений положений </w:t>
            </w:r>
            <w:r w:rsidRPr="00FF59AA">
              <w:rPr>
                <w:rFonts w:ascii="Times New Roman" w:hAnsi="Times New Roman" w:cs="Times New Roman"/>
                <w:color w:val="000000"/>
                <w:sz w:val="20"/>
                <w:szCs w:val="20"/>
              </w:rPr>
              <w:lastRenderedPageBreak/>
              <w:t>извещения:</w:t>
            </w:r>
          </w:p>
          <w:p w:rsidR="00E115D3" w:rsidRPr="00EF2A9B" w:rsidRDefault="00CA3517" w:rsidP="00800F20">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«13</w:t>
            </w:r>
            <w:r w:rsidR="00FA6595" w:rsidRPr="00FF59AA">
              <w:rPr>
                <w:rFonts w:ascii="Times New Roman" w:eastAsia="Times New Roman" w:hAnsi="Times New Roman" w:cs="Times New Roman"/>
                <w:b/>
                <w:color w:val="000000"/>
                <w:sz w:val="20"/>
                <w:szCs w:val="20"/>
                <w:lang w:eastAsia="ru-RU"/>
              </w:rPr>
              <w:t xml:space="preserve">» </w:t>
            </w:r>
            <w:r w:rsidR="00800F20" w:rsidRPr="00FF59AA">
              <w:rPr>
                <w:rFonts w:ascii="Times New Roman" w:eastAsia="Times New Roman" w:hAnsi="Times New Roman" w:cs="Times New Roman"/>
                <w:b/>
                <w:color w:val="000000"/>
                <w:sz w:val="20"/>
                <w:szCs w:val="20"/>
                <w:lang w:eastAsia="ru-RU"/>
              </w:rPr>
              <w:t>апреля</w:t>
            </w:r>
            <w:r w:rsidR="00FA6595" w:rsidRPr="00FF59AA">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2021</w:t>
            </w:r>
            <w:r w:rsidR="00FF59AA" w:rsidRPr="00FF59AA">
              <w:rPr>
                <w:rFonts w:ascii="Times New Roman" w:eastAsia="Times New Roman" w:hAnsi="Times New Roman" w:cs="Times New Roman"/>
                <w:b/>
                <w:color w:val="000000"/>
                <w:sz w:val="20"/>
                <w:szCs w:val="20"/>
                <w:lang w:eastAsia="ru-RU"/>
              </w:rPr>
              <w:t xml:space="preserve"> г. 10</w:t>
            </w:r>
            <w:r w:rsidR="00E115D3" w:rsidRPr="00FF59AA">
              <w:rPr>
                <w:rFonts w:ascii="Times New Roman" w:eastAsia="Times New Roman" w:hAnsi="Times New Roman" w:cs="Times New Roman"/>
                <w:b/>
                <w:color w:val="000000"/>
                <w:sz w:val="20"/>
                <w:szCs w:val="20"/>
                <w:lang w:eastAsia="ru-RU"/>
              </w:rPr>
              <w:t xml:space="preserve"> ч. 00 мин. (время московское)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Участник закупки несет все расходы, связанные с подготовкой, подачей заявки на участие и участием в конкурентной закупке, а </w:t>
            </w:r>
            <w:r w:rsidRPr="001B4361">
              <w:rPr>
                <w:rFonts w:ascii="Times New Roman" w:eastAsia="Times New Roman" w:hAnsi="Times New Roman" w:cs="Times New Roman"/>
                <w:color w:val="000000"/>
                <w:sz w:val="20"/>
                <w:szCs w:val="20"/>
                <w:lang w:eastAsia="ar-SA"/>
              </w:rPr>
              <w:lastRenderedPageBreak/>
              <w:t>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w:t>
            </w:r>
            <w:r w:rsidRPr="001B4361">
              <w:rPr>
                <w:rFonts w:ascii="Times New Roman" w:hAnsi="Times New Roman" w:cs="Times New Roman"/>
                <w:bCs/>
                <w:iCs/>
                <w:sz w:val="20"/>
                <w:szCs w:val="20"/>
              </w:rPr>
              <w:lastRenderedPageBreak/>
              <w:t>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00042082">
              <w:rPr>
                <w:rFonts w:ascii="Times New Roman" w:hAnsi="Times New Roman" w:cs="Times New Roman"/>
                <w:sz w:val="20"/>
                <w:szCs w:val="20"/>
              </w:rPr>
              <w:t>пункта</w:t>
            </w:r>
            <w:r>
              <w:rPr>
                <w:rFonts w:ascii="Times New Roman" w:hAnsi="Times New Roman" w:cs="Times New Roman"/>
                <w:sz w:val="20"/>
                <w:szCs w:val="20"/>
              </w:rPr>
              <w:t xml:space="preserve">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042082">
            <w:pPr>
              <w:pStyle w:val="ConsPlusNormal"/>
              <w:numPr>
                <w:ilvl w:val="0"/>
                <w:numId w:val="12"/>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 xml:space="preserve">получения заявки после даты или времени </w:t>
            </w:r>
            <w:r w:rsidRPr="00042082">
              <w:rPr>
                <w:rFonts w:ascii="Times New Roman" w:hAnsi="Times New Roman" w:cs="Times New Roman"/>
                <w:sz w:val="20"/>
                <w:szCs w:val="20"/>
              </w:rPr>
              <w:lastRenderedPageBreak/>
              <w:t>окончания срока подачи заявок на участие в таком запросе;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Pr="00A518AF" w:rsidRDefault="00D37F95" w:rsidP="00A518AF">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D37F95"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A35B3F" w:rsidRDefault="00D37F95" w:rsidP="00977DCD">
            <w:pPr>
              <w:widowControl w:val="0"/>
              <w:spacing w:after="0" w:line="240" w:lineRule="auto"/>
              <w:ind w:firstLine="293"/>
              <w:jc w:val="both"/>
              <w:rPr>
                <w:rFonts w:ascii="Times New Roman" w:hAnsi="Times New Roman" w:cs="Times New Roman"/>
                <w:sz w:val="18"/>
                <w:szCs w:val="18"/>
              </w:rPr>
            </w:pPr>
            <w:r w:rsidRPr="00A35B3F">
              <w:rPr>
                <w:rFonts w:ascii="Times New Roman" w:eastAsia="Times New Roman" w:hAnsi="Times New Roman" w:cs="Times New Roman"/>
                <w:sz w:val="18"/>
                <w:szCs w:val="18"/>
              </w:rPr>
              <w:t>При</w:t>
            </w:r>
            <w:r w:rsidRPr="00A35B3F">
              <w:rPr>
                <w:rFonts w:ascii="Times New Roman" w:hAnsi="Times New Roman" w:cs="Times New Roman"/>
                <w:sz w:val="18"/>
                <w:szCs w:val="18"/>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A35B3F">
              <w:rPr>
                <w:rFonts w:ascii="Times New Roman" w:hAnsi="Times New Roman" w:cs="Times New Roman"/>
                <w:sz w:val="18"/>
                <w:szCs w:val="18"/>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w:t>
            </w:r>
            <w:r w:rsidRPr="001B4361">
              <w:rPr>
                <w:rFonts w:ascii="Times New Roman" w:hAnsi="Times New Roman" w:cs="Times New Roman"/>
                <w:sz w:val="20"/>
                <w:szCs w:val="20"/>
              </w:rPr>
              <w:t xml:space="preserve"> </w:t>
            </w:r>
            <w:r w:rsidRPr="00A35B3F">
              <w:rPr>
                <w:rFonts w:ascii="Times New Roman" w:hAnsi="Times New Roman" w:cs="Times New Roman"/>
                <w:sz w:val="18"/>
                <w:szCs w:val="18"/>
              </w:rPr>
              <w:t>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955B08" w:rsidRDefault="00955B08" w:rsidP="008623F5">
      <w:pPr>
        <w:keepNext/>
        <w:spacing w:after="0" w:line="240" w:lineRule="auto"/>
        <w:jc w:val="center"/>
        <w:rPr>
          <w:rFonts w:ascii="Times New Roman" w:hAnsi="Times New Roman" w:cs="Times New Roman"/>
          <w:b/>
          <w:bCs/>
          <w:sz w:val="24"/>
          <w:szCs w:val="24"/>
        </w:rPr>
      </w:pPr>
      <w:bookmarkStart w:id="1" w:name="Раздел2"/>
      <w:bookmarkEnd w:id="1"/>
    </w:p>
    <w:p w:rsidR="008623F5" w:rsidRDefault="008623F5" w:rsidP="008623F5">
      <w:pPr>
        <w:keepNext/>
        <w:spacing w:after="0" w:line="240" w:lineRule="auto"/>
        <w:jc w:val="center"/>
        <w:rPr>
          <w:rFonts w:ascii="Times New Roman" w:hAnsi="Times New Roman" w:cs="Times New Roman"/>
          <w:b/>
          <w:bCs/>
          <w:sz w:val="24"/>
          <w:szCs w:val="24"/>
        </w:rPr>
      </w:pPr>
      <w:r w:rsidRPr="007A64A9">
        <w:rPr>
          <w:rFonts w:ascii="Times New Roman" w:hAnsi="Times New Roman" w:cs="Times New Roman"/>
          <w:b/>
          <w:bCs/>
          <w:sz w:val="24"/>
          <w:szCs w:val="24"/>
        </w:rPr>
        <w:t>2. ТЕХНИЧЕСКОЕ ЗАДАНИЕ</w:t>
      </w:r>
    </w:p>
    <w:p w:rsidR="007F2FA5" w:rsidRPr="007F2FA5" w:rsidRDefault="007F2FA5" w:rsidP="007F2FA5">
      <w:pPr>
        <w:jc w:val="center"/>
        <w:rPr>
          <w:rFonts w:ascii="Times New Roman" w:hAnsi="Times New Roman" w:cs="Times New Roman"/>
          <w:b/>
          <w:bCs/>
          <w:sz w:val="24"/>
          <w:szCs w:val="24"/>
        </w:rPr>
      </w:pPr>
      <w:r w:rsidRPr="007F2FA5">
        <w:rPr>
          <w:rFonts w:ascii="Times New Roman" w:hAnsi="Times New Roman" w:cs="Times New Roman"/>
          <w:b/>
          <w:bCs/>
          <w:sz w:val="24"/>
          <w:szCs w:val="24"/>
        </w:rPr>
        <w:t>Оказание услуг по поверке и контролю метрологических характеристик оборудования</w:t>
      </w:r>
    </w:p>
    <w:p w:rsidR="007F2FA5" w:rsidRDefault="007F2FA5" w:rsidP="008623F5">
      <w:pPr>
        <w:keepNext/>
        <w:spacing w:after="0" w:line="240" w:lineRule="auto"/>
        <w:jc w:val="center"/>
        <w:rPr>
          <w:rFonts w:ascii="Times New Roman" w:hAnsi="Times New Roman" w:cs="Times New Roman"/>
          <w:b/>
          <w:bCs/>
          <w:sz w:val="24"/>
          <w:szCs w:val="24"/>
        </w:rPr>
      </w:pPr>
    </w:p>
    <w:p w:rsidR="007F2FA5" w:rsidRPr="007F2FA5" w:rsidRDefault="00955B08" w:rsidP="00955B08">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1</w:t>
      </w:r>
      <w:r w:rsidR="007F2FA5">
        <w:rPr>
          <w:rFonts w:ascii="Times New Roman" w:hAnsi="Times New Roman" w:cs="Times New Roman"/>
          <w:bCs/>
          <w:sz w:val="20"/>
          <w:szCs w:val="20"/>
        </w:rPr>
        <w:t xml:space="preserve">.1. </w:t>
      </w:r>
      <w:r w:rsidR="007F2FA5" w:rsidRPr="007F2FA5">
        <w:rPr>
          <w:rFonts w:ascii="Times New Roman" w:hAnsi="Times New Roman" w:cs="Times New Roman"/>
          <w:bCs/>
          <w:sz w:val="20"/>
          <w:szCs w:val="20"/>
        </w:rPr>
        <w:t>На метрологическое обслуживание (далее - МО) средств измерений (далее - СИ) и изделий медицинской техники Заказчика принимаются работоспособные (исправные), эксплуатируемые, полностью укомплектованные, в том числе эксплу</w:t>
      </w:r>
      <w:r w:rsidR="00A35B3F">
        <w:rPr>
          <w:rFonts w:ascii="Times New Roman" w:hAnsi="Times New Roman" w:cs="Times New Roman"/>
          <w:bCs/>
          <w:sz w:val="20"/>
          <w:szCs w:val="20"/>
        </w:rPr>
        <w:t xml:space="preserve">атационной документацией, СИ и </w:t>
      </w:r>
      <w:r w:rsidR="007F2FA5" w:rsidRPr="007F2FA5">
        <w:rPr>
          <w:rFonts w:ascii="Times New Roman" w:hAnsi="Times New Roman" w:cs="Times New Roman"/>
          <w:bCs/>
          <w:sz w:val="20"/>
          <w:szCs w:val="20"/>
        </w:rPr>
        <w:t xml:space="preserve"> изделий медицинской техники Заказчика, не являющихся средствами измерений, но имеющих нормированные выходные характеристики (далее - ИМТ MX),</w:t>
      </w:r>
    </w:p>
    <w:p w:rsidR="007F2FA5" w:rsidRPr="007F2FA5" w:rsidRDefault="00955B08" w:rsidP="00955B08">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1</w:t>
      </w:r>
      <w:r w:rsidR="007F2FA5">
        <w:rPr>
          <w:rFonts w:ascii="Times New Roman" w:hAnsi="Times New Roman" w:cs="Times New Roman"/>
          <w:bCs/>
          <w:sz w:val="20"/>
          <w:szCs w:val="20"/>
        </w:rPr>
        <w:t>.2.</w:t>
      </w:r>
      <w:r>
        <w:rPr>
          <w:rFonts w:ascii="Times New Roman" w:hAnsi="Times New Roman" w:cs="Times New Roman"/>
          <w:bCs/>
          <w:sz w:val="20"/>
          <w:szCs w:val="20"/>
        </w:rPr>
        <w:t xml:space="preserve"> </w:t>
      </w:r>
      <w:r w:rsidR="007F2FA5" w:rsidRPr="007F2FA5">
        <w:rPr>
          <w:rFonts w:ascii="Times New Roman" w:hAnsi="Times New Roman" w:cs="Times New Roman"/>
          <w:bCs/>
          <w:sz w:val="20"/>
          <w:szCs w:val="20"/>
        </w:rPr>
        <w:t>В состав МО входит:</w:t>
      </w:r>
    </w:p>
    <w:p w:rsidR="007F2FA5" w:rsidRPr="007F2FA5" w:rsidRDefault="00955B08" w:rsidP="00955B08">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1.2.1. </w:t>
      </w:r>
      <w:r w:rsidR="007F2FA5" w:rsidRPr="007F2FA5">
        <w:rPr>
          <w:rFonts w:ascii="Times New Roman" w:hAnsi="Times New Roman" w:cs="Times New Roman"/>
          <w:bCs/>
          <w:sz w:val="20"/>
          <w:szCs w:val="20"/>
        </w:rPr>
        <w:t xml:space="preserve">Плановое МО – поверка СИ и метрологический контроль состояния (далее - МКС) ИМТ MX, проводимые периодически в соответствии с утвержденными в установленном порядке межповерочными (межконтрольными) интервалами. МО осуществляется в отношении каждой единицы СИ и ИМТ МХ один раз в течение срока оказания услуг по Договору. </w:t>
      </w:r>
    </w:p>
    <w:p w:rsidR="00955B08" w:rsidRDefault="00955B08" w:rsidP="00955B08">
      <w:pPr>
        <w:pStyle w:val="a3"/>
        <w:tabs>
          <w:tab w:val="left" w:pos="851"/>
        </w:tabs>
        <w:spacing w:after="0" w:line="240" w:lineRule="auto"/>
        <w:ind w:left="0" w:firstLine="426"/>
        <w:jc w:val="both"/>
        <w:rPr>
          <w:rFonts w:ascii="Times New Roman" w:eastAsia="Times New Roman" w:hAnsi="Times New Roman"/>
          <w:bCs/>
          <w:sz w:val="20"/>
          <w:szCs w:val="20"/>
          <w:lang w:eastAsia="ar-SA"/>
        </w:rPr>
      </w:pPr>
      <w:r>
        <w:rPr>
          <w:rFonts w:ascii="Times New Roman" w:hAnsi="Times New Roman" w:cs="Times New Roman"/>
          <w:bCs/>
          <w:sz w:val="20"/>
          <w:szCs w:val="20"/>
        </w:rPr>
        <w:t xml:space="preserve">1.2.2. </w:t>
      </w:r>
      <w:r w:rsidR="007F2FA5" w:rsidRPr="00955B08">
        <w:rPr>
          <w:rFonts w:ascii="Times New Roman" w:hAnsi="Times New Roman" w:cs="Times New Roman"/>
          <w:bCs/>
          <w:sz w:val="20"/>
          <w:szCs w:val="20"/>
        </w:rPr>
        <w:t xml:space="preserve">Срок оказания услуг по Договору: </w:t>
      </w:r>
      <w:r w:rsidR="00CA3517">
        <w:rPr>
          <w:rFonts w:ascii="Times New Roman" w:hAnsi="Times New Roman" w:cs="Times New Roman"/>
          <w:bCs/>
          <w:i/>
          <w:sz w:val="20"/>
          <w:szCs w:val="20"/>
          <w:u w:val="single"/>
        </w:rPr>
        <w:t>в течение 15 (Пятнадца</w:t>
      </w:r>
      <w:r>
        <w:rPr>
          <w:rFonts w:ascii="Times New Roman" w:hAnsi="Times New Roman" w:cs="Times New Roman"/>
          <w:bCs/>
          <w:i/>
          <w:sz w:val="20"/>
          <w:szCs w:val="20"/>
          <w:u w:val="single"/>
        </w:rPr>
        <w:t>ти) рабочих дней с даты заключения договора</w:t>
      </w:r>
      <w:r w:rsidRPr="00BB440E">
        <w:rPr>
          <w:rFonts w:ascii="Times New Roman" w:hAnsi="Times New Roman" w:cs="Times New Roman"/>
          <w:bCs/>
          <w:i/>
          <w:sz w:val="20"/>
          <w:szCs w:val="20"/>
          <w:u w:val="single"/>
        </w:rPr>
        <w:t>.</w:t>
      </w:r>
      <w:r>
        <w:rPr>
          <w:rFonts w:ascii="Times New Roman" w:hAnsi="Times New Roman" w:cs="Times New Roman"/>
          <w:bCs/>
          <w:sz w:val="20"/>
          <w:szCs w:val="20"/>
        </w:rPr>
        <w:t xml:space="preserve"> </w:t>
      </w:r>
    </w:p>
    <w:p w:rsidR="007F2FA5" w:rsidRPr="00955B08" w:rsidRDefault="00955B08" w:rsidP="00955B08">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1.2.3. </w:t>
      </w:r>
      <w:r w:rsidR="007F2FA5" w:rsidRPr="00955B08">
        <w:rPr>
          <w:rFonts w:ascii="Times New Roman" w:hAnsi="Times New Roman" w:cs="Times New Roman"/>
          <w:bCs/>
          <w:sz w:val="20"/>
          <w:szCs w:val="20"/>
        </w:rPr>
        <w:t>Местонахождение СИ:</w:t>
      </w:r>
      <w:r w:rsidRPr="00955B08">
        <w:rPr>
          <w:rFonts w:ascii="Times New Roman" w:hAnsi="Times New Roman" w:cs="Times New Roman"/>
          <w:bCs/>
          <w:sz w:val="20"/>
          <w:szCs w:val="20"/>
        </w:rPr>
        <w:t xml:space="preserve"> </w:t>
      </w:r>
      <w:r w:rsidRPr="00CD0C0B">
        <w:rPr>
          <w:rFonts w:ascii="Times New Roman" w:hAnsi="Times New Roman" w:cs="Times New Roman"/>
          <w:bCs/>
          <w:sz w:val="20"/>
          <w:szCs w:val="20"/>
        </w:rPr>
        <w:t>14180</w:t>
      </w:r>
      <w:r>
        <w:rPr>
          <w:rFonts w:ascii="Times New Roman" w:hAnsi="Times New Roman" w:cs="Times New Roman"/>
          <w:bCs/>
          <w:sz w:val="20"/>
          <w:szCs w:val="20"/>
        </w:rPr>
        <w:t>2</w:t>
      </w:r>
      <w:r w:rsidRPr="00CD0C0B">
        <w:rPr>
          <w:rFonts w:ascii="Times New Roman" w:hAnsi="Times New Roman" w:cs="Times New Roman"/>
          <w:bCs/>
          <w:sz w:val="20"/>
          <w:szCs w:val="20"/>
        </w:rPr>
        <w:t>, Московская область, г. Дмитров, Большевистский пер., д.6Б</w:t>
      </w:r>
    </w:p>
    <w:p w:rsidR="007F2FA5" w:rsidRPr="007F2FA5" w:rsidRDefault="00955B08" w:rsidP="00955B08">
      <w:pPr>
        <w:shd w:val="clear" w:color="auto" w:fill="FFFFFF"/>
        <w:tabs>
          <w:tab w:val="left"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1.3. </w:t>
      </w:r>
      <w:r w:rsidR="007F2FA5" w:rsidRPr="007F2FA5">
        <w:rPr>
          <w:rFonts w:ascii="Times New Roman" w:hAnsi="Times New Roman" w:cs="Times New Roman"/>
          <w:bCs/>
          <w:sz w:val="20"/>
          <w:szCs w:val="20"/>
        </w:rPr>
        <w:t>Ответственность за эксплуатацию СИ и ИМТ MX, на которые Исполнителем выдано заключение о необходимости его ремонта или списания, несет Заказчик.</w:t>
      </w:r>
    </w:p>
    <w:p w:rsidR="007F2FA5" w:rsidRPr="007F2FA5" w:rsidRDefault="00955B08" w:rsidP="00955B08">
      <w:pPr>
        <w:tabs>
          <w:tab w:val="num"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1.4. </w:t>
      </w:r>
      <w:r w:rsidR="007F2FA5" w:rsidRPr="007F2FA5">
        <w:rPr>
          <w:rFonts w:ascii="Times New Roman" w:hAnsi="Times New Roman" w:cs="Times New Roman"/>
          <w:bCs/>
          <w:sz w:val="20"/>
          <w:szCs w:val="20"/>
        </w:rPr>
        <w:t>Эксплуатация СИ и ИМТ MX, перечисленных в Перечне, допускается только при наличии действующих свидетельств о поверке СИ (или клейма) и действующих сертификатов о МКС ИМТ MX.</w:t>
      </w:r>
    </w:p>
    <w:p w:rsidR="007F2FA5" w:rsidRPr="007F2FA5" w:rsidRDefault="00955B08" w:rsidP="00955B08">
      <w:pPr>
        <w:tabs>
          <w:tab w:val="num" w:pos="1276"/>
        </w:tabs>
        <w:spacing w:after="0" w:line="240" w:lineRule="auto"/>
        <w:ind w:right="28" w:firstLine="426"/>
        <w:rPr>
          <w:rFonts w:ascii="Times New Roman" w:hAnsi="Times New Roman" w:cs="Times New Roman"/>
          <w:bCs/>
          <w:sz w:val="20"/>
          <w:szCs w:val="20"/>
        </w:rPr>
      </w:pPr>
      <w:r>
        <w:rPr>
          <w:rFonts w:ascii="Times New Roman" w:hAnsi="Times New Roman" w:cs="Times New Roman"/>
          <w:bCs/>
          <w:sz w:val="20"/>
          <w:szCs w:val="20"/>
        </w:rPr>
        <w:t xml:space="preserve">1.5. </w:t>
      </w:r>
      <w:r w:rsidR="007F2FA5" w:rsidRPr="007F2FA5">
        <w:rPr>
          <w:rFonts w:ascii="Times New Roman" w:hAnsi="Times New Roman" w:cs="Times New Roman"/>
          <w:bCs/>
          <w:sz w:val="20"/>
          <w:szCs w:val="20"/>
        </w:rPr>
        <w:t>Заказчик</w:t>
      </w:r>
      <w:r>
        <w:rPr>
          <w:rFonts w:ascii="Times New Roman" w:hAnsi="Times New Roman" w:cs="Times New Roman"/>
          <w:bCs/>
          <w:sz w:val="20"/>
          <w:szCs w:val="20"/>
        </w:rPr>
        <w:t xml:space="preserve"> </w:t>
      </w:r>
      <w:r w:rsidR="007F2FA5" w:rsidRPr="007F2FA5">
        <w:rPr>
          <w:rFonts w:ascii="Times New Roman" w:hAnsi="Times New Roman" w:cs="Times New Roman"/>
          <w:bCs/>
          <w:sz w:val="20"/>
          <w:szCs w:val="20"/>
        </w:rPr>
        <w:t>обязуется:</w:t>
      </w:r>
    </w:p>
    <w:p w:rsidR="007F2FA5" w:rsidRPr="007F2FA5" w:rsidRDefault="000F4E11" w:rsidP="00955B08">
      <w:pPr>
        <w:shd w:val="clear" w:color="auto" w:fill="FFFFFF"/>
        <w:tabs>
          <w:tab w:val="left" w:pos="142"/>
          <w:tab w:val="num" w:pos="1276"/>
        </w:tabs>
        <w:autoSpaceDE w:val="0"/>
        <w:autoSpaceDN w:val="0"/>
        <w:adjustRightInd w:val="0"/>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1.5.1</w:t>
      </w:r>
      <w:r w:rsidR="00955B08">
        <w:rPr>
          <w:rFonts w:ascii="Times New Roman" w:hAnsi="Times New Roman" w:cs="Times New Roman"/>
          <w:bCs/>
          <w:sz w:val="20"/>
          <w:szCs w:val="20"/>
        </w:rPr>
        <w:t xml:space="preserve">. </w:t>
      </w:r>
      <w:r w:rsidR="007F2FA5" w:rsidRPr="007F2FA5">
        <w:rPr>
          <w:rFonts w:ascii="Times New Roman" w:hAnsi="Times New Roman" w:cs="Times New Roman"/>
          <w:bCs/>
          <w:sz w:val="20"/>
          <w:szCs w:val="20"/>
        </w:rPr>
        <w:t>Обеспечить сотрудникам Исполнителя доступ к СИ и ИМТ MX для проведения МО, обеспечить допуск автомобиля Исполнителя на территорию Заказчика, при необходимости сопровождать сотрудников Исполнителя, а также обеспечить сотрудникам Исполнителя необходимые условия для оказания услуг, в том числе, но не ограничиваясь, предоставлять необходимую документацию к СИ и ИМТ МХ и иные документы.</w:t>
      </w:r>
    </w:p>
    <w:p w:rsidR="007F2FA5" w:rsidRPr="007F2FA5" w:rsidRDefault="000F4E11" w:rsidP="00955B08">
      <w:pPr>
        <w:pStyle w:val="a9"/>
        <w:widowControl w:val="0"/>
        <w:shd w:val="clear" w:color="auto" w:fill="FFFFFF"/>
        <w:tabs>
          <w:tab w:val="left" w:pos="142"/>
          <w:tab w:val="num" w:pos="1276"/>
        </w:tabs>
        <w:autoSpaceDE w:val="0"/>
        <w:autoSpaceDN w:val="0"/>
        <w:adjustRightInd w:val="0"/>
        <w:spacing w:after="0" w:line="240" w:lineRule="auto"/>
        <w:ind w:left="0" w:firstLine="426"/>
        <w:jc w:val="both"/>
        <w:rPr>
          <w:rFonts w:ascii="Times New Roman" w:hAnsi="Times New Roman" w:cs="Times New Roman"/>
          <w:bCs/>
          <w:sz w:val="20"/>
          <w:szCs w:val="20"/>
        </w:rPr>
      </w:pPr>
      <w:r>
        <w:rPr>
          <w:rFonts w:ascii="Times New Roman" w:hAnsi="Times New Roman" w:cs="Times New Roman"/>
          <w:bCs/>
          <w:sz w:val="20"/>
          <w:szCs w:val="20"/>
        </w:rPr>
        <w:t>1.5.2</w:t>
      </w:r>
      <w:r w:rsidR="00955B08">
        <w:rPr>
          <w:rFonts w:ascii="Times New Roman" w:hAnsi="Times New Roman" w:cs="Times New Roman"/>
          <w:bCs/>
          <w:sz w:val="20"/>
          <w:szCs w:val="20"/>
        </w:rPr>
        <w:t xml:space="preserve">. </w:t>
      </w:r>
      <w:r w:rsidR="007F2FA5" w:rsidRPr="007F2FA5">
        <w:rPr>
          <w:rFonts w:ascii="Times New Roman" w:hAnsi="Times New Roman" w:cs="Times New Roman"/>
          <w:bCs/>
          <w:sz w:val="20"/>
          <w:szCs w:val="20"/>
        </w:rPr>
        <w:t>Оплатить услуги по Договору в размерах и порядке, установленном Договором, в том числе в случае признания СИ и ИМТ МХ непригодными к применению.</w:t>
      </w:r>
    </w:p>
    <w:p w:rsidR="007F2FA5" w:rsidRPr="007F2FA5" w:rsidRDefault="00955B08" w:rsidP="00955B08">
      <w:pPr>
        <w:tabs>
          <w:tab w:val="num"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1.5.3. </w:t>
      </w:r>
      <w:r w:rsidR="007F2FA5" w:rsidRPr="007F2FA5">
        <w:rPr>
          <w:rFonts w:ascii="Times New Roman" w:hAnsi="Times New Roman" w:cs="Times New Roman"/>
          <w:bCs/>
          <w:sz w:val="20"/>
          <w:szCs w:val="20"/>
        </w:rPr>
        <w:t>При получении поверенных СИ и ИМТ МХ проверить соответствие комплектности по документу, оформленному при его сдаче.</w:t>
      </w:r>
    </w:p>
    <w:p w:rsidR="007F2FA5" w:rsidRPr="007F2FA5" w:rsidRDefault="00955B08" w:rsidP="00955B08">
      <w:pPr>
        <w:shd w:val="clear" w:color="auto" w:fill="FFFFFF"/>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 </w:t>
      </w:r>
      <w:r w:rsidR="007F2FA5" w:rsidRPr="007F2FA5">
        <w:rPr>
          <w:rFonts w:ascii="Times New Roman" w:hAnsi="Times New Roman" w:cs="Times New Roman"/>
          <w:bCs/>
          <w:sz w:val="20"/>
          <w:szCs w:val="20"/>
        </w:rPr>
        <w:t>Исполнитель</w:t>
      </w:r>
      <w:r>
        <w:rPr>
          <w:rFonts w:ascii="Times New Roman" w:hAnsi="Times New Roman" w:cs="Times New Roman"/>
          <w:bCs/>
          <w:sz w:val="20"/>
          <w:szCs w:val="20"/>
        </w:rPr>
        <w:t xml:space="preserve"> </w:t>
      </w:r>
      <w:r w:rsidR="007F2FA5" w:rsidRPr="007F2FA5">
        <w:rPr>
          <w:rFonts w:ascii="Times New Roman" w:hAnsi="Times New Roman" w:cs="Times New Roman"/>
          <w:bCs/>
          <w:sz w:val="20"/>
          <w:szCs w:val="20"/>
        </w:rPr>
        <w:t>обязуется:</w:t>
      </w:r>
    </w:p>
    <w:p w:rsidR="000F4E11" w:rsidRPr="000F4E11" w:rsidRDefault="00955B08" w:rsidP="00955B08">
      <w:pPr>
        <w:pStyle w:val="3"/>
        <w:widowControl/>
        <w:tabs>
          <w:tab w:val="num" w:pos="1276"/>
          <w:tab w:val="num" w:pos="3124"/>
        </w:tabs>
        <w:spacing w:after="0"/>
        <w:ind w:left="0" w:firstLine="426"/>
        <w:jc w:val="both"/>
        <w:rPr>
          <w:rFonts w:ascii="Times New Roman" w:eastAsia="MS Mincho" w:hAnsi="Times New Roman" w:cs="Times New Roman"/>
          <w:bCs/>
          <w:sz w:val="20"/>
          <w:szCs w:val="20"/>
          <w:lang w:val="ru-RU"/>
        </w:rPr>
      </w:pPr>
      <w:r>
        <w:rPr>
          <w:rFonts w:ascii="Times New Roman" w:eastAsia="MS Mincho" w:hAnsi="Times New Roman" w:cs="Times New Roman"/>
          <w:bCs/>
          <w:sz w:val="20"/>
          <w:szCs w:val="20"/>
          <w:lang w:val="ru-RU"/>
        </w:rPr>
        <w:t>1.6</w:t>
      </w:r>
      <w:r w:rsidRPr="00B37981">
        <w:rPr>
          <w:rFonts w:ascii="Times New Roman" w:eastAsia="MS Mincho" w:hAnsi="Times New Roman" w:cs="Times New Roman"/>
          <w:bCs/>
          <w:sz w:val="20"/>
          <w:szCs w:val="20"/>
          <w:lang w:val="ru-RU"/>
        </w:rPr>
        <w:t xml:space="preserve">.1. </w:t>
      </w:r>
      <w:r w:rsidR="000F4E11" w:rsidRPr="00B37981">
        <w:rPr>
          <w:rFonts w:ascii="Times New Roman" w:hAnsi="Times New Roman" w:cs="Times New Roman"/>
          <w:bCs/>
          <w:sz w:val="20"/>
          <w:szCs w:val="20"/>
          <w:lang w:val="ru-RU"/>
        </w:rPr>
        <w:t>Самостоятельно обеспечить доставку средств СИ и ИМТ МХ, поверка и МКС которых в рамках плановог</w:t>
      </w:r>
      <w:r w:rsidR="00E858C5" w:rsidRPr="00B37981">
        <w:rPr>
          <w:rFonts w:ascii="Times New Roman" w:hAnsi="Times New Roman" w:cs="Times New Roman"/>
          <w:bCs/>
          <w:sz w:val="20"/>
          <w:szCs w:val="20"/>
          <w:lang w:val="ru-RU"/>
        </w:rPr>
        <w:t>о МО проводится в лабораториях</w:t>
      </w:r>
      <w:r w:rsidR="009C0D75" w:rsidRPr="00B37981">
        <w:rPr>
          <w:rFonts w:ascii="Times New Roman" w:hAnsi="Times New Roman" w:cs="Times New Roman"/>
          <w:bCs/>
          <w:sz w:val="20"/>
          <w:szCs w:val="20"/>
          <w:lang w:val="ru-RU"/>
        </w:rPr>
        <w:t xml:space="preserve"> Исполнителя.</w:t>
      </w:r>
      <w:r w:rsidR="00E858C5" w:rsidRPr="00B37981">
        <w:rPr>
          <w:rFonts w:ascii="Times New Roman" w:hAnsi="Times New Roman" w:cs="Times New Roman"/>
          <w:bCs/>
          <w:sz w:val="20"/>
          <w:szCs w:val="20"/>
          <w:lang w:val="ru-RU"/>
        </w:rPr>
        <w:t xml:space="preserve"> </w:t>
      </w:r>
    </w:p>
    <w:p w:rsidR="007F2FA5" w:rsidRPr="007F2FA5" w:rsidRDefault="000F4E11" w:rsidP="00955B08">
      <w:pPr>
        <w:pStyle w:val="3"/>
        <w:widowControl/>
        <w:tabs>
          <w:tab w:val="num" w:pos="1276"/>
          <w:tab w:val="num" w:pos="3124"/>
        </w:tabs>
        <w:spacing w:after="0"/>
        <w:ind w:left="0" w:firstLine="426"/>
        <w:jc w:val="both"/>
        <w:rPr>
          <w:rFonts w:ascii="Times New Roman" w:eastAsia="MS Mincho" w:hAnsi="Times New Roman" w:cs="Times New Roman"/>
          <w:bCs/>
          <w:sz w:val="20"/>
          <w:szCs w:val="20"/>
          <w:lang w:val="ru-RU"/>
        </w:rPr>
      </w:pPr>
      <w:r>
        <w:rPr>
          <w:rFonts w:ascii="Times New Roman" w:eastAsia="MS Mincho" w:hAnsi="Times New Roman" w:cs="Times New Roman"/>
          <w:bCs/>
          <w:sz w:val="20"/>
          <w:szCs w:val="20"/>
          <w:lang w:val="ru-RU"/>
        </w:rPr>
        <w:t xml:space="preserve">1.6.2. </w:t>
      </w:r>
      <w:r w:rsidR="007F2FA5" w:rsidRPr="007F2FA5">
        <w:rPr>
          <w:rFonts w:ascii="Times New Roman" w:eastAsia="MS Mincho" w:hAnsi="Times New Roman" w:cs="Times New Roman"/>
          <w:bCs/>
          <w:sz w:val="20"/>
          <w:szCs w:val="20"/>
          <w:lang w:val="ru-RU"/>
        </w:rPr>
        <w:t>Провести поверку СИ, МКС ИМТ МХ в пределах области аккредитации.</w:t>
      </w:r>
    </w:p>
    <w:p w:rsidR="007F2FA5" w:rsidRPr="007F2FA5" w:rsidRDefault="000F4E11" w:rsidP="00955B08">
      <w:pPr>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1.6.3</w:t>
      </w:r>
      <w:r w:rsidR="00955B08">
        <w:rPr>
          <w:rFonts w:ascii="Times New Roman" w:hAnsi="Times New Roman" w:cs="Times New Roman"/>
          <w:bCs/>
          <w:sz w:val="20"/>
          <w:szCs w:val="20"/>
        </w:rPr>
        <w:t xml:space="preserve">. </w:t>
      </w:r>
      <w:r w:rsidR="007F2FA5" w:rsidRPr="007F2FA5">
        <w:rPr>
          <w:rFonts w:ascii="Times New Roman" w:hAnsi="Times New Roman" w:cs="Times New Roman"/>
          <w:bCs/>
          <w:sz w:val="20"/>
          <w:szCs w:val="20"/>
        </w:rPr>
        <w:t>Предоставить Заказчику копии аттестата аккредитации, лицензии, дающие право на оказание услуг, предусмотренных Договором.</w:t>
      </w:r>
    </w:p>
    <w:p w:rsidR="007F2FA5" w:rsidRPr="007F2FA5" w:rsidRDefault="00955B08" w:rsidP="00955B08">
      <w:pPr>
        <w:shd w:val="clear" w:color="auto" w:fill="FFFFFF"/>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1.6.</w:t>
      </w:r>
      <w:r w:rsidR="000F4E11">
        <w:rPr>
          <w:rFonts w:ascii="Times New Roman" w:hAnsi="Times New Roman" w:cs="Times New Roman"/>
          <w:bCs/>
          <w:sz w:val="20"/>
          <w:szCs w:val="20"/>
        </w:rPr>
        <w:t>4</w:t>
      </w:r>
      <w:r>
        <w:rPr>
          <w:rFonts w:ascii="Times New Roman" w:hAnsi="Times New Roman" w:cs="Times New Roman"/>
          <w:bCs/>
          <w:sz w:val="20"/>
          <w:szCs w:val="20"/>
        </w:rPr>
        <w:t xml:space="preserve">. </w:t>
      </w:r>
      <w:r w:rsidR="007F2FA5" w:rsidRPr="007F2FA5">
        <w:rPr>
          <w:rFonts w:ascii="Times New Roman" w:hAnsi="Times New Roman" w:cs="Times New Roman"/>
          <w:bCs/>
          <w:sz w:val="20"/>
          <w:szCs w:val="20"/>
        </w:rPr>
        <w:t>Обеспечить сохранность вверенных ему Заказчиком средств измерений (СИ) и изделий медицинской техники (ИМТ МХ).</w:t>
      </w:r>
    </w:p>
    <w:p w:rsidR="007F2FA5" w:rsidRPr="007F2FA5" w:rsidRDefault="000F4E11" w:rsidP="00955B08">
      <w:pPr>
        <w:pStyle w:val="3"/>
        <w:shd w:val="clear" w:color="auto" w:fill="FFFFFF"/>
        <w:tabs>
          <w:tab w:val="num" w:pos="1276"/>
        </w:tabs>
        <w:spacing w:after="0"/>
        <w:ind w:left="0" w:firstLine="426"/>
        <w:jc w:val="both"/>
        <w:rPr>
          <w:rFonts w:ascii="Times New Roman" w:eastAsia="MS Mincho" w:hAnsi="Times New Roman" w:cs="Times New Roman"/>
          <w:bCs/>
          <w:sz w:val="20"/>
          <w:szCs w:val="20"/>
          <w:lang w:val="ru-RU"/>
        </w:rPr>
      </w:pPr>
      <w:r>
        <w:rPr>
          <w:rFonts w:ascii="Times New Roman" w:eastAsia="MS Mincho" w:hAnsi="Times New Roman" w:cs="Times New Roman"/>
          <w:bCs/>
          <w:sz w:val="20"/>
          <w:szCs w:val="20"/>
          <w:lang w:val="ru-RU"/>
        </w:rPr>
        <w:t>1.6.5</w:t>
      </w:r>
      <w:r w:rsidR="00955B08">
        <w:rPr>
          <w:rFonts w:ascii="Times New Roman" w:eastAsia="MS Mincho" w:hAnsi="Times New Roman" w:cs="Times New Roman"/>
          <w:bCs/>
          <w:sz w:val="20"/>
          <w:szCs w:val="20"/>
          <w:lang w:val="ru-RU"/>
        </w:rPr>
        <w:t xml:space="preserve">. </w:t>
      </w:r>
      <w:r w:rsidR="007F2FA5" w:rsidRPr="007F2FA5">
        <w:rPr>
          <w:rFonts w:ascii="Times New Roman" w:eastAsia="MS Mincho" w:hAnsi="Times New Roman" w:cs="Times New Roman"/>
          <w:bCs/>
          <w:sz w:val="20"/>
          <w:szCs w:val="20"/>
          <w:lang w:val="ru-RU"/>
        </w:rPr>
        <w:t>Предоставить Заказчику возможность в любое время проверять ход и качество оказываемых услуг в рамках настоящего Договора.</w:t>
      </w:r>
    </w:p>
    <w:p w:rsidR="00955B08" w:rsidRDefault="000F4E11" w:rsidP="00955B08">
      <w:pPr>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1.6.6</w:t>
      </w:r>
      <w:r w:rsidR="00955B08">
        <w:rPr>
          <w:rFonts w:ascii="Times New Roman" w:hAnsi="Times New Roman" w:cs="Times New Roman"/>
          <w:bCs/>
          <w:sz w:val="20"/>
          <w:szCs w:val="20"/>
        </w:rPr>
        <w:t xml:space="preserve">. </w:t>
      </w:r>
      <w:r w:rsidR="007F2FA5" w:rsidRPr="007F2FA5">
        <w:rPr>
          <w:rFonts w:ascii="Times New Roman" w:hAnsi="Times New Roman" w:cs="Times New Roman"/>
          <w:bCs/>
          <w:sz w:val="20"/>
          <w:szCs w:val="20"/>
        </w:rPr>
        <w:t>Оформить и передать Заказчику свидетельства о поверке СИ и сертификаты МКС ИМТ MX по установленной форме.</w:t>
      </w:r>
    </w:p>
    <w:p w:rsidR="008623F5" w:rsidRDefault="00955B08" w:rsidP="00955B08">
      <w:pPr>
        <w:tabs>
          <w:tab w:val="num" w:pos="1276"/>
        </w:tabs>
        <w:spacing w:after="0" w:line="240" w:lineRule="auto"/>
        <w:ind w:firstLine="426"/>
        <w:rPr>
          <w:rFonts w:ascii="Times New Roman" w:hAnsi="Times New Roman" w:cs="Times New Roman"/>
          <w:bCs/>
          <w:sz w:val="20"/>
          <w:szCs w:val="20"/>
        </w:rPr>
      </w:pPr>
      <w:r w:rsidRPr="00955B08">
        <w:rPr>
          <w:rFonts w:ascii="Times New Roman" w:hAnsi="Times New Roman" w:cs="Times New Roman"/>
          <w:bCs/>
          <w:sz w:val="20"/>
          <w:szCs w:val="20"/>
        </w:rPr>
        <w:t>1.7. Перечень оборудования:</w:t>
      </w:r>
    </w:p>
    <w:p w:rsidR="00955B08" w:rsidRDefault="00955B08" w:rsidP="00955B08">
      <w:pPr>
        <w:tabs>
          <w:tab w:val="num" w:pos="1276"/>
        </w:tabs>
        <w:spacing w:after="0" w:line="240" w:lineRule="auto"/>
        <w:ind w:firstLine="426"/>
        <w:rPr>
          <w:rFonts w:ascii="Times New Roman" w:hAnsi="Times New Roman" w:cs="Times New Roman"/>
          <w:bCs/>
          <w:sz w:val="20"/>
          <w:szCs w:val="20"/>
        </w:rPr>
      </w:pPr>
    </w:p>
    <w:tbl>
      <w:tblPr>
        <w:tblW w:w="10503" w:type="dxa"/>
        <w:tblInd w:w="103" w:type="dxa"/>
        <w:tblLook w:val="04A0"/>
      </w:tblPr>
      <w:tblGrid>
        <w:gridCol w:w="572"/>
        <w:gridCol w:w="7938"/>
        <w:gridCol w:w="1046"/>
        <w:gridCol w:w="947"/>
      </w:tblGrid>
      <w:tr w:rsidR="00955B08" w:rsidRPr="00955B08" w:rsidTr="00955B08">
        <w:trPr>
          <w:trHeight w:val="330"/>
        </w:trPr>
        <w:tc>
          <w:tcPr>
            <w:tcW w:w="572" w:type="dxa"/>
            <w:tcBorders>
              <w:top w:val="single" w:sz="4" w:space="0" w:color="auto"/>
              <w:left w:val="single" w:sz="4" w:space="0" w:color="auto"/>
              <w:bottom w:val="single" w:sz="4" w:space="0" w:color="auto"/>
              <w:right w:val="single" w:sz="4" w:space="0" w:color="auto"/>
            </w:tcBorders>
            <w:vAlign w:val="center"/>
          </w:tcPr>
          <w:p w:rsidR="00955B08" w:rsidRPr="00955B08" w:rsidRDefault="00955B08" w:rsidP="00955B08">
            <w:pPr>
              <w:spacing w:after="0"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электронные AD (поверка)</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3</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955B08" w:rsidRPr="00955B08" w:rsidTr="00955B08">
        <w:trPr>
          <w:trHeight w:val="675"/>
        </w:trPr>
        <w:tc>
          <w:tcPr>
            <w:tcW w:w="572" w:type="dxa"/>
            <w:tcBorders>
              <w:top w:val="nil"/>
              <w:left w:val="single" w:sz="4" w:space="0" w:color="auto"/>
              <w:bottom w:val="single" w:sz="4" w:space="0" w:color="auto"/>
              <w:right w:val="single" w:sz="4" w:space="0" w:color="auto"/>
            </w:tcBorders>
            <w:vAlign w:val="center"/>
          </w:tcPr>
          <w:p w:rsidR="00955B08" w:rsidRPr="00955B08" w:rsidRDefault="00955B08" w:rsidP="00955B08">
            <w:pPr>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для статистического взвешивания PB (поверка)</w:t>
            </w:r>
          </w:p>
        </w:tc>
        <w:tc>
          <w:tcPr>
            <w:tcW w:w="1046"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955B08" w:rsidRPr="00955B08" w:rsidTr="00955B08">
        <w:trPr>
          <w:trHeight w:val="345"/>
        </w:trPr>
        <w:tc>
          <w:tcPr>
            <w:tcW w:w="572" w:type="dxa"/>
            <w:tcBorders>
              <w:top w:val="nil"/>
              <w:left w:val="single" w:sz="4" w:space="0" w:color="auto"/>
              <w:bottom w:val="single" w:sz="4" w:space="0" w:color="auto"/>
              <w:right w:val="single" w:sz="4" w:space="0" w:color="auto"/>
            </w:tcBorders>
            <w:vAlign w:val="center"/>
          </w:tcPr>
          <w:p w:rsidR="00955B08" w:rsidRPr="00955B08" w:rsidRDefault="00955B08" w:rsidP="00955B08">
            <w:pPr>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торговые AD-H (поверка)</w:t>
            </w:r>
          </w:p>
        </w:tc>
        <w:tc>
          <w:tcPr>
            <w:tcW w:w="1046"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955B08" w:rsidRPr="00955B08" w:rsidTr="00955B08">
        <w:trPr>
          <w:trHeight w:val="390"/>
        </w:trPr>
        <w:tc>
          <w:tcPr>
            <w:tcW w:w="572" w:type="dxa"/>
            <w:tcBorders>
              <w:top w:val="nil"/>
              <w:left w:val="single" w:sz="4" w:space="0" w:color="auto"/>
              <w:bottom w:val="single" w:sz="4" w:space="0" w:color="auto"/>
              <w:right w:val="single" w:sz="4" w:space="0" w:color="auto"/>
            </w:tcBorders>
            <w:vAlign w:val="center"/>
          </w:tcPr>
          <w:p w:rsidR="00955B08" w:rsidRPr="00955B08" w:rsidRDefault="00955B08" w:rsidP="00955B08">
            <w:pPr>
              <w:spacing w:after="0" w:line="240" w:lineRule="auto"/>
              <w:rPr>
                <w:rFonts w:ascii="Times New Roman" w:hAnsi="Times New Roman" w:cs="Times New Roman"/>
                <w:bCs/>
                <w:sz w:val="20"/>
                <w:szCs w:val="20"/>
              </w:rPr>
            </w:pPr>
            <w:r>
              <w:rPr>
                <w:rFonts w:ascii="Times New Roman" w:hAnsi="Times New Roman" w:cs="Times New Roman"/>
                <w:bCs/>
                <w:sz w:val="20"/>
                <w:szCs w:val="20"/>
              </w:rPr>
              <w:t>4.</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платформенные BT (поверка)</w:t>
            </w:r>
          </w:p>
        </w:tc>
        <w:tc>
          <w:tcPr>
            <w:tcW w:w="1046"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2</w:t>
            </w:r>
          </w:p>
        </w:tc>
        <w:tc>
          <w:tcPr>
            <w:tcW w:w="947"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955B08" w:rsidRPr="00955B08" w:rsidTr="00955B08">
        <w:trPr>
          <w:trHeight w:val="555"/>
        </w:trPr>
        <w:tc>
          <w:tcPr>
            <w:tcW w:w="572" w:type="dxa"/>
            <w:tcBorders>
              <w:top w:val="nil"/>
              <w:left w:val="single" w:sz="4" w:space="0" w:color="auto"/>
              <w:bottom w:val="single" w:sz="4" w:space="0" w:color="auto"/>
              <w:right w:val="single" w:sz="4" w:space="0" w:color="auto"/>
            </w:tcBorders>
            <w:vAlign w:val="center"/>
          </w:tcPr>
          <w:p w:rsidR="00955B08" w:rsidRPr="00955B08" w:rsidRDefault="00955B08" w:rsidP="00955B08">
            <w:pPr>
              <w:spacing w:after="0" w:line="240" w:lineRule="auto"/>
              <w:rPr>
                <w:rFonts w:ascii="Times New Roman" w:hAnsi="Times New Roman" w:cs="Times New Roman"/>
                <w:bCs/>
                <w:sz w:val="20"/>
                <w:szCs w:val="20"/>
              </w:rPr>
            </w:pPr>
            <w:r>
              <w:rPr>
                <w:rFonts w:ascii="Times New Roman" w:hAnsi="Times New Roman" w:cs="Times New Roman"/>
                <w:bCs/>
                <w:sz w:val="20"/>
                <w:szCs w:val="20"/>
              </w:rPr>
              <w:t>5.</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медицинские "Здоровье" с платформой (поверка)</w:t>
            </w:r>
          </w:p>
        </w:tc>
        <w:tc>
          <w:tcPr>
            <w:tcW w:w="1046"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955B08" w:rsidRPr="00955B08" w:rsidTr="00955B08">
        <w:trPr>
          <w:trHeight w:val="720"/>
        </w:trPr>
        <w:tc>
          <w:tcPr>
            <w:tcW w:w="572" w:type="dxa"/>
            <w:tcBorders>
              <w:top w:val="nil"/>
              <w:left w:val="single" w:sz="4" w:space="0" w:color="auto"/>
              <w:bottom w:val="single" w:sz="4" w:space="0" w:color="auto"/>
              <w:right w:val="single" w:sz="4" w:space="0" w:color="auto"/>
            </w:tcBorders>
            <w:vAlign w:val="center"/>
          </w:tcPr>
          <w:p w:rsidR="00955B08" w:rsidRPr="00955B08" w:rsidRDefault="00955B08" w:rsidP="00955B08">
            <w:pPr>
              <w:spacing w:after="0" w:line="240" w:lineRule="auto"/>
              <w:rPr>
                <w:rFonts w:ascii="Times New Roman" w:hAnsi="Times New Roman" w:cs="Times New Roman"/>
                <w:bCs/>
                <w:sz w:val="20"/>
                <w:szCs w:val="20"/>
              </w:rPr>
            </w:pPr>
            <w:r>
              <w:rPr>
                <w:rFonts w:ascii="Times New Roman" w:hAnsi="Times New Roman" w:cs="Times New Roman"/>
                <w:bCs/>
                <w:sz w:val="20"/>
                <w:szCs w:val="20"/>
              </w:rPr>
              <w:t>6.</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Измеритель артериального давления и частоты пульса UA (поверка)</w:t>
            </w:r>
          </w:p>
        </w:tc>
        <w:tc>
          <w:tcPr>
            <w:tcW w:w="1046"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3</w:t>
            </w:r>
          </w:p>
        </w:tc>
        <w:tc>
          <w:tcPr>
            <w:tcW w:w="947"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955B08" w:rsidRPr="00955B08" w:rsidTr="00955B08">
        <w:trPr>
          <w:trHeight w:val="345"/>
        </w:trPr>
        <w:tc>
          <w:tcPr>
            <w:tcW w:w="572" w:type="dxa"/>
            <w:tcBorders>
              <w:top w:val="nil"/>
              <w:left w:val="single" w:sz="4" w:space="0" w:color="auto"/>
              <w:bottom w:val="single" w:sz="4" w:space="0" w:color="auto"/>
              <w:right w:val="single" w:sz="4" w:space="0" w:color="auto"/>
            </w:tcBorders>
            <w:vAlign w:val="center"/>
          </w:tcPr>
          <w:p w:rsidR="00955B08" w:rsidRPr="00955B08" w:rsidRDefault="00955B08" w:rsidP="00955B08">
            <w:pPr>
              <w:spacing w:after="0" w:line="240" w:lineRule="auto"/>
              <w:rPr>
                <w:rFonts w:ascii="Times New Roman" w:hAnsi="Times New Roman" w:cs="Times New Roman"/>
                <w:bCs/>
                <w:sz w:val="20"/>
                <w:szCs w:val="20"/>
              </w:rPr>
            </w:pPr>
            <w:r>
              <w:rPr>
                <w:rFonts w:ascii="Times New Roman" w:hAnsi="Times New Roman" w:cs="Times New Roman"/>
                <w:bCs/>
                <w:sz w:val="20"/>
                <w:szCs w:val="20"/>
              </w:rPr>
              <w:t>7.</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Алкометр (алкотестер) (поверка)</w:t>
            </w:r>
          </w:p>
        </w:tc>
        <w:tc>
          <w:tcPr>
            <w:tcW w:w="1046"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955B08" w:rsidRPr="00955B08" w:rsidRDefault="00955B08" w:rsidP="00955B08">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bl>
    <w:p w:rsidR="00955B08" w:rsidRPr="00955B08" w:rsidRDefault="00955B08" w:rsidP="00955B08">
      <w:pPr>
        <w:tabs>
          <w:tab w:val="num" w:pos="1276"/>
        </w:tabs>
        <w:spacing w:after="0" w:line="240" w:lineRule="auto"/>
        <w:ind w:firstLine="426"/>
        <w:rPr>
          <w:rFonts w:ascii="Times New Roman" w:hAnsi="Times New Roman" w:cs="Times New Roman"/>
          <w:bCs/>
          <w:sz w:val="20"/>
          <w:szCs w:val="20"/>
        </w:rPr>
        <w:sectPr w:rsidR="00955B08" w:rsidRPr="00955B08" w:rsidSect="00977DCD">
          <w:footerReference w:type="default" r:id="rId16"/>
          <w:pgSz w:w="11909" w:h="16838"/>
          <w:pgMar w:top="567" w:right="569" w:bottom="1134" w:left="851" w:header="0" w:footer="6" w:gutter="0"/>
          <w:cols w:space="720"/>
          <w:noEndnote/>
          <w:docGrid w:linePitch="360"/>
        </w:sectPr>
      </w:pPr>
    </w:p>
    <w:p w:rsidR="008623F5" w:rsidRPr="007A64A9" w:rsidRDefault="008623F5" w:rsidP="008623F5">
      <w:pPr>
        <w:spacing w:after="0" w:line="240" w:lineRule="auto"/>
        <w:jc w:val="center"/>
        <w:rPr>
          <w:rFonts w:ascii="Times New Roman" w:eastAsia="Times New Roman" w:hAnsi="Times New Roman"/>
          <w:b/>
          <w:sz w:val="24"/>
          <w:szCs w:val="24"/>
          <w:lang w:eastAsia="ru-RU"/>
        </w:rPr>
      </w:pPr>
      <w:bookmarkStart w:id="2" w:name="Раздел3"/>
      <w:bookmarkEnd w:id="2"/>
      <w:r w:rsidRPr="007A64A9">
        <w:rPr>
          <w:rFonts w:ascii="Times New Roman" w:eastAsia="Times New Roman" w:hAnsi="Times New Roman"/>
          <w:b/>
          <w:sz w:val="24"/>
          <w:szCs w:val="24"/>
          <w:lang w:eastAsia="ru-RU"/>
        </w:rPr>
        <w:lastRenderedPageBreak/>
        <w:t>3. ОБОСНОВАНИЕ НАЧАЛЬНОЙ (МАКСИМАЛЬНОЙ) ЦЕНЫ ДОГОВОРА</w:t>
      </w:r>
    </w:p>
    <w:tbl>
      <w:tblPr>
        <w:tblW w:w="16217" w:type="dxa"/>
        <w:tblInd w:w="108" w:type="dxa"/>
        <w:tblLayout w:type="fixed"/>
        <w:tblLook w:val="04A0"/>
      </w:tblPr>
      <w:tblGrid>
        <w:gridCol w:w="674"/>
        <w:gridCol w:w="1641"/>
        <w:gridCol w:w="578"/>
        <w:gridCol w:w="815"/>
        <w:gridCol w:w="1078"/>
        <w:gridCol w:w="494"/>
        <w:gridCol w:w="508"/>
        <w:gridCol w:w="1078"/>
        <w:gridCol w:w="892"/>
        <w:gridCol w:w="1320"/>
        <w:gridCol w:w="1053"/>
        <w:gridCol w:w="1303"/>
        <w:gridCol w:w="1012"/>
        <w:gridCol w:w="1234"/>
        <w:gridCol w:w="1012"/>
        <w:gridCol w:w="1525"/>
      </w:tblGrid>
      <w:tr w:rsidR="00A35B3F" w:rsidRPr="00A35B3F" w:rsidTr="00A35B3F">
        <w:trPr>
          <w:trHeight w:val="455"/>
        </w:trPr>
        <w:tc>
          <w:tcPr>
            <w:tcW w:w="674"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bookmarkStart w:id="3" w:name="RANGE!A1:R16"/>
            <w:bookmarkEnd w:id="3"/>
          </w:p>
        </w:tc>
        <w:tc>
          <w:tcPr>
            <w:tcW w:w="1641"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578"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815"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1572" w:type="dxa"/>
            <w:gridSpan w:val="2"/>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508"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1078"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892"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1320"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1053"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1012"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c>
          <w:tcPr>
            <w:tcW w:w="3771" w:type="dxa"/>
            <w:gridSpan w:val="3"/>
            <w:tcBorders>
              <w:top w:val="nil"/>
              <w:left w:val="nil"/>
              <w:bottom w:val="nil"/>
              <w:right w:val="nil"/>
            </w:tcBorders>
            <w:shd w:val="clear" w:color="auto" w:fill="auto"/>
            <w:noWrap/>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20"/>
                <w:szCs w:val="20"/>
                <w:lang w:eastAsia="ru-RU"/>
              </w:rPr>
            </w:pPr>
          </w:p>
        </w:tc>
      </w:tr>
      <w:tr w:rsidR="00A35B3F" w:rsidRPr="00A35B3F" w:rsidTr="00A35B3F">
        <w:trPr>
          <w:trHeight w:val="341"/>
        </w:trPr>
        <w:tc>
          <w:tcPr>
            <w:tcW w:w="16216" w:type="dxa"/>
            <w:gridSpan w:val="16"/>
            <w:tcBorders>
              <w:top w:val="nil"/>
              <w:left w:val="nil"/>
              <w:bottom w:val="single" w:sz="4" w:space="0" w:color="auto"/>
              <w:right w:val="nil"/>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 </w:t>
            </w:r>
          </w:p>
        </w:tc>
      </w:tr>
      <w:tr w:rsidR="00A35B3F" w:rsidRPr="00A35B3F" w:rsidTr="00A35B3F">
        <w:trPr>
          <w:trHeight w:val="811"/>
        </w:trPr>
        <w:tc>
          <w:tcPr>
            <w:tcW w:w="674" w:type="dxa"/>
            <w:vMerge w:val="restart"/>
            <w:tcBorders>
              <w:top w:val="nil"/>
              <w:left w:val="single" w:sz="4" w:space="0" w:color="auto"/>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w:t>
            </w:r>
          </w:p>
        </w:tc>
        <w:tc>
          <w:tcPr>
            <w:tcW w:w="1641" w:type="dxa"/>
            <w:vMerge w:val="restart"/>
            <w:tcBorders>
              <w:top w:val="nil"/>
              <w:left w:val="single" w:sz="4" w:space="0" w:color="auto"/>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Наименование предмета договора</w:t>
            </w:r>
          </w:p>
        </w:tc>
        <w:tc>
          <w:tcPr>
            <w:tcW w:w="578" w:type="dxa"/>
            <w:vMerge w:val="restart"/>
            <w:tcBorders>
              <w:top w:val="nil"/>
              <w:left w:val="single" w:sz="4" w:space="0" w:color="auto"/>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ind w:left="-533" w:firstLine="533"/>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Кол-во</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Ед.изм.</w:t>
            </w:r>
          </w:p>
        </w:tc>
        <w:tc>
          <w:tcPr>
            <w:tcW w:w="3157" w:type="dxa"/>
            <w:gridSpan w:val="4"/>
            <w:tcBorders>
              <w:top w:val="single" w:sz="4" w:space="0" w:color="auto"/>
              <w:left w:val="nil"/>
              <w:bottom w:val="single" w:sz="4" w:space="0" w:color="auto"/>
              <w:right w:val="single" w:sz="4" w:space="0" w:color="000000"/>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Коммерческие предложения (руб./ед.изм.)</w:t>
            </w:r>
          </w:p>
        </w:tc>
        <w:tc>
          <w:tcPr>
            <w:tcW w:w="2211" w:type="dxa"/>
            <w:gridSpan w:val="2"/>
            <w:tcBorders>
              <w:top w:val="single" w:sz="4" w:space="0" w:color="auto"/>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Данные реестра договоров (руб./ед.изм.)</w:t>
            </w:r>
          </w:p>
        </w:tc>
        <w:tc>
          <w:tcPr>
            <w:tcW w:w="3368" w:type="dxa"/>
            <w:gridSpan w:val="3"/>
            <w:tcBorders>
              <w:top w:val="single" w:sz="4" w:space="0" w:color="auto"/>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Однородность совокупности значений выявленных цен, используемых в расчете Н(М)Ц</w:t>
            </w:r>
          </w:p>
        </w:tc>
        <w:tc>
          <w:tcPr>
            <w:tcW w:w="3771" w:type="dxa"/>
            <w:gridSpan w:val="3"/>
            <w:tcBorders>
              <w:top w:val="single" w:sz="4" w:space="0" w:color="auto"/>
              <w:left w:val="nil"/>
              <w:bottom w:val="single" w:sz="4" w:space="0" w:color="auto"/>
              <w:right w:val="single" w:sz="4" w:space="0" w:color="000000"/>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Н(М)Ц, определяемая методом сопоставимых рыночных цен (анализа рынка)*</w:t>
            </w:r>
          </w:p>
        </w:tc>
      </w:tr>
      <w:tr w:rsidR="00A35B3F" w:rsidRPr="00A35B3F" w:rsidTr="00A35B3F">
        <w:trPr>
          <w:trHeight w:val="3089"/>
        </w:trPr>
        <w:tc>
          <w:tcPr>
            <w:tcW w:w="674" w:type="dxa"/>
            <w:vMerge/>
            <w:tcBorders>
              <w:top w:val="nil"/>
              <w:left w:val="single" w:sz="4" w:space="0" w:color="auto"/>
              <w:bottom w:val="single" w:sz="4" w:space="0" w:color="auto"/>
              <w:right w:val="single" w:sz="4" w:space="0" w:color="auto"/>
            </w:tcBorders>
            <w:vAlign w:val="center"/>
            <w:hideMark/>
          </w:tcPr>
          <w:p w:rsidR="00A35B3F" w:rsidRPr="00A35B3F" w:rsidRDefault="00A35B3F" w:rsidP="00A35B3F">
            <w:pPr>
              <w:spacing w:after="0" w:line="240" w:lineRule="auto"/>
              <w:rPr>
                <w:rFonts w:ascii="Times New Roman" w:eastAsia="Times New Roman" w:hAnsi="Times New Roman" w:cs="Times New Roman"/>
                <w:b/>
                <w:bCs/>
                <w:color w:val="000000"/>
                <w:sz w:val="16"/>
                <w:szCs w:val="16"/>
                <w:lang w:eastAsia="ru-RU"/>
              </w:rPr>
            </w:pPr>
          </w:p>
        </w:tc>
        <w:tc>
          <w:tcPr>
            <w:tcW w:w="1641" w:type="dxa"/>
            <w:vMerge/>
            <w:tcBorders>
              <w:top w:val="nil"/>
              <w:left w:val="single" w:sz="4" w:space="0" w:color="auto"/>
              <w:bottom w:val="single" w:sz="4" w:space="0" w:color="auto"/>
              <w:right w:val="single" w:sz="4" w:space="0" w:color="auto"/>
            </w:tcBorders>
            <w:vAlign w:val="center"/>
            <w:hideMark/>
          </w:tcPr>
          <w:p w:rsidR="00A35B3F" w:rsidRPr="00A35B3F" w:rsidRDefault="00A35B3F" w:rsidP="00A35B3F">
            <w:pPr>
              <w:spacing w:after="0" w:line="240" w:lineRule="auto"/>
              <w:rPr>
                <w:rFonts w:ascii="Times New Roman" w:eastAsia="Times New Roman" w:hAnsi="Times New Roman" w:cs="Times New Roman"/>
                <w:b/>
                <w:bCs/>
                <w:color w:val="000000"/>
                <w:sz w:val="16"/>
                <w:szCs w:val="16"/>
                <w:lang w:eastAsia="ru-RU"/>
              </w:rPr>
            </w:pPr>
          </w:p>
        </w:tc>
        <w:tc>
          <w:tcPr>
            <w:tcW w:w="578" w:type="dxa"/>
            <w:vMerge/>
            <w:tcBorders>
              <w:top w:val="nil"/>
              <w:left w:val="single" w:sz="4" w:space="0" w:color="auto"/>
              <w:bottom w:val="single" w:sz="4" w:space="0" w:color="auto"/>
              <w:right w:val="single" w:sz="4" w:space="0" w:color="auto"/>
            </w:tcBorders>
            <w:vAlign w:val="center"/>
            <w:hideMark/>
          </w:tcPr>
          <w:p w:rsidR="00A35B3F" w:rsidRPr="00A35B3F" w:rsidRDefault="00A35B3F" w:rsidP="00A35B3F">
            <w:pPr>
              <w:spacing w:after="0" w:line="240" w:lineRule="auto"/>
              <w:rPr>
                <w:rFonts w:ascii="Times New Roman" w:eastAsia="Times New Roman" w:hAnsi="Times New Roman" w:cs="Times New Roman"/>
                <w:b/>
                <w:bCs/>
                <w:color w:val="000000"/>
                <w:sz w:val="16"/>
                <w:szCs w:val="16"/>
                <w:lang w:eastAsia="ru-RU"/>
              </w:rPr>
            </w:pPr>
          </w:p>
        </w:tc>
        <w:tc>
          <w:tcPr>
            <w:tcW w:w="815" w:type="dxa"/>
            <w:vMerge/>
            <w:tcBorders>
              <w:top w:val="nil"/>
              <w:left w:val="single" w:sz="4" w:space="0" w:color="auto"/>
              <w:bottom w:val="single" w:sz="4" w:space="0" w:color="auto"/>
              <w:right w:val="single" w:sz="4" w:space="0" w:color="auto"/>
            </w:tcBorders>
            <w:vAlign w:val="center"/>
            <w:hideMark/>
          </w:tcPr>
          <w:p w:rsidR="00A35B3F" w:rsidRPr="00A35B3F" w:rsidRDefault="00A35B3F" w:rsidP="00A35B3F">
            <w:pPr>
              <w:spacing w:after="0" w:line="240" w:lineRule="auto"/>
              <w:rPr>
                <w:rFonts w:ascii="Times New Roman" w:eastAsia="Times New Roman" w:hAnsi="Times New Roman" w:cs="Times New Roman"/>
                <w:b/>
                <w:bCs/>
                <w:color w:val="000000"/>
                <w:sz w:val="16"/>
                <w:szCs w:val="16"/>
                <w:lang w:eastAsia="ru-RU"/>
              </w:rPr>
            </w:pPr>
          </w:p>
        </w:tc>
        <w:tc>
          <w:tcPr>
            <w:tcW w:w="1078" w:type="dxa"/>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 xml:space="preserve">Поставщик №1  </w:t>
            </w:r>
          </w:p>
        </w:tc>
        <w:tc>
          <w:tcPr>
            <w:tcW w:w="1001" w:type="dxa"/>
            <w:gridSpan w:val="2"/>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Поставщик №2</w:t>
            </w:r>
          </w:p>
        </w:tc>
        <w:tc>
          <w:tcPr>
            <w:tcW w:w="1078" w:type="dxa"/>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Поставщик №3</w:t>
            </w:r>
          </w:p>
        </w:tc>
        <w:tc>
          <w:tcPr>
            <w:tcW w:w="892" w:type="dxa"/>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Номер сведений о договоре</w:t>
            </w:r>
          </w:p>
        </w:tc>
        <w:tc>
          <w:tcPr>
            <w:tcW w:w="1320"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Calibri" w:eastAsia="Times New Roman" w:hAnsi="Calibri" w:cs="Times New Roman"/>
                <w:color w:val="000000"/>
                <w:sz w:val="16"/>
                <w:szCs w:val="16"/>
                <w:lang w:eastAsia="ru-RU"/>
              </w:rPr>
            </w:pPr>
            <w:r w:rsidRPr="00A35B3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47625</wp:posOffset>
                  </wp:positionH>
                  <wp:positionV relativeFrom="paragraph">
                    <wp:posOffset>2152650</wp:posOffset>
                  </wp:positionV>
                  <wp:extent cx="0" cy="352425"/>
                  <wp:effectExtent l="635" t="0" r="635" b="635"/>
                  <wp:wrapNone/>
                  <wp:docPr id="9" name="Picture 1"/>
                  <wp:cNvGraphicFramePr/>
                  <a:graphic xmlns:a="http://schemas.openxmlformats.org/drawingml/2006/main">
                    <a:graphicData uri="http://schemas.openxmlformats.org/drawingml/2006/picture">
                      <pic:pic xmlns:pic="http://schemas.openxmlformats.org/drawingml/2006/picture">
                        <pic:nvPicPr>
                          <pic:cNvPr id="3283" name="Picture 1"/>
                          <pic:cNvPicPr>
                            <a:picLocks noChangeAspect="1" noChangeArrowheads="1"/>
                          </pic:cNvPicPr>
                        </pic:nvPicPr>
                        <pic:blipFill>
                          <a:blip r:embed="rId17"/>
                          <a:srcRect/>
                          <a:stretch>
                            <a:fillRect/>
                          </a:stretch>
                        </pic:blipFill>
                        <pic:spPr bwMode="auto">
                          <a:xfrm>
                            <a:off x="0" y="0"/>
                            <a:ext cx="0" cy="352425"/>
                          </a:xfrm>
                          <a:prstGeom prst="rect">
                            <a:avLst/>
                          </a:prstGeom>
                          <a:noFill/>
                          <a:ln w="9525">
                            <a:noFill/>
                            <a:miter lim="800000"/>
                            <a:headEnd/>
                            <a:tailEnd/>
                          </a:ln>
                        </pic:spPr>
                      </pic:pic>
                    </a:graphicData>
                  </a:graphic>
                </wp:anchor>
              </w:drawing>
            </w:r>
            <w:r w:rsidRPr="00A35B3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47625</wp:posOffset>
                  </wp:positionH>
                  <wp:positionV relativeFrom="paragraph">
                    <wp:posOffset>2076450</wp:posOffset>
                  </wp:positionV>
                  <wp:extent cx="0" cy="438150"/>
                  <wp:effectExtent l="635" t="0" r="635" b="0"/>
                  <wp:wrapNone/>
                  <wp:docPr id="10" name="Picture 2"/>
                  <wp:cNvGraphicFramePr/>
                  <a:graphic xmlns:a="http://schemas.openxmlformats.org/drawingml/2006/main">
                    <a:graphicData uri="http://schemas.openxmlformats.org/drawingml/2006/picture">
                      <pic:pic xmlns:pic="http://schemas.openxmlformats.org/drawingml/2006/picture">
                        <pic:nvPicPr>
                          <pic:cNvPr id="3284" name="Picture 2"/>
                          <pic:cNvPicPr>
                            <a:picLocks noChangeAspect="1" noChangeArrowheads="1"/>
                          </pic:cNvPicPr>
                        </pic:nvPicPr>
                        <pic:blipFill>
                          <a:blip r:embed="rId18"/>
                          <a:srcRect/>
                          <a:stretch>
                            <a:fillRect/>
                          </a:stretch>
                        </pic:blipFill>
                        <pic:spPr bwMode="auto">
                          <a:xfrm>
                            <a:off x="0" y="0"/>
                            <a:ext cx="0" cy="43815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899"/>
            </w:tblGrid>
            <w:tr w:rsidR="00A35B3F" w:rsidRPr="00A35B3F" w:rsidTr="00A35B3F">
              <w:trPr>
                <w:trHeight w:val="3857"/>
                <w:tblCellSpacing w:w="0" w:type="dxa"/>
              </w:trPr>
              <w:tc>
                <w:tcPr>
                  <w:tcW w:w="899" w:type="dxa"/>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Применяемый коэффициент</w:t>
                  </w:r>
                </w:p>
              </w:tc>
            </w:tr>
          </w:tbl>
          <w:p w:rsidR="00A35B3F" w:rsidRPr="00A35B3F" w:rsidRDefault="00A35B3F" w:rsidP="00A35B3F">
            <w:pPr>
              <w:spacing w:after="0" w:line="240" w:lineRule="auto"/>
              <w:rPr>
                <w:rFonts w:ascii="Calibri" w:eastAsia="Times New Roman" w:hAnsi="Calibri" w:cs="Times New Roman"/>
                <w:color w:val="000000"/>
                <w:sz w:val="16"/>
                <w:szCs w:val="16"/>
                <w:lang w:eastAsia="ru-RU"/>
              </w:rPr>
            </w:pPr>
          </w:p>
        </w:tc>
        <w:tc>
          <w:tcPr>
            <w:tcW w:w="1053" w:type="dxa"/>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 xml:space="preserve">Средняя арифметическая цена за единицу     &lt;ц&gt; </w:t>
            </w:r>
          </w:p>
        </w:tc>
        <w:tc>
          <w:tcPr>
            <w:tcW w:w="1303"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Calibri" w:eastAsia="Times New Roman" w:hAnsi="Calibri" w:cs="Times New Roman"/>
                <w:color w:val="000000"/>
                <w:sz w:val="16"/>
                <w:szCs w:val="16"/>
                <w:lang w:eastAsia="ru-RU"/>
              </w:rPr>
            </w:pPr>
            <w:r w:rsidRPr="00A35B3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1085850</wp:posOffset>
                  </wp:positionV>
                  <wp:extent cx="1009650" cy="447675"/>
                  <wp:effectExtent l="0" t="0" r="0" b="0"/>
                  <wp:wrapNone/>
                  <wp:docPr id="13" name="Рисунок 13"/>
                  <wp:cNvGraphicFramePr/>
                  <a:graphic xmlns:a="http://schemas.openxmlformats.org/drawingml/2006/main">
                    <a:graphicData uri="http://schemas.openxmlformats.org/drawingml/2006/picture">
                      <pic:pic xmlns:pic="http://schemas.openxmlformats.org/drawingml/2006/picture">
                        <pic:nvPicPr>
                          <pic:cNvPr id="3287" name="Picture 2"/>
                          <pic:cNvPicPr>
                            <a:picLocks noChangeAspect="1" noChangeArrowheads="1"/>
                          </pic:cNvPicPr>
                        </pic:nvPicPr>
                        <pic:blipFill>
                          <a:blip r:embed="rId18"/>
                          <a:srcRect/>
                          <a:stretch>
                            <a:fillRect/>
                          </a:stretch>
                        </pic:blipFill>
                        <pic:spPr bwMode="auto">
                          <a:xfrm>
                            <a:off x="0" y="0"/>
                            <a:ext cx="1000125" cy="438150"/>
                          </a:xfrm>
                          <a:prstGeom prst="rect">
                            <a:avLst/>
                          </a:prstGeom>
                          <a:noFill/>
                          <a:ln w="9525">
                            <a:noFill/>
                            <a:miter lim="800000"/>
                            <a:headEnd/>
                            <a:tailEnd/>
                          </a:ln>
                        </pic:spPr>
                      </pic:pic>
                    </a:graphicData>
                  </a:graphic>
                </wp:anchor>
              </w:drawing>
            </w:r>
            <w:r w:rsidRPr="00A35B3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533400</wp:posOffset>
                  </wp:positionH>
                  <wp:positionV relativeFrom="paragraph">
                    <wp:posOffset>2152650</wp:posOffset>
                  </wp:positionV>
                  <wp:extent cx="0" cy="352425"/>
                  <wp:effectExtent l="0" t="0" r="1270" b="635"/>
                  <wp:wrapNone/>
                  <wp:docPr id="14" name="Рисунок 14"/>
                  <wp:cNvGraphicFramePr/>
                  <a:graphic xmlns:a="http://schemas.openxmlformats.org/drawingml/2006/main">
                    <a:graphicData uri="http://schemas.openxmlformats.org/drawingml/2006/picture">
                      <pic:pic xmlns:pic="http://schemas.openxmlformats.org/drawingml/2006/picture">
                        <pic:nvPicPr>
                          <pic:cNvPr id="3288" name="Picture 1"/>
                          <pic:cNvPicPr>
                            <a:picLocks noChangeAspect="1" noChangeArrowheads="1"/>
                          </pic:cNvPicPr>
                        </pic:nvPicPr>
                        <pic:blipFill>
                          <a:blip r:embed="rId17"/>
                          <a:srcRect/>
                          <a:stretch>
                            <a:fillRect/>
                          </a:stretch>
                        </pic:blipFill>
                        <pic:spPr bwMode="auto">
                          <a:xfrm>
                            <a:off x="0" y="0"/>
                            <a:ext cx="0" cy="352425"/>
                          </a:xfrm>
                          <a:prstGeom prst="rect">
                            <a:avLst/>
                          </a:prstGeom>
                          <a:noFill/>
                          <a:ln w="9525">
                            <a:noFill/>
                            <a:miter lim="800000"/>
                            <a:headEnd/>
                            <a:tailEnd/>
                          </a:ln>
                        </pic:spPr>
                      </pic:pic>
                    </a:graphicData>
                  </a:graphic>
                </wp:anchor>
              </w:drawing>
            </w:r>
          </w:p>
          <w:tbl>
            <w:tblPr>
              <w:tblW w:w="1653" w:type="dxa"/>
              <w:tblCellSpacing w:w="0" w:type="dxa"/>
              <w:tblLayout w:type="fixed"/>
              <w:tblCellMar>
                <w:left w:w="0" w:type="dxa"/>
                <w:right w:w="0" w:type="dxa"/>
              </w:tblCellMar>
              <w:tblLook w:val="04A0"/>
            </w:tblPr>
            <w:tblGrid>
              <w:gridCol w:w="1653"/>
            </w:tblGrid>
            <w:tr w:rsidR="00A35B3F" w:rsidRPr="00A35B3F" w:rsidTr="00A35B3F">
              <w:trPr>
                <w:trHeight w:val="3857"/>
                <w:tblCellSpacing w:w="0" w:type="dxa"/>
              </w:trPr>
              <w:tc>
                <w:tcPr>
                  <w:tcW w:w="1653" w:type="dxa"/>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Среднее квадратичное отклонение</w:t>
                  </w:r>
                </w:p>
              </w:tc>
            </w:tr>
          </w:tbl>
          <w:p w:rsidR="00A35B3F" w:rsidRPr="00A35B3F" w:rsidRDefault="00A35B3F" w:rsidP="00A35B3F">
            <w:pPr>
              <w:spacing w:after="0" w:line="240" w:lineRule="auto"/>
              <w:rPr>
                <w:rFonts w:ascii="Calibri" w:eastAsia="Times New Roman" w:hAnsi="Calibri" w:cs="Times New Roman"/>
                <w:color w:val="000000"/>
                <w:sz w:val="16"/>
                <w:szCs w:val="16"/>
                <w:lang w:eastAsia="ru-RU"/>
              </w:rPr>
            </w:pPr>
          </w:p>
        </w:tc>
        <w:tc>
          <w:tcPr>
            <w:tcW w:w="1012" w:type="dxa"/>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 xml:space="preserve">коэффициент вариации цен V (%)           </w:t>
            </w:r>
            <w:r w:rsidRPr="00A35B3F">
              <w:rPr>
                <w:rFonts w:ascii="Times New Roman" w:eastAsia="Times New Roman" w:hAnsi="Times New Roman" w:cs="Times New Roman"/>
                <w:i/>
                <w:iCs/>
                <w:color w:val="000000"/>
                <w:sz w:val="16"/>
                <w:szCs w:val="16"/>
                <w:lang w:eastAsia="ru-RU"/>
              </w:rPr>
              <w:t xml:space="preserve">         (не должен превышать 33%)</w:t>
            </w:r>
          </w:p>
        </w:tc>
        <w:tc>
          <w:tcPr>
            <w:tcW w:w="1234"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Calibri" w:eastAsia="Times New Roman" w:hAnsi="Calibri" w:cs="Times New Roman"/>
                <w:color w:val="000000"/>
                <w:sz w:val="16"/>
                <w:szCs w:val="16"/>
                <w:lang w:eastAsia="ru-RU"/>
              </w:rPr>
            </w:pPr>
            <w:r w:rsidRPr="00A35B3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28575</wp:posOffset>
                  </wp:positionH>
                  <wp:positionV relativeFrom="paragraph">
                    <wp:posOffset>2066925</wp:posOffset>
                  </wp:positionV>
                  <wp:extent cx="1666875" cy="476250"/>
                  <wp:effectExtent l="0" t="0" r="0" b="635"/>
                  <wp:wrapNone/>
                  <wp:docPr id="11" name="Picture 5"/>
                  <wp:cNvGraphicFramePr/>
                  <a:graphic xmlns:a="http://schemas.openxmlformats.org/drawingml/2006/main">
                    <a:graphicData uri="http://schemas.openxmlformats.org/drawingml/2006/picture">
                      <pic:pic xmlns:pic="http://schemas.openxmlformats.org/drawingml/2006/picture">
                        <pic:nvPicPr>
                          <pic:cNvPr id="3285" name="Picture 5"/>
                          <pic:cNvPicPr>
                            <a:picLocks noChangeAspect="1" noChangeArrowheads="1"/>
                          </pic:cNvPicPr>
                        </pic:nvPicPr>
                        <pic:blipFill>
                          <a:blip r:embed="rId19"/>
                          <a:srcRect/>
                          <a:stretch>
                            <a:fillRect/>
                          </a:stretch>
                        </pic:blipFill>
                        <pic:spPr bwMode="auto">
                          <a:xfrm>
                            <a:off x="0" y="0"/>
                            <a:ext cx="1657350" cy="457200"/>
                          </a:xfrm>
                          <a:prstGeom prst="rect">
                            <a:avLst/>
                          </a:prstGeom>
                          <a:noFill/>
                          <a:ln w="9525">
                            <a:noFill/>
                            <a:miter lim="800000"/>
                            <a:headEnd/>
                            <a:tailEnd/>
                          </a:ln>
                        </pic:spPr>
                      </pic:pic>
                    </a:graphicData>
                  </a:graphic>
                </wp:anchor>
              </w:drawing>
            </w:r>
            <w:r w:rsidRPr="00A35B3F">
              <w:rPr>
                <w:rFonts w:ascii="Calibri" w:eastAsia="Times New Roman" w:hAnsi="Calibri" w:cs="Times New Roman"/>
                <w:noProof/>
                <w:color w:val="000000"/>
                <w:sz w:val="16"/>
                <w:szCs w:val="16"/>
                <w:lang w:eastAsia="ru-RU"/>
              </w:rPr>
              <w:drawing>
                <wp:anchor distT="0" distB="0" distL="114300" distR="114300" simplePos="0" relativeHeight="251658240" behindDoc="0" locked="0" layoutInCell="1" allowOverlap="1">
                  <wp:simplePos x="0" y="0"/>
                  <wp:positionH relativeFrom="column">
                    <wp:posOffset>266700</wp:posOffset>
                  </wp:positionH>
                  <wp:positionV relativeFrom="paragraph">
                    <wp:posOffset>1390650</wp:posOffset>
                  </wp:positionV>
                  <wp:extent cx="161925" cy="247650"/>
                  <wp:effectExtent l="0" t="0" r="635" b="0"/>
                  <wp:wrapNone/>
                  <wp:docPr id="12" name="Picture 6"/>
                  <wp:cNvGraphicFramePr/>
                  <a:graphic xmlns:a="http://schemas.openxmlformats.org/drawingml/2006/main">
                    <a:graphicData uri="http://schemas.openxmlformats.org/drawingml/2006/picture">
                      <pic:pic xmlns:pic="http://schemas.openxmlformats.org/drawingml/2006/picture">
                        <pic:nvPicPr>
                          <pic:cNvPr id="3286" name="Picture 6"/>
                          <pic:cNvPicPr>
                            <a:picLocks noChangeAspect="1" noChangeArrowheads="1"/>
                          </pic:cNvPicPr>
                        </pic:nvPicPr>
                        <pic:blipFill>
                          <a:blip r:embed="rId20"/>
                          <a:srcRect/>
                          <a:stretch>
                            <a:fillRect/>
                          </a:stretch>
                        </pic:blipFill>
                        <pic:spPr bwMode="auto">
                          <a:xfrm>
                            <a:off x="0" y="0"/>
                            <a:ext cx="152400" cy="228600"/>
                          </a:xfrm>
                          <a:prstGeom prst="rect">
                            <a:avLst/>
                          </a:prstGeom>
                          <a:noFill/>
                          <a:ln w="9525">
                            <a:noFill/>
                            <a:miter lim="800000"/>
                            <a:headEnd/>
                            <a:tailEnd/>
                          </a:ln>
                        </pic:spPr>
                      </pic:pic>
                    </a:graphicData>
                  </a:graphic>
                </wp:anchor>
              </w:drawing>
            </w:r>
          </w:p>
          <w:tbl>
            <w:tblPr>
              <w:tblW w:w="2695" w:type="dxa"/>
              <w:tblCellSpacing w:w="0" w:type="dxa"/>
              <w:tblLayout w:type="fixed"/>
              <w:tblCellMar>
                <w:left w:w="0" w:type="dxa"/>
                <w:right w:w="0" w:type="dxa"/>
              </w:tblCellMar>
              <w:tblLook w:val="04A0"/>
            </w:tblPr>
            <w:tblGrid>
              <w:gridCol w:w="2695"/>
            </w:tblGrid>
            <w:tr w:rsidR="00A35B3F" w:rsidRPr="00A35B3F" w:rsidTr="00A35B3F">
              <w:trPr>
                <w:trHeight w:val="3857"/>
                <w:tblCellSpacing w:w="0" w:type="dxa"/>
              </w:trPr>
              <w:tc>
                <w:tcPr>
                  <w:tcW w:w="2695" w:type="dxa"/>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color w:val="000000"/>
                      <w:sz w:val="16"/>
                      <w:szCs w:val="16"/>
                      <w:lang w:eastAsia="ru-RU"/>
                    </w:rPr>
                  </w:pPr>
                  <w:r w:rsidRPr="00A35B3F">
                    <w:rPr>
                      <w:rFonts w:ascii="Times New Roman" w:eastAsia="Times New Roman" w:hAnsi="Times New Roman" w:cs="Times New Roman"/>
                      <w:b/>
                      <w:bCs/>
                      <w:color w:val="000000"/>
                      <w:sz w:val="16"/>
                      <w:szCs w:val="16"/>
                      <w:lang w:eastAsia="ru-RU"/>
                    </w:rPr>
                    <w:t>Расчет Н(М)Ц по формуле</w:t>
                  </w:r>
                  <w:r w:rsidRPr="00A35B3F">
                    <w:rPr>
                      <w:rFonts w:ascii="Times New Roman" w:eastAsia="Times New Roman" w:hAnsi="Times New Roman" w:cs="Times New Roman"/>
                      <w:color w:val="000000"/>
                      <w:sz w:val="16"/>
                      <w:szCs w:val="16"/>
                      <w:lang w:eastAsia="ru-RU"/>
                    </w:rPr>
                    <w:t xml:space="preserve">                             v - количество (объем) закупаемого товара (работы, услуги);</w:t>
                  </w:r>
                  <w:r w:rsidRPr="00A35B3F">
                    <w:rPr>
                      <w:rFonts w:ascii="Times New Roman" w:eastAsia="Times New Roman" w:hAnsi="Times New Roman" w:cs="Times New Roman"/>
                      <w:color w:val="000000"/>
                      <w:sz w:val="16"/>
                      <w:szCs w:val="16"/>
                      <w:lang w:eastAsia="ru-RU"/>
                    </w:rPr>
                    <w:br/>
                    <w:t>n - количество значений, используемых в расчете;</w:t>
                  </w:r>
                  <w:r w:rsidRPr="00A35B3F">
                    <w:rPr>
                      <w:rFonts w:ascii="Times New Roman" w:eastAsia="Times New Roman" w:hAnsi="Times New Roman" w:cs="Times New Roman"/>
                      <w:color w:val="000000"/>
                      <w:sz w:val="16"/>
                      <w:szCs w:val="16"/>
                      <w:lang w:eastAsia="ru-RU"/>
                    </w:rPr>
                    <w:br/>
                    <w:t>i - номер источника ценовой информации;</w:t>
                  </w:r>
                  <w:r w:rsidRPr="00A35B3F">
                    <w:rPr>
                      <w:rFonts w:ascii="Times New Roman" w:eastAsia="Times New Roman" w:hAnsi="Times New Roman" w:cs="Times New Roman"/>
                      <w:color w:val="000000"/>
                      <w:sz w:val="16"/>
                      <w:szCs w:val="16"/>
                      <w:lang w:eastAsia="ru-RU"/>
                    </w:rPr>
                    <w:br/>
                    <w:t xml:space="preserve">     - цена единицы</w:t>
                  </w:r>
                </w:p>
              </w:tc>
            </w:tr>
          </w:tbl>
          <w:p w:rsidR="00A35B3F" w:rsidRPr="00A35B3F" w:rsidRDefault="00A35B3F" w:rsidP="00A35B3F">
            <w:pPr>
              <w:spacing w:after="0" w:line="240" w:lineRule="auto"/>
              <w:rPr>
                <w:rFonts w:ascii="Calibri" w:eastAsia="Times New Roman" w:hAnsi="Calibri" w:cs="Times New Roman"/>
                <w:color w:val="000000"/>
                <w:sz w:val="16"/>
                <w:szCs w:val="16"/>
                <w:lang w:eastAsia="ru-RU"/>
              </w:rPr>
            </w:pPr>
          </w:p>
        </w:tc>
        <w:tc>
          <w:tcPr>
            <w:tcW w:w="1012" w:type="dxa"/>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Цена за единицу изм. (руб.)</w:t>
            </w:r>
          </w:p>
        </w:tc>
        <w:tc>
          <w:tcPr>
            <w:tcW w:w="1524" w:type="dxa"/>
            <w:tcBorders>
              <w:top w:val="nil"/>
              <w:left w:val="nil"/>
              <w:bottom w:val="single" w:sz="4" w:space="0" w:color="auto"/>
              <w:right w:val="single" w:sz="4" w:space="0" w:color="auto"/>
            </w:tcBorders>
            <w:shd w:val="clear" w:color="auto" w:fill="auto"/>
            <w:hideMark/>
          </w:tcPr>
          <w:p w:rsidR="00A35B3F" w:rsidRPr="00A35B3F" w:rsidRDefault="00A35B3F" w:rsidP="00A35B3F">
            <w:pPr>
              <w:spacing w:after="0" w:line="240" w:lineRule="auto"/>
              <w:jc w:val="center"/>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Н(М)Ц договора (руб.)</w:t>
            </w:r>
          </w:p>
        </w:tc>
      </w:tr>
      <w:tr w:rsidR="00A35B3F" w:rsidRPr="00A35B3F" w:rsidTr="00A35B3F">
        <w:trPr>
          <w:trHeight w:val="313"/>
        </w:trPr>
        <w:tc>
          <w:tcPr>
            <w:tcW w:w="674" w:type="dxa"/>
            <w:tcBorders>
              <w:top w:val="single" w:sz="4" w:space="0" w:color="auto"/>
              <w:left w:val="single" w:sz="4" w:space="0" w:color="auto"/>
              <w:bottom w:val="single" w:sz="4" w:space="0" w:color="auto"/>
              <w:right w:val="nil"/>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Весы электронные AD (поверка)</w:t>
            </w:r>
          </w:p>
        </w:tc>
        <w:tc>
          <w:tcPr>
            <w:tcW w:w="578" w:type="dxa"/>
            <w:tcBorders>
              <w:top w:val="single" w:sz="4" w:space="0" w:color="auto"/>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w:t>
            </w:r>
          </w:p>
        </w:tc>
        <w:tc>
          <w:tcPr>
            <w:tcW w:w="815" w:type="dxa"/>
            <w:tcBorders>
              <w:top w:val="single" w:sz="4" w:space="0" w:color="auto"/>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3 000,00</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3 300,00</w:t>
            </w:r>
          </w:p>
        </w:tc>
        <w:tc>
          <w:tcPr>
            <w:tcW w:w="1078"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3 200,00</w:t>
            </w:r>
          </w:p>
        </w:tc>
        <w:tc>
          <w:tcPr>
            <w:tcW w:w="89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320"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053"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c>
          <w:tcPr>
            <w:tcW w:w="1303"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152,75</w:t>
            </w:r>
          </w:p>
        </w:tc>
        <w:tc>
          <w:tcPr>
            <w:tcW w:w="1012"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4,82</w:t>
            </w:r>
          </w:p>
        </w:tc>
        <w:tc>
          <w:tcPr>
            <w:tcW w:w="123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9 500,00</w:t>
            </w:r>
          </w:p>
        </w:tc>
        <w:tc>
          <w:tcPr>
            <w:tcW w:w="101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c>
          <w:tcPr>
            <w:tcW w:w="152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9 500,00</w:t>
            </w:r>
          </w:p>
        </w:tc>
      </w:tr>
      <w:tr w:rsidR="00A35B3F" w:rsidRPr="00A35B3F" w:rsidTr="00A35B3F">
        <w:trPr>
          <w:trHeight w:val="640"/>
        </w:trPr>
        <w:tc>
          <w:tcPr>
            <w:tcW w:w="674" w:type="dxa"/>
            <w:tcBorders>
              <w:top w:val="nil"/>
              <w:left w:val="single" w:sz="4" w:space="0" w:color="auto"/>
              <w:bottom w:val="single" w:sz="4" w:space="0" w:color="auto"/>
              <w:right w:val="nil"/>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2</w:t>
            </w:r>
          </w:p>
        </w:tc>
        <w:tc>
          <w:tcPr>
            <w:tcW w:w="1641" w:type="dxa"/>
            <w:tcBorders>
              <w:top w:val="nil"/>
              <w:left w:val="single" w:sz="4" w:space="0" w:color="auto"/>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Весы для статистического взвешивания PB (поверка)</w:t>
            </w:r>
          </w:p>
        </w:tc>
        <w:tc>
          <w:tcPr>
            <w:tcW w:w="578"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w:t>
            </w:r>
          </w:p>
        </w:tc>
        <w:tc>
          <w:tcPr>
            <w:tcW w:w="815"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3 000,00</w:t>
            </w:r>
          </w:p>
        </w:tc>
        <w:tc>
          <w:tcPr>
            <w:tcW w:w="1001" w:type="dxa"/>
            <w:gridSpan w:val="2"/>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3 300,00</w:t>
            </w:r>
          </w:p>
        </w:tc>
        <w:tc>
          <w:tcPr>
            <w:tcW w:w="1078"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3 200,00</w:t>
            </w:r>
          </w:p>
        </w:tc>
        <w:tc>
          <w:tcPr>
            <w:tcW w:w="89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320"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053"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c>
          <w:tcPr>
            <w:tcW w:w="1303"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152,75</w:t>
            </w:r>
          </w:p>
        </w:tc>
        <w:tc>
          <w:tcPr>
            <w:tcW w:w="1012"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4,82</w:t>
            </w:r>
          </w:p>
        </w:tc>
        <w:tc>
          <w:tcPr>
            <w:tcW w:w="123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c>
          <w:tcPr>
            <w:tcW w:w="101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c>
          <w:tcPr>
            <w:tcW w:w="152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r>
      <w:tr w:rsidR="00A35B3F" w:rsidRPr="00A35B3F" w:rsidTr="00A35B3F">
        <w:trPr>
          <w:trHeight w:val="327"/>
        </w:trPr>
        <w:tc>
          <w:tcPr>
            <w:tcW w:w="674" w:type="dxa"/>
            <w:tcBorders>
              <w:top w:val="nil"/>
              <w:left w:val="single" w:sz="4" w:space="0" w:color="auto"/>
              <w:bottom w:val="single" w:sz="4" w:space="0" w:color="auto"/>
              <w:right w:val="nil"/>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w:t>
            </w:r>
          </w:p>
        </w:tc>
        <w:tc>
          <w:tcPr>
            <w:tcW w:w="1641" w:type="dxa"/>
            <w:tcBorders>
              <w:top w:val="nil"/>
              <w:left w:val="single" w:sz="4" w:space="0" w:color="auto"/>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Весы торговые AD-H (поверка)</w:t>
            </w:r>
          </w:p>
        </w:tc>
        <w:tc>
          <w:tcPr>
            <w:tcW w:w="578"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w:t>
            </w:r>
          </w:p>
        </w:tc>
        <w:tc>
          <w:tcPr>
            <w:tcW w:w="815"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3 000,00</w:t>
            </w:r>
          </w:p>
        </w:tc>
        <w:tc>
          <w:tcPr>
            <w:tcW w:w="1001" w:type="dxa"/>
            <w:gridSpan w:val="2"/>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3 300,00</w:t>
            </w:r>
          </w:p>
        </w:tc>
        <w:tc>
          <w:tcPr>
            <w:tcW w:w="1078"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3 200,00</w:t>
            </w:r>
          </w:p>
        </w:tc>
        <w:tc>
          <w:tcPr>
            <w:tcW w:w="89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320"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053"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c>
          <w:tcPr>
            <w:tcW w:w="1303"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152,75</w:t>
            </w:r>
          </w:p>
        </w:tc>
        <w:tc>
          <w:tcPr>
            <w:tcW w:w="1012"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4,82</w:t>
            </w:r>
          </w:p>
        </w:tc>
        <w:tc>
          <w:tcPr>
            <w:tcW w:w="123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c>
          <w:tcPr>
            <w:tcW w:w="101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c>
          <w:tcPr>
            <w:tcW w:w="152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r>
      <w:tr w:rsidR="00A35B3F" w:rsidRPr="00A35B3F" w:rsidTr="00A35B3F">
        <w:trPr>
          <w:trHeight w:val="370"/>
        </w:trPr>
        <w:tc>
          <w:tcPr>
            <w:tcW w:w="674" w:type="dxa"/>
            <w:tcBorders>
              <w:top w:val="nil"/>
              <w:left w:val="single" w:sz="4" w:space="0" w:color="auto"/>
              <w:bottom w:val="single" w:sz="4" w:space="0" w:color="auto"/>
              <w:right w:val="nil"/>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w:t>
            </w:r>
          </w:p>
        </w:tc>
        <w:tc>
          <w:tcPr>
            <w:tcW w:w="1641" w:type="dxa"/>
            <w:tcBorders>
              <w:top w:val="nil"/>
              <w:left w:val="single" w:sz="4" w:space="0" w:color="auto"/>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Весы платформенные BT (поверка)</w:t>
            </w:r>
          </w:p>
        </w:tc>
        <w:tc>
          <w:tcPr>
            <w:tcW w:w="578"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2</w:t>
            </w:r>
          </w:p>
        </w:tc>
        <w:tc>
          <w:tcPr>
            <w:tcW w:w="815"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3 000,00</w:t>
            </w:r>
          </w:p>
        </w:tc>
        <w:tc>
          <w:tcPr>
            <w:tcW w:w="1001" w:type="dxa"/>
            <w:gridSpan w:val="2"/>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3 300,00</w:t>
            </w:r>
          </w:p>
        </w:tc>
        <w:tc>
          <w:tcPr>
            <w:tcW w:w="1078"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3 200,00</w:t>
            </w:r>
          </w:p>
        </w:tc>
        <w:tc>
          <w:tcPr>
            <w:tcW w:w="89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320"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053"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c>
          <w:tcPr>
            <w:tcW w:w="1303"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152,75</w:t>
            </w:r>
          </w:p>
        </w:tc>
        <w:tc>
          <w:tcPr>
            <w:tcW w:w="1012"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4,82</w:t>
            </w:r>
          </w:p>
        </w:tc>
        <w:tc>
          <w:tcPr>
            <w:tcW w:w="123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6 333,33</w:t>
            </w:r>
          </w:p>
        </w:tc>
        <w:tc>
          <w:tcPr>
            <w:tcW w:w="101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3 166,67</w:t>
            </w:r>
          </w:p>
        </w:tc>
        <w:tc>
          <w:tcPr>
            <w:tcW w:w="152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6 333,33</w:t>
            </w:r>
          </w:p>
        </w:tc>
      </w:tr>
      <w:tr w:rsidR="00A35B3F" w:rsidRPr="00A35B3F" w:rsidTr="00A35B3F">
        <w:trPr>
          <w:trHeight w:val="526"/>
        </w:trPr>
        <w:tc>
          <w:tcPr>
            <w:tcW w:w="674" w:type="dxa"/>
            <w:tcBorders>
              <w:top w:val="nil"/>
              <w:left w:val="single" w:sz="4" w:space="0" w:color="auto"/>
              <w:bottom w:val="single" w:sz="4" w:space="0" w:color="auto"/>
              <w:right w:val="nil"/>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5</w:t>
            </w:r>
          </w:p>
        </w:tc>
        <w:tc>
          <w:tcPr>
            <w:tcW w:w="1641" w:type="dxa"/>
            <w:tcBorders>
              <w:top w:val="nil"/>
              <w:left w:val="single" w:sz="4" w:space="0" w:color="auto"/>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Весы медицинские "Здоровье" с платформой (поверка)</w:t>
            </w:r>
          </w:p>
        </w:tc>
        <w:tc>
          <w:tcPr>
            <w:tcW w:w="578"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w:t>
            </w:r>
          </w:p>
        </w:tc>
        <w:tc>
          <w:tcPr>
            <w:tcW w:w="815"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3 500,00</w:t>
            </w:r>
          </w:p>
        </w:tc>
        <w:tc>
          <w:tcPr>
            <w:tcW w:w="1001" w:type="dxa"/>
            <w:gridSpan w:val="2"/>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3 600,00</w:t>
            </w:r>
          </w:p>
        </w:tc>
        <w:tc>
          <w:tcPr>
            <w:tcW w:w="1078"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3 600,00</w:t>
            </w:r>
          </w:p>
        </w:tc>
        <w:tc>
          <w:tcPr>
            <w:tcW w:w="89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320"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053"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3 566,67</w:t>
            </w:r>
          </w:p>
        </w:tc>
        <w:tc>
          <w:tcPr>
            <w:tcW w:w="1303"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57,74</w:t>
            </w:r>
          </w:p>
        </w:tc>
        <w:tc>
          <w:tcPr>
            <w:tcW w:w="1012"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1,62</w:t>
            </w:r>
          </w:p>
        </w:tc>
        <w:tc>
          <w:tcPr>
            <w:tcW w:w="123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3 566,67</w:t>
            </w:r>
          </w:p>
        </w:tc>
        <w:tc>
          <w:tcPr>
            <w:tcW w:w="101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3 566,67</w:t>
            </w:r>
          </w:p>
        </w:tc>
        <w:tc>
          <w:tcPr>
            <w:tcW w:w="152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3 566,67</w:t>
            </w:r>
          </w:p>
        </w:tc>
      </w:tr>
      <w:tr w:rsidR="00A35B3F" w:rsidRPr="00A35B3F" w:rsidTr="00A35B3F">
        <w:trPr>
          <w:trHeight w:val="683"/>
        </w:trPr>
        <w:tc>
          <w:tcPr>
            <w:tcW w:w="674" w:type="dxa"/>
            <w:tcBorders>
              <w:top w:val="nil"/>
              <w:left w:val="single" w:sz="4" w:space="0" w:color="auto"/>
              <w:bottom w:val="single" w:sz="4" w:space="0" w:color="auto"/>
              <w:right w:val="nil"/>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6</w:t>
            </w:r>
          </w:p>
        </w:tc>
        <w:tc>
          <w:tcPr>
            <w:tcW w:w="1641" w:type="dxa"/>
            <w:tcBorders>
              <w:top w:val="nil"/>
              <w:left w:val="single" w:sz="4" w:space="0" w:color="auto"/>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Измеритель артериального давления и частоты пульса UA (поверка)</w:t>
            </w:r>
          </w:p>
        </w:tc>
        <w:tc>
          <w:tcPr>
            <w:tcW w:w="578"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3</w:t>
            </w:r>
          </w:p>
        </w:tc>
        <w:tc>
          <w:tcPr>
            <w:tcW w:w="815"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500,00</w:t>
            </w:r>
          </w:p>
        </w:tc>
        <w:tc>
          <w:tcPr>
            <w:tcW w:w="1001" w:type="dxa"/>
            <w:gridSpan w:val="2"/>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550,00</w:t>
            </w:r>
          </w:p>
        </w:tc>
        <w:tc>
          <w:tcPr>
            <w:tcW w:w="1078"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550,00</w:t>
            </w:r>
          </w:p>
        </w:tc>
        <w:tc>
          <w:tcPr>
            <w:tcW w:w="89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320"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053"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533,33</w:t>
            </w:r>
          </w:p>
        </w:tc>
        <w:tc>
          <w:tcPr>
            <w:tcW w:w="1303"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28,87</w:t>
            </w:r>
          </w:p>
        </w:tc>
        <w:tc>
          <w:tcPr>
            <w:tcW w:w="1012"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5,41</w:t>
            </w:r>
          </w:p>
        </w:tc>
        <w:tc>
          <w:tcPr>
            <w:tcW w:w="123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1 600,00</w:t>
            </w:r>
          </w:p>
        </w:tc>
        <w:tc>
          <w:tcPr>
            <w:tcW w:w="101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533,33</w:t>
            </w:r>
          </w:p>
        </w:tc>
        <w:tc>
          <w:tcPr>
            <w:tcW w:w="152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1 600,00</w:t>
            </w:r>
          </w:p>
        </w:tc>
      </w:tr>
      <w:tr w:rsidR="00A35B3F" w:rsidRPr="00A35B3F" w:rsidTr="00A35B3F">
        <w:trPr>
          <w:trHeight w:val="327"/>
        </w:trPr>
        <w:tc>
          <w:tcPr>
            <w:tcW w:w="674" w:type="dxa"/>
            <w:tcBorders>
              <w:top w:val="nil"/>
              <w:left w:val="single" w:sz="4" w:space="0" w:color="auto"/>
              <w:bottom w:val="single" w:sz="4" w:space="0" w:color="auto"/>
              <w:right w:val="nil"/>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lastRenderedPageBreak/>
              <w:t>7</w:t>
            </w:r>
          </w:p>
        </w:tc>
        <w:tc>
          <w:tcPr>
            <w:tcW w:w="1641" w:type="dxa"/>
            <w:tcBorders>
              <w:top w:val="nil"/>
              <w:left w:val="single" w:sz="4" w:space="0" w:color="auto"/>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Алкометр (алкотестер) (поверка)</w:t>
            </w:r>
          </w:p>
        </w:tc>
        <w:tc>
          <w:tcPr>
            <w:tcW w:w="578"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w:t>
            </w:r>
          </w:p>
        </w:tc>
        <w:tc>
          <w:tcPr>
            <w:tcW w:w="815" w:type="dxa"/>
            <w:tcBorders>
              <w:top w:val="nil"/>
              <w:left w:val="nil"/>
              <w:bottom w:val="single" w:sz="4" w:space="0" w:color="auto"/>
              <w:right w:val="single" w:sz="4" w:space="0" w:color="auto"/>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4 000,00</w:t>
            </w:r>
          </w:p>
        </w:tc>
        <w:tc>
          <w:tcPr>
            <w:tcW w:w="1001" w:type="dxa"/>
            <w:gridSpan w:val="2"/>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4 200,00</w:t>
            </w:r>
          </w:p>
        </w:tc>
        <w:tc>
          <w:tcPr>
            <w:tcW w:w="1078"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4 200,00</w:t>
            </w:r>
          </w:p>
        </w:tc>
        <w:tc>
          <w:tcPr>
            <w:tcW w:w="89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320"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w:t>
            </w:r>
          </w:p>
        </w:tc>
        <w:tc>
          <w:tcPr>
            <w:tcW w:w="1053"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4 133,33</w:t>
            </w:r>
          </w:p>
        </w:tc>
        <w:tc>
          <w:tcPr>
            <w:tcW w:w="1303"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115,47</w:t>
            </w:r>
          </w:p>
        </w:tc>
        <w:tc>
          <w:tcPr>
            <w:tcW w:w="1012" w:type="dxa"/>
            <w:tcBorders>
              <w:top w:val="nil"/>
              <w:left w:val="nil"/>
              <w:bottom w:val="single" w:sz="4" w:space="0" w:color="auto"/>
              <w:right w:val="single" w:sz="4" w:space="0" w:color="auto"/>
            </w:tcBorders>
            <w:shd w:val="clear" w:color="auto" w:fill="auto"/>
            <w:noWrap/>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2,79</w:t>
            </w:r>
          </w:p>
        </w:tc>
        <w:tc>
          <w:tcPr>
            <w:tcW w:w="123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4 133,33</w:t>
            </w:r>
          </w:p>
        </w:tc>
        <w:tc>
          <w:tcPr>
            <w:tcW w:w="1012"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4 133,33</w:t>
            </w:r>
          </w:p>
        </w:tc>
        <w:tc>
          <w:tcPr>
            <w:tcW w:w="152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color w:val="000000"/>
                <w:sz w:val="18"/>
                <w:szCs w:val="18"/>
                <w:lang w:eastAsia="ru-RU"/>
              </w:rPr>
            </w:pPr>
            <w:r w:rsidRPr="00A35B3F">
              <w:rPr>
                <w:rFonts w:ascii="Times New Roman" w:eastAsia="Times New Roman" w:hAnsi="Times New Roman" w:cs="Times New Roman"/>
                <w:color w:val="000000"/>
                <w:sz w:val="18"/>
                <w:szCs w:val="18"/>
                <w:lang w:eastAsia="ru-RU"/>
              </w:rPr>
              <w:t>4 133,33</w:t>
            </w:r>
          </w:p>
        </w:tc>
      </w:tr>
      <w:tr w:rsidR="00A35B3F" w:rsidRPr="00A35B3F" w:rsidTr="00A35B3F">
        <w:trPr>
          <w:trHeight w:val="583"/>
        </w:trPr>
        <w:tc>
          <w:tcPr>
            <w:tcW w:w="14692" w:type="dxa"/>
            <w:gridSpan w:val="15"/>
            <w:tcBorders>
              <w:top w:val="nil"/>
              <w:left w:val="nil"/>
              <w:bottom w:val="nil"/>
              <w:right w:val="nil"/>
            </w:tcBorders>
            <w:shd w:val="clear" w:color="auto" w:fill="auto"/>
            <w:noWrap/>
            <w:vAlign w:val="center"/>
            <w:hideMark/>
          </w:tcPr>
          <w:p w:rsidR="00A35B3F" w:rsidRPr="00A35B3F" w:rsidRDefault="00A35B3F" w:rsidP="00A35B3F">
            <w:pPr>
              <w:spacing w:after="0" w:line="240" w:lineRule="auto"/>
              <w:jc w:val="right"/>
              <w:rPr>
                <w:rFonts w:ascii="Times New Roman" w:eastAsia="Times New Roman" w:hAnsi="Times New Roman" w:cs="Times New Roman"/>
                <w:b/>
                <w:bCs/>
                <w:color w:val="000000"/>
                <w:sz w:val="18"/>
                <w:szCs w:val="18"/>
                <w:lang w:eastAsia="ru-RU"/>
              </w:rPr>
            </w:pPr>
            <w:r w:rsidRPr="00A35B3F">
              <w:rPr>
                <w:rFonts w:ascii="Times New Roman" w:eastAsia="Times New Roman" w:hAnsi="Times New Roman" w:cs="Times New Roman"/>
                <w:b/>
                <w:bCs/>
                <w:color w:val="000000"/>
                <w:sz w:val="18"/>
                <w:szCs w:val="18"/>
                <w:lang w:eastAsia="ru-RU"/>
              </w:rPr>
              <w:t>В результате проведенного расчета Н(М)Ц договора составила:</w:t>
            </w:r>
          </w:p>
        </w:tc>
        <w:tc>
          <w:tcPr>
            <w:tcW w:w="1524" w:type="dxa"/>
            <w:tcBorders>
              <w:top w:val="nil"/>
              <w:left w:val="nil"/>
              <w:bottom w:val="single" w:sz="4" w:space="0" w:color="auto"/>
              <w:right w:val="single" w:sz="4" w:space="0" w:color="auto"/>
            </w:tcBorders>
            <w:shd w:val="clear" w:color="auto" w:fill="auto"/>
            <w:vAlign w:val="center"/>
            <w:hideMark/>
          </w:tcPr>
          <w:p w:rsidR="00A35B3F" w:rsidRPr="00A35B3F" w:rsidRDefault="00A35B3F" w:rsidP="00A35B3F">
            <w:pPr>
              <w:spacing w:after="0" w:line="240" w:lineRule="auto"/>
              <w:jc w:val="center"/>
              <w:rPr>
                <w:rFonts w:ascii="Times New Roman" w:eastAsia="Times New Roman" w:hAnsi="Times New Roman" w:cs="Times New Roman"/>
                <w:b/>
                <w:color w:val="000000"/>
                <w:sz w:val="18"/>
                <w:szCs w:val="18"/>
                <w:lang w:eastAsia="ru-RU"/>
              </w:rPr>
            </w:pPr>
            <w:r w:rsidRPr="00A35B3F">
              <w:rPr>
                <w:rFonts w:ascii="Times New Roman" w:eastAsia="Times New Roman" w:hAnsi="Times New Roman" w:cs="Times New Roman"/>
                <w:b/>
                <w:color w:val="000000"/>
                <w:sz w:val="18"/>
                <w:szCs w:val="18"/>
                <w:lang w:eastAsia="ru-RU"/>
              </w:rPr>
              <w:t>31 466,69</w:t>
            </w:r>
          </w:p>
        </w:tc>
      </w:tr>
      <w:tr w:rsidR="00A35B3F" w:rsidRPr="00A35B3F" w:rsidTr="00A35B3F">
        <w:trPr>
          <w:trHeight w:val="1480"/>
        </w:trPr>
        <w:tc>
          <w:tcPr>
            <w:tcW w:w="16216" w:type="dxa"/>
            <w:gridSpan w:val="16"/>
            <w:tcBorders>
              <w:top w:val="nil"/>
              <w:left w:val="nil"/>
              <w:bottom w:val="nil"/>
              <w:right w:val="nil"/>
            </w:tcBorders>
            <w:shd w:val="clear" w:color="auto" w:fill="auto"/>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r w:rsidRPr="00A35B3F">
              <w:rPr>
                <w:rFonts w:ascii="Times New Roman" w:eastAsia="Times New Roman" w:hAnsi="Times New Roman" w:cs="Times New Roman"/>
                <w:color w:val="000000"/>
                <w:sz w:val="16"/>
                <w:szCs w:val="16"/>
                <w:lang w:eastAsia="ru-RU"/>
              </w:rPr>
              <w:t>* При определении Н(М)Ц договора Заказчиком применяется Приказ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договора и цены за единицу товара (работы, услуги) с дробными значениями (количество знаков после запятой превышает 2). Большинство бухгалтерских программ, а также программное обеспечение реестра договоров не позволяет проводить операции с такими значениями. Поэтому в случае необходимости Заказчиком применяется округление  (вниз) таких показателей.</w:t>
            </w:r>
          </w:p>
        </w:tc>
      </w:tr>
      <w:tr w:rsidR="00A35B3F" w:rsidRPr="00A35B3F" w:rsidTr="00A35B3F">
        <w:trPr>
          <w:trHeight w:val="299"/>
        </w:trPr>
        <w:tc>
          <w:tcPr>
            <w:tcW w:w="2315" w:type="dxa"/>
            <w:gridSpan w:val="2"/>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b/>
                <w:bCs/>
                <w:color w:val="000000"/>
                <w:sz w:val="16"/>
                <w:szCs w:val="16"/>
                <w:lang w:eastAsia="ru-RU"/>
              </w:rPr>
            </w:pPr>
            <w:r w:rsidRPr="00A35B3F">
              <w:rPr>
                <w:rFonts w:ascii="Times New Roman" w:eastAsia="Times New Roman" w:hAnsi="Times New Roman" w:cs="Times New Roman"/>
                <w:b/>
                <w:bCs/>
                <w:color w:val="000000"/>
                <w:sz w:val="16"/>
                <w:szCs w:val="16"/>
                <w:lang w:eastAsia="ru-RU"/>
              </w:rPr>
              <w:t>Расчет Н(М)Ц договора произвела:</w:t>
            </w:r>
          </w:p>
        </w:tc>
        <w:tc>
          <w:tcPr>
            <w:tcW w:w="578"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815"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2079" w:type="dxa"/>
            <w:gridSpan w:val="3"/>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r w:rsidRPr="00A35B3F">
              <w:rPr>
                <w:rFonts w:ascii="Times New Roman" w:eastAsia="Times New Roman" w:hAnsi="Times New Roman" w:cs="Times New Roman"/>
                <w:color w:val="000000"/>
                <w:sz w:val="16"/>
                <w:szCs w:val="16"/>
                <w:lang w:eastAsia="ru-RU"/>
              </w:rPr>
              <w:t>Негина М.Ю.</w:t>
            </w:r>
          </w:p>
        </w:tc>
        <w:tc>
          <w:tcPr>
            <w:tcW w:w="1078"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892"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r w:rsidRPr="00A35B3F">
              <w:rPr>
                <w:rFonts w:ascii="Times New Roman" w:eastAsia="Times New Roman" w:hAnsi="Times New Roman" w:cs="Times New Roman"/>
                <w:color w:val="000000"/>
                <w:sz w:val="16"/>
                <w:szCs w:val="16"/>
                <w:lang w:eastAsia="ru-RU"/>
              </w:rPr>
              <w:t xml:space="preserve">  </w:t>
            </w:r>
          </w:p>
        </w:tc>
        <w:tc>
          <w:tcPr>
            <w:tcW w:w="1320"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053"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303"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012"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234"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012"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524"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r>
      <w:tr w:rsidR="00A35B3F" w:rsidRPr="00A35B3F" w:rsidTr="00A35B3F">
        <w:trPr>
          <w:trHeight w:val="285"/>
        </w:trPr>
        <w:tc>
          <w:tcPr>
            <w:tcW w:w="2893" w:type="dxa"/>
            <w:gridSpan w:val="3"/>
            <w:tcBorders>
              <w:top w:val="nil"/>
              <w:left w:val="nil"/>
              <w:bottom w:val="nil"/>
              <w:right w:val="nil"/>
            </w:tcBorders>
            <w:shd w:val="clear" w:color="auto" w:fill="auto"/>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815"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572" w:type="dxa"/>
            <w:gridSpan w:val="2"/>
            <w:tcBorders>
              <w:top w:val="nil"/>
              <w:left w:val="nil"/>
              <w:bottom w:val="nil"/>
              <w:right w:val="nil"/>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6"/>
                <w:szCs w:val="16"/>
                <w:lang w:eastAsia="ru-RU"/>
              </w:rPr>
            </w:pPr>
          </w:p>
        </w:tc>
        <w:tc>
          <w:tcPr>
            <w:tcW w:w="508" w:type="dxa"/>
            <w:tcBorders>
              <w:top w:val="nil"/>
              <w:left w:val="nil"/>
              <w:bottom w:val="nil"/>
              <w:right w:val="nil"/>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6"/>
                <w:szCs w:val="16"/>
                <w:lang w:eastAsia="ru-RU"/>
              </w:rPr>
            </w:pPr>
          </w:p>
        </w:tc>
        <w:tc>
          <w:tcPr>
            <w:tcW w:w="1078" w:type="dxa"/>
            <w:tcBorders>
              <w:top w:val="nil"/>
              <w:left w:val="nil"/>
              <w:bottom w:val="nil"/>
              <w:right w:val="nil"/>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6"/>
                <w:szCs w:val="16"/>
                <w:lang w:eastAsia="ru-RU"/>
              </w:rPr>
            </w:pPr>
          </w:p>
        </w:tc>
        <w:tc>
          <w:tcPr>
            <w:tcW w:w="892" w:type="dxa"/>
            <w:tcBorders>
              <w:top w:val="nil"/>
              <w:left w:val="nil"/>
              <w:bottom w:val="nil"/>
              <w:right w:val="nil"/>
            </w:tcBorders>
            <w:shd w:val="clear" w:color="auto" w:fill="auto"/>
            <w:vAlign w:val="bottom"/>
            <w:hideMark/>
          </w:tcPr>
          <w:p w:rsidR="00A35B3F" w:rsidRPr="00A35B3F" w:rsidRDefault="00A35B3F" w:rsidP="00A35B3F">
            <w:pPr>
              <w:spacing w:after="0" w:line="240" w:lineRule="auto"/>
              <w:jc w:val="center"/>
              <w:rPr>
                <w:rFonts w:ascii="Times New Roman" w:eastAsia="Times New Roman" w:hAnsi="Times New Roman" w:cs="Times New Roman"/>
                <w:color w:val="000000"/>
                <w:sz w:val="16"/>
                <w:szCs w:val="16"/>
                <w:lang w:eastAsia="ru-RU"/>
              </w:rPr>
            </w:pPr>
          </w:p>
        </w:tc>
        <w:tc>
          <w:tcPr>
            <w:tcW w:w="1320" w:type="dxa"/>
            <w:tcBorders>
              <w:top w:val="nil"/>
              <w:left w:val="nil"/>
              <w:bottom w:val="nil"/>
              <w:right w:val="nil"/>
            </w:tcBorders>
            <w:shd w:val="clear" w:color="auto" w:fill="auto"/>
            <w:noWrap/>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053"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303"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012" w:type="dxa"/>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234" w:type="dxa"/>
            <w:tcBorders>
              <w:top w:val="nil"/>
              <w:left w:val="nil"/>
              <w:bottom w:val="nil"/>
              <w:right w:val="nil"/>
            </w:tcBorders>
            <w:shd w:val="clear" w:color="auto" w:fill="auto"/>
            <w:noWrap/>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012" w:type="dxa"/>
            <w:tcBorders>
              <w:top w:val="nil"/>
              <w:left w:val="nil"/>
              <w:bottom w:val="nil"/>
              <w:right w:val="nil"/>
            </w:tcBorders>
            <w:shd w:val="clear" w:color="auto" w:fill="auto"/>
            <w:noWrap/>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c>
          <w:tcPr>
            <w:tcW w:w="1524" w:type="dxa"/>
            <w:tcBorders>
              <w:top w:val="nil"/>
              <w:left w:val="nil"/>
              <w:bottom w:val="nil"/>
              <w:right w:val="nil"/>
            </w:tcBorders>
            <w:shd w:val="clear" w:color="auto" w:fill="auto"/>
            <w:noWrap/>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16"/>
                <w:szCs w:val="16"/>
                <w:lang w:eastAsia="ru-RU"/>
              </w:rPr>
            </w:pPr>
          </w:p>
        </w:tc>
      </w:tr>
      <w:tr w:rsidR="00A35B3F" w:rsidRPr="00A35B3F" w:rsidTr="00A35B3F">
        <w:trPr>
          <w:trHeight w:val="242"/>
        </w:trPr>
        <w:tc>
          <w:tcPr>
            <w:tcW w:w="16216" w:type="dxa"/>
            <w:gridSpan w:val="16"/>
            <w:vMerge w:val="restart"/>
            <w:tcBorders>
              <w:top w:val="nil"/>
              <w:left w:val="nil"/>
              <w:bottom w:val="nil"/>
              <w:right w:val="nil"/>
            </w:tcBorders>
            <w:shd w:val="clear" w:color="auto" w:fill="auto"/>
            <w:noWrap/>
            <w:vAlign w:val="bottom"/>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r w:rsidR="00A35B3F" w:rsidRPr="00A35B3F" w:rsidTr="00A35B3F">
        <w:trPr>
          <w:trHeight w:val="242"/>
        </w:trPr>
        <w:tc>
          <w:tcPr>
            <w:tcW w:w="16216" w:type="dxa"/>
            <w:gridSpan w:val="16"/>
            <w:vMerge/>
            <w:tcBorders>
              <w:top w:val="nil"/>
              <w:left w:val="nil"/>
              <w:bottom w:val="nil"/>
              <w:right w:val="nil"/>
            </w:tcBorders>
            <w:vAlign w:val="center"/>
            <w:hideMark/>
          </w:tcPr>
          <w:p w:rsidR="00A35B3F" w:rsidRPr="00A35B3F" w:rsidRDefault="00A35B3F" w:rsidP="00A35B3F">
            <w:pPr>
              <w:spacing w:after="0" w:line="240" w:lineRule="auto"/>
              <w:rPr>
                <w:rFonts w:ascii="Times New Roman" w:eastAsia="Times New Roman" w:hAnsi="Times New Roman" w:cs="Times New Roman"/>
                <w:color w:val="000000"/>
                <w:sz w:val="20"/>
                <w:szCs w:val="20"/>
                <w:lang w:eastAsia="ru-RU"/>
              </w:rPr>
            </w:pPr>
          </w:p>
        </w:tc>
      </w:tr>
    </w:tbl>
    <w:p w:rsidR="00CC72FE" w:rsidRDefault="00CC72FE" w:rsidP="008623F5">
      <w:pPr>
        <w:spacing w:after="0" w:line="240" w:lineRule="auto"/>
        <w:jc w:val="center"/>
        <w:rPr>
          <w:rFonts w:ascii="Times New Roman" w:hAnsi="Times New Roman" w:cs="Times New Roman"/>
          <w:b/>
          <w:color w:val="000000"/>
          <w:sz w:val="20"/>
          <w:szCs w:val="20"/>
        </w:rPr>
      </w:pPr>
    </w:p>
    <w:p w:rsidR="00751BC4" w:rsidRDefault="00751BC4" w:rsidP="008623F5">
      <w:pPr>
        <w:spacing w:after="0" w:line="240" w:lineRule="auto"/>
        <w:jc w:val="center"/>
        <w:rPr>
          <w:rFonts w:ascii="Times New Roman" w:hAnsi="Times New Roman" w:cs="Times New Roman"/>
          <w:b/>
          <w:color w:val="000000"/>
          <w:sz w:val="20"/>
          <w:szCs w:val="20"/>
        </w:rPr>
        <w:sectPr w:rsidR="00751BC4" w:rsidSect="00A35B3F">
          <w:pgSz w:w="16838" w:h="11909" w:orient="landscape"/>
          <w:pgMar w:top="567" w:right="1954" w:bottom="2" w:left="567" w:header="0" w:footer="6" w:gutter="0"/>
          <w:cols w:space="720"/>
          <w:noEndnote/>
          <w:docGrid w:linePitch="360"/>
        </w:sectPr>
      </w:pPr>
    </w:p>
    <w:p w:rsidR="008623F5" w:rsidRPr="007A64A9" w:rsidRDefault="008623F5" w:rsidP="0054578C">
      <w:pPr>
        <w:spacing w:after="0" w:line="240" w:lineRule="auto"/>
        <w:ind w:right="-17"/>
        <w:jc w:val="center"/>
        <w:rPr>
          <w:rFonts w:ascii="Times New Roman" w:hAnsi="Times New Roman" w:cs="Times New Roman"/>
          <w:b/>
          <w:color w:val="000000"/>
          <w:sz w:val="24"/>
          <w:szCs w:val="24"/>
        </w:rPr>
      </w:pPr>
      <w:bookmarkStart w:id="4" w:name="Раздел4"/>
      <w:bookmarkEnd w:id="4"/>
      <w:r w:rsidRPr="007A64A9">
        <w:rPr>
          <w:rFonts w:ascii="Times New Roman" w:hAnsi="Times New Roman" w:cs="Times New Roman"/>
          <w:b/>
          <w:color w:val="000000"/>
          <w:sz w:val="24"/>
          <w:szCs w:val="24"/>
        </w:rPr>
        <w:lastRenderedPageBreak/>
        <w:t>4.</w:t>
      </w:r>
      <w:r w:rsidR="007A64A9">
        <w:rPr>
          <w:rFonts w:ascii="Times New Roman" w:hAnsi="Times New Roman" w:cs="Times New Roman"/>
          <w:b/>
          <w:color w:val="000000"/>
          <w:sz w:val="24"/>
          <w:szCs w:val="24"/>
        </w:rPr>
        <w:t xml:space="preserve"> </w:t>
      </w:r>
      <w:r w:rsidRPr="007A64A9">
        <w:rPr>
          <w:rFonts w:ascii="Times New Roman" w:hAnsi="Times New Roman" w:cs="Times New Roman"/>
          <w:b/>
          <w:color w:val="000000"/>
          <w:sz w:val="24"/>
          <w:szCs w:val="24"/>
        </w:rPr>
        <w:t>ПРОЕКТ ДОГОВОРА № _</w:t>
      </w:r>
      <w:r w:rsidR="00341F59" w:rsidRPr="007A64A9">
        <w:rPr>
          <w:rFonts w:ascii="Times New Roman" w:hAnsi="Times New Roman" w:cs="Times New Roman"/>
          <w:b/>
          <w:color w:val="000000"/>
          <w:sz w:val="24"/>
          <w:szCs w:val="24"/>
        </w:rPr>
        <w:t>___</w:t>
      </w:r>
      <w:r w:rsidRPr="007A64A9">
        <w:rPr>
          <w:rFonts w:ascii="Times New Roman" w:hAnsi="Times New Roman" w:cs="Times New Roman"/>
          <w:b/>
          <w:color w:val="000000"/>
          <w:sz w:val="24"/>
          <w:szCs w:val="24"/>
        </w:rPr>
        <w:t>_</w:t>
      </w:r>
    </w:p>
    <w:p w:rsidR="008623F5" w:rsidRPr="007A64A9" w:rsidRDefault="008623F5" w:rsidP="001F5A14">
      <w:pPr>
        <w:spacing w:after="0" w:line="240" w:lineRule="auto"/>
        <w:ind w:right="-17"/>
        <w:jc w:val="center"/>
        <w:rPr>
          <w:rFonts w:ascii="Times New Roman" w:hAnsi="Times New Roman" w:cs="Times New Roman"/>
          <w:b/>
          <w:color w:val="000000"/>
          <w:sz w:val="24"/>
          <w:szCs w:val="24"/>
        </w:rPr>
      </w:pPr>
      <w:r w:rsidRPr="007A64A9">
        <w:rPr>
          <w:rFonts w:ascii="Times New Roman" w:hAnsi="Times New Roman" w:cs="Times New Roman"/>
          <w:b/>
          <w:color w:val="000000"/>
          <w:sz w:val="24"/>
          <w:szCs w:val="24"/>
        </w:rPr>
        <w:t xml:space="preserve">на </w:t>
      </w:r>
      <w:r w:rsidR="007F2FA5">
        <w:rPr>
          <w:rFonts w:ascii="Times New Roman" w:hAnsi="Times New Roman" w:cs="Times New Roman"/>
          <w:b/>
          <w:color w:val="000000"/>
          <w:sz w:val="24"/>
          <w:szCs w:val="24"/>
        </w:rPr>
        <w:t>о</w:t>
      </w:r>
      <w:r w:rsidR="007F2FA5" w:rsidRPr="007F2FA5">
        <w:rPr>
          <w:rFonts w:ascii="Times New Roman" w:hAnsi="Times New Roman" w:cs="Times New Roman"/>
          <w:b/>
          <w:color w:val="000000"/>
          <w:sz w:val="24"/>
          <w:szCs w:val="24"/>
        </w:rPr>
        <w:t>казание услуг по поверке и контролю метрологических характеристик оборудования</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00CA3517">
        <w:rPr>
          <w:rFonts w:ascii="Times New Roman" w:hAnsi="Times New Roman" w:cs="Times New Roman"/>
          <w:color w:val="000000"/>
          <w:sz w:val="20"/>
          <w:szCs w:val="20"/>
        </w:rPr>
        <w:t>«__»  _________ 2021</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8623F5" w:rsidRPr="00F30971" w:rsidRDefault="008623F5" w:rsidP="00CA3517">
      <w:pPr>
        <w:spacing w:after="0" w:line="240" w:lineRule="auto"/>
        <w:ind w:firstLine="708"/>
        <w:jc w:val="both"/>
        <w:rPr>
          <w:rFonts w:ascii="Times New Roman" w:hAnsi="Times New Roman" w:cs="Times New Roman"/>
          <w:sz w:val="20"/>
          <w:szCs w:val="20"/>
        </w:rPr>
      </w:pPr>
      <w:r w:rsidRPr="00F30971">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w:t>
      </w:r>
      <w:r w:rsidR="005C29E6">
        <w:rPr>
          <w:rFonts w:ascii="Times New Roman" w:hAnsi="Times New Roman" w:cs="Times New Roman"/>
          <w:sz w:val="20"/>
          <w:szCs w:val="20"/>
        </w:rPr>
        <w:t xml:space="preserve"> НАСЕЛЕНИЯ</w:t>
      </w:r>
      <w:r w:rsidRPr="00F30971">
        <w:rPr>
          <w:rFonts w:ascii="Times New Roman" w:hAnsi="Times New Roman" w:cs="Times New Roman"/>
          <w:sz w:val="20"/>
          <w:szCs w:val="20"/>
        </w:rPr>
        <w:t xml:space="preserve">»,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w:t>
      </w:r>
      <w:r w:rsidR="005719DC">
        <w:rPr>
          <w:rFonts w:ascii="Times New Roman" w:hAnsi="Times New Roman" w:cs="Times New Roman"/>
          <w:caps/>
          <w:sz w:val="20"/>
          <w:szCs w:val="20"/>
        </w:rPr>
        <w:t>ИСПОЛНИТЕЛЬ</w:t>
      </w:r>
      <w:r w:rsidRPr="00F30971">
        <w:rPr>
          <w:rFonts w:ascii="Times New Roman" w:hAnsi="Times New Roman" w:cs="Times New Roman"/>
          <w:caps/>
          <w:sz w:val="20"/>
          <w:szCs w:val="20"/>
        </w:rPr>
        <w:t>»,</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21"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2"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CA3517">
        <w:rPr>
          <w:rFonts w:ascii="Times New Roman" w:hAnsi="Times New Roman" w:cs="Times New Roman"/>
          <w:sz w:val="20"/>
          <w:szCs w:val="20"/>
        </w:rPr>
        <w:t>ктронной форме от _________ 2021</w:t>
      </w:r>
      <w:r w:rsidRPr="00F30971">
        <w:rPr>
          <w:rFonts w:ascii="Times New Roman" w:hAnsi="Times New Roman" w:cs="Times New Roman"/>
          <w:sz w:val="20"/>
          <w:szCs w:val="20"/>
        </w:rPr>
        <w:t xml:space="preserve"> года  № _____ заключили настоящий договор (далее - «Договор») о нижеследующем:</w:t>
      </w: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1F5A14" w:rsidRDefault="008623F5" w:rsidP="00955B08">
      <w:pPr>
        <w:spacing w:after="0" w:line="240" w:lineRule="auto"/>
        <w:jc w:val="center"/>
        <w:rPr>
          <w:rFonts w:ascii="Times New Roman" w:hAnsi="Times New Roman" w:cs="Times New Roman"/>
          <w:sz w:val="20"/>
          <w:szCs w:val="20"/>
        </w:rPr>
      </w:pPr>
    </w:p>
    <w:p w:rsidR="00955B08" w:rsidRPr="00955B08" w:rsidRDefault="00C731DD" w:rsidP="00955B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1.1. </w:t>
      </w:r>
      <w:r w:rsidR="00955B08" w:rsidRPr="00955B08">
        <w:rPr>
          <w:rFonts w:ascii="Times New Roman" w:hAnsi="Times New Roman" w:cs="Times New Roman"/>
          <w:sz w:val="20"/>
          <w:szCs w:val="20"/>
        </w:rPr>
        <w:t>Исполнитель обязуется по заданию Заказчика оказать услуги по проведению метрологического обслуживания (далее - МО) средств измерений (далее - СИ) и изделий медицинской техники Заказчика, не являющихся средствами измерений, но имеющих нормированные выходные характеристики (далее - ИМТ MX), а Заказчик обязуется оплатить эти услуги.</w:t>
      </w:r>
    </w:p>
    <w:p w:rsidR="00955B08" w:rsidRPr="00955B08" w:rsidRDefault="00C731DD" w:rsidP="00955B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1.2. </w:t>
      </w:r>
      <w:r w:rsidR="00955B08" w:rsidRPr="00955B08">
        <w:rPr>
          <w:rFonts w:ascii="Times New Roman" w:hAnsi="Times New Roman" w:cs="Times New Roman"/>
          <w:sz w:val="20"/>
          <w:szCs w:val="20"/>
        </w:rPr>
        <w:t>МО включает в себя поверку СИ и метрологический контроль состояния (далее - МКС)</w:t>
      </w:r>
      <w:r w:rsidR="00A26561">
        <w:rPr>
          <w:rFonts w:ascii="Times New Roman" w:hAnsi="Times New Roman" w:cs="Times New Roman"/>
          <w:sz w:val="20"/>
          <w:szCs w:val="20"/>
        </w:rPr>
        <w:t xml:space="preserve"> </w:t>
      </w:r>
      <w:r w:rsidR="00955B08" w:rsidRPr="00955B08">
        <w:rPr>
          <w:rFonts w:ascii="Times New Roman" w:hAnsi="Times New Roman" w:cs="Times New Roman"/>
          <w:sz w:val="20"/>
          <w:szCs w:val="20"/>
        </w:rPr>
        <w:t>ИМТ МХ, указанных в Спецификации (Приложение №1 к</w:t>
      </w:r>
      <w:r>
        <w:rPr>
          <w:rFonts w:ascii="Times New Roman" w:hAnsi="Times New Roman" w:cs="Times New Roman"/>
          <w:sz w:val="20"/>
          <w:szCs w:val="20"/>
        </w:rPr>
        <w:t xml:space="preserve"> договор</w:t>
      </w:r>
      <w:r w:rsidR="00E858C5">
        <w:rPr>
          <w:rFonts w:ascii="Times New Roman" w:hAnsi="Times New Roman" w:cs="Times New Roman"/>
          <w:sz w:val="20"/>
          <w:szCs w:val="20"/>
        </w:rPr>
        <w:t>у</w:t>
      </w:r>
      <w:r w:rsidR="00955B08" w:rsidRPr="00955B08">
        <w:rPr>
          <w:rFonts w:ascii="Times New Roman" w:hAnsi="Times New Roman" w:cs="Times New Roman"/>
          <w:sz w:val="20"/>
          <w:szCs w:val="20"/>
        </w:rPr>
        <w:t>), являющейся неотъемлемой частью Договора.</w:t>
      </w:r>
    </w:p>
    <w:p w:rsidR="00A26561" w:rsidRDefault="00C731DD" w:rsidP="00C731D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1.3. </w:t>
      </w:r>
      <w:r w:rsidR="00A26561" w:rsidRPr="00A26561">
        <w:rPr>
          <w:rFonts w:ascii="Times New Roman" w:hAnsi="Times New Roman" w:cs="Times New Roman"/>
          <w:sz w:val="20"/>
          <w:szCs w:val="20"/>
        </w:rPr>
        <w:t>На принятые СИ Исполнитель выдает Заказчику документ установленной формы - Заявление (квитанция). В Заявлении (квитанции) проставляется дата принятия СИ и дата планируемой готовности  СИ.</w:t>
      </w:r>
    </w:p>
    <w:p w:rsidR="00C731DD" w:rsidRPr="00C731DD" w:rsidRDefault="00A26561" w:rsidP="00C731DD">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1.4.</w:t>
      </w:r>
      <w:r w:rsidR="00C731DD" w:rsidRPr="00C731DD">
        <w:rPr>
          <w:rFonts w:ascii="Times New Roman" w:hAnsi="Times New Roman" w:cs="Times New Roman"/>
          <w:sz w:val="20"/>
          <w:szCs w:val="20"/>
        </w:rPr>
        <w:t xml:space="preserve"> Работы (услуги) предусмотренные п.1.1 настоящего Договора, осуществляются в соответствии с требованиями</w:t>
      </w:r>
      <w:r w:rsidR="00C731DD">
        <w:rPr>
          <w:rFonts w:ascii="Times New Roman" w:hAnsi="Times New Roman" w:cs="Times New Roman"/>
          <w:sz w:val="20"/>
          <w:szCs w:val="20"/>
        </w:rPr>
        <w:t xml:space="preserve"> </w:t>
      </w:r>
      <w:r w:rsidR="00C731DD" w:rsidRPr="00C731DD">
        <w:rPr>
          <w:rFonts w:ascii="Times New Roman" w:hAnsi="Times New Roman" w:cs="Times New Roman"/>
          <w:sz w:val="20"/>
          <w:szCs w:val="20"/>
        </w:rPr>
        <w:t>действующих нормативных документов в области обеспечения единства измерений.</w:t>
      </w:r>
    </w:p>
    <w:p w:rsidR="00C731DD" w:rsidRDefault="00C731DD" w:rsidP="008663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1.5. </w:t>
      </w:r>
      <w:r w:rsidR="001565E1">
        <w:rPr>
          <w:rFonts w:ascii="Times New Roman" w:hAnsi="Times New Roman" w:cs="Times New Roman"/>
          <w:sz w:val="20"/>
          <w:szCs w:val="20"/>
        </w:rPr>
        <w:t>Срок оказания услуг: в течение 10 (десяти) рабочих дней с даты заключения договора</w:t>
      </w:r>
      <w:r>
        <w:rPr>
          <w:rFonts w:ascii="Times New Roman" w:hAnsi="Times New Roman" w:cs="Times New Roman"/>
          <w:sz w:val="20"/>
          <w:szCs w:val="20"/>
        </w:rPr>
        <w:t>.</w:t>
      </w:r>
    </w:p>
    <w:p w:rsidR="0086630D" w:rsidRPr="0086630D" w:rsidRDefault="0086630D" w:rsidP="0086630D">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1.6. </w:t>
      </w:r>
      <w:r w:rsidRPr="0086630D">
        <w:rPr>
          <w:rFonts w:ascii="Times New Roman" w:hAnsi="Times New Roman" w:cs="Times New Roman"/>
          <w:sz w:val="20"/>
          <w:szCs w:val="20"/>
        </w:rPr>
        <w:t xml:space="preserve">Результатом </w:t>
      </w:r>
      <w:r>
        <w:rPr>
          <w:rFonts w:ascii="Times New Roman" w:hAnsi="Times New Roman" w:cs="Times New Roman"/>
          <w:sz w:val="20"/>
          <w:szCs w:val="20"/>
        </w:rPr>
        <w:t>оказания услуг</w:t>
      </w:r>
      <w:r w:rsidRPr="0086630D">
        <w:rPr>
          <w:rFonts w:ascii="Times New Roman" w:hAnsi="Times New Roman" w:cs="Times New Roman"/>
          <w:sz w:val="20"/>
          <w:szCs w:val="20"/>
        </w:rPr>
        <w:t xml:space="preserve"> по настоящему Договору является выдача Исполнителем</w:t>
      </w:r>
      <w:r>
        <w:rPr>
          <w:rFonts w:ascii="Times New Roman" w:hAnsi="Times New Roman" w:cs="Times New Roman"/>
          <w:sz w:val="20"/>
          <w:szCs w:val="20"/>
        </w:rPr>
        <w:t xml:space="preserve"> </w:t>
      </w:r>
      <w:r w:rsidRPr="0086630D">
        <w:rPr>
          <w:rFonts w:ascii="Times New Roman" w:hAnsi="Times New Roman" w:cs="Times New Roman"/>
          <w:sz w:val="20"/>
          <w:szCs w:val="20"/>
        </w:rPr>
        <w:t>свидетельства о поверке, либо сертификата о последней калибровке, либо проставление клейма на СИ, либо</w:t>
      </w:r>
      <w:r>
        <w:rPr>
          <w:rFonts w:ascii="Times New Roman" w:hAnsi="Times New Roman" w:cs="Times New Roman"/>
          <w:sz w:val="20"/>
          <w:szCs w:val="20"/>
        </w:rPr>
        <w:t xml:space="preserve"> </w:t>
      </w:r>
      <w:r w:rsidRPr="0086630D">
        <w:rPr>
          <w:rFonts w:ascii="Times New Roman" w:hAnsi="Times New Roman" w:cs="Times New Roman"/>
          <w:sz w:val="20"/>
          <w:szCs w:val="20"/>
        </w:rPr>
        <w:t>наклеивание марки на СИ.</w:t>
      </w:r>
    </w:p>
    <w:p w:rsidR="0086630D" w:rsidRPr="00C731DD" w:rsidRDefault="0086630D" w:rsidP="0086630D">
      <w:pPr>
        <w:spacing w:after="0" w:line="240" w:lineRule="auto"/>
        <w:jc w:val="both"/>
        <w:rPr>
          <w:rFonts w:ascii="Times New Roman" w:hAnsi="Times New Roman" w:cs="Times New Roman"/>
          <w:sz w:val="20"/>
          <w:szCs w:val="20"/>
        </w:rPr>
      </w:pPr>
    </w:p>
    <w:p w:rsidR="008623F5" w:rsidRPr="00F30971" w:rsidRDefault="00955B08" w:rsidP="008623F5">
      <w:pPr>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2</w:t>
      </w:r>
      <w:r w:rsidR="008623F5" w:rsidRPr="00F30971">
        <w:rPr>
          <w:rFonts w:ascii="Times New Roman" w:hAnsi="Times New Roman" w:cs="Times New Roman"/>
          <w:b/>
          <w:sz w:val="20"/>
          <w:szCs w:val="20"/>
          <w:lang w:eastAsia="uk-UA"/>
        </w:rPr>
        <w:t>. ПРАВА И ОБЯЗАННОСТИ СТОРОН</w:t>
      </w:r>
    </w:p>
    <w:p w:rsidR="00955B08" w:rsidRPr="00955B08" w:rsidRDefault="00955B08" w:rsidP="00955B08">
      <w:pPr>
        <w:pStyle w:val="ab"/>
        <w:widowControl w:val="0"/>
        <w:tabs>
          <w:tab w:val="left" w:pos="5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2.1. </w:t>
      </w:r>
      <w:r w:rsidRPr="00955B08">
        <w:rPr>
          <w:rFonts w:ascii="Times New Roman" w:hAnsi="Times New Roman" w:cs="Times New Roman"/>
          <w:sz w:val="20"/>
          <w:szCs w:val="20"/>
        </w:rPr>
        <w:t>Заказчик</w:t>
      </w:r>
      <w:r>
        <w:rPr>
          <w:rFonts w:ascii="Times New Roman" w:hAnsi="Times New Roman" w:cs="Times New Roman"/>
          <w:sz w:val="20"/>
          <w:szCs w:val="20"/>
        </w:rPr>
        <w:t xml:space="preserve"> </w:t>
      </w:r>
      <w:r w:rsidRPr="00955B08">
        <w:rPr>
          <w:rFonts w:ascii="Times New Roman" w:hAnsi="Times New Roman" w:cs="Times New Roman"/>
          <w:sz w:val="20"/>
          <w:szCs w:val="20"/>
        </w:rPr>
        <w:t>вправе:</w:t>
      </w:r>
    </w:p>
    <w:p w:rsidR="00955B08" w:rsidRPr="00955B08" w:rsidRDefault="00955B08" w:rsidP="00955B08">
      <w:pPr>
        <w:pStyle w:val="ab"/>
        <w:widowControl w:val="0"/>
        <w:tabs>
          <w:tab w:val="left" w:pos="73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2.1.1. </w:t>
      </w:r>
      <w:r w:rsidRPr="00955B08">
        <w:rPr>
          <w:rFonts w:ascii="Times New Roman" w:hAnsi="Times New Roman" w:cs="Times New Roman"/>
          <w:sz w:val="20"/>
          <w:szCs w:val="20"/>
        </w:rPr>
        <w:t xml:space="preserve">Требовать от Исполнителя надлежащего исполнения обязательств в соответствии с настоящим </w:t>
      </w:r>
      <w:r>
        <w:rPr>
          <w:rFonts w:ascii="Times New Roman" w:hAnsi="Times New Roman" w:cs="Times New Roman"/>
          <w:sz w:val="20"/>
          <w:szCs w:val="20"/>
        </w:rPr>
        <w:t>Договором</w:t>
      </w:r>
      <w:r w:rsidRPr="00955B08">
        <w:rPr>
          <w:rFonts w:ascii="Times New Roman" w:hAnsi="Times New Roman" w:cs="Times New Roman"/>
          <w:sz w:val="20"/>
          <w:szCs w:val="20"/>
        </w:rPr>
        <w:t xml:space="preserve"> и иными нормами, регулирующими данную сферу деятельности, а также требовать своевременного устранения выявленных недостатков.</w:t>
      </w:r>
    </w:p>
    <w:p w:rsidR="00955B08" w:rsidRPr="00955B08" w:rsidRDefault="00955B08" w:rsidP="00955B08">
      <w:pPr>
        <w:pStyle w:val="ab"/>
        <w:widowControl w:val="0"/>
        <w:tabs>
          <w:tab w:val="left" w:pos="76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2.1.2. </w:t>
      </w:r>
      <w:r w:rsidRPr="00955B08">
        <w:rPr>
          <w:rFonts w:ascii="Times New Roman" w:hAnsi="Times New Roman" w:cs="Times New Roman"/>
          <w:sz w:val="20"/>
          <w:szCs w:val="20"/>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Техническим заданием и настоящим </w:t>
      </w:r>
      <w:r>
        <w:rPr>
          <w:rFonts w:ascii="Times New Roman" w:hAnsi="Times New Roman" w:cs="Times New Roman"/>
          <w:sz w:val="20"/>
          <w:szCs w:val="20"/>
        </w:rPr>
        <w:t>Договором</w:t>
      </w:r>
      <w:r w:rsidRPr="00955B08">
        <w:rPr>
          <w:rFonts w:ascii="Times New Roman" w:hAnsi="Times New Roman" w:cs="Times New Roman"/>
          <w:sz w:val="20"/>
          <w:szCs w:val="20"/>
        </w:rPr>
        <w:t>.</w:t>
      </w:r>
    </w:p>
    <w:p w:rsidR="00955B08" w:rsidRPr="00955B08" w:rsidRDefault="00955B08" w:rsidP="00955B08">
      <w:pPr>
        <w:pStyle w:val="ab"/>
        <w:widowControl w:val="0"/>
        <w:tabs>
          <w:tab w:val="left" w:pos="84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2.1.3. </w:t>
      </w:r>
      <w:r w:rsidRPr="00955B08">
        <w:rPr>
          <w:rFonts w:ascii="Times New Roman" w:hAnsi="Times New Roman" w:cs="Times New Roman"/>
          <w:sz w:val="20"/>
          <w:szCs w:val="20"/>
        </w:rPr>
        <w:t xml:space="preserve">Письменно запрашивать информацию о ходе оказываемых услуг. На данный запрос Исполнитель предоставляет ответ в письменной форме в течение </w:t>
      </w:r>
      <w:r w:rsidR="006B2781">
        <w:rPr>
          <w:rFonts w:ascii="Times New Roman" w:hAnsi="Times New Roman" w:cs="Times New Roman"/>
          <w:sz w:val="20"/>
          <w:szCs w:val="20"/>
        </w:rPr>
        <w:t>2 (двух</w:t>
      </w:r>
      <w:r w:rsidRPr="00955B08">
        <w:rPr>
          <w:rFonts w:ascii="Times New Roman" w:hAnsi="Times New Roman" w:cs="Times New Roman"/>
          <w:sz w:val="20"/>
          <w:szCs w:val="20"/>
        </w:rPr>
        <w:t>) рабочих дней.</w:t>
      </w:r>
    </w:p>
    <w:p w:rsidR="00955B08" w:rsidRPr="00955B08" w:rsidRDefault="00955B08" w:rsidP="00955B08">
      <w:pPr>
        <w:pStyle w:val="ab"/>
        <w:widowControl w:val="0"/>
        <w:tabs>
          <w:tab w:val="left" w:pos="73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2.1.4. </w:t>
      </w:r>
      <w:r w:rsidRPr="00955B08">
        <w:rPr>
          <w:rFonts w:ascii="Times New Roman" w:hAnsi="Times New Roman" w:cs="Times New Roman"/>
          <w:sz w:val="20"/>
          <w:szCs w:val="20"/>
        </w:rPr>
        <w:t>Осуществлять контроль за объемом и сроками оказания услуг.</w:t>
      </w:r>
    </w:p>
    <w:p w:rsidR="00955B08" w:rsidRPr="00955B08" w:rsidRDefault="00955B08" w:rsidP="00955B08">
      <w:pPr>
        <w:pStyle w:val="ab"/>
        <w:widowControl w:val="0"/>
        <w:tabs>
          <w:tab w:val="left" w:pos="78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2.1.5. </w:t>
      </w:r>
      <w:r w:rsidRPr="00955B08">
        <w:rPr>
          <w:rFonts w:ascii="Times New Roman" w:hAnsi="Times New Roman" w:cs="Times New Roman"/>
          <w:sz w:val="20"/>
          <w:szCs w:val="20"/>
        </w:rPr>
        <w:t xml:space="preserve">Ссылаться на недостатки услуг (также выявленные после окончания срока действия </w:t>
      </w:r>
      <w:r>
        <w:rPr>
          <w:rFonts w:ascii="Times New Roman" w:hAnsi="Times New Roman" w:cs="Times New Roman"/>
          <w:sz w:val="20"/>
          <w:szCs w:val="20"/>
        </w:rPr>
        <w:t>договора</w:t>
      </w:r>
      <w:r w:rsidR="008B6C93">
        <w:rPr>
          <w:rFonts w:ascii="Times New Roman" w:hAnsi="Times New Roman" w:cs="Times New Roman"/>
          <w:sz w:val="20"/>
          <w:szCs w:val="20"/>
        </w:rPr>
        <w:t>.</w:t>
      </w:r>
    </w:p>
    <w:p w:rsidR="00955B08" w:rsidRDefault="00A26561" w:rsidP="001565E1">
      <w:pPr>
        <w:pStyle w:val="ab"/>
        <w:widowControl w:val="0"/>
        <w:tabs>
          <w:tab w:val="left" w:pos="5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w:t>
      </w:r>
      <w:r w:rsidR="001565E1">
        <w:rPr>
          <w:rFonts w:ascii="Times New Roman" w:hAnsi="Times New Roman" w:cs="Times New Roman"/>
          <w:sz w:val="20"/>
          <w:szCs w:val="20"/>
        </w:rPr>
        <w:t xml:space="preserve">. </w:t>
      </w:r>
      <w:r w:rsidR="00955B08" w:rsidRPr="00955B08">
        <w:rPr>
          <w:rFonts w:ascii="Times New Roman" w:hAnsi="Times New Roman" w:cs="Times New Roman"/>
          <w:sz w:val="20"/>
          <w:szCs w:val="20"/>
        </w:rPr>
        <w:t>Заказчик</w:t>
      </w:r>
      <w:r w:rsidR="001565E1">
        <w:rPr>
          <w:rFonts w:ascii="Times New Roman" w:hAnsi="Times New Roman" w:cs="Times New Roman"/>
          <w:sz w:val="20"/>
          <w:szCs w:val="20"/>
        </w:rPr>
        <w:t xml:space="preserve"> </w:t>
      </w:r>
      <w:r w:rsidR="00955B08" w:rsidRPr="00955B08">
        <w:rPr>
          <w:rFonts w:ascii="Times New Roman" w:hAnsi="Times New Roman" w:cs="Times New Roman"/>
          <w:sz w:val="20"/>
          <w:szCs w:val="20"/>
        </w:rPr>
        <w:t>обязан:</w:t>
      </w:r>
    </w:p>
    <w:p w:rsidR="00A26561" w:rsidRPr="00955B08" w:rsidRDefault="00A26561" w:rsidP="001565E1">
      <w:pPr>
        <w:pStyle w:val="ab"/>
        <w:widowControl w:val="0"/>
        <w:tabs>
          <w:tab w:val="left" w:pos="5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2.2.1.</w:t>
      </w:r>
      <w:r w:rsidRPr="00A26561">
        <w:rPr>
          <w:rFonts w:ascii="Times New Roman" w:hAnsi="Times New Roman" w:cs="Times New Roman"/>
          <w:sz w:val="20"/>
          <w:szCs w:val="20"/>
        </w:rPr>
        <w:t xml:space="preserve"> Представить Исполнителю СИ в комплектности, оговоренной Исполнителем, в упаковке, исключающей повреждение СИ при транспортировке, в состоянии, соответствующем требованиям нормативно-технической документации на методики, а также свидетельства о предыдущих поверках, при необходимости.</w:t>
      </w:r>
    </w:p>
    <w:p w:rsidR="00955B08" w:rsidRPr="00955B08" w:rsidRDefault="00A26561" w:rsidP="001565E1">
      <w:pPr>
        <w:pStyle w:val="ab"/>
        <w:widowControl w:val="0"/>
        <w:tabs>
          <w:tab w:val="left" w:pos="76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2.2.2</w:t>
      </w:r>
      <w:r w:rsidR="001565E1">
        <w:rPr>
          <w:rFonts w:ascii="Times New Roman" w:hAnsi="Times New Roman" w:cs="Times New Roman"/>
          <w:sz w:val="20"/>
          <w:szCs w:val="20"/>
        </w:rPr>
        <w:t xml:space="preserve">. </w:t>
      </w:r>
      <w:r w:rsidR="00955B08" w:rsidRPr="00955B08">
        <w:rPr>
          <w:rFonts w:ascii="Times New Roman" w:hAnsi="Times New Roman" w:cs="Times New Roman"/>
          <w:sz w:val="20"/>
          <w:szCs w:val="20"/>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955B08" w:rsidRDefault="00A26561" w:rsidP="001565E1">
      <w:pPr>
        <w:pStyle w:val="ab"/>
        <w:widowControl w:val="0"/>
        <w:tabs>
          <w:tab w:val="left" w:pos="7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2.2.3</w:t>
      </w:r>
      <w:r w:rsidR="001565E1">
        <w:rPr>
          <w:rFonts w:ascii="Times New Roman" w:hAnsi="Times New Roman" w:cs="Times New Roman"/>
          <w:sz w:val="20"/>
          <w:szCs w:val="20"/>
        </w:rPr>
        <w:t xml:space="preserve">. </w:t>
      </w:r>
      <w:r w:rsidRPr="00A26561">
        <w:rPr>
          <w:rFonts w:ascii="Times New Roman" w:hAnsi="Times New Roman" w:cs="Times New Roman"/>
          <w:sz w:val="20"/>
          <w:szCs w:val="20"/>
        </w:rPr>
        <w:t>Оплатить выполненные работы (оказанные услуги) в установленном Договором размере и порядке, в том числе в случаях признания СИ непригодными к применению.</w:t>
      </w:r>
    </w:p>
    <w:p w:rsidR="00A26561" w:rsidRPr="00955B08" w:rsidRDefault="00A26561" w:rsidP="001565E1">
      <w:pPr>
        <w:pStyle w:val="ab"/>
        <w:widowControl w:val="0"/>
        <w:tabs>
          <w:tab w:val="left" w:pos="7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2.2.4. </w:t>
      </w:r>
      <w:r w:rsidRPr="00A26561">
        <w:rPr>
          <w:rFonts w:ascii="Times New Roman" w:hAnsi="Times New Roman" w:cs="Times New Roman"/>
          <w:sz w:val="20"/>
          <w:szCs w:val="20"/>
        </w:rPr>
        <w:t>При выполнении работ по месту нахождения Заказчика обеспечить допуск к месту выполнения работ, выделить рабочие места или помещения, приспособленные для выполнения работ в соответствии с требованиями методик, обеспечить сохранность оборудования Исполнителя, при необходимости предоставить вспомогательный персонал.</w:t>
      </w:r>
    </w:p>
    <w:p w:rsidR="00955B08" w:rsidRPr="00955B08" w:rsidRDefault="001565E1" w:rsidP="001565E1">
      <w:pPr>
        <w:pStyle w:val="ab"/>
        <w:widowControl w:val="0"/>
        <w:tabs>
          <w:tab w:val="left" w:pos="5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2.3. </w:t>
      </w:r>
      <w:r w:rsidR="00955B08" w:rsidRPr="00955B08">
        <w:rPr>
          <w:rFonts w:ascii="Times New Roman" w:hAnsi="Times New Roman" w:cs="Times New Roman"/>
          <w:sz w:val="20"/>
          <w:szCs w:val="20"/>
        </w:rPr>
        <w:t>Исполнитель</w:t>
      </w:r>
      <w:r>
        <w:rPr>
          <w:rFonts w:ascii="Times New Roman" w:hAnsi="Times New Roman" w:cs="Times New Roman"/>
          <w:sz w:val="20"/>
          <w:szCs w:val="20"/>
        </w:rPr>
        <w:t xml:space="preserve"> </w:t>
      </w:r>
      <w:r w:rsidR="00955B08" w:rsidRPr="00955B08">
        <w:rPr>
          <w:rFonts w:ascii="Times New Roman" w:hAnsi="Times New Roman" w:cs="Times New Roman"/>
          <w:sz w:val="20"/>
          <w:szCs w:val="20"/>
        </w:rPr>
        <w:t>вправе:</w:t>
      </w:r>
    </w:p>
    <w:p w:rsidR="00955B08" w:rsidRPr="00955B08" w:rsidRDefault="001565E1" w:rsidP="001565E1">
      <w:pPr>
        <w:pStyle w:val="ab"/>
        <w:widowControl w:val="0"/>
        <w:tabs>
          <w:tab w:val="left" w:pos="73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2.3</w:t>
      </w:r>
      <w:r w:rsidRPr="008A560C">
        <w:rPr>
          <w:rFonts w:ascii="Times New Roman" w:hAnsi="Times New Roman" w:cs="Times New Roman"/>
          <w:sz w:val="20"/>
          <w:szCs w:val="20"/>
        </w:rPr>
        <w:t xml:space="preserve">.1. </w:t>
      </w:r>
      <w:r w:rsidR="00955B08" w:rsidRPr="008A560C">
        <w:rPr>
          <w:rFonts w:ascii="Times New Roman" w:hAnsi="Times New Roman" w:cs="Times New Roman"/>
          <w:sz w:val="20"/>
          <w:szCs w:val="20"/>
        </w:rPr>
        <w:t xml:space="preserve">Требовать своевременного подписания Заказчиком Акта сдачи-приемки услуг по настоящему </w:t>
      </w:r>
      <w:r w:rsidRPr="008A560C">
        <w:rPr>
          <w:rFonts w:ascii="Times New Roman" w:hAnsi="Times New Roman" w:cs="Times New Roman"/>
          <w:sz w:val="20"/>
          <w:szCs w:val="20"/>
        </w:rPr>
        <w:t>Договору</w:t>
      </w:r>
      <w:r w:rsidR="00955B08" w:rsidRPr="008A560C">
        <w:rPr>
          <w:rFonts w:ascii="Times New Roman" w:hAnsi="Times New Roman" w:cs="Times New Roman"/>
          <w:sz w:val="20"/>
          <w:szCs w:val="20"/>
        </w:rPr>
        <w:t xml:space="preserve"> на основании представленных Исполнителем отчетных документов и при условии истечения срока, указанного в статье </w:t>
      </w:r>
      <w:r w:rsidR="008A560C" w:rsidRPr="008A560C">
        <w:rPr>
          <w:rFonts w:ascii="Times New Roman" w:hAnsi="Times New Roman" w:cs="Times New Roman"/>
          <w:sz w:val="20"/>
          <w:szCs w:val="20"/>
        </w:rPr>
        <w:t>3</w:t>
      </w:r>
      <w:r w:rsidR="00955B08" w:rsidRPr="008A560C">
        <w:rPr>
          <w:rFonts w:ascii="Times New Roman" w:hAnsi="Times New Roman" w:cs="Times New Roman"/>
          <w:sz w:val="20"/>
          <w:szCs w:val="20"/>
        </w:rPr>
        <w:t xml:space="preserve"> настоящего </w:t>
      </w:r>
      <w:r w:rsidR="008A560C" w:rsidRPr="008A560C">
        <w:rPr>
          <w:rFonts w:ascii="Times New Roman" w:hAnsi="Times New Roman" w:cs="Times New Roman"/>
          <w:sz w:val="20"/>
          <w:szCs w:val="20"/>
        </w:rPr>
        <w:t>Договора</w:t>
      </w:r>
      <w:r w:rsidR="00955B08" w:rsidRPr="008A560C">
        <w:rPr>
          <w:rFonts w:ascii="Times New Roman" w:hAnsi="Times New Roman" w:cs="Times New Roman"/>
          <w:sz w:val="20"/>
          <w:szCs w:val="20"/>
        </w:rPr>
        <w:t>.</w:t>
      </w:r>
    </w:p>
    <w:p w:rsidR="00955B08" w:rsidRPr="00955B08" w:rsidRDefault="001565E1" w:rsidP="001565E1">
      <w:pPr>
        <w:pStyle w:val="ab"/>
        <w:widowControl w:val="0"/>
        <w:tabs>
          <w:tab w:val="left" w:pos="838"/>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2.3.2. </w:t>
      </w:r>
      <w:r w:rsidR="00955B08" w:rsidRPr="00955B08">
        <w:rPr>
          <w:rFonts w:ascii="Times New Roman" w:hAnsi="Times New Roman" w:cs="Times New Roman"/>
          <w:sz w:val="20"/>
          <w:szCs w:val="20"/>
        </w:rPr>
        <w:t xml:space="preserve">Требовать своевременной оплаты оказанных услуг в соответствии </w:t>
      </w:r>
      <w:r>
        <w:rPr>
          <w:rFonts w:ascii="Times New Roman" w:hAnsi="Times New Roman" w:cs="Times New Roman"/>
          <w:sz w:val="20"/>
          <w:szCs w:val="20"/>
        </w:rPr>
        <w:t>Договором</w:t>
      </w:r>
      <w:r w:rsidR="00955B08" w:rsidRPr="00955B08">
        <w:rPr>
          <w:rFonts w:ascii="Times New Roman" w:hAnsi="Times New Roman" w:cs="Times New Roman"/>
          <w:sz w:val="20"/>
          <w:szCs w:val="20"/>
        </w:rPr>
        <w:t>.</w:t>
      </w:r>
    </w:p>
    <w:p w:rsidR="001565E1" w:rsidRDefault="001565E1" w:rsidP="00A26561">
      <w:pPr>
        <w:pStyle w:val="ab"/>
        <w:widowControl w:val="0"/>
        <w:tabs>
          <w:tab w:val="left" w:pos="66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2.3.3. </w:t>
      </w:r>
      <w:r w:rsidR="00955B08" w:rsidRPr="00955B08">
        <w:rPr>
          <w:rFonts w:ascii="Times New Roman" w:hAnsi="Times New Roman" w:cs="Times New Roman"/>
          <w:sz w:val="20"/>
          <w:szCs w:val="20"/>
        </w:rPr>
        <w:t xml:space="preserve">Привлечь к исполнению своих обязательств по настоящему </w:t>
      </w:r>
      <w:r>
        <w:rPr>
          <w:rFonts w:ascii="Times New Roman" w:hAnsi="Times New Roman" w:cs="Times New Roman"/>
          <w:sz w:val="20"/>
          <w:szCs w:val="20"/>
        </w:rPr>
        <w:t xml:space="preserve">Договору </w:t>
      </w:r>
      <w:r w:rsidR="00955B08" w:rsidRPr="00955B08">
        <w:rPr>
          <w:rFonts w:ascii="Times New Roman" w:hAnsi="Times New Roman" w:cs="Times New Roman"/>
          <w:sz w:val="20"/>
          <w:szCs w:val="20"/>
        </w:rPr>
        <w:t>других лиц</w:t>
      </w:r>
      <w:r w:rsidR="00A26561">
        <w:rPr>
          <w:rFonts w:ascii="Times New Roman" w:hAnsi="Times New Roman" w:cs="Times New Roman"/>
          <w:sz w:val="20"/>
          <w:szCs w:val="20"/>
        </w:rPr>
        <w:t xml:space="preserve"> </w:t>
      </w:r>
      <w:r w:rsidR="00955B08" w:rsidRPr="00955B08">
        <w:rPr>
          <w:rFonts w:ascii="Times New Roman" w:hAnsi="Times New Roman" w:cs="Times New Roman"/>
          <w:sz w:val="20"/>
          <w:szCs w:val="20"/>
        </w:rPr>
        <w:t xml:space="preserve">-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w:t>
      </w:r>
      <w:r w:rsidR="00955B08" w:rsidRPr="00955B08">
        <w:rPr>
          <w:rFonts w:ascii="Times New Roman" w:hAnsi="Times New Roman" w:cs="Times New Roman"/>
          <w:sz w:val="20"/>
          <w:szCs w:val="20"/>
        </w:rPr>
        <w:lastRenderedPageBreak/>
        <w:t>ненадлежащее исполнение обязательств соисполнителями.</w:t>
      </w:r>
    </w:p>
    <w:p w:rsidR="00955B08" w:rsidRPr="00955B08" w:rsidRDefault="001565E1" w:rsidP="001565E1">
      <w:pPr>
        <w:pStyle w:val="ab"/>
        <w:widowControl w:val="0"/>
        <w:tabs>
          <w:tab w:val="left" w:pos="70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2.3.4. </w:t>
      </w:r>
      <w:r w:rsidR="00955B08" w:rsidRPr="00955B08">
        <w:rPr>
          <w:rFonts w:ascii="Times New Roman" w:hAnsi="Times New Roman" w:cs="Times New Roman"/>
          <w:sz w:val="20"/>
          <w:szCs w:val="20"/>
        </w:rPr>
        <w:t>Исполнитель вправе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955B08" w:rsidRPr="00955B08" w:rsidRDefault="001565E1" w:rsidP="001565E1">
      <w:pPr>
        <w:pStyle w:val="ab"/>
        <w:widowControl w:val="0"/>
        <w:tabs>
          <w:tab w:val="left" w:pos="77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2.3.5. </w:t>
      </w:r>
      <w:r w:rsidR="00955B08" w:rsidRPr="00955B08">
        <w:rPr>
          <w:rFonts w:ascii="Times New Roman" w:hAnsi="Times New Roman" w:cs="Times New Roman"/>
          <w:sz w:val="20"/>
          <w:szCs w:val="20"/>
        </w:rPr>
        <w:t xml:space="preserve">Письменно запрашивать у Заказчика разъяснения и уточнения относительно оказания услуг в рамках настоящего </w:t>
      </w:r>
      <w:r>
        <w:rPr>
          <w:rFonts w:ascii="Times New Roman" w:hAnsi="Times New Roman" w:cs="Times New Roman"/>
          <w:sz w:val="20"/>
          <w:szCs w:val="20"/>
        </w:rPr>
        <w:t>Договора</w:t>
      </w:r>
      <w:r w:rsidR="00955B08" w:rsidRPr="00955B08">
        <w:rPr>
          <w:rFonts w:ascii="Times New Roman" w:hAnsi="Times New Roman" w:cs="Times New Roman"/>
          <w:sz w:val="20"/>
          <w:szCs w:val="20"/>
        </w:rPr>
        <w:t>.</w:t>
      </w:r>
    </w:p>
    <w:p w:rsidR="00955B08" w:rsidRPr="00955B08" w:rsidRDefault="001565E1" w:rsidP="001565E1">
      <w:pPr>
        <w:pStyle w:val="ab"/>
        <w:widowControl w:val="0"/>
        <w:tabs>
          <w:tab w:val="left" w:pos="5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2.4. </w:t>
      </w:r>
      <w:r w:rsidR="00955B08" w:rsidRPr="00955B08">
        <w:rPr>
          <w:rFonts w:ascii="Times New Roman" w:hAnsi="Times New Roman" w:cs="Times New Roman"/>
          <w:sz w:val="20"/>
          <w:szCs w:val="20"/>
        </w:rPr>
        <w:t>Исполнитель</w:t>
      </w:r>
      <w:r>
        <w:rPr>
          <w:rFonts w:ascii="Times New Roman" w:hAnsi="Times New Roman" w:cs="Times New Roman"/>
          <w:sz w:val="20"/>
          <w:szCs w:val="20"/>
        </w:rPr>
        <w:t xml:space="preserve"> </w:t>
      </w:r>
      <w:r w:rsidR="00955B08" w:rsidRPr="00955B08">
        <w:rPr>
          <w:rFonts w:ascii="Times New Roman" w:hAnsi="Times New Roman" w:cs="Times New Roman"/>
          <w:sz w:val="20"/>
          <w:szCs w:val="20"/>
        </w:rPr>
        <w:t>обязан:</w:t>
      </w:r>
    </w:p>
    <w:p w:rsidR="00955B08" w:rsidRDefault="001565E1" w:rsidP="001565E1">
      <w:pPr>
        <w:pStyle w:val="ab"/>
        <w:widowControl w:val="0"/>
        <w:tabs>
          <w:tab w:val="left" w:pos="82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2.4.1. </w:t>
      </w:r>
      <w:r w:rsidR="00955B08" w:rsidRPr="00955B08">
        <w:rPr>
          <w:rFonts w:ascii="Times New Roman" w:hAnsi="Times New Roman" w:cs="Times New Roman"/>
          <w:sz w:val="20"/>
          <w:szCs w:val="20"/>
        </w:rPr>
        <w:t xml:space="preserve">Своевременно и надлежащим образом оказать услуги в соответствии с требованиями Технического задания (Приложение № 1 к настоящему </w:t>
      </w:r>
      <w:r>
        <w:rPr>
          <w:rFonts w:ascii="Times New Roman" w:hAnsi="Times New Roman" w:cs="Times New Roman"/>
          <w:sz w:val="20"/>
          <w:szCs w:val="20"/>
        </w:rPr>
        <w:t>Договору</w:t>
      </w:r>
      <w:r w:rsidR="00955B08" w:rsidRPr="00955B08">
        <w:rPr>
          <w:rFonts w:ascii="Times New Roman" w:hAnsi="Times New Roman" w:cs="Times New Roman"/>
          <w:sz w:val="20"/>
          <w:szCs w:val="20"/>
        </w:rPr>
        <w:t xml:space="preserve">) и представить Заказчику отчетную документацию по итогам исполнения настоящего </w:t>
      </w:r>
      <w:r>
        <w:rPr>
          <w:rFonts w:ascii="Times New Roman" w:hAnsi="Times New Roman" w:cs="Times New Roman"/>
          <w:sz w:val="20"/>
          <w:szCs w:val="20"/>
        </w:rPr>
        <w:t>Договора</w:t>
      </w:r>
      <w:r w:rsidR="00955B08" w:rsidRPr="00955B08">
        <w:rPr>
          <w:rFonts w:ascii="Times New Roman" w:hAnsi="Times New Roman" w:cs="Times New Roman"/>
          <w:sz w:val="20"/>
          <w:szCs w:val="20"/>
        </w:rPr>
        <w:t>.</w:t>
      </w:r>
    </w:p>
    <w:p w:rsidR="00955B08" w:rsidRPr="00955B08" w:rsidRDefault="001565E1" w:rsidP="001565E1">
      <w:pPr>
        <w:pStyle w:val="ab"/>
        <w:widowControl w:val="0"/>
        <w:tabs>
          <w:tab w:val="left" w:pos="845"/>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2.4.2. </w:t>
      </w:r>
      <w:r w:rsidR="00955B08" w:rsidRPr="00955B08">
        <w:rPr>
          <w:rFonts w:ascii="Times New Roman" w:hAnsi="Times New Roman" w:cs="Times New Roman"/>
          <w:sz w:val="20"/>
          <w:szCs w:val="20"/>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955B08" w:rsidRPr="00955B08" w:rsidRDefault="001565E1" w:rsidP="001565E1">
      <w:pPr>
        <w:pStyle w:val="ab"/>
        <w:widowControl w:val="0"/>
        <w:tabs>
          <w:tab w:val="left" w:pos="755"/>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2.4.3. </w:t>
      </w:r>
      <w:r w:rsidR="00955B08" w:rsidRPr="00955B08">
        <w:rPr>
          <w:rFonts w:ascii="Times New Roman" w:hAnsi="Times New Roman" w:cs="Times New Roman"/>
          <w:sz w:val="20"/>
          <w:szCs w:val="20"/>
        </w:rPr>
        <w:t>Исполнитель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955B08" w:rsidRPr="00955B08" w:rsidRDefault="001565E1" w:rsidP="001565E1">
      <w:pPr>
        <w:pStyle w:val="ab"/>
        <w:widowControl w:val="0"/>
        <w:tabs>
          <w:tab w:val="left" w:pos="75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2.4.4. </w:t>
      </w:r>
      <w:r w:rsidR="00955B08" w:rsidRPr="00955B08">
        <w:rPr>
          <w:rFonts w:ascii="Times New Roman" w:hAnsi="Times New Roman" w:cs="Times New Roman"/>
          <w:sz w:val="20"/>
          <w:szCs w:val="20"/>
        </w:rPr>
        <w:t>Обеспечить устранение недостатков, выявленных при сдаче-приемке услуг и в течение гарантийного срока, за свой счет.</w:t>
      </w:r>
    </w:p>
    <w:p w:rsidR="00955B08" w:rsidRPr="00955B08" w:rsidRDefault="001565E1" w:rsidP="001565E1">
      <w:pPr>
        <w:pStyle w:val="ab"/>
        <w:widowControl w:val="0"/>
        <w:tabs>
          <w:tab w:val="left" w:pos="83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2.4.5. </w:t>
      </w:r>
      <w:r w:rsidR="00955B08" w:rsidRPr="00955B08">
        <w:rPr>
          <w:rFonts w:ascii="Times New Roman" w:hAnsi="Times New Roman" w:cs="Times New Roman"/>
          <w:sz w:val="20"/>
          <w:szCs w:val="20"/>
        </w:rPr>
        <w:t xml:space="preserve">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w:t>
      </w:r>
      <w:r>
        <w:rPr>
          <w:rFonts w:ascii="Times New Roman" w:hAnsi="Times New Roman" w:cs="Times New Roman"/>
          <w:sz w:val="20"/>
          <w:szCs w:val="20"/>
        </w:rPr>
        <w:t>Договором</w:t>
      </w:r>
      <w:r w:rsidR="00955B08" w:rsidRPr="00955B08">
        <w:rPr>
          <w:rFonts w:ascii="Times New Roman" w:hAnsi="Times New Roman" w:cs="Times New Roman"/>
          <w:sz w:val="20"/>
          <w:szCs w:val="20"/>
        </w:rPr>
        <w:t xml:space="preserve"> срок, и сообщить об этом Заказчику немедленно после приостановления оказания услуг.</w:t>
      </w:r>
    </w:p>
    <w:p w:rsidR="00955B08" w:rsidRPr="00955B08" w:rsidRDefault="001565E1" w:rsidP="001565E1">
      <w:pPr>
        <w:pStyle w:val="ab"/>
        <w:widowControl w:val="0"/>
        <w:tabs>
          <w:tab w:val="left" w:pos="8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2.4.6. </w:t>
      </w:r>
      <w:r w:rsidR="00955B08" w:rsidRPr="00955B08">
        <w:rPr>
          <w:rFonts w:ascii="Times New Roman" w:hAnsi="Times New Roman" w:cs="Times New Roman"/>
          <w:sz w:val="20"/>
          <w:szCs w:val="20"/>
        </w:rPr>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Pr>
          <w:rFonts w:ascii="Times New Roman" w:hAnsi="Times New Roman" w:cs="Times New Roman"/>
          <w:sz w:val="20"/>
          <w:szCs w:val="20"/>
        </w:rPr>
        <w:t>Договора</w:t>
      </w:r>
      <w:r w:rsidR="00955B08" w:rsidRPr="00955B08">
        <w:rPr>
          <w:rFonts w:ascii="Times New Roman" w:hAnsi="Times New Roman" w:cs="Times New Roman"/>
          <w:sz w:val="20"/>
          <w:szCs w:val="20"/>
        </w:rPr>
        <w:t xml:space="preserve">, а также в случае если законодательством Российской Федерации к лицам, осуществляющим оказание услуг, являющихся предметом настоящего </w:t>
      </w:r>
      <w:r>
        <w:rPr>
          <w:rFonts w:ascii="Times New Roman" w:hAnsi="Times New Roman" w:cs="Times New Roman"/>
          <w:sz w:val="20"/>
          <w:szCs w:val="20"/>
        </w:rPr>
        <w:t>Договора</w:t>
      </w:r>
      <w:r w:rsidR="00955B08" w:rsidRPr="00955B08">
        <w:rPr>
          <w:rFonts w:ascii="Times New Roman" w:hAnsi="Times New Roman" w:cs="Times New Roman"/>
          <w:sz w:val="20"/>
          <w:szCs w:val="20"/>
        </w:rPr>
        <w:t>, установлено требование об их обязательном членстве в саморегулируемых организациях, Исполнитель обязан обеспечить наличие документов, подтверждающих</w:t>
      </w:r>
      <w:r>
        <w:rPr>
          <w:rFonts w:ascii="Times New Roman" w:hAnsi="Times New Roman" w:cs="Times New Roman"/>
          <w:sz w:val="20"/>
          <w:szCs w:val="20"/>
        </w:rPr>
        <w:t xml:space="preserve"> </w:t>
      </w:r>
      <w:r w:rsidR="00955B08" w:rsidRPr="00955B08">
        <w:rPr>
          <w:rFonts w:ascii="Times New Roman" w:hAnsi="Times New Roman" w:cs="Times New Roman"/>
          <w:sz w:val="20"/>
          <w:szCs w:val="20"/>
        </w:rPr>
        <w:t xml:space="preserve">его соответствие требованиям, установленным законодательством Российской Федерации, в течение всего срока исполнения </w:t>
      </w:r>
      <w:r>
        <w:rPr>
          <w:rFonts w:ascii="Times New Roman" w:hAnsi="Times New Roman" w:cs="Times New Roman"/>
          <w:sz w:val="20"/>
          <w:szCs w:val="20"/>
        </w:rPr>
        <w:t>Договора</w:t>
      </w:r>
      <w:r w:rsidR="00955B08" w:rsidRPr="00955B08">
        <w:rPr>
          <w:rFonts w:ascii="Times New Roman" w:hAnsi="Times New Roman" w:cs="Times New Roman"/>
          <w:sz w:val="20"/>
          <w:szCs w:val="20"/>
        </w:rPr>
        <w:t>. Копии таких документов должны быть переданы Исполнителем Заказчику по его требованию в течение двух рабочих дней.</w:t>
      </w:r>
    </w:p>
    <w:p w:rsidR="00955B08" w:rsidRPr="00955B08" w:rsidRDefault="001565E1" w:rsidP="001565E1">
      <w:pPr>
        <w:pStyle w:val="ab"/>
        <w:widowControl w:val="0"/>
        <w:tabs>
          <w:tab w:val="left" w:pos="85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2.4.7. </w:t>
      </w:r>
      <w:r w:rsidR="00955B08" w:rsidRPr="00955B08">
        <w:rPr>
          <w:rFonts w:ascii="Times New Roman" w:hAnsi="Times New Roman" w:cs="Times New Roman"/>
          <w:sz w:val="20"/>
          <w:szCs w:val="20"/>
        </w:rPr>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w:t>
      </w:r>
      <w:r>
        <w:rPr>
          <w:rFonts w:ascii="Times New Roman" w:hAnsi="Times New Roman" w:cs="Times New Roman"/>
          <w:sz w:val="20"/>
          <w:szCs w:val="20"/>
        </w:rPr>
        <w:t>Договоре</w:t>
      </w:r>
      <w:r w:rsidR="00955B08" w:rsidRPr="00955B08">
        <w:rPr>
          <w:rFonts w:ascii="Times New Roman" w:hAnsi="Times New Roman" w:cs="Times New Roman"/>
          <w:sz w:val="20"/>
          <w:szCs w:val="20"/>
        </w:rPr>
        <w:t>.</w:t>
      </w:r>
    </w:p>
    <w:p w:rsidR="00955B08" w:rsidRPr="00955B08" w:rsidRDefault="001565E1" w:rsidP="001565E1">
      <w:pPr>
        <w:pStyle w:val="ab"/>
        <w:widowControl w:val="0"/>
        <w:tabs>
          <w:tab w:val="left" w:pos="9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2.4.8. </w:t>
      </w:r>
      <w:r w:rsidR="00955B08" w:rsidRPr="00955B08">
        <w:rPr>
          <w:rFonts w:ascii="Times New Roman" w:hAnsi="Times New Roman" w:cs="Times New Roman"/>
          <w:sz w:val="20"/>
          <w:szCs w:val="20"/>
        </w:rPr>
        <w:t xml:space="preserve">Исполнять иные обязательства, предусмотренные действующим законодательством и </w:t>
      </w:r>
      <w:r>
        <w:rPr>
          <w:rFonts w:ascii="Times New Roman" w:hAnsi="Times New Roman" w:cs="Times New Roman"/>
          <w:sz w:val="20"/>
          <w:szCs w:val="20"/>
        </w:rPr>
        <w:t>Договором</w:t>
      </w:r>
      <w:r w:rsidR="00955B08" w:rsidRPr="00955B08">
        <w:rPr>
          <w:rFonts w:ascii="Times New Roman" w:hAnsi="Times New Roman" w:cs="Times New Roman"/>
          <w:sz w:val="20"/>
          <w:szCs w:val="20"/>
        </w:rPr>
        <w:t>.</w:t>
      </w:r>
    </w:p>
    <w:p w:rsidR="008623F5" w:rsidRDefault="008623F5" w:rsidP="008623F5">
      <w:pPr>
        <w:pStyle w:val="ConsPlusNormal"/>
        <w:widowControl/>
        <w:jc w:val="both"/>
        <w:rPr>
          <w:rFonts w:ascii="Times New Roman" w:hAnsi="Times New Roman" w:cs="Times New Roman"/>
          <w:sz w:val="20"/>
          <w:lang w:eastAsia="uk-UA"/>
        </w:rPr>
      </w:pPr>
    </w:p>
    <w:p w:rsidR="008623F5" w:rsidRPr="00F30971" w:rsidRDefault="008A560C" w:rsidP="008623F5">
      <w:pPr>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3</w:t>
      </w:r>
      <w:r w:rsidR="008623F5" w:rsidRPr="00F30971">
        <w:rPr>
          <w:rFonts w:ascii="Times New Roman" w:hAnsi="Times New Roman" w:cs="Times New Roman"/>
          <w:b/>
          <w:sz w:val="20"/>
          <w:szCs w:val="20"/>
          <w:lang w:eastAsia="uk-UA"/>
        </w:rPr>
        <w:t>. ПОРЯДОК</w:t>
      </w:r>
      <w:r>
        <w:rPr>
          <w:rFonts w:ascii="Times New Roman" w:hAnsi="Times New Roman" w:cs="Times New Roman"/>
          <w:b/>
          <w:sz w:val="20"/>
          <w:szCs w:val="20"/>
          <w:lang w:eastAsia="uk-UA"/>
        </w:rPr>
        <w:t xml:space="preserve"> СДАЧИ-ПРИЕМКИ ОКАЗАННЫХ УСЛУГ</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A560C" w:rsidRPr="008A560C" w:rsidRDefault="008A560C" w:rsidP="008A560C">
      <w:pPr>
        <w:pStyle w:val="ab"/>
        <w:widowControl w:val="0"/>
        <w:tabs>
          <w:tab w:val="left" w:pos="5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3.1. </w:t>
      </w:r>
      <w:r w:rsidRPr="008A560C">
        <w:rPr>
          <w:rFonts w:ascii="Times New Roman" w:hAnsi="Times New Roman" w:cs="Times New Roman"/>
          <w:sz w:val="20"/>
          <w:szCs w:val="20"/>
        </w:rPr>
        <w:t xml:space="preserve">После завершения оказания услуг Исполнитель письменно уведомляет Заказчика о факте завершения оказания услуг и представляет Заказчику комплект отчетной документации, предусмотренной </w:t>
      </w:r>
      <w:r w:rsidR="008B6C93">
        <w:rPr>
          <w:rFonts w:ascii="Times New Roman" w:hAnsi="Times New Roman" w:cs="Times New Roman"/>
          <w:sz w:val="20"/>
          <w:szCs w:val="20"/>
        </w:rPr>
        <w:t xml:space="preserve"> п.1.6. Договора</w:t>
      </w:r>
      <w:r w:rsidRPr="008A560C">
        <w:rPr>
          <w:rFonts w:ascii="Times New Roman" w:hAnsi="Times New Roman" w:cs="Times New Roman"/>
          <w:sz w:val="20"/>
          <w:szCs w:val="20"/>
        </w:rPr>
        <w:t>, Акт сдачи-приемки оказанных услуг, подписанный Исполнителем.</w:t>
      </w:r>
    </w:p>
    <w:p w:rsidR="008A560C" w:rsidRPr="008A560C" w:rsidRDefault="008A560C" w:rsidP="008A560C">
      <w:pPr>
        <w:pStyle w:val="ab"/>
        <w:widowControl w:val="0"/>
        <w:tabs>
          <w:tab w:val="left" w:pos="46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3.2. </w:t>
      </w:r>
      <w:r w:rsidRPr="008A560C">
        <w:rPr>
          <w:rFonts w:ascii="Times New Roman" w:hAnsi="Times New Roman" w:cs="Times New Roman"/>
          <w:sz w:val="20"/>
          <w:szCs w:val="20"/>
        </w:rPr>
        <w:t xml:space="preserve">Не позднее 5 (пяти) рабочих дней после получения от Исполнителя документов, указанных в настоящей статье  </w:t>
      </w:r>
      <w:r>
        <w:rPr>
          <w:rFonts w:ascii="Times New Roman" w:hAnsi="Times New Roman" w:cs="Times New Roman"/>
          <w:sz w:val="20"/>
          <w:szCs w:val="20"/>
        </w:rPr>
        <w:t>Договора</w:t>
      </w:r>
      <w:r w:rsidRPr="008A560C">
        <w:rPr>
          <w:rFonts w:ascii="Times New Roman" w:hAnsi="Times New Roman" w:cs="Times New Roman"/>
          <w:sz w:val="20"/>
          <w:szCs w:val="20"/>
        </w:rPr>
        <w:t xml:space="preserve">, Заказчик рассматривает результаты и осуществляет приемку оказанных услуг по настоящему </w:t>
      </w:r>
      <w:r>
        <w:rPr>
          <w:rFonts w:ascii="Times New Roman" w:hAnsi="Times New Roman" w:cs="Times New Roman"/>
          <w:sz w:val="20"/>
          <w:szCs w:val="20"/>
        </w:rPr>
        <w:t>Договору</w:t>
      </w:r>
      <w:r w:rsidRPr="008A560C">
        <w:rPr>
          <w:rFonts w:ascii="Times New Roman" w:hAnsi="Times New Roman" w:cs="Times New Roman"/>
          <w:sz w:val="20"/>
          <w:szCs w:val="20"/>
        </w:rPr>
        <w:t xml:space="preserve"> на предмет соответствия их объема, качества требованиям, изложенным в настоящем </w:t>
      </w:r>
      <w:r>
        <w:rPr>
          <w:rFonts w:ascii="Times New Roman" w:hAnsi="Times New Roman" w:cs="Times New Roman"/>
          <w:sz w:val="20"/>
          <w:szCs w:val="20"/>
        </w:rPr>
        <w:t xml:space="preserve">Договоре </w:t>
      </w:r>
      <w:r w:rsidRPr="008A560C">
        <w:rPr>
          <w:rFonts w:ascii="Times New Roman" w:hAnsi="Times New Roman" w:cs="Times New Roman"/>
          <w:sz w:val="20"/>
          <w:szCs w:val="20"/>
        </w:rPr>
        <w:t>и Техническом задании, и направляет заказным письмом с уведомлением, либо отдает нарочно Исполнителю подписанный Заказчиком 1 (один) экземпляр Акта сдачи- приемки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 установленный в акте, составленном Заказчиком, устранить указанные недостатки за свой счет.</w:t>
      </w:r>
    </w:p>
    <w:p w:rsidR="008A560C" w:rsidRPr="009C7E5A" w:rsidRDefault="008A560C" w:rsidP="008A560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3.3. </w:t>
      </w:r>
      <w:r w:rsidRPr="008A560C">
        <w:rPr>
          <w:rFonts w:ascii="Times New Roman" w:hAnsi="Times New Roman" w:cs="Times New Roman"/>
          <w:sz w:val="20"/>
          <w:szCs w:val="20"/>
        </w:rPr>
        <w:t xml:space="preserve">Для проверки предоставленных Исполнителем результатов, предусмотренных </w:t>
      </w:r>
      <w:r>
        <w:rPr>
          <w:rFonts w:ascii="Times New Roman" w:hAnsi="Times New Roman" w:cs="Times New Roman"/>
          <w:sz w:val="20"/>
          <w:szCs w:val="20"/>
        </w:rPr>
        <w:t>Договором</w:t>
      </w:r>
      <w:r w:rsidRPr="008A560C">
        <w:rPr>
          <w:rFonts w:ascii="Times New Roman" w:hAnsi="Times New Roman" w:cs="Times New Roman"/>
          <w:sz w:val="20"/>
          <w:szCs w:val="20"/>
        </w:rPr>
        <w:t xml:space="preserve">, в части их соответствия условиям </w:t>
      </w:r>
      <w:r>
        <w:rPr>
          <w:rFonts w:ascii="Times New Roman" w:hAnsi="Times New Roman" w:cs="Times New Roman"/>
          <w:sz w:val="20"/>
          <w:szCs w:val="20"/>
        </w:rPr>
        <w:t xml:space="preserve">Договора </w:t>
      </w:r>
      <w:r w:rsidRPr="009C7E5A">
        <w:rPr>
          <w:rFonts w:ascii="Times New Roman" w:hAnsi="Times New Roman" w:cs="Times New Roman"/>
          <w:sz w:val="20"/>
          <w:szCs w:val="20"/>
        </w:rPr>
        <w:t xml:space="preserve">Заказчик вправе создать приемочную комиссию, состоящую из не менее пяти человек, для проверки соответствия </w:t>
      </w:r>
      <w:r>
        <w:rPr>
          <w:rFonts w:ascii="Times New Roman" w:hAnsi="Times New Roman" w:cs="Times New Roman"/>
          <w:sz w:val="20"/>
          <w:szCs w:val="20"/>
        </w:rPr>
        <w:t>оказанных услуг</w:t>
      </w:r>
      <w:r w:rsidRPr="009C7E5A">
        <w:rPr>
          <w:rFonts w:ascii="Times New Roman" w:hAnsi="Times New Roman" w:cs="Times New Roman"/>
          <w:sz w:val="20"/>
          <w:szCs w:val="20"/>
        </w:rPr>
        <w:t xml:space="preserve"> требованиям, установленным Договором. Проверка соответствия качества </w:t>
      </w:r>
      <w:r>
        <w:rPr>
          <w:rFonts w:ascii="Times New Roman" w:hAnsi="Times New Roman" w:cs="Times New Roman"/>
          <w:sz w:val="20"/>
          <w:szCs w:val="20"/>
        </w:rPr>
        <w:t xml:space="preserve">оказанных услуг </w:t>
      </w:r>
      <w:r w:rsidRPr="009C7E5A">
        <w:rPr>
          <w:rFonts w:ascii="Times New Roman" w:hAnsi="Times New Roman" w:cs="Times New Roman"/>
          <w:sz w:val="20"/>
          <w:szCs w:val="20"/>
        </w:rPr>
        <w:t>требованиям, установленным Договором, может также осуществляться с привлечением экспертов, экспертных организаций.</w:t>
      </w:r>
    </w:p>
    <w:p w:rsidR="008A560C" w:rsidRPr="008A560C" w:rsidRDefault="008A560C" w:rsidP="008A560C">
      <w:pPr>
        <w:pStyle w:val="ab"/>
        <w:widowControl w:val="0"/>
        <w:tabs>
          <w:tab w:val="left" w:pos="60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3.4. </w:t>
      </w:r>
      <w:r w:rsidRPr="008A560C">
        <w:rPr>
          <w:rFonts w:ascii="Times New Roman" w:hAnsi="Times New Roman" w:cs="Times New Roman"/>
          <w:sz w:val="20"/>
          <w:szCs w:val="20"/>
        </w:rPr>
        <w:t>В случае получения от Заказчика, надлежащим образом официально направленного (почтой или нарочно) запроса о предоставлении разъяснений касател</w:t>
      </w:r>
      <w:r>
        <w:rPr>
          <w:rFonts w:ascii="Times New Roman" w:hAnsi="Times New Roman" w:cs="Times New Roman"/>
          <w:sz w:val="20"/>
          <w:szCs w:val="20"/>
        </w:rPr>
        <w:t>ьно результатов оказанных услуг</w:t>
      </w:r>
      <w:r w:rsidRPr="008A560C">
        <w:rPr>
          <w:rFonts w:ascii="Times New Roman" w:hAnsi="Times New Roman" w:cs="Times New Roman"/>
          <w:sz w:val="20"/>
          <w:szCs w:val="20"/>
        </w:rPr>
        <w:t>,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10 (десяти)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отчетной документации, отчет</w:t>
      </w:r>
      <w:r>
        <w:rPr>
          <w:rFonts w:ascii="Times New Roman" w:hAnsi="Times New Roman" w:cs="Times New Roman"/>
          <w:sz w:val="20"/>
          <w:szCs w:val="20"/>
        </w:rPr>
        <w:t xml:space="preserve"> </w:t>
      </w:r>
      <w:r w:rsidRPr="008A560C">
        <w:rPr>
          <w:rFonts w:ascii="Times New Roman" w:hAnsi="Times New Roman" w:cs="Times New Roman"/>
          <w:sz w:val="20"/>
          <w:szCs w:val="20"/>
        </w:rPr>
        <w:t>об устранении недостатков, выполнении необходимых доработок, а также повторный подписанный Исполнителем Акт сдачи-приемки оказанных услуг для принятия Заказчиком оказанных услуг.</w:t>
      </w:r>
    </w:p>
    <w:p w:rsidR="008A560C" w:rsidRPr="008A560C" w:rsidRDefault="008A560C" w:rsidP="008A560C">
      <w:pPr>
        <w:pStyle w:val="ab"/>
        <w:widowControl w:val="0"/>
        <w:tabs>
          <w:tab w:val="left" w:pos="53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3.5. </w:t>
      </w:r>
      <w:r w:rsidRPr="008A560C">
        <w:rPr>
          <w:rFonts w:ascii="Times New Roman" w:hAnsi="Times New Roman" w:cs="Times New Roman"/>
          <w:sz w:val="20"/>
          <w:szCs w:val="20"/>
        </w:rPr>
        <w:t xml:space="preserve">В случае если по результатам рассмотрения отчета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w:t>
      </w:r>
      <w:r w:rsidRPr="008A560C">
        <w:rPr>
          <w:rFonts w:ascii="Times New Roman" w:hAnsi="Times New Roman" w:cs="Times New Roman"/>
          <w:sz w:val="20"/>
          <w:szCs w:val="20"/>
        </w:rPr>
        <w:lastRenderedPageBreak/>
        <w:t>Заказчик принимает оказанные услуги и подписывает</w:t>
      </w:r>
    </w:p>
    <w:p w:rsidR="008A560C" w:rsidRPr="008A560C" w:rsidRDefault="008A560C" w:rsidP="008A560C">
      <w:pPr>
        <w:pStyle w:val="ab"/>
        <w:widowControl w:val="0"/>
        <w:tabs>
          <w:tab w:val="left" w:pos="52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3.6. </w:t>
      </w:r>
      <w:r w:rsidRPr="008A560C">
        <w:rPr>
          <w:rFonts w:ascii="Times New Roman" w:hAnsi="Times New Roman" w:cs="Times New Roman"/>
          <w:sz w:val="20"/>
          <w:szCs w:val="20"/>
        </w:rPr>
        <w:t xml:space="preserve">После полного выполнения обязательств по настоящему </w:t>
      </w:r>
      <w:r>
        <w:rPr>
          <w:rFonts w:ascii="Times New Roman" w:hAnsi="Times New Roman" w:cs="Times New Roman"/>
          <w:sz w:val="20"/>
          <w:szCs w:val="20"/>
        </w:rPr>
        <w:t>Договору</w:t>
      </w:r>
      <w:r w:rsidRPr="008A560C">
        <w:rPr>
          <w:rFonts w:ascii="Times New Roman" w:hAnsi="Times New Roman" w:cs="Times New Roman"/>
          <w:sz w:val="20"/>
          <w:szCs w:val="20"/>
        </w:rPr>
        <w:t xml:space="preserve">, но не позднее даты окончания срока действия </w:t>
      </w:r>
      <w:r>
        <w:rPr>
          <w:rFonts w:ascii="Times New Roman" w:hAnsi="Times New Roman" w:cs="Times New Roman"/>
          <w:sz w:val="20"/>
          <w:szCs w:val="20"/>
        </w:rPr>
        <w:t>Договора</w:t>
      </w:r>
      <w:r w:rsidRPr="008A560C">
        <w:rPr>
          <w:rFonts w:ascii="Times New Roman" w:hAnsi="Times New Roman" w:cs="Times New Roman"/>
          <w:sz w:val="20"/>
          <w:szCs w:val="20"/>
        </w:rPr>
        <w:t>, Стороны подписывают итоговый Акт об исполнении обязательств Сторонами.</w:t>
      </w:r>
    </w:p>
    <w:p w:rsidR="008A560C" w:rsidRPr="008A560C" w:rsidRDefault="008A560C" w:rsidP="008A560C">
      <w:pPr>
        <w:pStyle w:val="ab"/>
        <w:widowControl w:val="0"/>
        <w:tabs>
          <w:tab w:val="left" w:pos="59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3.7. </w:t>
      </w:r>
      <w:r w:rsidRPr="008A560C">
        <w:rPr>
          <w:rFonts w:ascii="Times New Roman" w:hAnsi="Times New Roman" w:cs="Times New Roman"/>
          <w:sz w:val="20"/>
          <w:szCs w:val="20"/>
        </w:rPr>
        <w:t>Подписанный Заказчиком и Исполнителем Акт сдачи-приемки услуг и предъявленный Исполнителем Заказчику счет на оплату стоимости оказанных услуг являются основанием для оплаты Исполнителю оказанных услуг.</w:t>
      </w:r>
    </w:p>
    <w:p w:rsidR="008623F5" w:rsidRPr="00F30971" w:rsidRDefault="008623F5" w:rsidP="008623F5">
      <w:pPr>
        <w:spacing w:after="0" w:line="240" w:lineRule="auto"/>
        <w:rPr>
          <w:rFonts w:ascii="Times New Roman" w:hAnsi="Times New Roman" w:cs="Times New Roman"/>
          <w:sz w:val="20"/>
          <w:szCs w:val="20"/>
          <w:lang w:eastAsia="uk-UA"/>
        </w:rPr>
      </w:pPr>
    </w:p>
    <w:p w:rsidR="008623F5" w:rsidRPr="00F30971" w:rsidRDefault="008A560C" w:rsidP="008623F5">
      <w:pPr>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4</w:t>
      </w:r>
      <w:r w:rsidR="008623F5" w:rsidRPr="00F30971">
        <w:rPr>
          <w:rFonts w:ascii="Times New Roman" w:hAnsi="Times New Roman" w:cs="Times New Roman"/>
          <w:b/>
          <w:sz w:val="20"/>
          <w:szCs w:val="20"/>
          <w:lang w:eastAsia="uk-UA"/>
        </w:rPr>
        <w:t>. СТОИМОСТЬ ДОГОВОРА И ПОРЯДОК РАСЧЕТОВ</w:t>
      </w:r>
    </w:p>
    <w:p w:rsidR="008623F5" w:rsidRPr="00F30971" w:rsidRDefault="008623F5" w:rsidP="008623F5">
      <w:pPr>
        <w:spacing w:after="0" w:line="240" w:lineRule="auto"/>
        <w:rPr>
          <w:rFonts w:ascii="Times New Roman" w:hAnsi="Times New Roman" w:cs="Times New Roman"/>
          <w:sz w:val="20"/>
          <w:szCs w:val="20"/>
          <w:lang w:eastAsia="uk-UA"/>
        </w:rPr>
      </w:pPr>
    </w:p>
    <w:p w:rsidR="008A560C" w:rsidRDefault="008A560C" w:rsidP="00DC455C">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Pr>
          <w:sz w:val="20"/>
          <w:szCs w:val="20"/>
        </w:rPr>
        <w:t>4</w:t>
      </w:r>
      <w:r w:rsidR="00DC455C" w:rsidRPr="00F30971">
        <w:rPr>
          <w:sz w:val="20"/>
          <w:szCs w:val="20"/>
        </w:rPr>
        <w:t>.1</w:t>
      </w:r>
      <w:r w:rsidR="00DC455C" w:rsidRPr="00F30971">
        <w:rPr>
          <w:b/>
          <w:sz w:val="20"/>
          <w:szCs w:val="20"/>
        </w:rPr>
        <w:t>.</w:t>
      </w:r>
      <w:r w:rsidR="00DC455C" w:rsidRPr="00F30971">
        <w:rPr>
          <w:sz w:val="20"/>
          <w:szCs w:val="20"/>
        </w:rPr>
        <w:t xml:space="preserve"> Цена </w:t>
      </w:r>
      <w:r w:rsidR="00DC455C" w:rsidRPr="00F30971">
        <w:rPr>
          <w:bCs/>
          <w:color w:val="000000"/>
          <w:sz w:val="20"/>
          <w:szCs w:val="20"/>
        </w:rPr>
        <w:t>Договора</w:t>
      </w:r>
      <w:r w:rsidR="00DC455C" w:rsidRPr="00F30971">
        <w:rPr>
          <w:color w:val="000000"/>
          <w:sz w:val="20"/>
          <w:szCs w:val="20"/>
        </w:rPr>
        <w:t xml:space="preserve"> </w:t>
      </w:r>
      <w:r w:rsidR="00DC455C" w:rsidRPr="00F30971">
        <w:rPr>
          <w:sz w:val="20"/>
          <w:szCs w:val="20"/>
        </w:rPr>
        <w:t xml:space="preserve">составляет _________________________ (___________________) рублей ____ копеек, и включает в себя все расходы </w:t>
      </w:r>
      <w:r w:rsidR="005719DC">
        <w:rPr>
          <w:sz w:val="20"/>
          <w:szCs w:val="20"/>
        </w:rPr>
        <w:t>Исполнителя</w:t>
      </w:r>
      <w:r w:rsidR="00DC455C" w:rsidRPr="00F30971">
        <w:rPr>
          <w:sz w:val="20"/>
          <w:szCs w:val="20"/>
        </w:rPr>
        <w:t>, в том числе</w:t>
      </w:r>
      <w:r>
        <w:rPr>
          <w:sz w:val="20"/>
          <w:szCs w:val="20"/>
        </w:rPr>
        <w:t xml:space="preserve"> </w:t>
      </w:r>
      <w:r w:rsidRPr="002A6936">
        <w:rPr>
          <w:sz w:val="20"/>
          <w:szCs w:val="20"/>
        </w:rPr>
        <w:t>оказание сопутствующих услуг, расходы на реализацию гарантийных обязательств, а также страхования, транспортные расходы, налоги и иные обязательные платежи.</w:t>
      </w:r>
    </w:p>
    <w:p w:rsidR="005719DC" w:rsidRPr="005719DC" w:rsidRDefault="005719DC" w:rsidP="005719DC">
      <w:pPr>
        <w:pStyle w:val="ab"/>
        <w:widowControl w:val="0"/>
        <w:tabs>
          <w:tab w:val="left" w:pos="747"/>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4.2. </w:t>
      </w:r>
      <w:r w:rsidRPr="005719DC">
        <w:rPr>
          <w:rFonts w:ascii="Times New Roman" w:eastAsia="Times New Roman" w:hAnsi="Times New Roman" w:cs="Times New Roman"/>
          <w:sz w:val="20"/>
          <w:szCs w:val="20"/>
          <w:lang w:eastAsia="ru-RU"/>
        </w:rPr>
        <w:t xml:space="preserve">Заказчик оплачивает услуги по факту оказанных услуг, в безналичном порядке путем перечисления Цены </w:t>
      </w:r>
      <w:r>
        <w:rPr>
          <w:rFonts w:ascii="Times New Roman" w:eastAsia="Times New Roman" w:hAnsi="Times New Roman" w:cs="Times New Roman"/>
          <w:sz w:val="20"/>
          <w:szCs w:val="20"/>
          <w:lang w:eastAsia="ru-RU"/>
        </w:rPr>
        <w:t>Договора</w:t>
      </w:r>
      <w:r w:rsidRPr="005719DC">
        <w:rPr>
          <w:rFonts w:ascii="Times New Roman" w:eastAsia="Times New Roman" w:hAnsi="Times New Roman" w:cs="Times New Roman"/>
          <w:sz w:val="20"/>
          <w:szCs w:val="20"/>
          <w:lang w:eastAsia="ru-RU"/>
        </w:rPr>
        <w:t xml:space="preserve"> на расчетный счет Исполнителя</w:t>
      </w:r>
      <w:r>
        <w:rPr>
          <w:rFonts w:ascii="Times New Roman" w:eastAsia="Times New Roman" w:hAnsi="Times New Roman" w:cs="Times New Roman"/>
          <w:sz w:val="20"/>
          <w:szCs w:val="20"/>
          <w:lang w:eastAsia="ru-RU"/>
        </w:rPr>
        <w:t xml:space="preserve"> </w:t>
      </w:r>
      <w:r w:rsidRPr="005719DC">
        <w:rPr>
          <w:rFonts w:ascii="Times New Roman" w:eastAsia="Times New Roman" w:hAnsi="Times New Roman" w:cs="Times New Roman"/>
          <w:sz w:val="20"/>
          <w:szCs w:val="20"/>
          <w:lang w:eastAsia="ru-RU"/>
        </w:rPr>
        <w:t>на основании надлежаще оформленного и подписанного обеими Сторонами Акта сдачи- приемки оказанных услуг (далее - Акт сдачи-приемки оказанных услуг), с приложением документов, подтверждающих объ</w:t>
      </w:r>
      <w:r w:rsidR="00CA3517">
        <w:rPr>
          <w:rFonts w:ascii="Times New Roman" w:eastAsia="Times New Roman" w:hAnsi="Times New Roman" w:cs="Times New Roman"/>
          <w:sz w:val="20"/>
          <w:szCs w:val="20"/>
          <w:lang w:eastAsia="ru-RU"/>
        </w:rPr>
        <w:t>ем оказанных услуг, в течение 15</w:t>
      </w:r>
      <w:r w:rsidRPr="005719DC">
        <w:rPr>
          <w:rFonts w:ascii="Times New Roman" w:eastAsia="Times New Roman" w:hAnsi="Times New Roman" w:cs="Times New Roman"/>
          <w:sz w:val="20"/>
          <w:szCs w:val="20"/>
          <w:lang w:eastAsia="ru-RU"/>
        </w:rPr>
        <w:t xml:space="preserve"> (</w:t>
      </w:r>
      <w:r w:rsidR="00CA3517">
        <w:rPr>
          <w:rFonts w:ascii="Times New Roman" w:eastAsia="Times New Roman" w:hAnsi="Times New Roman" w:cs="Times New Roman"/>
          <w:sz w:val="20"/>
          <w:szCs w:val="20"/>
          <w:lang w:eastAsia="ru-RU"/>
        </w:rPr>
        <w:t>Пятна</w:t>
      </w:r>
      <w:r>
        <w:rPr>
          <w:rFonts w:ascii="Times New Roman" w:eastAsia="Times New Roman" w:hAnsi="Times New Roman" w:cs="Times New Roman"/>
          <w:sz w:val="20"/>
          <w:szCs w:val="20"/>
          <w:lang w:eastAsia="ru-RU"/>
        </w:rPr>
        <w:t>дцати)</w:t>
      </w:r>
      <w:r w:rsidRPr="005719D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календарных</w:t>
      </w:r>
      <w:r w:rsidRPr="005719DC">
        <w:rPr>
          <w:rFonts w:ascii="Times New Roman" w:eastAsia="Times New Roman" w:hAnsi="Times New Roman" w:cs="Times New Roman"/>
          <w:sz w:val="20"/>
          <w:szCs w:val="20"/>
          <w:lang w:eastAsia="ru-RU"/>
        </w:rPr>
        <w:t xml:space="preserve"> дней с даты подписания Заказчиком Акта сдачи-приемки оказанных услуг.</w:t>
      </w:r>
    </w:p>
    <w:p w:rsidR="00DC455C" w:rsidRPr="00F30971" w:rsidRDefault="005719DC" w:rsidP="00DC455C">
      <w:pPr>
        <w:tabs>
          <w:tab w:val="left" w:pos="0"/>
        </w:tabs>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ru-RU"/>
        </w:rPr>
        <w:t>4.3</w:t>
      </w:r>
      <w:r w:rsidR="00DC455C" w:rsidRPr="00F30971">
        <w:rPr>
          <w:rFonts w:ascii="Times New Roman" w:hAnsi="Times New Roman" w:cs="Times New Roman"/>
          <w:sz w:val="20"/>
          <w:szCs w:val="20"/>
          <w:lang w:eastAsia="uk-UA"/>
        </w:rPr>
        <w:t xml:space="preserve">. </w:t>
      </w:r>
      <w:r w:rsidR="00DC455C"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DC455C" w:rsidRPr="00F30971" w:rsidRDefault="005719D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00DC455C" w:rsidRPr="00F30971">
        <w:rPr>
          <w:rFonts w:ascii="Times New Roman" w:hAnsi="Times New Roman" w:cs="Times New Roman"/>
          <w:sz w:val="20"/>
          <w:szCs w:val="20"/>
          <w:lang w:eastAsia="uk-UA"/>
        </w:rPr>
        <w:t>.4. Установленная Цена Договора является твердой и определяется на весь срок исполнения Договора, за исключением слу</w:t>
      </w:r>
      <w:r>
        <w:rPr>
          <w:rFonts w:ascii="Times New Roman" w:hAnsi="Times New Roman" w:cs="Times New Roman"/>
          <w:sz w:val="20"/>
          <w:szCs w:val="20"/>
          <w:lang w:eastAsia="uk-UA"/>
        </w:rPr>
        <w:t>чаев, предусмотренных пунктами 4.5. и 4</w:t>
      </w:r>
      <w:r w:rsidR="00DC455C" w:rsidRPr="00F30971">
        <w:rPr>
          <w:rFonts w:ascii="Times New Roman" w:hAnsi="Times New Roman" w:cs="Times New Roman"/>
          <w:sz w:val="20"/>
          <w:szCs w:val="20"/>
          <w:lang w:eastAsia="uk-UA"/>
        </w:rPr>
        <w:t>.6 настоящего Договора.</w:t>
      </w:r>
    </w:p>
    <w:p w:rsidR="00DC455C" w:rsidRPr="00785217" w:rsidRDefault="005719DC" w:rsidP="00DC45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DC455C" w:rsidRPr="00785217">
        <w:rPr>
          <w:rFonts w:ascii="Times New Roman" w:hAnsi="Times New Roman" w:cs="Times New Roman"/>
          <w:sz w:val="20"/>
          <w:szCs w:val="20"/>
        </w:rPr>
        <w:t xml:space="preserve">.5. По соглашению Заказчика с Поставщиком может быть увеличено (уменьшено) предусмотренное договором количество </w:t>
      </w:r>
      <w:r w:rsidR="008A560C">
        <w:rPr>
          <w:rFonts w:ascii="Times New Roman" w:hAnsi="Times New Roman" w:cs="Times New Roman"/>
          <w:sz w:val="20"/>
          <w:szCs w:val="20"/>
        </w:rPr>
        <w:t>оказанных услуг</w:t>
      </w:r>
      <w:r w:rsidR="00DC455C" w:rsidRPr="00785217">
        <w:rPr>
          <w:rFonts w:ascii="Times New Roman" w:hAnsi="Times New Roman" w:cs="Times New Roman"/>
          <w:sz w:val="20"/>
          <w:szCs w:val="20"/>
        </w:rPr>
        <w:t>, но не более 30 (тридцать) процентов от объема произведенной закупки.</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w:t>
      </w:r>
      <w:r w:rsidR="008A560C">
        <w:rPr>
          <w:rFonts w:ascii="Times New Roman" w:hAnsi="Times New Roman" w:cs="Times New Roman"/>
          <w:sz w:val="20"/>
          <w:szCs w:val="20"/>
        </w:rPr>
        <w:t>услуг</w:t>
      </w:r>
      <w:r w:rsidRPr="00785217">
        <w:rPr>
          <w:rFonts w:ascii="Times New Roman" w:hAnsi="Times New Roman" w:cs="Times New Roman"/>
          <w:sz w:val="20"/>
          <w:szCs w:val="20"/>
        </w:rPr>
        <w:t xml:space="preserve">, исходя из установленной в договоре цены единицы товара, работы или услуги, но не более чем на 30 процентов цены договора. </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уменьшении предусмотренных договором количества </w:t>
      </w:r>
      <w:r w:rsidR="005719DC">
        <w:rPr>
          <w:rFonts w:ascii="Times New Roman" w:hAnsi="Times New Roman" w:cs="Times New Roman"/>
          <w:sz w:val="20"/>
          <w:szCs w:val="20"/>
        </w:rPr>
        <w:t>услуг</w:t>
      </w:r>
      <w:r w:rsidRPr="00785217">
        <w:rPr>
          <w:rFonts w:ascii="Times New Roman" w:hAnsi="Times New Roman" w:cs="Times New Roman"/>
          <w:sz w:val="20"/>
          <w:szCs w:val="20"/>
        </w:rPr>
        <w:t xml:space="preserve">, стороны договора обязаны уменьшить цену договора исходя из цены единицы товара, работы или услуги. Цена единицы дополнительно </w:t>
      </w:r>
      <w:r w:rsidR="005719DC">
        <w:rPr>
          <w:rFonts w:ascii="Times New Roman" w:hAnsi="Times New Roman" w:cs="Times New Roman"/>
          <w:sz w:val="20"/>
          <w:szCs w:val="20"/>
        </w:rPr>
        <w:t>оказанной услуги</w:t>
      </w:r>
      <w:r w:rsidRPr="00785217">
        <w:rPr>
          <w:rFonts w:ascii="Times New Roman" w:hAnsi="Times New Roman" w:cs="Times New Roman"/>
          <w:sz w:val="20"/>
          <w:szCs w:val="20"/>
        </w:rPr>
        <w:t xml:space="preserve"> или при уменьшении предусмотренного договором количества </w:t>
      </w:r>
      <w:r w:rsidR="005719DC">
        <w:rPr>
          <w:rFonts w:ascii="Times New Roman" w:hAnsi="Times New Roman" w:cs="Times New Roman"/>
          <w:sz w:val="20"/>
          <w:szCs w:val="20"/>
        </w:rPr>
        <w:t>услуг</w:t>
      </w:r>
      <w:r w:rsidRPr="00785217">
        <w:rPr>
          <w:rFonts w:ascii="Times New Roman" w:hAnsi="Times New Roman" w:cs="Times New Roman"/>
          <w:sz w:val="20"/>
          <w:szCs w:val="20"/>
        </w:rPr>
        <w:t xml:space="preserve"> должна определяться как частное от деления первоначальной цены договора на предусмотренное договоре </w:t>
      </w:r>
      <w:r w:rsidR="005719DC">
        <w:rPr>
          <w:rFonts w:ascii="Times New Roman" w:hAnsi="Times New Roman" w:cs="Times New Roman"/>
          <w:sz w:val="20"/>
          <w:szCs w:val="20"/>
        </w:rPr>
        <w:t>объем услуг</w:t>
      </w:r>
      <w:r w:rsidRPr="00785217">
        <w:rPr>
          <w:rFonts w:ascii="Times New Roman" w:hAnsi="Times New Roman" w:cs="Times New Roman"/>
          <w:sz w:val="20"/>
          <w:szCs w:val="20"/>
        </w:rPr>
        <w:t>.</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Pr="00785217" w:rsidRDefault="005719DC" w:rsidP="00DC45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DC455C" w:rsidRPr="00785217">
        <w:rPr>
          <w:rFonts w:ascii="Times New Roman" w:hAnsi="Times New Roman" w:cs="Times New Roman"/>
          <w:sz w:val="20"/>
          <w:szCs w:val="20"/>
        </w:rPr>
        <w:t>.6.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906E34" w:rsidRPr="00B37981" w:rsidRDefault="003C033A" w:rsidP="00B37981">
      <w:pPr>
        <w:pStyle w:val="1"/>
        <w:jc w:val="center"/>
        <w:rPr>
          <w:rFonts w:ascii="Times New Roman" w:eastAsia="MS Mincho" w:hAnsi="Times New Roman" w:cs="Times New Roman"/>
          <w:b/>
          <w:color w:val="auto"/>
          <w:sz w:val="20"/>
          <w:szCs w:val="20"/>
          <w:lang w:eastAsia="uk-UA"/>
        </w:rPr>
      </w:pPr>
      <w:r w:rsidRPr="00B37981">
        <w:rPr>
          <w:rFonts w:ascii="Times New Roman" w:eastAsia="MS Mincho" w:hAnsi="Times New Roman" w:cs="Times New Roman"/>
          <w:b/>
          <w:color w:val="auto"/>
          <w:sz w:val="20"/>
          <w:szCs w:val="20"/>
          <w:lang w:eastAsia="uk-UA"/>
        </w:rPr>
        <w:t>5.</w:t>
      </w:r>
      <w:r w:rsidR="00906E34" w:rsidRPr="00B37981">
        <w:rPr>
          <w:rFonts w:ascii="Times New Roman" w:eastAsia="MS Mincho" w:hAnsi="Times New Roman" w:cs="Times New Roman"/>
          <w:b/>
          <w:color w:val="auto"/>
          <w:sz w:val="20"/>
          <w:szCs w:val="20"/>
          <w:lang w:eastAsia="uk-UA"/>
        </w:rPr>
        <w:t xml:space="preserve"> ОТВЕТСТВЕННОСТЬ СТОРОН</w:t>
      </w:r>
    </w:p>
    <w:p w:rsidR="00906E34" w:rsidRPr="00F30971" w:rsidRDefault="00906E34" w:rsidP="00906E3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906E34" w:rsidRPr="00AF4875" w:rsidRDefault="00B37981" w:rsidP="00906E3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906E34" w:rsidRPr="00AF4875">
        <w:rPr>
          <w:rFonts w:ascii="Times New Roman" w:eastAsia="Times New Roman" w:hAnsi="Times New Roman" w:cs="Times New Roman"/>
          <w:sz w:val="20"/>
          <w:szCs w:val="20"/>
        </w:rPr>
        <w:t>.1. В случае просрочки исполнения, ненадлежащего исполнения Заказчиком или Поставщиком обязательств, предусмотренных Договором, Заказчик (</w:t>
      </w:r>
      <w:r w:rsidR="005719DC">
        <w:rPr>
          <w:rFonts w:ascii="Times New Roman" w:eastAsia="Times New Roman" w:hAnsi="Times New Roman" w:cs="Times New Roman"/>
          <w:sz w:val="20"/>
          <w:szCs w:val="20"/>
        </w:rPr>
        <w:t>Исполнитель</w:t>
      </w:r>
      <w:r w:rsidR="00906E34" w:rsidRPr="00AF4875">
        <w:rPr>
          <w:rFonts w:ascii="Times New Roman" w:eastAsia="Times New Roman" w:hAnsi="Times New Roman" w:cs="Times New Roman"/>
          <w:sz w:val="20"/>
          <w:szCs w:val="20"/>
        </w:rPr>
        <w:t>) вправе потребовать уплаты неустоек (штрафов, пеней):</w:t>
      </w:r>
      <w:r w:rsidR="00906E34" w:rsidRPr="00AF4875">
        <w:rPr>
          <w:rFonts w:ascii="Times New Roman" w:eastAsia="Times New Roman" w:hAnsi="Times New Roman" w:cs="Times New Roman"/>
          <w:sz w:val="20"/>
          <w:szCs w:val="20"/>
        </w:rPr>
        <w:tab/>
      </w:r>
    </w:p>
    <w:p w:rsidR="00906E34" w:rsidRPr="00AF4875" w:rsidRDefault="00B37981" w:rsidP="00906E3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906E34" w:rsidRPr="00AF4875">
        <w:rPr>
          <w:rFonts w:ascii="Times New Roman" w:eastAsia="Times New Roman" w:hAnsi="Times New Roman" w:cs="Times New Roman"/>
          <w:sz w:val="20"/>
          <w:szCs w:val="20"/>
        </w:rPr>
        <w:t xml:space="preserve">.1.1. За каждый день просрочки исполнения </w:t>
      </w:r>
      <w:r w:rsidR="005719DC">
        <w:rPr>
          <w:rFonts w:ascii="Times New Roman" w:eastAsia="Times New Roman" w:hAnsi="Times New Roman" w:cs="Times New Roman"/>
          <w:sz w:val="20"/>
          <w:szCs w:val="20"/>
        </w:rPr>
        <w:t>Исполнителем</w:t>
      </w:r>
      <w:r w:rsidR="00906E34" w:rsidRPr="00AF4875">
        <w:rPr>
          <w:rFonts w:ascii="Times New Roman" w:eastAsia="Times New Roman" w:hAnsi="Times New Roman" w:cs="Times New Roman"/>
          <w:sz w:val="20"/>
          <w:szCs w:val="20"/>
        </w:rPr>
        <w:t xml:space="preserve">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w:t>
      </w:r>
      <w:r w:rsidR="008B6C93">
        <w:rPr>
          <w:rFonts w:ascii="Times New Roman" w:eastAsia="Times New Roman" w:hAnsi="Times New Roman" w:cs="Times New Roman"/>
          <w:sz w:val="20"/>
          <w:szCs w:val="20"/>
        </w:rPr>
        <w:t xml:space="preserve">  в размере 1/</w:t>
      </w:r>
      <w:r w:rsidR="00906E34" w:rsidRPr="00AF4875">
        <w:rPr>
          <w:rFonts w:ascii="Times New Roman" w:eastAsia="Times New Roman" w:hAnsi="Times New Roman" w:cs="Times New Roman"/>
          <w:sz w:val="20"/>
          <w:szCs w:val="20"/>
        </w:rPr>
        <w:t xml:space="preserve">300 ключевой </w:t>
      </w:r>
      <w:hyperlink r:id="rId23" w:history="1">
        <w:r w:rsidR="00906E34" w:rsidRPr="005719DC">
          <w:rPr>
            <w:rFonts w:ascii="Times New Roman" w:eastAsia="Times New Roman" w:hAnsi="Times New Roman" w:cs="Times New Roman"/>
            <w:sz w:val="20"/>
            <w:szCs w:val="20"/>
          </w:rPr>
          <w:t xml:space="preserve">ставки </w:t>
        </w:r>
      </w:hyperlink>
      <w:r w:rsidR="00906E34" w:rsidRPr="00AF4875">
        <w:rPr>
          <w:rFonts w:ascii="Times New Roman" w:eastAsia="Times New Roman" w:hAnsi="Times New Roman" w:cs="Times New Roman"/>
          <w:sz w:val="20"/>
          <w:szCs w:val="20"/>
        </w:rPr>
        <w:t xml:space="preserve"> ЦБ РФ действующей на дату уплаты  от Цены договора, уменьшенной на сумму, пропорциональную объему обязательств, фактически исполненных </w:t>
      </w:r>
      <w:r w:rsidR="005719DC">
        <w:rPr>
          <w:rFonts w:ascii="Times New Roman" w:eastAsia="Times New Roman" w:hAnsi="Times New Roman" w:cs="Times New Roman"/>
          <w:sz w:val="20"/>
          <w:szCs w:val="20"/>
        </w:rPr>
        <w:t>Исполнителем</w:t>
      </w:r>
      <w:r w:rsidR="00906E34" w:rsidRPr="00AF4875">
        <w:rPr>
          <w:rFonts w:ascii="Times New Roman" w:eastAsia="Times New Roman" w:hAnsi="Times New Roman" w:cs="Times New Roman"/>
          <w:sz w:val="20"/>
          <w:szCs w:val="20"/>
        </w:rPr>
        <w:t>.</w:t>
      </w:r>
      <w:r w:rsidR="00906E34" w:rsidRPr="00AF4875">
        <w:rPr>
          <w:rFonts w:ascii="Times New Roman" w:eastAsia="Times New Roman" w:hAnsi="Times New Roman" w:cs="Times New Roman"/>
          <w:sz w:val="20"/>
          <w:szCs w:val="20"/>
        </w:rPr>
        <w:tab/>
      </w:r>
    </w:p>
    <w:p w:rsidR="00906E34" w:rsidRPr="00AF4875" w:rsidRDefault="00B37981" w:rsidP="00906E3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906E34" w:rsidRPr="00AF4875">
        <w:rPr>
          <w:rFonts w:ascii="Times New Roman" w:eastAsia="Times New Roman" w:hAnsi="Times New Roman" w:cs="Times New Roman"/>
          <w:sz w:val="20"/>
          <w:szCs w:val="20"/>
        </w:rPr>
        <w:t>.1.2. За каждый факт неисполнени</w:t>
      </w:r>
      <w:r w:rsidR="005719DC">
        <w:rPr>
          <w:rFonts w:ascii="Times New Roman" w:eastAsia="Times New Roman" w:hAnsi="Times New Roman" w:cs="Times New Roman"/>
          <w:sz w:val="20"/>
          <w:szCs w:val="20"/>
        </w:rPr>
        <w:t>я или ненадлежащего исполнения Исполнителем</w:t>
      </w:r>
      <w:r w:rsidR="00906E34" w:rsidRPr="00AF4875">
        <w:rPr>
          <w:rFonts w:ascii="Times New Roman" w:eastAsia="Times New Roman" w:hAnsi="Times New Roman" w:cs="Times New Roman"/>
          <w:sz w:val="20"/>
          <w:szCs w:val="20"/>
        </w:rPr>
        <w:t xml:space="preserve"> обязательств, предусмотренных Договором, за исключением просрочки исполнения  обязательств </w:t>
      </w:r>
      <w:r w:rsidR="005719DC" w:rsidRPr="005719DC">
        <w:rPr>
          <w:rFonts w:ascii="Times New Roman" w:eastAsia="Times New Roman" w:hAnsi="Times New Roman" w:cs="Times New Roman"/>
          <w:sz w:val="20"/>
          <w:szCs w:val="20"/>
        </w:rPr>
        <w:t>(в том числе гарантийного обязательства)</w:t>
      </w:r>
      <w:r w:rsidR="005719DC">
        <w:rPr>
          <w:rFonts w:ascii="Times New Roman" w:eastAsia="Times New Roman" w:hAnsi="Times New Roman" w:cs="Times New Roman"/>
          <w:sz w:val="20"/>
          <w:szCs w:val="20"/>
        </w:rPr>
        <w:t xml:space="preserve"> </w:t>
      </w:r>
      <w:r w:rsidR="00906E34" w:rsidRPr="00AF4875">
        <w:rPr>
          <w:rFonts w:ascii="Times New Roman" w:eastAsia="Times New Roman" w:hAnsi="Times New Roman" w:cs="Times New Roman"/>
          <w:sz w:val="20"/>
          <w:szCs w:val="20"/>
        </w:rPr>
        <w:t>Заказчик начисляет штраф в размере 10% от Цены договора.</w:t>
      </w:r>
    </w:p>
    <w:p w:rsidR="005719DC" w:rsidRPr="005719DC" w:rsidRDefault="00B37981" w:rsidP="005719DC">
      <w:pPr>
        <w:pStyle w:val="ab"/>
        <w:widowControl w:val="0"/>
        <w:tabs>
          <w:tab w:val="left" w:pos="65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906E34" w:rsidRPr="00AF4875">
        <w:rPr>
          <w:rFonts w:ascii="Times New Roman" w:eastAsia="Times New Roman" w:hAnsi="Times New Roman" w:cs="Times New Roman"/>
          <w:sz w:val="20"/>
          <w:szCs w:val="20"/>
        </w:rPr>
        <w:t xml:space="preserve">.2. </w:t>
      </w:r>
      <w:r w:rsidR="005719DC" w:rsidRPr="005719DC">
        <w:rPr>
          <w:rFonts w:ascii="Times New Roman" w:eastAsia="Times New Roman" w:hAnsi="Times New Roman" w:cs="Times New Roman"/>
          <w:sz w:val="20"/>
          <w:szCs w:val="20"/>
        </w:rPr>
        <w:t xml:space="preserve">За каждый факт неисполнения или ненадлежащего исполнения Исполнителем обязательства, предусмотренного </w:t>
      </w:r>
      <w:r w:rsidR="005719DC">
        <w:rPr>
          <w:rFonts w:ascii="Times New Roman" w:eastAsia="Times New Roman" w:hAnsi="Times New Roman" w:cs="Times New Roman"/>
          <w:sz w:val="20"/>
          <w:szCs w:val="20"/>
        </w:rPr>
        <w:t>Договором</w:t>
      </w:r>
      <w:r w:rsidR="005719DC" w:rsidRPr="005719DC">
        <w:rPr>
          <w:rFonts w:ascii="Times New Roman" w:eastAsia="Times New Roman" w:hAnsi="Times New Roman" w:cs="Times New Roman"/>
          <w:sz w:val="20"/>
          <w:szCs w:val="20"/>
        </w:rPr>
        <w:t xml:space="preserve">, которое не имеет стоимостного выражения, размер штрафа устанавливается (при наличии в </w:t>
      </w:r>
      <w:r w:rsidR="005719DC">
        <w:rPr>
          <w:rFonts w:ascii="Times New Roman" w:eastAsia="Times New Roman" w:hAnsi="Times New Roman" w:cs="Times New Roman"/>
          <w:sz w:val="20"/>
          <w:szCs w:val="20"/>
        </w:rPr>
        <w:t>Договоре</w:t>
      </w:r>
      <w:r w:rsidR="005719DC" w:rsidRPr="005719DC">
        <w:rPr>
          <w:rFonts w:ascii="Times New Roman" w:eastAsia="Times New Roman" w:hAnsi="Times New Roman" w:cs="Times New Roman"/>
          <w:sz w:val="20"/>
          <w:szCs w:val="20"/>
        </w:rPr>
        <w:t xml:space="preserve"> таких обязательств) в виде фиксированной суммы, определяемой в следующем порядке:1000 рублей;</w:t>
      </w:r>
    </w:p>
    <w:p w:rsidR="00906E34" w:rsidRPr="00AF4875" w:rsidRDefault="00B37981" w:rsidP="00906E3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5719DC">
        <w:rPr>
          <w:rFonts w:ascii="Times New Roman" w:eastAsia="Times New Roman" w:hAnsi="Times New Roman" w:cs="Times New Roman"/>
          <w:sz w:val="20"/>
          <w:szCs w:val="20"/>
        </w:rPr>
        <w:t xml:space="preserve">.3. </w:t>
      </w:r>
      <w:r w:rsidR="00906E34" w:rsidRPr="00AF4875">
        <w:rPr>
          <w:rFonts w:ascii="Times New Roman" w:eastAsia="Times New Roman" w:hAnsi="Times New Roman" w:cs="Times New Roman"/>
          <w:sz w:val="20"/>
          <w:szCs w:val="20"/>
        </w:rPr>
        <w:t>Стороны освобождаются от уплаты неустойки (штрафа, пени), если докажут, что неисполнение или ненадлежащее исполнение обязательств, предусмотренных Договор, произошло вследствие непреодолимой силы или по вине другой стороны.</w:t>
      </w:r>
    </w:p>
    <w:p w:rsidR="00906E34" w:rsidRPr="00AF4875" w:rsidRDefault="00B37981" w:rsidP="00906E3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5719DC">
        <w:rPr>
          <w:rFonts w:ascii="Times New Roman" w:eastAsia="Times New Roman" w:hAnsi="Times New Roman" w:cs="Times New Roman"/>
          <w:sz w:val="20"/>
          <w:szCs w:val="20"/>
        </w:rPr>
        <w:t>.4</w:t>
      </w:r>
      <w:r w:rsidR="00906E34" w:rsidRPr="00AF4875">
        <w:rPr>
          <w:rFonts w:ascii="Times New Roman" w:eastAsia="Times New Roman" w:hAnsi="Times New Roman" w:cs="Times New Roman"/>
          <w:sz w:val="20"/>
          <w:szCs w:val="20"/>
        </w:rPr>
        <w:t>.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w:t>
      </w:r>
      <w:r w:rsidR="00924A0B">
        <w:rPr>
          <w:rFonts w:ascii="Times New Roman" w:eastAsia="Times New Roman" w:hAnsi="Times New Roman" w:cs="Times New Roman"/>
          <w:sz w:val="20"/>
          <w:szCs w:val="20"/>
        </w:rPr>
        <w:t>енно на нее ответить в течение 5</w:t>
      </w:r>
      <w:r w:rsidR="00906E34" w:rsidRPr="00AF4875">
        <w:rPr>
          <w:rFonts w:ascii="Times New Roman" w:eastAsia="Times New Roman" w:hAnsi="Times New Roman" w:cs="Times New Roman"/>
          <w:sz w:val="20"/>
          <w:szCs w:val="20"/>
        </w:rPr>
        <w:t xml:space="preserve"> (</w:t>
      </w:r>
      <w:r w:rsidR="00924A0B">
        <w:rPr>
          <w:rFonts w:ascii="Times New Roman" w:eastAsia="Times New Roman" w:hAnsi="Times New Roman" w:cs="Times New Roman"/>
          <w:sz w:val="20"/>
          <w:szCs w:val="20"/>
        </w:rPr>
        <w:t>пяти)</w:t>
      </w:r>
      <w:r w:rsidR="00906E34" w:rsidRPr="00AF4875">
        <w:rPr>
          <w:rFonts w:ascii="Times New Roman" w:eastAsia="Times New Roman" w:hAnsi="Times New Roman" w:cs="Times New Roman"/>
          <w:sz w:val="20"/>
          <w:szCs w:val="20"/>
        </w:rPr>
        <w:t xml:space="preserve"> рабочих дней.</w:t>
      </w:r>
    </w:p>
    <w:p w:rsidR="00906E34" w:rsidRPr="00AF4875" w:rsidRDefault="00906E34" w:rsidP="00906E3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В случае не разрешения вопросов в претензионном порядке, возникшие споры разрешаются в соответствии с законодательством РФ.</w:t>
      </w:r>
    </w:p>
    <w:p w:rsidR="00906E34" w:rsidRPr="00AF4875" w:rsidRDefault="00B37981" w:rsidP="00906E3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r w:rsidR="005719DC">
        <w:rPr>
          <w:rFonts w:ascii="Times New Roman" w:eastAsia="Times New Roman" w:hAnsi="Times New Roman" w:cs="Times New Roman"/>
          <w:sz w:val="20"/>
          <w:szCs w:val="20"/>
        </w:rPr>
        <w:t>.5</w:t>
      </w:r>
      <w:r w:rsidR="00906E34" w:rsidRPr="00AF4875">
        <w:rPr>
          <w:rFonts w:ascii="Times New Roman" w:eastAsia="Times New Roman" w:hAnsi="Times New Roman" w:cs="Times New Roman"/>
          <w:sz w:val="20"/>
          <w:szCs w:val="20"/>
        </w:rPr>
        <w:t>. 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Договору в полном объеме.</w:t>
      </w:r>
    </w:p>
    <w:p w:rsidR="00906E34" w:rsidRPr="00AF4875" w:rsidRDefault="00906E34" w:rsidP="00906E3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906E34" w:rsidRPr="00F30971" w:rsidRDefault="00B37981" w:rsidP="00906E3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6</w:t>
      </w:r>
      <w:r w:rsidR="00906E34" w:rsidRPr="00F30971">
        <w:rPr>
          <w:rFonts w:ascii="Times New Roman" w:hAnsi="Times New Roman" w:cs="Times New Roman"/>
          <w:b/>
          <w:sz w:val="20"/>
          <w:szCs w:val="20"/>
          <w:lang w:eastAsia="uk-UA"/>
        </w:rPr>
        <w:t>. ОБСТОЯТЕЛЬСТВА НЕПРЕОДОЛИМОЙ СИЛЫ</w:t>
      </w:r>
    </w:p>
    <w:p w:rsidR="00906E34" w:rsidRPr="00F30971" w:rsidRDefault="00906E34" w:rsidP="00906E34">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906E34" w:rsidRPr="00F30971" w:rsidRDefault="00B37981" w:rsidP="00906E34">
      <w:pPr>
        <w:spacing w:after="0" w:line="240" w:lineRule="auto"/>
        <w:contextualSpacing/>
        <w:jc w:val="both"/>
        <w:rPr>
          <w:rFonts w:ascii="Times New Roman" w:hAnsi="Times New Roman" w:cs="Times New Roman"/>
          <w:b/>
          <w:spacing w:val="-4"/>
          <w:sz w:val="20"/>
          <w:szCs w:val="20"/>
          <w:lang w:eastAsia="ru-RU"/>
        </w:rPr>
      </w:pPr>
      <w:r>
        <w:rPr>
          <w:rFonts w:ascii="Times New Roman" w:hAnsi="Times New Roman" w:cs="Times New Roman"/>
          <w:spacing w:val="-4"/>
          <w:sz w:val="20"/>
          <w:szCs w:val="20"/>
          <w:lang w:eastAsia="ru-RU"/>
        </w:rPr>
        <w:t>6</w:t>
      </w:r>
      <w:r w:rsidR="00906E34" w:rsidRPr="00F30971">
        <w:rPr>
          <w:rFonts w:ascii="Times New Roman" w:hAnsi="Times New Roman" w:cs="Times New Roman"/>
          <w:spacing w:val="-4"/>
          <w:sz w:val="20"/>
          <w:szCs w:val="20"/>
          <w:lang w:eastAsia="ru-RU"/>
        </w:rPr>
        <w:t xml:space="preserve">.1. Под обстоятельствами непреодолимой силы понимают обстоятельства, которые могут возникнуть после заключения настоящего </w:t>
      </w:r>
      <w:r w:rsidR="00906E34" w:rsidRPr="00F30971">
        <w:rPr>
          <w:rFonts w:ascii="Times New Roman" w:hAnsi="Times New Roman" w:cs="Times New Roman"/>
          <w:sz w:val="20"/>
          <w:szCs w:val="20"/>
          <w:lang w:eastAsia="ru-RU"/>
        </w:rPr>
        <w:t>договора</w:t>
      </w:r>
      <w:r w:rsidR="00906E34"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906E34" w:rsidRPr="00F30971" w:rsidRDefault="00B37981" w:rsidP="00906E3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6</w:t>
      </w:r>
      <w:r w:rsidR="00906E34" w:rsidRPr="00F30971">
        <w:rPr>
          <w:rFonts w:ascii="Times New Roman" w:hAnsi="Times New Roman" w:cs="Times New Roman"/>
          <w:spacing w:val="-4"/>
          <w:sz w:val="20"/>
          <w:szCs w:val="20"/>
        </w:rPr>
        <w:t xml:space="preserve">.2.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00906E34" w:rsidRPr="00F30971">
        <w:rPr>
          <w:rFonts w:ascii="Times New Roman" w:hAnsi="Times New Roman" w:cs="Times New Roman"/>
          <w:sz w:val="20"/>
          <w:szCs w:val="20"/>
        </w:rPr>
        <w:t>Договору</w:t>
      </w:r>
      <w:r w:rsidR="00906E34"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00906E34" w:rsidRPr="00F30971">
        <w:rPr>
          <w:rFonts w:ascii="Times New Roman" w:hAnsi="Times New Roman" w:cs="Times New Roman"/>
          <w:sz w:val="20"/>
          <w:szCs w:val="20"/>
        </w:rPr>
        <w:t>Договору</w:t>
      </w:r>
      <w:r w:rsidR="00906E34"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906E34" w:rsidRPr="00F30971" w:rsidRDefault="00B37981" w:rsidP="00906E3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6</w:t>
      </w:r>
      <w:r w:rsidR="00906E34" w:rsidRPr="00F30971">
        <w:rPr>
          <w:rFonts w:ascii="Times New Roman" w:hAnsi="Times New Roman" w:cs="Times New Roman"/>
          <w:spacing w:val="-4"/>
          <w:sz w:val="20"/>
          <w:szCs w:val="20"/>
        </w:rPr>
        <w:t xml:space="preserve">.3. Сторона, для которой создалась невозможность исполнения обязательств по настоящему </w:t>
      </w:r>
      <w:r w:rsidR="00906E34" w:rsidRPr="00F30971">
        <w:rPr>
          <w:rFonts w:ascii="Times New Roman" w:hAnsi="Times New Roman" w:cs="Times New Roman"/>
          <w:sz w:val="20"/>
          <w:szCs w:val="20"/>
        </w:rPr>
        <w:t>договору</w:t>
      </w:r>
      <w:r w:rsidR="00906E34"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906E34" w:rsidRPr="00F30971" w:rsidRDefault="00B37981" w:rsidP="00906E3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6</w:t>
      </w:r>
      <w:r w:rsidR="00906E34" w:rsidRPr="00F30971">
        <w:rPr>
          <w:rFonts w:ascii="Times New Roman" w:hAnsi="Times New Roman" w:cs="Times New Roman"/>
          <w:spacing w:val="-4"/>
          <w:sz w:val="20"/>
          <w:szCs w:val="20"/>
        </w:rPr>
        <w:t xml:space="preserve">.4.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00906E34" w:rsidRPr="00F30971">
        <w:rPr>
          <w:rFonts w:ascii="Times New Roman" w:hAnsi="Times New Roman" w:cs="Times New Roman"/>
          <w:sz w:val="20"/>
          <w:szCs w:val="20"/>
        </w:rPr>
        <w:t>договору</w:t>
      </w:r>
      <w:r w:rsidR="00906E34"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4B73E5" w:rsidRDefault="004B73E5" w:rsidP="00906E34">
      <w:pPr>
        <w:autoSpaceDE w:val="0"/>
        <w:autoSpaceDN w:val="0"/>
        <w:adjustRightInd w:val="0"/>
        <w:spacing w:after="0" w:line="240" w:lineRule="auto"/>
        <w:ind w:left="1080"/>
        <w:jc w:val="center"/>
        <w:rPr>
          <w:rFonts w:ascii="Times New Roman" w:hAnsi="Times New Roman" w:cs="Times New Roman"/>
          <w:b/>
          <w:spacing w:val="-4"/>
          <w:sz w:val="20"/>
          <w:szCs w:val="20"/>
        </w:rPr>
      </w:pPr>
    </w:p>
    <w:p w:rsidR="004B73E5" w:rsidRDefault="004B73E5" w:rsidP="00906E34">
      <w:pPr>
        <w:autoSpaceDE w:val="0"/>
        <w:autoSpaceDN w:val="0"/>
        <w:adjustRightInd w:val="0"/>
        <w:spacing w:after="0" w:line="240" w:lineRule="auto"/>
        <w:ind w:left="1080"/>
        <w:jc w:val="center"/>
        <w:rPr>
          <w:rFonts w:ascii="Times New Roman" w:hAnsi="Times New Roman" w:cs="Times New Roman"/>
          <w:b/>
          <w:spacing w:val="-4"/>
          <w:sz w:val="20"/>
          <w:szCs w:val="20"/>
        </w:rPr>
      </w:pPr>
    </w:p>
    <w:p w:rsidR="00906E34" w:rsidRPr="00F30971" w:rsidRDefault="00B37981" w:rsidP="00906E34">
      <w:pPr>
        <w:autoSpaceDE w:val="0"/>
        <w:autoSpaceDN w:val="0"/>
        <w:adjustRightInd w:val="0"/>
        <w:spacing w:after="0" w:line="240" w:lineRule="auto"/>
        <w:ind w:left="1080"/>
        <w:jc w:val="center"/>
        <w:rPr>
          <w:rFonts w:ascii="Times New Roman" w:hAnsi="Times New Roman" w:cs="Times New Roman"/>
          <w:b/>
          <w:spacing w:val="-4"/>
          <w:sz w:val="20"/>
          <w:szCs w:val="20"/>
        </w:rPr>
      </w:pPr>
      <w:r>
        <w:rPr>
          <w:rFonts w:ascii="Times New Roman" w:hAnsi="Times New Roman" w:cs="Times New Roman"/>
          <w:b/>
          <w:spacing w:val="-4"/>
          <w:sz w:val="20"/>
          <w:szCs w:val="20"/>
        </w:rPr>
        <w:t>7</w:t>
      </w:r>
      <w:r w:rsidR="00906E34" w:rsidRPr="00F30971">
        <w:rPr>
          <w:rFonts w:ascii="Times New Roman" w:hAnsi="Times New Roman" w:cs="Times New Roman"/>
          <w:b/>
          <w:spacing w:val="-4"/>
          <w:sz w:val="20"/>
          <w:szCs w:val="20"/>
        </w:rPr>
        <w:t>. ИЗМЕНЕНИЕ И РАСТОРЖЕНИЕ ДОГОВОРА</w:t>
      </w:r>
    </w:p>
    <w:p w:rsidR="00906E34" w:rsidRPr="00F30971" w:rsidRDefault="00906E34" w:rsidP="00906E34">
      <w:pPr>
        <w:autoSpaceDE w:val="0"/>
        <w:autoSpaceDN w:val="0"/>
        <w:adjustRightInd w:val="0"/>
        <w:spacing w:after="0" w:line="240" w:lineRule="auto"/>
        <w:ind w:left="1080"/>
        <w:jc w:val="center"/>
        <w:rPr>
          <w:rFonts w:ascii="Times New Roman" w:hAnsi="Times New Roman" w:cs="Times New Roman"/>
          <w:spacing w:val="-4"/>
          <w:sz w:val="20"/>
          <w:szCs w:val="20"/>
        </w:rPr>
      </w:pPr>
    </w:p>
    <w:p w:rsidR="009E7422" w:rsidRPr="00F30971" w:rsidRDefault="00B37981" w:rsidP="009E7422">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9E7422" w:rsidRPr="00F30971">
        <w:rPr>
          <w:rFonts w:ascii="Times New Roman" w:hAnsi="Times New Roman" w:cs="Times New Roman"/>
          <w:spacing w:val="-4"/>
          <w:sz w:val="20"/>
          <w:szCs w:val="20"/>
        </w:rPr>
        <w:t>.1.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9E7422" w:rsidRPr="00F30971" w:rsidRDefault="00B37981" w:rsidP="009E7422">
      <w:pPr>
        <w:pStyle w:val="ConsPlusNormal"/>
        <w:jc w:val="both"/>
        <w:rPr>
          <w:rFonts w:ascii="Times New Roman" w:hAnsi="Times New Roman" w:cs="Times New Roman"/>
          <w:spacing w:val="-4"/>
          <w:sz w:val="20"/>
        </w:rPr>
      </w:pPr>
      <w:r>
        <w:rPr>
          <w:rFonts w:ascii="Times New Roman" w:hAnsi="Times New Roman" w:cs="Times New Roman"/>
          <w:spacing w:val="-4"/>
          <w:sz w:val="20"/>
        </w:rPr>
        <w:t>7</w:t>
      </w:r>
      <w:r w:rsidR="009E7422" w:rsidRPr="00F30971">
        <w:rPr>
          <w:rFonts w:ascii="Times New Roman" w:hAnsi="Times New Roman" w:cs="Times New Roman"/>
          <w:spacing w:val="-4"/>
          <w:sz w:val="20"/>
        </w:rPr>
        <w:t>.2. Изменение условий договора в ходе его исполнения допускается по соглашению сторон в следующих случаях:</w:t>
      </w:r>
    </w:p>
    <w:p w:rsidR="009E7422" w:rsidRPr="00F30971" w:rsidRDefault="009E7422" w:rsidP="009E7422">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w:t>
      </w:r>
      <w:r w:rsidR="00F259E9">
        <w:rPr>
          <w:rFonts w:ascii="Times New Roman" w:hAnsi="Times New Roman" w:cs="Times New Roman"/>
          <w:spacing w:val="-4"/>
          <w:sz w:val="20"/>
          <w:szCs w:val="20"/>
        </w:rPr>
        <w:t>усмотренных договором объема работ</w:t>
      </w:r>
      <w:r w:rsidRPr="00F30971">
        <w:rPr>
          <w:rFonts w:ascii="Times New Roman" w:hAnsi="Times New Roman" w:cs="Times New Roman"/>
          <w:spacing w:val="-4"/>
          <w:sz w:val="20"/>
          <w:szCs w:val="20"/>
        </w:rPr>
        <w:t>.</w:t>
      </w:r>
    </w:p>
    <w:p w:rsidR="009E7422" w:rsidRPr="00785217" w:rsidRDefault="009E7422" w:rsidP="009E7422">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 xml:space="preserve">-если по предложению Заказчика увеличиваются (уменьшаются) предусмотренные договором </w:t>
      </w:r>
      <w:r>
        <w:rPr>
          <w:rFonts w:ascii="Times New Roman" w:hAnsi="Times New Roman" w:cs="Times New Roman"/>
          <w:spacing w:val="-4"/>
          <w:sz w:val="20"/>
          <w:szCs w:val="20"/>
        </w:rPr>
        <w:t>объем услуг</w:t>
      </w:r>
      <w:r w:rsidRPr="00785217">
        <w:rPr>
          <w:rFonts w:ascii="Times New Roman" w:hAnsi="Times New Roman" w:cs="Times New Roman"/>
          <w:spacing w:val="-4"/>
          <w:sz w:val="20"/>
          <w:szCs w:val="20"/>
        </w:rPr>
        <w:t xml:space="preserve">, не более чем на 30 процентов. При этом по соглашению сторон допускается изменение  цены договора пропорционально дополнительному </w:t>
      </w:r>
      <w:r>
        <w:rPr>
          <w:rFonts w:ascii="Times New Roman" w:hAnsi="Times New Roman" w:cs="Times New Roman"/>
          <w:spacing w:val="-4"/>
          <w:sz w:val="20"/>
          <w:szCs w:val="20"/>
        </w:rPr>
        <w:t>объему услуг</w:t>
      </w:r>
      <w:r w:rsidRPr="00785217">
        <w:rPr>
          <w:rFonts w:ascii="Times New Roman" w:hAnsi="Times New Roman" w:cs="Times New Roman"/>
          <w:spacing w:val="-4"/>
          <w:sz w:val="20"/>
          <w:szCs w:val="20"/>
        </w:rPr>
        <w:t xml:space="preserve">, исходя из установленной в договоре цены единицы </w:t>
      </w:r>
      <w:r>
        <w:rPr>
          <w:rFonts w:ascii="Times New Roman" w:hAnsi="Times New Roman" w:cs="Times New Roman"/>
          <w:spacing w:val="-4"/>
          <w:sz w:val="20"/>
          <w:szCs w:val="20"/>
        </w:rPr>
        <w:t>услуги</w:t>
      </w:r>
      <w:r w:rsidRPr="00785217">
        <w:rPr>
          <w:rFonts w:ascii="Times New Roman" w:hAnsi="Times New Roman" w:cs="Times New Roman"/>
          <w:spacing w:val="-4"/>
          <w:sz w:val="20"/>
          <w:szCs w:val="20"/>
        </w:rPr>
        <w:t xml:space="preserve">, но не более чем на 30 процентов цены договора. При уменьшении предусмотренных договором </w:t>
      </w:r>
      <w:r>
        <w:rPr>
          <w:rFonts w:ascii="Times New Roman" w:hAnsi="Times New Roman" w:cs="Times New Roman"/>
          <w:spacing w:val="-4"/>
          <w:sz w:val="20"/>
          <w:szCs w:val="20"/>
        </w:rPr>
        <w:t>объема услуг</w:t>
      </w:r>
      <w:r w:rsidRPr="00785217">
        <w:rPr>
          <w:rFonts w:ascii="Times New Roman" w:hAnsi="Times New Roman" w:cs="Times New Roman"/>
          <w:spacing w:val="-4"/>
          <w:sz w:val="20"/>
          <w:szCs w:val="20"/>
        </w:rPr>
        <w:t xml:space="preserve">, стороны договора обязаны уменьшить цену договора исходя из цены единицы </w:t>
      </w:r>
      <w:r>
        <w:rPr>
          <w:rFonts w:ascii="Times New Roman" w:hAnsi="Times New Roman" w:cs="Times New Roman"/>
          <w:spacing w:val="-4"/>
          <w:sz w:val="20"/>
          <w:szCs w:val="20"/>
        </w:rPr>
        <w:t>услуги</w:t>
      </w:r>
      <w:r w:rsidRPr="00785217">
        <w:rPr>
          <w:rFonts w:ascii="Times New Roman" w:hAnsi="Times New Roman" w:cs="Times New Roman"/>
          <w:spacing w:val="-4"/>
          <w:sz w:val="20"/>
          <w:szCs w:val="20"/>
        </w:rPr>
        <w:t xml:space="preserve">. Цена единицы дополнительно </w:t>
      </w:r>
      <w:r>
        <w:rPr>
          <w:rFonts w:ascii="Times New Roman" w:hAnsi="Times New Roman" w:cs="Times New Roman"/>
          <w:spacing w:val="-4"/>
          <w:sz w:val="20"/>
          <w:szCs w:val="20"/>
        </w:rPr>
        <w:t>оказанной услуги</w:t>
      </w:r>
      <w:r w:rsidRPr="00785217">
        <w:rPr>
          <w:rFonts w:ascii="Times New Roman" w:hAnsi="Times New Roman" w:cs="Times New Roman"/>
          <w:spacing w:val="-4"/>
          <w:sz w:val="20"/>
          <w:szCs w:val="20"/>
        </w:rPr>
        <w:t xml:space="preserve"> при уменьшении предусмотренного договором </w:t>
      </w:r>
      <w:r>
        <w:rPr>
          <w:rFonts w:ascii="Times New Roman" w:hAnsi="Times New Roman" w:cs="Times New Roman"/>
          <w:spacing w:val="-4"/>
          <w:sz w:val="20"/>
          <w:szCs w:val="20"/>
        </w:rPr>
        <w:t>объема услуг</w:t>
      </w:r>
      <w:r w:rsidRPr="00785217">
        <w:rPr>
          <w:rFonts w:ascii="Times New Roman" w:hAnsi="Times New Roman" w:cs="Times New Roman"/>
          <w:spacing w:val="-4"/>
          <w:sz w:val="20"/>
          <w:szCs w:val="20"/>
        </w:rPr>
        <w:t xml:space="preserve"> должна определяться как частное от деления первоначальной цены договора на предусмотренное </w:t>
      </w:r>
      <w:r>
        <w:rPr>
          <w:rFonts w:ascii="Times New Roman" w:hAnsi="Times New Roman" w:cs="Times New Roman"/>
          <w:spacing w:val="-4"/>
          <w:sz w:val="20"/>
          <w:szCs w:val="20"/>
        </w:rPr>
        <w:t xml:space="preserve">в </w:t>
      </w:r>
      <w:r w:rsidRPr="00785217">
        <w:rPr>
          <w:rFonts w:ascii="Times New Roman" w:hAnsi="Times New Roman" w:cs="Times New Roman"/>
          <w:spacing w:val="-4"/>
          <w:sz w:val="20"/>
          <w:szCs w:val="20"/>
        </w:rPr>
        <w:t xml:space="preserve">договоре </w:t>
      </w:r>
      <w:r>
        <w:rPr>
          <w:rFonts w:ascii="Times New Roman" w:hAnsi="Times New Roman" w:cs="Times New Roman"/>
          <w:spacing w:val="-4"/>
          <w:sz w:val="20"/>
          <w:szCs w:val="20"/>
        </w:rPr>
        <w:t>объем услуг.</w:t>
      </w:r>
    </w:p>
    <w:p w:rsidR="009E7422" w:rsidRPr="00785217" w:rsidRDefault="009E7422" w:rsidP="009E7422">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9E7422" w:rsidRDefault="009E7422" w:rsidP="009E7422">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9E7422" w:rsidRPr="00F30971" w:rsidRDefault="00B37981" w:rsidP="009E7422">
      <w:pPr>
        <w:pStyle w:val="ConsPlusNormal"/>
        <w:jc w:val="both"/>
        <w:rPr>
          <w:rFonts w:ascii="Times New Roman" w:hAnsi="Times New Roman" w:cs="Times New Roman"/>
          <w:spacing w:val="-4"/>
          <w:sz w:val="20"/>
        </w:rPr>
      </w:pPr>
      <w:r>
        <w:rPr>
          <w:rFonts w:ascii="Times New Roman" w:hAnsi="Times New Roman" w:cs="Times New Roman"/>
          <w:spacing w:val="-4"/>
          <w:sz w:val="20"/>
        </w:rPr>
        <w:t>7</w:t>
      </w:r>
      <w:r w:rsidR="009E7422" w:rsidRPr="00F30971">
        <w:rPr>
          <w:rFonts w:ascii="Times New Roman" w:hAnsi="Times New Roman" w:cs="Times New Roman"/>
          <w:spacing w:val="-4"/>
          <w:sz w:val="20"/>
        </w:rPr>
        <w:t>.3. При заключении дополнительного соглашения Стороны должны соблюдать следующие принципы:</w:t>
      </w:r>
    </w:p>
    <w:p w:rsidR="009E7422" w:rsidRPr="00F30971" w:rsidRDefault="009E7422" w:rsidP="009E7422">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9E7422" w:rsidRPr="00F30971" w:rsidRDefault="009E7422" w:rsidP="009E7422">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9E7422" w:rsidRPr="00924A0B" w:rsidRDefault="00B37981" w:rsidP="009E7422">
      <w:pPr>
        <w:widowControl w:val="0"/>
        <w:autoSpaceDE w:val="0"/>
        <w:autoSpaceDN w:val="0"/>
        <w:adjustRightInd w:val="0"/>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sidRPr="00924A0B">
        <w:rPr>
          <w:rFonts w:ascii="Times New Roman" w:eastAsia="Times New Roman" w:hAnsi="Times New Roman" w:cs="Times New Roman"/>
          <w:spacing w:val="-4"/>
          <w:sz w:val="20"/>
          <w:szCs w:val="20"/>
          <w:lang w:eastAsia="ru-RU"/>
        </w:rPr>
        <w:t>.4.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E7422" w:rsidRPr="00924A0B" w:rsidRDefault="00B37981" w:rsidP="009E7422">
      <w:pPr>
        <w:pStyle w:val="ab"/>
        <w:widowControl w:val="0"/>
        <w:tabs>
          <w:tab w:val="left" w:pos="841"/>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Pr>
          <w:rFonts w:ascii="Times New Roman" w:eastAsia="Times New Roman" w:hAnsi="Times New Roman" w:cs="Times New Roman"/>
          <w:spacing w:val="-4"/>
          <w:sz w:val="20"/>
          <w:szCs w:val="20"/>
          <w:lang w:eastAsia="ru-RU"/>
        </w:rPr>
        <w:t xml:space="preserve">.5. </w:t>
      </w:r>
      <w:r w:rsidR="009E7422" w:rsidRPr="00924A0B">
        <w:rPr>
          <w:rFonts w:ascii="Times New Roman" w:eastAsia="Times New Roman" w:hAnsi="Times New Roman" w:cs="Times New Roman"/>
          <w:spacing w:val="-4"/>
          <w:sz w:val="20"/>
          <w:szCs w:val="20"/>
          <w:lang w:eastAsia="ru-RU"/>
        </w:rPr>
        <w:t xml:space="preserve">Основания расторжения </w:t>
      </w:r>
      <w:r w:rsidR="009E7422">
        <w:rPr>
          <w:rFonts w:ascii="Times New Roman" w:eastAsia="Times New Roman" w:hAnsi="Times New Roman" w:cs="Times New Roman"/>
          <w:spacing w:val="-4"/>
          <w:sz w:val="20"/>
          <w:szCs w:val="20"/>
          <w:lang w:eastAsia="ru-RU"/>
        </w:rPr>
        <w:t xml:space="preserve">Договора </w:t>
      </w:r>
      <w:r w:rsidR="009E7422" w:rsidRPr="00924A0B">
        <w:rPr>
          <w:rFonts w:ascii="Times New Roman" w:eastAsia="Times New Roman" w:hAnsi="Times New Roman" w:cs="Times New Roman"/>
          <w:spacing w:val="-4"/>
          <w:sz w:val="20"/>
          <w:szCs w:val="20"/>
          <w:lang w:eastAsia="ru-RU"/>
        </w:rPr>
        <w:t xml:space="preserve"> в связи с односторонним отказом от исполнения </w:t>
      </w:r>
      <w:r w:rsidR="009E7422">
        <w:rPr>
          <w:rFonts w:ascii="Times New Roman" w:eastAsia="Times New Roman" w:hAnsi="Times New Roman" w:cs="Times New Roman"/>
          <w:spacing w:val="-4"/>
          <w:sz w:val="20"/>
          <w:szCs w:val="20"/>
          <w:lang w:eastAsia="ru-RU"/>
        </w:rPr>
        <w:t>Договора</w:t>
      </w:r>
      <w:r w:rsidR="009E7422" w:rsidRPr="00924A0B">
        <w:rPr>
          <w:rFonts w:ascii="Times New Roman" w:eastAsia="Times New Roman" w:hAnsi="Times New Roman" w:cs="Times New Roman"/>
          <w:spacing w:val="-4"/>
          <w:sz w:val="20"/>
          <w:szCs w:val="20"/>
          <w:lang w:eastAsia="ru-RU"/>
        </w:rPr>
        <w:t xml:space="preserve"> по инициативе Заказчика:</w:t>
      </w:r>
    </w:p>
    <w:p w:rsidR="009E7422" w:rsidRPr="00924A0B" w:rsidRDefault="00B37981" w:rsidP="009E7422">
      <w:pPr>
        <w:pStyle w:val="ab"/>
        <w:widowControl w:val="0"/>
        <w:tabs>
          <w:tab w:val="left" w:pos="1037"/>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Pr>
          <w:rFonts w:ascii="Times New Roman" w:eastAsia="Times New Roman" w:hAnsi="Times New Roman" w:cs="Times New Roman"/>
          <w:spacing w:val="-4"/>
          <w:sz w:val="20"/>
          <w:szCs w:val="20"/>
          <w:lang w:eastAsia="ru-RU"/>
        </w:rPr>
        <w:t xml:space="preserve">.5.1. </w:t>
      </w:r>
      <w:r w:rsidR="009E7422" w:rsidRPr="00924A0B">
        <w:rPr>
          <w:rFonts w:ascii="Times New Roman" w:eastAsia="Times New Roman" w:hAnsi="Times New Roman" w:cs="Times New Roman"/>
          <w:spacing w:val="-4"/>
          <w:sz w:val="20"/>
          <w:szCs w:val="20"/>
          <w:lang w:eastAsia="ru-RU"/>
        </w:rPr>
        <w:t>Оказание услуг ненадлежащего качества, если недостатки не могут быть устранены в приемлемый для Заказчика срок.</w:t>
      </w:r>
    </w:p>
    <w:p w:rsidR="009E7422" w:rsidRPr="00924A0B" w:rsidRDefault="00B37981" w:rsidP="009E7422">
      <w:pPr>
        <w:pStyle w:val="ab"/>
        <w:widowControl w:val="0"/>
        <w:tabs>
          <w:tab w:val="left" w:pos="995"/>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Pr>
          <w:rFonts w:ascii="Times New Roman" w:eastAsia="Times New Roman" w:hAnsi="Times New Roman" w:cs="Times New Roman"/>
          <w:spacing w:val="-4"/>
          <w:sz w:val="20"/>
          <w:szCs w:val="20"/>
          <w:lang w:eastAsia="ru-RU"/>
        </w:rPr>
        <w:t xml:space="preserve">.5.2. </w:t>
      </w:r>
      <w:r w:rsidR="009E7422" w:rsidRPr="00924A0B">
        <w:rPr>
          <w:rFonts w:ascii="Times New Roman" w:eastAsia="Times New Roman" w:hAnsi="Times New Roman" w:cs="Times New Roman"/>
          <w:spacing w:val="-4"/>
          <w:sz w:val="20"/>
          <w:szCs w:val="20"/>
          <w:lang w:eastAsia="ru-RU"/>
        </w:rPr>
        <w:t>Неоднократное (от двух и более раз) нарушение сроков и объемов оказания</w:t>
      </w:r>
      <w:r w:rsidR="009E7422">
        <w:rPr>
          <w:rFonts w:ascii="Times New Roman" w:eastAsia="Times New Roman" w:hAnsi="Times New Roman" w:cs="Times New Roman"/>
          <w:spacing w:val="-4"/>
          <w:sz w:val="20"/>
          <w:szCs w:val="20"/>
          <w:lang w:eastAsia="ru-RU"/>
        </w:rPr>
        <w:t xml:space="preserve"> </w:t>
      </w:r>
      <w:r w:rsidR="009E7422" w:rsidRPr="00924A0B">
        <w:rPr>
          <w:rFonts w:ascii="Times New Roman" w:eastAsia="Times New Roman" w:hAnsi="Times New Roman" w:cs="Times New Roman"/>
          <w:spacing w:val="-4"/>
          <w:sz w:val="20"/>
          <w:szCs w:val="20"/>
          <w:lang w:eastAsia="ru-RU"/>
        </w:rPr>
        <w:t xml:space="preserve">услуг, предусмотренных </w:t>
      </w:r>
      <w:r w:rsidR="009E7422">
        <w:rPr>
          <w:rFonts w:ascii="Times New Roman" w:eastAsia="Times New Roman" w:hAnsi="Times New Roman" w:cs="Times New Roman"/>
          <w:spacing w:val="-4"/>
          <w:sz w:val="20"/>
          <w:szCs w:val="20"/>
          <w:lang w:eastAsia="ru-RU"/>
        </w:rPr>
        <w:t>Договором.</w:t>
      </w:r>
    </w:p>
    <w:p w:rsidR="009E7422" w:rsidRPr="00924A0B" w:rsidRDefault="00B37981" w:rsidP="009E7422">
      <w:pPr>
        <w:pStyle w:val="ab"/>
        <w:widowControl w:val="0"/>
        <w:tabs>
          <w:tab w:val="left" w:pos="986"/>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Pr>
          <w:rFonts w:ascii="Times New Roman" w:eastAsia="Times New Roman" w:hAnsi="Times New Roman" w:cs="Times New Roman"/>
          <w:spacing w:val="-4"/>
          <w:sz w:val="20"/>
          <w:szCs w:val="20"/>
          <w:lang w:eastAsia="ru-RU"/>
        </w:rPr>
        <w:t xml:space="preserve">.5.3. </w:t>
      </w:r>
      <w:r w:rsidR="009E7422" w:rsidRPr="00924A0B">
        <w:rPr>
          <w:rFonts w:ascii="Times New Roman" w:eastAsia="Times New Roman" w:hAnsi="Times New Roman" w:cs="Times New Roman"/>
          <w:spacing w:val="-4"/>
          <w:sz w:val="20"/>
          <w:szCs w:val="20"/>
          <w:lang w:eastAsia="ru-RU"/>
        </w:rPr>
        <w:t xml:space="preserve">Исполнитель не приступает к исполнению </w:t>
      </w:r>
      <w:r w:rsidR="009E7422">
        <w:rPr>
          <w:rFonts w:ascii="Times New Roman" w:eastAsia="Times New Roman" w:hAnsi="Times New Roman" w:cs="Times New Roman"/>
          <w:spacing w:val="-4"/>
          <w:sz w:val="20"/>
          <w:szCs w:val="20"/>
          <w:lang w:eastAsia="ru-RU"/>
        </w:rPr>
        <w:t xml:space="preserve">Договора </w:t>
      </w:r>
      <w:r w:rsidR="009E7422" w:rsidRPr="00924A0B">
        <w:rPr>
          <w:rFonts w:ascii="Times New Roman" w:eastAsia="Times New Roman" w:hAnsi="Times New Roman" w:cs="Times New Roman"/>
          <w:spacing w:val="-4"/>
          <w:sz w:val="20"/>
          <w:szCs w:val="20"/>
          <w:lang w:eastAsia="ru-RU"/>
        </w:rPr>
        <w:t xml:space="preserve">в срок, установленный </w:t>
      </w:r>
      <w:r w:rsidR="009E7422">
        <w:rPr>
          <w:rFonts w:ascii="Times New Roman" w:eastAsia="Times New Roman" w:hAnsi="Times New Roman" w:cs="Times New Roman"/>
          <w:spacing w:val="-4"/>
          <w:sz w:val="20"/>
          <w:szCs w:val="20"/>
          <w:lang w:eastAsia="ru-RU"/>
        </w:rPr>
        <w:t xml:space="preserve">Договором </w:t>
      </w:r>
      <w:r w:rsidR="009E7422" w:rsidRPr="00924A0B">
        <w:rPr>
          <w:rFonts w:ascii="Times New Roman" w:eastAsia="Times New Roman" w:hAnsi="Times New Roman" w:cs="Times New Roman"/>
          <w:spacing w:val="-4"/>
          <w:sz w:val="20"/>
          <w:szCs w:val="20"/>
          <w:lang w:eastAsia="ru-RU"/>
        </w:rPr>
        <w:t xml:space="preserve">или оказывает услуги так, что окончание их оказания к сроку, предусмотренному </w:t>
      </w:r>
      <w:r w:rsidR="009E7422">
        <w:rPr>
          <w:rFonts w:ascii="Times New Roman" w:eastAsia="Times New Roman" w:hAnsi="Times New Roman" w:cs="Times New Roman"/>
          <w:spacing w:val="-4"/>
          <w:sz w:val="20"/>
          <w:szCs w:val="20"/>
          <w:lang w:eastAsia="ru-RU"/>
        </w:rPr>
        <w:t>Договором</w:t>
      </w:r>
      <w:r w:rsidR="009E7422" w:rsidRPr="00924A0B">
        <w:rPr>
          <w:rFonts w:ascii="Times New Roman" w:eastAsia="Times New Roman" w:hAnsi="Times New Roman" w:cs="Times New Roman"/>
          <w:spacing w:val="-4"/>
          <w:sz w:val="20"/>
          <w:szCs w:val="20"/>
          <w:lang w:eastAsia="ru-RU"/>
        </w:rPr>
        <w:t xml:space="preserve">, становится явно невозможно, либо в ходе оказания услуг стало очевидно, что они не будут оказаны надлежащим образом в установленный </w:t>
      </w:r>
      <w:r w:rsidR="009E7422">
        <w:rPr>
          <w:rFonts w:ascii="Times New Roman" w:eastAsia="Times New Roman" w:hAnsi="Times New Roman" w:cs="Times New Roman"/>
          <w:spacing w:val="-4"/>
          <w:sz w:val="20"/>
          <w:szCs w:val="20"/>
          <w:lang w:eastAsia="ru-RU"/>
        </w:rPr>
        <w:t xml:space="preserve">Договором </w:t>
      </w:r>
      <w:r w:rsidR="009E7422" w:rsidRPr="00924A0B">
        <w:rPr>
          <w:rFonts w:ascii="Times New Roman" w:eastAsia="Times New Roman" w:hAnsi="Times New Roman" w:cs="Times New Roman"/>
          <w:spacing w:val="-4"/>
          <w:sz w:val="20"/>
          <w:szCs w:val="20"/>
          <w:lang w:eastAsia="ru-RU"/>
        </w:rPr>
        <w:t>срок.</w:t>
      </w:r>
    </w:p>
    <w:p w:rsidR="009E7422" w:rsidRPr="00924A0B" w:rsidRDefault="00B37981" w:rsidP="009E7422">
      <w:pPr>
        <w:pStyle w:val="ab"/>
        <w:widowControl w:val="0"/>
        <w:tabs>
          <w:tab w:val="left" w:pos="952"/>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Pr>
          <w:rFonts w:ascii="Times New Roman" w:eastAsia="Times New Roman" w:hAnsi="Times New Roman" w:cs="Times New Roman"/>
          <w:spacing w:val="-4"/>
          <w:sz w:val="20"/>
          <w:szCs w:val="20"/>
          <w:lang w:eastAsia="ru-RU"/>
        </w:rPr>
        <w:t xml:space="preserve">.5.4. </w:t>
      </w:r>
      <w:r w:rsidR="009E7422" w:rsidRPr="00924A0B">
        <w:rPr>
          <w:rFonts w:ascii="Times New Roman" w:eastAsia="Times New Roman" w:hAnsi="Times New Roman" w:cs="Times New Roman"/>
          <w:spacing w:val="-4"/>
          <w:sz w:val="20"/>
          <w:szCs w:val="20"/>
          <w:lang w:eastAsia="ru-RU"/>
        </w:rPr>
        <w:t xml:space="preserve">Если отступления в оказании услуг от условия </w:t>
      </w:r>
      <w:r w:rsidR="009E7422">
        <w:rPr>
          <w:rFonts w:ascii="Times New Roman" w:eastAsia="Times New Roman" w:hAnsi="Times New Roman" w:cs="Times New Roman"/>
          <w:spacing w:val="-4"/>
          <w:sz w:val="20"/>
          <w:szCs w:val="20"/>
          <w:lang w:eastAsia="ru-RU"/>
        </w:rPr>
        <w:t>Договора</w:t>
      </w:r>
      <w:r w:rsidR="009E7422" w:rsidRPr="00924A0B">
        <w:rPr>
          <w:rFonts w:ascii="Times New Roman" w:eastAsia="Times New Roman" w:hAnsi="Times New Roman" w:cs="Times New Roman"/>
          <w:spacing w:val="-4"/>
          <w:sz w:val="20"/>
          <w:szCs w:val="20"/>
          <w:lang w:eastAsia="ru-RU"/>
        </w:rPr>
        <w:t xml:space="preserve">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9E7422" w:rsidRPr="00924A0B" w:rsidRDefault="00B37981" w:rsidP="009E7422">
      <w:pPr>
        <w:pStyle w:val="ab"/>
        <w:widowControl w:val="0"/>
        <w:tabs>
          <w:tab w:val="left" w:pos="997"/>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Pr>
          <w:rFonts w:ascii="Times New Roman" w:eastAsia="Times New Roman" w:hAnsi="Times New Roman" w:cs="Times New Roman"/>
          <w:spacing w:val="-4"/>
          <w:sz w:val="20"/>
          <w:szCs w:val="20"/>
          <w:lang w:eastAsia="ru-RU"/>
        </w:rPr>
        <w:t xml:space="preserve">.5.5. </w:t>
      </w:r>
      <w:r w:rsidR="009E7422" w:rsidRPr="00924A0B">
        <w:rPr>
          <w:rFonts w:ascii="Times New Roman" w:eastAsia="Times New Roman" w:hAnsi="Times New Roman" w:cs="Times New Roman"/>
          <w:spacing w:val="-4"/>
          <w:sz w:val="20"/>
          <w:szCs w:val="20"/>
          <w:lang w:eastAsia="ru-RU"/>
        </w:rPr>
        <w:t xml:space="preserve">В случае,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w:t>
      </w:r>
      <w:r w:rsidR="009E7422">
        <w:rPr>
          <w:rFonts w:ascii="Times New Roman" w:eastAsia="Times New Roman" w:hAnsi="Times New Roman" w:cs="Times New Roman"/>
          <w:spacing w:val="-4"/>
          <w:sz w:val="20"/>
          <w:szCs w:val="20"/>
          <w:lang w:eastAsia="ru-RU"/>
        </w:rPr>
        <w:t>Договора</w:t>
      </w:r>
      <w:r w:rsidR="009E7422" w:rsidRPr="00924A0B">
        <w:rPr>
          <w:rFonts w:ascii="Times New Roman" w:eastAsia="Times New Roman" w:hAnsi="Times New Roman" w:cs="Times New Roman"/>
          <w:spacing w:val="-4"/>
          <w:sz w:val="20"/>
          <w:szCs w:val="20"/>
          <w:lang w:eastAsia="ru-RU"/>
        </w:rPr>
        <w:t>.</w:t>
      </w:r>
    </w:p>
    <w:p w:rsidR="009E7422" w:rsidRPr="00924A0B" w:rsidRDefault="00B37981" w:rsidP="009E7422">
      <w:pPr>
        <w:pStyle w:val="ab"/>
        <w:widowControl w:val="0"/>
        <w:tabs>
          <w:tab w:val="left" w:pos="1092"/>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Pr>
          <w:rFonts w:ascii="Times New Roman" w:eastAsia="Times New Roman" w:hAnsi="Times New Roman" w:cs="Times New Roman"/>
          <w:spacing w:val="-4"/>
          <w:sz w:val="20"/>
          <w:szCs w:val="20"/>
          <w:lang w:eastAsia="ru-RU"/>
        </w:rPr>
        <w:t xml:space="preserve">.5.6. </w:t>
      </w:r>
      <w:r w:rsidR="009E7422" w:rsidRPr="00924A0B">
        <w:rPr>
          <w:rFonts w:ascii="Times New Roman" w:eastAsia="Times New Roman" w:hAnsi="Times New Roman" w:cs="Times New Roman"/>
          <w:spacing w:val="-4"/>
          <w:sz w:val="20"/>
          <w:szCs w:val="20"/>
          <w:lang w:eastAsia="ru-RU"/>
        </w:rPr>
        <w:t xml:space="preserve">Если в ходе исполнения </w:t>
      </w:r>
      <w:r w:rsidR="009E7422">
        <w:rPr>
          <w:rFonts w:ascii="Times New Roman" w:eastAsia="Times New Roman" w:hAnsi="Times New Roman" w:cs="Times New Roman"/>
          <w:spacing w:val="-4"/>
          <w:sz w:val="20"/>
          <w:szCs w:val="20"/>
          <w:lang w:eastAsia="ru-RU"/>
        </w:rPr>
        <w:t>Договора</w:t>
      </w:r>
      <w:r w:rsidR="009E7422" w:rsidRPr="00924A0B">
        <w:rPr>
          <w:rFonts w:ascii="Times New Roman" w:eastAsia="Times New Roman" w:hAnsi="Times New Roman" w:cs="Times New Roman"/>
          <w:spacing w:val="-4"/>
          <w:sz w:val="20"/>
          <w:szCs w:val="20"/>
          <w:lang w:eastAsia="ru-RU"/>
        </w:rPr>
        <w:t xml:space="preserve"> установлено, что Исполнитель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9E7422" w:rsidRPr="00924A0B" w:rsidRDefault="00B37981" w:rsidP="009E7422">
      <w:pPr>
        <w:pStyle w:val="ab"/>
        <w:widowControl w:val="0"/>
        <w:tabs>
          <w:tab w:val="left" w:pos="841"/>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Pr>
          <w:rFonts w:ascii="Times New Roman" w:eastAsia="Times New Roman" w:hAnsi="Times New Roman" w:cs="Times New Roman"/>
          <w:spacing w:val="-4"/>
          <w:sz w:val="20"/>
          <w:szCs w:val="20"/>
          <w:lang w:eastAsia="ru-RU"/>
        </w:rPr>
        <w:t xml:space="preserve">.6. </w:t>
      </w:r>
      <w:r w:rsidR="009E7422" w:rsidRPr="00924A0B">
        <w:rPr>
          <w:rFonts w:ascii="Times New Roman" w:eastAsia="Times New Roman" w:hAnsi="Times New Roman" w:cs="Times New Roman"/>
          <w:spacing w:val="-4"/>
          <w:sz w:val="20"/>
          <w:szCs w:val="20"/>
          <w:lang w:eastAsia="ru-RU"/>
        </w:rPr>
        <w:t xml:space="preserve">Основания расторжения </w:t>
      </w:r>
      <w:r w:rsidR="009E7422">
        <w:rPr>
          <w:rFonts w:ascii="Times New Roman" w:eastAsia="Times New Roman" w:hAnsi="Times New Roman" w:cs="Times New Roman"/>
          <w:spacing w:val="-4"/>
          <w:sz w:val="20"/>
          <w:szCs w:val="20"/>
          <w:lang w:eastAsia="ru-RU"/>
        </w:rPr>
        <w:t>Договора</w:t>
      </w:r>
      <w:r w:rsidR="009E7422" w:rsidRPr="00924A0B">
        <w:rPr>
          <w:rFonts w:ascii="Times New Roman" w:eastAsia="Times New Roman" w:hAnsi="Times New Roman" w:cs="Times New Roman"/>
          <w:spacing w:val="-4"/>
          <w:sz w:val="20"/>
          <w:szCs w:val="20"/>
          <w:lang w:eastAsia="ru-RU"/>
        </w:rPr>
        <w:t xml:space="preserve"> в связи с односторонним отказом от исполнения </w:t>
      </w:r>
      <w:r w:rsidR="009E7422">
        <w:rPr>
          <w:rFonts w:ascii="Times New Roman" w:eastAsia="Times New Roman" w:hAnsi="Times New Roman" w:cs="Times New Roman"/>
          <w:spacing w:val="-4"/>
          <w:sz w:val="20"/>
          <w:szCs w:val="20"/>
          <w:lang w:eastAsia="ru-RU"/>
        </w:rPr>
        <w:t>Договора</w:t>
      </w:r>
      <w:r w:rsidR="009E7422" w:rsidRPr="00924A0B">
        <w:rPr>
          <w:rFonts w:ascii="Times New Roman" w:eastAsia="Times New Roman" w:hAnsi="Times New Roman" w:cs="Times New Roman"/>
          <w:spacing w:val="-4"/>
          <w:sz w:val="20"/>
          <w:szCs w:val="20"/>
          <w:lang w:eastAsia="ru-RU"/>
        </w:rPr>
        <w:t xml:space="preserve"> по инициативе Исполнителя:</w:t>
      </w:r>
    </w:p>
    <w:p w:rsidR="009E7422" w:rsidRPr="00924A0B" w:rsidRDefault="00B37981" w:rsidP="009E7422">
      <w:pPr>
        <w:pStyle w:val="ab"/>
        <w:widowControl w:val="0"/>
        <w:tabs>
          <w:tab w:val="left" w:pos="996"/>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Pr>
          <w:rFonts w:ascii="Times New Roman" w:eastAsia="Times New Roman" w:hAnsi="Times New Roman" w:cs="Times New Roman"/>
          <w:spacing w:val="-4"/>
          <w:sz w:val="20"/>
          <w:szCs w:val="20"/>
          <w:lang w:eastAsia="ru-RU"/>
        </w:rPr>
        <w:t xml:space="preserve">.6.1. </w:t>
      </w:r>
      <w:r w:rsidR="009E7422" w:rsidRPr="00924A0B">
        <w:rPr>
          <w:rFonts w:ascii="Times New Roman" w:eastAsia="Times New Roman" w:hAnsi="Times New Roman" w:cs="Times New Roman"/>
          <w:spacing w:val="-4"/>
          <w:sz w:val="20"/>
          <w:szCs w:val="20"/>
          <w:lang w:eastAsia="ru-RU"/>
        </w:rPr>
        <w:t>Неоднократные (от двух и более раз) нарушения Заказчиком сроков оплаты оказанных услуг, допущенные по вине Заказчика, при условии своевременно доведения лимитов финансирования до Заказчика.</w:t>
      </w:r>
    </w:p>
    <w:p w:rsidR="009E7422" w:rsidRPr="00924A0B" w:rsidRDefault="00B37981" w:rsidP="009E7422">
      <w:pPr>
        <w:pStyle w:val="ab"/>
        <w:widowControl w:val="0"/>
        <w:tabs>
          <w:tab w:val="left" w:pos="1024"/>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lastRenderedPageBreak/>
        <w:t>7</w:t>
      </w:r>
      <w:r w:rsidR="009E7422">
        <w:rPr>
          <w:rFonts w:ascii="Times New Roman" w:eastAsia="Times New Roman" w:hAnsi="Times New Roman" w:cs="Times New Roman"/>
          <w:spacing w:val="-4"/>
          <w:sz w:val="20"/>
          <w:szCs w:val="20"/>
          <w:lang w:eastAsia="ru-RU"/>
        </w:rPr>
        <w:t xml:space="preserve">.6.2. </w:t>
      </w:r>
      <w:r w:rsidR="009E7422" w:rsidRPr="00924A0B">
        <w:rPr>
          <w:rFonts w:ascii="Times New Roman" w:eastAsia="Times New Roman" w:hAnsi="Times New Roman" w:cs="Times New Roman"/>
          <w:spacing w:val="-4"/>
          <w:sz w:val="20"/>
          <w:szCs w:val="20"/>
          <w:lang w:eastAsia="ru-RU"/>
        </w:rPr>
        <w:t xml:space="preserve">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сдачи-приемки оказанных услуг в срок, предусмотренный </w:t>
      </w:r>
      <w:r w:rsidR="009E7422">
        <w:rPr>
          <w:rFonts w:ascii="Times New Roman" w:eastAsia="Times New Roman" w:hAnsi="Times New Roman" w:cs="Times New Roman"/>
          <w:spacing w:val="-4"/>
          <w:sz w:val="20"/>
          <w:szCs w:val="20"/>
          <w:lang w:eastAsia="ru-RU"/>
        </w:rPr>
        <w:t>Договором</w:t>
      </w:r>
      <w:r w:rsidR="009E7422" w:rsidRPr="00924A0B">
        <w:rPr>
          <w:rFonts w:ascii="Times New Roman" w:eastAsia="Times New Roman" w:hAnsi="Times New Roman" w:cs="Times New Roman"/>
          <w:spacing w:val="-4"/>
          <w:sz w:val="20"/>
          <w:szCs w:val="20"/>
          <w:lang w:eastAsia="ru-RU"/>
        </w:rPr>
        <w:t>, без письменного объяснения причин такого отказа.</w:t>
      </w:r>
    </w:p>
    <w:p w:rsidR="009E7422" w:rsidRPr="00924A0B" w:rsidRDefault="00B37981" w:rsidP="009E7422">
      <w:pPr>
        <w:pStyle w:val="ab"/>
        <w:widowControl w:val="0"/>
        <w:tabs>
          <w:tab w:val="left" w:pos="1068"/>
        </w:tabs>
        <w:spacing w:after="0" w:line="240" w:lineRule="auto"/>
        <w:jc w:val="both"/>
        <w:rPr>
          <w:rFonts w:ascii="Times New Roman" w:eastAsia="Times New Roman" w:hAnsi="Times New Roman" w:cs="Times New Roman"/>
          <w:spacing w:val="-4"/>
          <w:sz w:val="20"/>
          <w:szCs w:val="20"/>
          <w:lang w:eastAsia="ru-RU"/>
        </w:rPr>
      </w:pPr>
      <w:r>
        <w:rPr>
          <w:rFonts w:ascii="Times New Roman" w:eastAsia="Times New Roman" w:hAnsi="Times New Roman" w:cs="Times New Roman"/>
          <w:spacing w:val="-4"/>
          <w:sz w:val="20"/>
          <w:szCs w:val="20"/>
          <w:lang w:eastAsia="ru-RU"/>
        </w:rPr>
        <w:t>7</w:t>
      </w:r>
      <w:r w:rsidR="009E7422">
        <w:rPr>
          <w:rFonts w:ascii="Times New Roman" w:eastAsia="Times New Roman" w:hAnsi="Times New Roman" w:cs="Times New Roman"/>
          <w:spacing w:val="-4"/>
          <w:sz w:val="20"/>
          <w:szCs w:val="20"/>
          <w:lang w:eastAsia="ru-RU"/>
        </w:rPr>
        <w:t xml:space="preserve">.6.3. </w:t>
      </w:r>
      <w:r w:rsidR="009E7422" w:rsidRPr="00924A0B">
        <w:rPr>
          <w:rFonts w:ascii="Times New Roman" w:eastAsia="Times New Roman" w:hAnsi="Times New Roman" w:cs="Times New Roman"/>
          <w:spacing w:val="-4"/>
          <w:sz w:val="20"/>
          <w:szCs w:val="20"/>
          <w:lang w:eastAsia="ru-RU"/>
        </w:rPr>
        <w:t xml:space="preserve">Невыполнение Заказчиком обязательств по предоставлению материала, оборудования, технической документации препятствует исполнению </w:t>
      </w:r>
      <w:r w:rsidR="009E7422">
        <w:rPr>
          <w:rFonts w:ascii="Times New Roman" w:eastAsia="Times New Roman" w:hAnsi="Times New Roman" w:cs="Times New Roman"/>
          <w:spacing w:val="-4"/>
          <w:sz w:val="20"/>
          <w:szCs w:val="20"/>
          <w:lang w:eastAsia="ru-RU"/>
        </w:rPr>
        <w:t xml:space="preserve">Договора </w:t>
      </w:r>
      <w:r w:rsidR="009E7422" w:rsidRPr="00924A0B">
        <w:rPr>
          <w:rFonts w:ascii="Times New Roman" w:eastAsia="Times New Roman" w:hAnsi="Times New Roman" w:cs="Times New Roman"/>
          <w:spacing w:val="-4"/>
          <w:sz w:val="20"/>
          <w:szCs w:val="20"/>
          <w:lang w:eastAsia="ru-RU"/>
        </w:rPr>
        <w:t xml:space="preserve"> Исполнителем,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rsidR="009E7422" w:rsidRPr="00F30971" w:rsidRDefault="00B37981" w:rsidP="009E7422">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9E7422">
        <w:rPr>
          <w:rFonts w:ascii="Times New Roman" w:hAnsi="Times New Roman" w:cs="Times New Roman"/>
          <w:spacing w:val="-4"/>
          <w:sz w:val="20"/>
          <w:szCs w:val="20"/>
        </w:rPr>
        <w:t xml:space="preserve">.7. </w:t>
      </w:r>
      <w:r w:rsidR="009E7422" w:rsidRPr="00F30971">
        <w:rPr>
          <w:rFonts w:ascii="Times New Roman" w:hAnsi="Times New Roman" w:cs="Times New Roman"/>
          <w:spacing w:val="-4"/>
          <w:sz w:val="20"/>
          <w:szCs w:val="20"/>
        </w:rPr>
        <w:t xml:space="preserve">При расторжении договора в одностороннем порядке по вине </w:t>
      </w:r>
      <w:r w:rsidR="009E7422">
        <w:rPr>
          <w:rFonts w:ascii="Times New Roman" w:hAnsi="Times New Roman" w:cs="Times New Roman"/>
          <w:spacing w:val="-4"/>
          <w:sz w:val="20"/>
          <w:szCs w:val="20"/>
        </w:rPr>
        <w:t xml:space="preserve">Исполнителя </w:t>
      </w:r>
      <w:r w:rsidR="009E7422" w:rsidRPr="00F30971">
        <w:rPr>
          <w:rFonts w:ascii="Times New Roman" w:hAnsi="Times New Roman" w:cs="Times New Roman"/>
          <w:spacing w:val="-4"/>
          <w:sz w:val="20"/>
          <w:szCs w:val="20"/>
        </w:rPr>
        <w:t xml:space="preserve"> Заказчик вправе потребовать от </w:t>
      </w:r>
      <w:r w:rsidR="009E7422">
        <w:rPr>
          <w:rFonts w:ascii="Times New Roman" w:hAnsi="Times New Roman" w:cs="Times New Roman"/>
          <w:spacing w:val="-4"/>
          <w:sz w:val="20"/>
          <w:szCs w:val="20"/>
        </w:rPr>
        <w:t>Исполнителя</w:t>
      </w:r>
      <w:r w:rsidR="009E7422" w:rsidRPr="00F30971">
        <w:rPr>
          <w:rFonts w:ascii="Times New Roman" w:hAnsi="Times New Roman" w:cs="Times New Roman"/>
          <w:spacing w:val="-4"/>
          <w:sz w:val="20"/>
          <w:szCs w:val="20"/>
        </w:rPr>
        <w:t xml:space="preserve">  возмещения причиненных убытков.</w:t>
      </w:r>
    </w:p>
    <w:p w:rsidR="009E7422" w:rsidRPr="00F30971" w:rsidRDefault="00B37981" w:rsidP="009E7422">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9E7422">
        <w:rPr>
          <w:rFonts w:ascii="Times New Roman" w:hAnsi="Times New Roman" w:cs="Times New Roman"/>
          <w:spacing w:val="-4"/>
          <w:sz w:val="20"/>
          <w:szCs w:val="20"/>
        </w:rPr>
        <w:t>.8.</w:t>
      </w:r>
      <w:r w:rsidR="009E7422" w:rsidRPr="00F30971">
        <w:rPr>
          <w:rFonts w:ascii="Times New Roman" w:hAnsi="Times New Roman" w:cs="Times New Roman"/>
          <w:spacing w:val="-4"/>
          <w:sz w:val="20"/>
          <w:szCs w:val="20"/>
        </w:rPr>
        <w:t xml:space="preserve">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9E7422" w:rsidRPr="00F30971" w:rsidRDefault="00B37981" w:rsidP="009E7422">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9E7422">
        <w:rPr>
          <w:rFonts w:ascii="Times New Roman" w:hAnsi="Times New Roman" w:cs="Times New Roman"/>
          <w:spacing w:val="-4"/>
          <w:sz w:val="20"/>
          <w:szCs w:val="20"/>
        </w:rPr>
        <w:t>.9</w:t>
      </w:r>
      <w:r w:rsidR="009E7422" w:rsidRPr="00F30971">
        <w:rPr>
          <w:rFonts w:ascii="Times New Roman" w:hAnsi="Times New Roman" w:cs="Times New Roman"/>
          <w:spacing w:val="-4"/>
          <w:sz w:val="20"/>
          <w:szCs w:val="20"/>
        </w:rPr>
        <w:t>. Настоящий Договор, может быть, расторгнут по соглашению Сторон.</w:t>
      </w:r>
    </w:p>
    <w:p w:rsidR="009E7422" w:rsidRPr="00F30971" w:rsidRDefault="00B37981" w:rsidP="009E7422">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9E7422">
        <w:rPr>
          <w:rFonts w:ascii="Times New Roman" w:hAnsi="Times New Roman" w:cs="Times New Roman"/>
          <w:spacing w:val="-4"/>
          <w:sz w:val="20"/>
          <w:szCs w:val="20"/>
        </w:rPr>
        <w:t>.9</w:t>
      </w:r>
      <w:r w:rsidR="009E7422" w:rsidRPr="00F30971">
        <w:rPr>
          <w:rFonts w:ascii="Times New Roman" w:hAnsi="Times New Roman" w:cs="Times New Roman"/>
          <w:spacing w:val="-4"/>
          <w:sz w:val="20"/>
          <w:szCs w:val="20"/>
        </w:rPr>
        <w:t xml:space="preserve">.1. Сторона, которой направлено предложение о расторжении Договора по соглашению сторон, должна дать письменный ответ по существу в срок не позднее 5 (пяти) </w:t>
      </w:r>
      <w:r w:rsidR="009E7422">
        <w:rPr>
          <w:rFonts w:ascii="Times New Roman" w:hAnsi="Times New Roman" w:cs="Times New Roman"/>
          <w:spacing w:val="-4"/>
          <w:sz w:val="20"/>
          <w:szCs w:val="20"/>
        </w:rPr>
        <w:t>рабочих</w:t>
      </w:r>
      <w:r w:rsidR="009E7422" w:rsidRPr="00F30971">
        <w:rPr>
          <w:rFonts w:ascii="Times New Roman" w:hAnsi="Times New Roman" w:cs="Times New Roman"/>
          <w:spacing w:val="-4"/>
          <w:sz w:val="20"/>
          <w:szCs w:val="20"/>
        </w:rPr>
        <w:t xml:space="preserve"> дней с даты его получения.</w:t>
      </w:r>
    </w:p>
    <w:p w:rsidR="009E7422" w:rsidRPr="00F30971" w:rsidRDefault="00B37981" w:rsidP="009E7422">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9E7422" w:rsidRPr="00F30971">
        <w:rPr>
          <w:rFonts w:ascii="Times New Roman" w:hAnsi="Times New Roman" w:cs="Times New Roman"/>
          <w:spacing w:val="-4"/>
          <w:sz w:val="20"/>
          <w:szCs w:val="20"/>
        </w:rPr>
        <w:t>.</w:t>
      </w:r>
      <w:r w:rsidR="009E7422">
        <w:rPr>
          <w:rFonts w:ascii="Times New Roman" w:hAnsi="Times New Roman" w:cs="Times New Roman"/>
          <w:spacing w:val="-4"/>
          <w:sz w:val="20"/>
          <w:szCs w:val="20"/>
        </w:rPr>
        <w:t>9</w:t>
      </w:r>
      <w:r w:rsidR="009E7422" w:rsidRPr="00F30971">
        <w:rPr>
          <w:rFonts w:ascii="Times New Roman" w:hAnsi="Times New Roman" w:cs="Times New Roman"/>
          <w:spacing w:val="-4"/>
          <w:sz w:val="20"/>
          <w:szCs w:val="20"/>
        </w:rPr>
        <w:t>.2. Расторжение Договора производится Сторонами путем подписания соответствующего соглашения о расторжении.</w:t>
      </w:r>
    </w:p>
    <w:p w:rsidR="009E7422" w:rsidRDefault="00B37981" w:rsidP="009E7422">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9E7422">
        <w:rPr>
          <w:rFonts w:ascii="Times New Roman" w:hAnsi="Times New Roman" w:cs="Times New Roman"/>
          <w:spacing w:val="-4"/>
          <w:sz w:val="20"/>
          <w:szCs w:val="20"/>
        </w:rPr>
        <w:t>.10</w:t>
      </w:r>
      <w:r w:rsidR="009E7422" w:rsidRPr="00F30971">
        <w:rPr>
          <w:rFonts w:ascii="Times New Roman" w:hAnsi="Times New Roman" w:cs="Times New Roman"/>
          <w:spacing w:val="-4"/>
          <w:sz w:val="20"/>
          <w:szCs w:val="20"/>
        </w:rPr>
        <w:t>.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A35B3F" w:rsidRDefault="00A35B3F" w:rsidP="009E7422">
      <w:pPr>
        <w:spacing w:after="0" w:line="240" w:lineRule="auto"/>
        <w:jc w:val="both"/>
        <w:rPr>
          <w:rFonts w:ascii="Times New Roman" w:hAnsi="Times New Roman" w:cs="Times New Roman"/>
          <w:spacing w:val="-4"/>
          <w:sz w:val="20"/>
          <w:szCs w:val="20"/>
        </w:rPr>
      </w:pPr>
    </w:p>
    <w:p w:rsidR="00A35B3F" w:rsidRPr="009D2662" w:rsidRDefault="00A35B3F" w:rsidP="00A35B3F">
      <w:pPr>
        <w:tabs>
          <w:tab w:val="left" w:pos="1276"/>
        </w:tabs>
        <w:autoSpaceDE w:val="0"/>
        <w:autoSpaceDN w:val="0"/>
        <w:adjustRightInd w:val="0"/>
        <w:contextualSpacing/>
        <w:jc w:val="center"/>
        <w:rPr>
          <w:rFonts w:ascii="Times New Roman" w:eastAsia="Calibri" w:hAnsi="Times New Roman" w:cs="Times New Roman"/>
          <w:b/>
          <w:sz w:val="20"/>
          <w:szCs w:val="20"/>
        </w:rPr>
      </w:pPr>
      <w:r>
        <w:rPr>
          <w:rFonts w:ascii="Times New Roman" w:eastAsia="Calibri" w:hAnsi="Times New Roman" w:cs="Times New Roman"/>
          <w:b/>
          <w:sz w:val="20"/>
          <w:szCs w:val="20"/>
        </w:rPr>
        <w:t>8.ОСОБЫЕ УСЛОВИЯ</w:t>
      </w:r>
    </w:p>
    <w:p w:rsidR="00A35B3F" w:rsidRPr="009D2662" w:rsidRDefault="00A35B3F" w:rsidP="00A35B3F">
      <w:pPr>
        <w:pStyle w:val="a9"/>
        <w:tabs>
          <w:tab w:val="left" w:pos="1418"/>
        </w:tabs>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sidRPr="009D2662">
        <w:rPr>
          <w:rFonts w:ascii="Times New Roman" w:eastAsia="Calibri" w:hAnsi="Times New Roman" w:cs="Times New Roman"/>
          <w:sz w:val="20"/>
          <w:szCs w:val="20"/>
        </w:rPr>
        <w:t>.1. Стороны при исполнении Договора:</w:t>
      </w:r>
    </w:p>
    <w:p w:rsidR="00A35B3F" w:rsidRPr="009D2662" w:rsidRDefault="00A35B3F" w:rsidP="00A35B3F">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35B3F" w:rsidRPr="009D2662" w:rsidRDefault="00A35B3F" w:rsidP="00A35B3F">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результаты такой приемки;</w:t>
      </w:r>
    </w:p>
    <w:p w:rsidR="00A35B3F" w:rsidRPr="009D2662" w:rsidRDefault="00A35B3F" w:rsidP="00A35B3F">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A35B3F" w:rsidRPr="009D2662" w:rsidRDefault="00A35B3F" w:rsidP="00A35B3F">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заключение дополнительных соглашений;</w:t>
      </w:r>
    </w:p>
    <w:p w:rsidR="00A35B3F" w:rsidRPr="009D2662" w:rsidRDefault="00A35B3F" w:rsidP="00A35B3F">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направление требования об уплате неустоек (штрафов, пеней);</w:t>
      </w:r>
    </w:p>
    <w:p w:rsidR="00A35B3F" w:rsidRPr="009D2662" w:rsidRDefault="00A35B3F" w:rsidP="00A35B3F">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FE447B">
        <w:rPr>
          <w:rFonts w:ascii="Times New Roman" w:eastAsia="Calibri" w:hAnsi="Times New Roman" w:cs="Times New Roman"/>
          <w:sz w:val="20"/>
          <w:szCs w:val="20"/>
        </w:rPr>
        <w:t>далее – Регламент, Приложение №3</w:t>
      </w:r>
      <w:r w:rsidRPr="009D2662">
        <w:rPr>
          <w:rFonts w:ascii="Times New Roman" w:eastAsia="Calibri" w:hAnsi="Times New Roman" w:cs="Times New Roman"/>
          <w:sz w:val="20"/>
          <w:szCs w:val="20"/>
        </w:rPr>
        <w:t xml:space="preserve"> к договору).</w:t>
      </w:r>
    </w:p>
    <w:p w:rsidR="00A35B3F" w:rsidRPr="009D2662" w:rsidRDefault="00A35B3F" w:rsidP="00A35B3F">
      <w:pPr>
        <w:pStyle w:val="a9"/>
        <w:tabs>
          <w:tab w:val="left" w:pos="1418"/>
        </w:tabs>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sidRPr="009D2662">
        <w:rPr>
          <w:rFonts w:ascii="Times New Roman" w:eastAsia="Calibri" w:hAnsi="Times New Roman" w:cs="Times New Roman"/>
          <w:sz w:val="20"/>
          <w:szCs w:val="20"/>
        </w:rPr>
        <w:t>.2. Для работы в ПИК ЕАСУЗ Стороны договора:</w:t>
      </w:r>
    </w:p>
    <w:p w:rsidR="00A35B3F" w:rsidRPr="009D2662" w:rsidRDefault="00A35B3F" w:rsidP="00A35B3F">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A35B3F" w:rsidRPr="009D2662" w:rsidRDefault="00A35B3F" w:rsidP="00A35B3F">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35B3F" w:rsidRPr="009D2662" w:rsidRDefault="00A35B3F" w:rsidP="00A35B3F">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обеспечивают регистрацию в ПИК ЕАСУЗ и в ЭДО ПИК ЕАСУЗ в соответствии с Регламентом;</w:t>
      </w:r>
    </w:p>
    <w:p w:rsidR="00A35B3F" w:rsidRPr="009D2662" w:rsidRDefault="00A35B3F" w:rsidP="00A35B3F">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A35B3F" w:rsidRPr="009D2662" w:rsidRDefault="00A35B3F" w:rsidP="00A35B3F">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A35B3F" w:rsidRPr="009D2662" w:rsidRDefault="00A35B3F" w:rsidP="00A35B3F">
      <w:pPr>
        <w:pStyle w:val="a9"/>
        <w:tabs>
          <w:tab w:val="left" w:pos="1418"/>
        </w:tabs>
        <w:spacing w:after="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sidRPr="009D2662">
        <w:rPr>
          <w:rFonts w:ascii="Times New Roman" w:eastAsia="Calibri"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35B3F" w:rsidRPr="009D2662" w:rsidRDefault="00A35B3F" w:rsidP="00A35B3F">
      <w:pPr>
        <w:pStyle w:val="a9"/>
        <w:tabs>
          <w:tab w:val="left" w:pos="1418"/>
        </w:tabs>
        <w:spacing w:after="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sidRPr="009D2662">
        <w:rPr>
          <w:rFonts w:ascii="Times New Roman" w:eastAsia="Calibri"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A35B3F" w:rsidRPr="009D2662" w:rsidRDefault="00A35B3F" w:rsidP="00A35B3F">
      <w:pPr>
        <w:pStyle w:val="a9"/>
        <w:tabs>
          <w:tab w:val="left" w:pos="1418"/>
        </w:tabs>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sidRPr="009D2662">
        <w:rPr>
          <w:rFonts w:ascii="Times New Roman" w:eastAsia="Calibri"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35B3F" w:rsidRPr="009D2662" w:rsidRDefault="00A35B3F" w:rsidP="00A35B3F">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w:t>
      </w:r>
      <w:r w:rsidRPr="009D2662">
        <w:rPr>
          <w:rFonts w:ascii="Times New Roman" w:eastAsia="Calibri" w:hAnsi="Times New Roman" w:cs="Times New Roman"/>
          <w:sz w:val="20"/>
          <w:szCs w:val="20"/>
        </w:rPr>
        <w:lastRenderedPageBreak/>
        <w:t>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35B3F" w:rsidRPr="009D2662" w:rsidRDefault="00A35B3F" w:rsidP="00A35B3F">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35B3F" w:rsidRPr="009D2662" w:rsidRDefault="00A35B3F" w:rsidP="00A35B3F">
      <w:pPr>
        <w:pStyle w:val="a9"/>
        <w:tabs>
          <w:tab w:val="left" w:pos="1418"/>
        </w:tabs>
        <w:spacing w:after="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sidRPr="009D2662">
        <w:rPr>
          <w:rFonts w:ascii="Times New Roman" w:eastAsia="Calibri" w:hAnsi="Times New Roman" w:cs="Times New Roman"/>
          <w:sz w:val="20"/>
          <w:szCs w:val="20"/>
        </w:rPr>
        <w:t>.6. Перечень электронных документов, которыми обмениваются Стороны при исполнении договора с использованием ПИК Е</w:t>
      </w:r>
      <w:r w:rsidR="00FE447B">
        <w:rPr>
          <w:rFonts w:ascii="Times New Roman" w:eastAsia="Calibri" w:hAnsi="Times New Roman" w:cs="Times New Roman"/>
          <w:sz w:val="20"/>
          <w:szCs w:val="20"/>
        </w:rPr>
        <w:t>АСУЗ, содержится в приложении №4</w:t>
      </w:r>
      <w:r w:rsidRPr="009D2662">
        <w:rPr>
          <w:rFonts w:ascii="Times New Roman" w:eastAsia="Calibri" w:hAnsi="Times New Roman" w:cs="Times New Roman"/>
          <w:sz w:val="20"/>
          <w:szCs w:val="20"/>
        </w:rPr>
        <w:t xml:space="preserve"> к Договору.</w:t>
      </w:r>
    </w:p>
    <w:p w:rsidR="00A35B3F" w:rsidRPr="009D2662" w:rsidRDefault="00A35B3F" w:rsidP="00A35B3F">
      <w:pPr>
        <w:pStyle w:val="a9"/>
        <w:tabs>
          <w:tab w:val="left" w:pos="1418"/>
        </w:tabs>
        <w:spacing w:after="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sidRPr="009D2662">
        <w:rPr>
          <w:rFonts w:ascii="Times New Roman" w:eastAsia="Calibri" w:hAnsi="Times New Roman" w:cs="Times New Roman"/>
          <w:sz w:val="20"/>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35B3F" w:rsidRPr="00F30971" w:rsidRDefault="00A35B3F" w:rsidP="009E7422">
      <w:pPr>
        <w:spacing w:after="0" w:line="240" w:lineRule="auto"/>
        <w:jc w:val="both"/>
        <w:rPr>
          <w:rFonts w:ascii="Times New Roman" w:hAnsi="Times New Roman" w:cs="Times New Roman"/>
          <w:spacing w:val="-4"/>
          <w:sz w:val="20"/>
          <w:szCs w:val="20"/>
        </w:rPr>
      </w:pPr>
    </w:p>
    <w:p w:rsidR="009E7422" w:rsidRPr="00F30971" w:rsidRDefault="009E7422" w:rsidP="009E7422">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906E34" w:rsidRPr="00F30971" w:rsidRDefault="00A35B3F"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9</w:t>
      </w:r>
      <w:r w:rsidR="00906E34" w:rsidRPr="00F30971">
        <w:rPr>
          <w:rFonts w:ascii="Times New Roman" w:hAnsi="Times New Roman" w:cs="Times New Roman"/>
          <w:b/>
          <w:caps/>
          <w:spacing w:val="-4"/>
          <w:sz w:val="20"/>
          <w:szCs w:val="20"/>
        </w:rPr>
        <w:t>. Порядок разрешения споров</w:t>
      </w: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906E34" w:rsidRPr="00F30971" w:rsidRDefault="00A35B3F"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906E34" w:rsidRPr="00F30971">
        <w:rPr>
          <w:rFonts w:ascii="Times New Roman" w:hAnsi="Times New Roman" w:cs="Times New Roman"/>
          <w:spacing w:val="-4"/>
          <w:sz w:val="20"/>
          <w:szCs w:val="20"/>
        </w:rPr>
        <w:t>.1. Все споры и разногласия, которые могут возникнуть из настоящего Договора</w:t>
      </w:r>
      <w:r w:rsidR="00906E34" w:rsidRPr="00F30971">
        <w:rPr>
          <w:rFonts w:ascii="Times New Roman" w:hAnsi="Times New Roman" w:cs="Times New Roman"/>
          <w:spacing w:val="-4"/>
          <w:sz w:val="20"/>
          <w:szCs w:val="20"/>
        </w:rPr>
        <w:br/>
        <w:t>должны быть решены путем переговоров.</w:t>
      </w:r>
    </w:p>
    <w:p w:rsidR="00906E34" w:rsidRPr="00F30971" w:rsidRDefault="00A35B3F"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906E34" w:rsidRPr="00F30971">
        <w:rPr>
          <w:rFonts w:ascii="Times New Roman" w:hAnsi="Times New Roman" w:cs="Times New Roman"/>
          <w:spacing w:val="-4"/>
          <w:sz w:val="20"/>
          <w:szCs w:val="20"/>
        </w:rPr>
        <w:t>.2. Стороны устанавливают, что все возможные претензии по настоящему Договору должны рассматриваться Сторонами в течение 5 (пяти)</w:t>
      </w:r>
      <w:r w:rsidR="00924A0B">
        <w:rPr>
          <w:rFonts w:ascii="Times New Roman" w:hAnsi="Times New Roman" w:cs="Times New Roman"/>
          <w:spacing w:val="-4"/>
          <w:sz w:val="20"/>
          <w:szCs w:val="20"/>
        </w:rPr>
        <w:t xml:space="preserve"> рабочих</w:t>
      </w:r>
      <w:r w:rsidR="00906E34" w:rsidRPr="00F30971">
        <w:rPr>
          <w:rFonts w:ascii="Times New Roman" w:hAnsi="Times New Roman" w:cs="Times New Roman"/>
          <w:spacing w:val="-4"/>
          <w:sz w:val="20"/>
          <w:szCs w:val="20"/>
        </w:rPr>
        <w:t xml:space="preserve"> дней с момента получения претензии.</w:t>
      </w:r>
      <w:bookmarkStart w:id="5" w:name="_ref_22811751"/>
    </w:p>
    <w:p w:rsidR="00906E34" w:rsidRPr="00F30971" w:rsidRDefault="00A35B3F"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906E34" w:rsidRPr="00F30971">
        <w:rPr>
          <w:rFonts w:ascii="Times New Roman" w:hAnsi="Times New Roman" w:cs="Times New Roman"/>
          <w:spacing w:val="-4"/>
          <w:sz w:val="20"/>
          <w:szCs w:val="20"/>
        </w:rPr>
        <w:t>.3. В случае если стороны не смогут прийти к соглашению, то все споры и разногласия подлежат разрешению в Арбитражном суде.</w:t>
      </w:r>
    </w:p>
    <w:bookmarkEnd w:id="5"/>
    <w:p w:rsidR="00906E34" w:rsidRPr="00F30971" w:rsidRDefault="00906E34"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906E34" w:rsidRPr="00F30971" w:rsidRDefault="00A35B3F" w:rsidP="00A35B3F">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10</w:t>
      </w:r>
      <w:r w:rsidR="00906E34" w:rsidRPr="00F30971">
        <w:rPr>
          <w:rFonts w:ascii="Times New Roman" w:hAnsi="Times New Roman" w:cs="Times New Roman"/>
          <w:b/>
          <w:spacing w:val="-4"/>
          <w:sz w:val="20"/>
          <w:szCs w:val="20"/>
        </w:rPr>
        <w:t>. ЗАКЛЮЧИТЕЛЬНЫЕ ПОЛОЖЕНИЯ</w:t>
      </w: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906E34" w:rsidRPr="00F30971" w:rsidRDefault="00A35B3F" w:rsidP="00906E34">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00906E34" w:rsidRPr="00F30971">
        <w:rPr>
          <w:rFonts w:ascii="Times New Roman" w:hAnsi="Times New Roman" w:cs="Times New Roman"/>
          <w:spacing w:val="-4"/>
          <w:sz w:val="20"/>
          <w:szCs w:val="20"/>
        </w:rPr>
        <w:t xml:space="preserve">.1. Настоящий договор вступает в силу </w:t>
      </w:r>
      <w:r w:rsidR="00906E34">
        <w:rPr>
          <w:rFonts w:ascii="Times New Roman" w:hAnsi="Times New Roman" w:cs="Times New Roman"/>
          <w:spacing w:val="-4"/>
          <w:sz w:val="20"/>
          <w:szCs w:val="20"/>
        </w:rPr>
        <w:t>с даты заключения договора</w:t>
      </w:r>
      <w:r w:rsidR="00906E34" w:rsidRPr="00F30971">
        <w:rPr>
          <w:rFonts w:ascii="Times New Roman" w:hAnsi="Times New Roman" w:cs="Times New Roman"/>
          <w:spacing w:val="-4"/>
          <w:sz w:val="20"/>
          <w:szCs w:val="20"/>
        </w:rPr>
        <w:t xml:space="preserve"> и действует по </w:t>
      </w:r>
      <w:r>
        <w:rPr>
          <w:rFonts w:ascii="Times New Roman" w:hAnsi="Times New Roman" w:cs="Times New Roman"/>
          <w:spacing w:val="-4"/>
          <w:sz w:val="20"/>
          <w:szCs w:val="20"/>
        </w:rPr>
        <w:t xml:space="preserve">30 июня 2021 </w:t>
      </w:r>
      <w:r w:rsidR="00906E34" w:rsidRPr="00F30971">
        <w:rPr>
          <w:rFonts w:ascii="Times New Roman" w:hAnsi="Times New Roman" w:cs="Times New Roman"/>
          <w:spacing w:val="-4"/>
          <w:sz w:val="20"/>
          <w:szCs w:val="20"/>
        </w:rPr>
        <w:t>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906E34" w:rsidRPr="00F30971" w:rsidRDefault="00A35B3F" w:rsidP="00906E34">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00906E34"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906E34" w:rsidRPr="00F30971" w:rsidRDefault="00FE447B" w:rsidP="00906E3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00906E34"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06E34" w:rsidRPr="00F30971" w:rsidRDefault="00FE447B" w:rsidP="00906E34">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10</w:t>
      </w:r>
      <w:r w:rsidR="00906E34" w:rsidRPr="00F30971">
        <w:rPr>
          <w:rFonts w:ascii="Times New Roman" w:hAnsi="Times New Roman" w:cs="Times New Roman"/>
          <w:spacing w:val="-4"/>
          <w:sz w:val="20"/>
          <w:szCs w:val="20"/>
          <w:lang w:eastAsia="ar-SA"/>
        </w:rPr>
        <w:t>.4</w:t>
      </w:r>
      <w:r w:rsidR="00906E34"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1</w:t>
      </w:r>
      <w:r w:rsidR="00FE447B">
        <w:rPr>
          <w:rFonts w:ascii="Times New Roman" w:hAnsi="Times New Roman" w:cs="Times New Roman"/>
          <w:b/>
          <w:spacing w:val="-4"/>
          <w:sz w:val="20"/>
          <w:szCs w:val="20"/>
        </w:rPr>
        <w:t>1</w:t>
      </w:r>
      <w:r w:rsidRPr="00F30971">
        <w:rPr>
          <w:rFonts w:ascii="Times New Roman" w:hAnsi="Times New Roman" w:cs="Times New Roman"/>
          <w:b/>
          <w:spacing w:val="-4"/>
          <w:sz w:val="20"/>
          <w:szCs w:val="20"/>
        </w:rPr>
        <w:t>. ПЕРЕЧЕНЬ ПРИЛОЖЕНИЙ</w:t>
      </w: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906E34" w:rsidRPr="00F30971" w:rsidRDefault="00FE447B" w:rsidP="00906E34">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906E34" w:rsidRPr="00F30971">
        <w:rPr>
          <w:rFonts w:ascii="Times New Roman" w:hAnsi="Times New Roman" w:cs="Times New Roman"/>
          <w:spacing w:val="-4"/>
          <w:sz w:val="20"/>
          <w:szCs w:val="20"/>
        </w:rPr>
        <w:t>.1. Приложением к Договору и его неотъемлемой частью является:</w:t>
      </w:r>
    </w:p>
    <w:p w:rsidR="00906E34" w:rsidRDefault="00906E34" w:rsidP="00906E34">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Приложение № 1 – </w:t>
      </w:r>
      <w:r w:rsidR="00924A0B">
        <w:rPr>
          <w:rFonts w:ascii="Times New Roman" w:hAnsi="Times New Roman" w:cs="Times New Roman"/>
          <w:spacing w:val="-4"/>
          <w:sz w:val="20"/>
          <w:szCs w:val="20"/>
        </w:rPr>
        <w:t>Техническое задание;</w:t>
      </w:r>
    </w:p>
    <w:p w:rsidR="00924A0B" w:rsidRDefault="00924A0B" w:rsidP="00906E3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Приложение № 2 </w:t>
      </w:r>
      <w:r w:rsidR="00BA4F91">
        <w:rPr>
          <w:rFonts w:ascii="Times New Roman" w:hAnsi="Times New Roman" w:cs="Times New Roman"/>
          <w:spacing w:val="-4"/>
          <w:sz w:val="20"/>
          <w:szCs w:val="20"/>
        </w:rPr>
        <w:t>–</w:t>
      </w:r>
      <w:r>
        <w:rPr>
          <w:rFonts w:ascii="Times New Roman" w:hAnsi="Times New Roman" w:cs="Times New Roman"/>
          <w:spacing w:val="-4"/>
          <w:sz w:val="20"/>
          <w:szCs w:val="20"/>
        </w:rPr>
        <w:t xml:space="preserve"> </w:t>
      </w:r>
      <w:r w:rsidR="00BA4F91">
        <w:rPr>
          <w:rFonts w:ascii="Times New Roman" w:hAnsi="Times New Roman" w:cs="Times New Roman"/>
          <w:spacing w:val="-4"/>
          <w:sz w:val="20"/>
          <w:szCs w:val="20"/>
        </w:rPr>
        <w:t>Спе</w:t>
      </w:r>
      <w:r w:rsidR="00FE447B">
        <w:rPr>
          <w:rFonts w:ascii="Times New Roman" w:hAnsi="Times New Roman" w:cs="Times New Roman"/>
          <w:spacing w:val="-4"/>
          <w:sz w:val="20"/>
          <w:szCs w:val="20"/>
        </w:rPr>
        <w:t>цификация;</w:t>
      </w:r>
    </w:p>
    <w:p w:rsidR="00FE447B" w:rsidRDefault="00FE447B" w:rsidP="00906E3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3</w:t>
      </w:r>
      <w:r w:rsidRPr="004B384E">
        <w:rPr>
          <w:rFonts w:ascii="Times New Roman" w:hAnsi="Times New Roman" w:cs="Times New Roman"/>
          <w:spacing w:val="-4"/>
          <w:sz w:val="20"/>
          <w:szCs w:val="20"/>
        </w:rPr>
        <w:t xml:space="preserve"> - Регламен</w:t>
      </w:r>
      <w:r>
        <w:rPr>
          <w:rFonts w:ascii="Times New Roman" w:hAnsi="Times New Roman" w:cs="Times New Roman"/>
          <w:spacing w:val="-4"/>
          <w:sz w:val="20"/>
          <w:szCs w:val="20"/>
        </w:rPr>
        <w:t>т электронного документооборота,</w:t>
      </w:r>
    </w:p>
    <w:p w:rsidR="00FE447B" w:rsidRDefault="00FE447B" w:rsidP="00906E3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4</w:t>
      </w:r>
      <w:r w:rsidRPr="004B384E">
        <w:rPr>
          <w:rFonts w:ascii="Times New Roman" w:hAnsi="Times New Roman" w:cs="Times New Roman"/>
          <w:spacing w:val="-4"/>
          <w:sz w:val="20"/>
          <w:szCs w:val="20"/>
        </w:rPr>
        <w:t xml:space="preserve"> – Перечень электронных документов, которыми обмениваются стороны при исполнении</w:t>
      </w:r>
      <w:r>
        <w:rPr>
          <w:rFonts w:ascii="Times New Roman" w:hAnsi="Times New Roman" w:cs="Times New Roman"/>
          <w:spacing w:val="-4"/>
          <w:sz w:val="20"/>
          <w:szCs w:val="20"/>
        </w:rPr>
        <w:t xml:space="preserve"> договора</w:t>
      </w: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Default="00FE447B" w:rsidP="00906E34">
      <w:pPr>
        <w:widowControl w:val="0"/>
        <w:spacing w:after="0" w:line="240" w:lineRule="auto"/>
        <w:jc w:val="both"/>
        <w:rPr>
          <w:rFonts w:ascii="Times New Roman" w:hAnsi="Times New Roman" w:cs="Times New Roman"/>
          <w:spacing w:val="-4"/>
          <w:sz w:val="20"/>
          <w:szCs w:val="20"/>
        </w:rPr>
      </w:pPr>
    </w:p>
    <w:p w:rsidR="00FE447B" w:rsidRPr="00F30971" w:rsidRDefault="00FE447B" w:rsidP="00906E34">
      <w:pPr>
        <w:widowControl w:val="0"/>
        <w:spacing w:after="0" w:line="240" w:lineRule="auto"/>
        <w:jc w:val="both"/>
        <w:rPr>
          <w:rFonts w:ascii="Times New Roman" w:hAnsi="Times New Roman" w:cs="Times New Roman"/>
          <w:spacing w:val="-4"/>
          <w:sz w:val="20"/>
          <w:szCs w:val="20"/>
        </w:rPr>
      </w:pPr>
    </w:p>
    <w:p w:rsidR="00906E34" w:rsidRPr="00F30971" w:rsidRDefault="00906E34" w:rsidP="00906E34">
      <w:pPr>
        <w:widowControl w:val="0"/>
        <w:spacing w:after="0" w:line="240" w:lineRule="auto"/>
        <w:jc w:val="both"/>
        <w:rPr>
          <w:rFonts w:ascii="Times New Roman" w:hAnsi="Times New Roman" w:cs="Times New Roman"/>
          <w:spacing w:val="-4"/>
          <w:sz w:val="20"/>
          <w:szCs w:val="20"/>
        </w:rPr>
      </w:pPr>
    </w:p>
    <w:p w:rsidR="00906E34" w:rsidRPr="00F30971" w:rsidRDefault="00906E34" w:rsidP="00906E3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w:t>
      </w:r>
      <w:r w:rsidR="00FE447B">
        <w:rPr>
          <w:rFonts w:ascii="Times New Roman" w:hAnsi="Times New Roman" w:cs="Times New Roman"/>
          <w:b/>
          <w:caps/>
          <w:spacing w:val="-4"/>
          <w:sz w:val="20"/>
          <w:szCs w:val="20"/>
        </w:rPr>
        <w:t>2</w:t>
      </w:r>
      <w:r w:rsidRPr="00F30971">
        <w:rPr>
          <w:rFonts w:ascii="Times New Roman" w:hAnsi="Times New Roman" w:cs="Times New Roman"/>
          <w:b/>
          <w:caps/>
          <w:spacing w:val="-4"/>
          <w:sz w:val="20"/>
          <w:szCs w:val="20"/>
        </w:rPr>
        <w:t>. Юридические адреса, банковские реквизиты и подписи сторон</w:t>
      </w:r>
    </w:p>
    <w:p w:rsidR="00906E34" w:rsidRPr="00F30971" w:rsidRDefault="00906E34" w:rsidP="00906E34">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906E34" w:rsidRPr="00F30971" w:rsidTr="00751BC4">
        <w:tc>
          <w:tcPr>
            <w:tcW w:w="4928" w:type="dxa"/>
            <w:shd w:val="clear" w:color="auto" w:fill="auto"/>
          </w:tcPr>
          <w:p w:rsidR="00906E34" w:rsidRPr="00F30971" w:rsidRDefault="00BA4F91" w:rsidP="00751BC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Исполнитель</w:t>
            </w:r>
            <w:r w:rsidR="00906E34" w:rsidRPr="00F30971">
              <w:rPr>
                <w:rFonts w:ascii="Times New Roman" w:hAnsi="Times New Roman" w:cs="Times New Roman"/>
                <w:b/>
                <w:color w:val="000000"/>
                <w:sz w:val="20"/>
                <w:szCs w:val="20"/>
              </w:rPr>
              <w:t>:</w:t>
            </w:r>
          </w:p>
          <w:p w:rsidR="00906E34" w:rsidRPr="00F30971" w:rsidRDefault="00906E34" w:rsidP="00751BC4">
            <w:pPr>
              <w:spacing w:after="0" w:line="240" w:lineRule="auto"/>
              <w:rPr>
                <w:rFonts w:ascii="Times New Roman" w:hAnsi="Times New Roman" w:cs="Times New Roman"/>
                <w:b/>
                <w:color w:val="000000"/>
                <w:sz w:val="20"/>
                <w:szCs w:val="20"/>
              </w:rPr>
            </w:pPr>
          </w:p>
          <w:p w:rsidR="00906E34" w:rsidRPr="00F30971" w:rsidRDefault="00906E34" w:rsidP="00751BC4">
            <w:pPr>
              <w:spacing w:after="0" w:line="240" w:lineRule="auto"/>
              <w:rPr>
                <w:rFonts w:ascii="Times New Roman" w:hAnsi="Times New Roman" w:cs="Times New Roman"/>
                <w:b/>
                <w:color w:val="000000"/>
                <w:sz w:val="20"/>
                <w:szCs w:val="20"/>
              </w:rPr>
            </w:pPr>
          </w:p>
          <w:p w:rsidR="00906E34" w:rsidRPr="00F30971" w:rsidRDefault="00906E34" w:rsidP="00751BC4">
            <w:pPr>
              <w:spacing w:after="0" w:line="240" w:lineRule="auto"/>
              <w:rPr>
                <w:rFonts w:ascii="Times New Roman" w:hAnsi="Times New Roman" w:cs="Times New Roman"/>
                <w:b/>
                <w:color w:val="000000"/>
                <w:sz w:val="20"/>
                <w:szCs w:val="20"/>
              </w:rPr>
            </w:pPr>
          </w:p>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906E34" w:rsidRDefault="00906E34" w:rsidP="00751BC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906E34" w:rsidRPr="00F30971" w:rsidRDefault="00906E34" w:rsidP="00751BC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Кор.сч:</w:t>
            </w:r>
            <w:r w:rsidRPr="00F30971">
              <w:rPr>
                <w:rFonts w:ascii="Times New Roman" w:hAnsi="Times New Roman" w:cs="Times New Roman"/>
                <w:b/>
                <w:color w:val="000000"/>
                <w:sz w:val="20"/>
                <w:szCs w:val="20"/>
              </w:rPr>
              <w:br/>
              <w:t>БИК:</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FE447B" w:rsidRDefault="00FE447B"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FE447B" w:rsidRDefault="00FE447B"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FE447B" w:rsidRDefault="00FE447B"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FE447B" w:rsidRDefault="00FE447B"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FE447B" w:rsidRDefault="00FE447B"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FE447B" w:rsidRDefault="00FE447B"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FE447B" w:rsidRDefault="00FE447B"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FE447B" w:rsidRPr="00F30971" w:rsidRDefault="00FE447B"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906E34" w:rsidRPr="009529E6" w:rsidRDefault="00906E34" w:rsidP="00751BC4">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906E34" w:rsidRPr="00F30971" w:rsidRDefault="00906E34" w:rsidP="00751BC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906E34" w:rsidRPr="00F30971" w:rsidRDefault="00906E34" w:rsidP="00751BC4">
            <w:pPr>
              <w:spacing w:after="0" w:line="240" w:lineRule="auto"/>
              <w:rPr>
                <w:rFonts w:ascii="Times New Roman" w:hAnsi="Times New Roman" w:cs="Times New Roman"/>
                <w:b/>
                <w:color w:val="000000"/>
                <w:sz w:val="20"/>
                <w:szCs w:val="20"/>
              </w:rPr>
            </w:pPr>
          </w:p>
          <w:p w:rsidR="00906E34" w:rsidRPr="00F30971" w:rsidRDefault="00906E34" w:rsidP="00751BC4">
            <w:pPr>
              <w:spacing w:after="0" w:line="240" w:lineRule="auto"/>
              <w:rPr>
                <w:rFonts w:ascii="Times New Roman" w:hAnsi="Times New Roman" w:cs="Times New Roman"/>
                <w:b/>
                <w:color w:val="000000"/>
                <w:sz w:val="20"/>
                <w:szCs w:val="20"/>
              </w:rPr>
            </w:pP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906E34" w:rsidRPr="00F30971"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906E34" w:rsidRDefault="00906E34" w:rsidP="00751BC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906E34" w:rsidRPr="00F30971" w:rsidRDefault="00906E34" w:rsidP="00751BC4">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FE447B" w:rsidRPr="00F30971" w:rsidRDefault="00FE447B" w:rsidP="00FE447B">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FE447B" w:rsidRPr="004B384E" w:rsidRDefault="00FE447B" w:rsidP="00FE447B">
            <w:pPr>
              <w:widowControl w:val="0"/>
              <w:tabs>
                <w:tab w:val="left" w:pos="709"/>
              </w:tabs>
              <w:suppressAutoHyphens/>
              <w:autoSpaceDE w:val="0"/>
              <w:rPr>
                <w:rFonts w:ascii="Times New Roman" w:hAnsi="Times New Roman" w:cs="Times New Roman"/>
                <w:sz w:val="20"/>
                <w:szCs w:val="20"/>
              </w:rPr>
            </w:pPr>
            <w:r w:rsidRPr="004B384E">
              <w:rPr>
                <w:rFonts w:ascii="Times New Roman" w:hAnsi="Times New Roman" w:cs="Times New Roman"/>
                <w:sz w:val="20"/>
                <w:szCs w:val="20"/>
              </w:rPr>
              <w:t>МЭФ МО (л/с 30831215640 ГАУСО МО «Дмитровский КЦСОН»)</w:t>
            </w:r>
          </w:p>
          <w:p w:rsidR="00FE447B" w:rsidRPr="004B384E" w:rsidRDefault="00FE447B" w:rsidP="00FE447B">
            <w:pPr>
              <w:widowControl w:val="0"/>
              <w:tabs>
                <w:tab w:val="left" w:pos="709"/>
              </w:tabs>
              <w:suppressAutoHyphens/>
              <w:autoSpaceDE w:val="0"/>
              <w:spacing w:after="0"/>
              <w:rPr>
                <w:rFonts w:ascii="Times New Roman" w:hAnsi="Times New Roman" w:cs="Times New Roman"/>
                <w:sz w:val="20"/>
                <w:szCs w:val="20"/>
              </w:rPr>
            </w:pPr>
            <w:r w:rsidRPr="004B384E">
              <w:rPr>
                <w:rFonts w:ascii="Times New Roman" w:hAnsi="Times New Roman" w:cs="Times New Roman"/>
                <w:sz w:val="20"/>
                <w:szCs w:val="20"/>
              </w:rPr>
              <w:t>КС 03224643460000004800</w:t>
            </w:r>
          </w:p>
          <w:p w:rsidR="00FE447B" w:rsidRPr="004B384E" w:rsidRDefault="00FE447B" w:rsidP="00FE447B">
            <w:pPr>
              <w:widowControl w:val="0"/>
              <w:tabs>
                <w:tab w:val="left" w:pos="709"/>
              </w:tabs>
              <w:suppressAutoHyphens/>
              <w:autoSpaceDE w:val="0"/>
              <w:spacing w:after="0"/>
              <w:rPr>
                <w:rFonts w:ascii="Times New Roman" w:hAnsi="Times New Roman" w:cs="Times New Roman"/>
                <w:sz w:val="20"/>
                <w:szCs w:val="20"/>
              </w:rPr>
            </w:pPr>
            <w:r w:rsidRPr="004B384E">
              <w:rPr>
                <w:rFonts w:ascii="Times New Roman" w:hAnsi="Times New Roman" w:cs="Times New Roman"/>
                <w:sz w:val="20"/>
                <w:szCs w:val="20"/>
              </w:rPr>
              <w:t>ЕКС 40102810845370000004  ГУ Банка России по ЦФО/УФК по Московской области г. Москва</w:t>
            </w:r>
            <w:r w:rsidRPr="004B384E">
              <w:rPr>
                <w:rFonts w:ascii="Times New Roman" w:hAnsi="Times New Roman" w:cs="Times New Roman"/>
                <w:sz w:val="20"/>
                <w:szCs w:val="20"/>
              </w:rPr>
              <w:br/>
              <w:t>БИК ТОФК: 004525987</w:t>
            </w:r>
          </w:p>
          <w:p w:rsidR="00FE447B" w:rsidRPr="004B384E" w:rsidRDefault="00FE447B" w:rsidP="00FE447B">
            <w:pPr>
              <w:autoSpaceDE w:val="0"/>
              <w:autoSpaceDN w:val="0"/>
              <w:jc w:val="both"/>
              <w:rPr>
                <w:rFonts w:ascii="Times New Roman" w:hAnsi="Times New Roman" w:cs="Times New Roman"/>
                <w:sz w:val="20"/>
                <w:szCs w:val="20"/>
              </w:rPr>
            </w:pPr>
            <w:r w:rsidRPr="004B384E">
              <w:rPr>
                <w:rFonts w:ascii="Times New Roman" w:hAnsi="Times New Roman" w:cs="Times New Roman"/>
                <w:sz w:val="20"/>
                <w:szCs w:val="20"/>
              </w:rPr>
              <w:t>ОКТМО: 46715000</w:t>
            </w:r>
          </w:p>
          <w:p w:rsidR="00FE447B" w:rsidRPr="004B384E" w:rsidRDefault="00FE447B" w:rsidP="00FE447B">
            <w:pPr>
              <w:jc w:val="both"/>
              <w:rPr>
                <w:rFonts w:ascii="Times New Roman" w:hAnsi="Times New Roman" w:cs="Times New Roman"/>
                <w:sz w:val="20"/>
                <w:szCs w:val="20"/>
              </w:rPr>
            </w:pPr>
            <w:r w:rsidRPr="004B384E">
              <w:rPr>
                <w:rFonts w:ascii="Times New Roman" w:hAnsi="Times New Roman" w:cs="Times New Roman"/>
                <w:b/>
                <w:sz w:val="20"/>
                <w:szCs w:val="20"/>
              </w:rPr>
              <w:t>Тел./факс:</w:t>
            </w:r>
            <w:r w:rsidRPr="004B384E">
              <w:rPr>
                <w:rFonts w:ascii="Times New Roman" w:hAnsi="Times New Roman" w:cs="Times New Roman"/>
                <w:sz w:val="20"/>
                <w:szCs w:val="20"/>
              </w:rPr>
              <w:t xml:space="preserve"> 8 (496) 223-56-15; </w:t>
            </w:r>
          </w:p>
          <w:p w:rsidR="00FE447B" w:rsidRPr="004B384E" w:rsidRDefault="00FE447B" w:rsidP="00FE447B">
            <w:pPr>
              <w:jc w:val="both"/>
              <w:rPr>
                <w:rFonts w:ascii="Times New Roman" w:hAnsi="Times New Roman" w:cs="Times New Roman"/>
                <w:sz w:val="20"/>
                <w:szCs w:val="20"/>
              </w:rPr>
            </w:pPr>
            <w:r w:rsidRPr="004B384E">
              <w:rPr>
                <w:rFonts w:ascii="Times New Roman" w:hAnsi="Times New Roman" w:cs="Times New Roman"/>
                <w:sz w:val="20"/>
                <w:szCs w:val="20"/>
              </w:rPr>
              <w:t>бухг.: 8 (496) 224-59-10</w:t>
            </w:r>
          </w:p>
          <w:p w:rsidR="00FE447B" w:rsidRPr="004B384E" w:rsidRDefault="00FE447B" w:rsidP="00FE447B">
            <w:pPr>
              <w:jc w:val="both"/>
              <w:rPr>
                <w:rFonts w:ascii="Times New Roman" w:hAnsi="Times New Roman" w:cs="Times New Roman"/>
                <w:sz w:val="20"/>
                <w:szCs w:val="20"/>
              </w:rPr>
            </w:pPr>
            <w:r w:rsidRPr="004B384E">
              <w:rPr>
                <w:rFonts w:ascii="Times New Roman" w:hAnsi="Times New Roman" w:cs="Times New Roman"/>
                <w:b/>
                <w:sz w:val="20"/>
                <w:szCs w:val="20"/>
              </w:rPr>
              <w:t>Адрес эл. почты</w:t>
            </w:r>
            <w:r w:rsidRPr="004B384E">
              <w:rPr>
                <w:rFonts w:ascii="Times New Roman" w:hAnsi="Times New Roman" w:cs="Times New Roman"/>
                <w:sz w:val="20"/>
                <w:szCs w:val="20"/>
              </w:rPr>
              <w:t>:</w:t>
            </w:r>
            <w:hyperlink r:id="rId24" w:history="1">
              <w:r w:rsidRPr="004B384E">
                <w:rPr>
                  <w:rFonts w:ascii="Times New Roman" w:hAnsi="Times New Roman" w:cs="Times New Roman"/>
                </w:rPr>
                <w:t>domdobroti@mail.ru</w:t>
              </w:r>
            </w:hyperlink>
          </w:p>
          <w:p w:rsidR="00906E34" w:rsidRDefault="00906E34" w:rsidP="00751BC4">
            <w:pPr>
              <w:spacing w:after="0" w:line="240" w:lineRule="auto"/>
              <w:jc w:val="both"/>
              <w:rPr>
                <w:rFonts w:ascii="Times New Roman" w:hAnsi="Times New Roman" w:cs="Times New Roman"/>
                <w:b/>
                <w:sz w:val="20"/>
                <w:szCs w:val="20"/>
              </w:rPr>
            </w:pPr>
          </w:p>
          <w:p w:rsidR="00FE447B" w:rsidRDefault="00FE447B" w:rsidP="00751BC4">
            <w:pPr>
              <w:spacing w:after="0" w:line="240" w:lineRule="auto"/>
              <w:jc w:val="both"/>
              <w:rPr>
                <w:rFonts w:ascii="Times New Roman" w:hAnsi="Times New Roman" w:cs="Times New Roman"/>
                <w:b/>
                <w:sz w:val="20"/>
                <w:szCs w:val="20"/>
              </w:rPr>
            </w:pPr>
          </w:p>
          <w:p w:rsidR="00FE447B" w:rsidRDefault="00FE447B" w:rsidP="00751BC4">
            <w:pPr>
              <w:spacing w:after="0" w:line="240" w:lineRule="auto"/>
              <w:jc w:val="both"/>
              <w:rPr>
                <w:rFonts w:ascii="Times New Roman" w:hAnsi="Times New Roman" w:cs="Times New Roman"/>
                <w:b/>
                <w:sz w:val="20"/>
                <w:szCs w:val="20"/>
              </w:rPr>
            </w:pPr>
          </w:p>
          <w:p w:rsidR="00FE447B" w:rsidRPr="00F30971" w:rsidRDefault="00FE447B" w:rsidP="00751BC4">
            <w:pPr>
              <w:spacing w:after="0" w:line="240" w:lineRule="auto"/>
              <w:jc w:val="both"/>
              <w:rPr>
                <w:rFonts w:ascii="Times New Roman" w:hAnsi="Times New Roman" w:cs="Times New Roman"/>
                <w:sz w:val="20"/>
                <w:szCs w:val="20"/>
              </w:rPr>
            </w:pPr>
          </w:p>
          <w:p w:rsidR="00906E34" w:rsidRPr="00F30971" w:rsidRDefault="00906E34" w:rsidP="00751BC4">
            <w:pPr>
              <w:spacing w:after="0" w:line="240" w:lineRule="auto"/>
              <w:jc w:val="both"/>
              <w:rPr>
                <w:rFonts w:ascii="Times New Roman" w:hAnsi="Times New Roman" w:cs="Times New Roman"/>
                <w:sz w:val="20"/>
                <w:szCs w:val="20"/>
              </w:rPr>
            </w:pPr>
          </w:p>
          <w:p w:rsidR="00906E34" w:rsidRPr="00F30971" w:rsidRDefault="00906E34" w:rsidP="00751BC4">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906E34" w:rsidRPr="00F30971" w:rsidRDefault="00906E34" w:rsidP="00751BC4">
            <w:pPr>
              <w:spacing w:after="0" w:line="240" w:lineRule="auto"/>
              <w:contextualSpacing/>
              <w:jc w:val="both"/>
              <w:rPr>
                <w:rFonts w:ascii="Times New Roman" w:hAnsi="Times New Roman" w:cs="Times New Roman"/>
                <w:b/>
                <w:sz w:val="20"/>
                <w:szCs w:val="20"/>
                <w:lang w:eastAsia="ru-RU"/>
              </w:rPr>
            </w:pPr>
          </w:p>
          <w:p w:rsidR="00906E34" w:rsidRPr="00F30971" w:rsidRDefault="00906E34" w:rsidP="00751BC4">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906E34" w:rsidRPr="009529E6" w:rsidRDefault="00906E34" w:rsidP="00751BC4">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906E34"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F30971" w:rsidRDefault="00906E34" w:rsidP="00751BC4">
            <w:pPr>
              <w:widowControl w:val="0"/>
              <w:autoSpaceDE w:val="0"/>
              <w:autoSpaceDN w:val="0"/>
              <w:adjustRightInd w:val="0"/>
              <w:spacing w:after="0" w:line="240" w:lineRule="auto"/>
              <w:rPr>
                <w:rFonts w:ascii="Times New Roman" w:hAnsi="Times New Roman" w:cs="Times New Roman"/>
                <w:color w:val="000000"/>
                <w:sz w:val="20"/>
                <w:szCs w:val="20"/>
              </w:rPr>
            </w:pPr>
          </w:p>
          <w:p w:rsidR="00906E34" w:rsidRPr="002A47BF" w:rsidRDefault="00906E34" w:rsidP="00751BC4">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906E34" w:rsidRPr="002A47BF" w:rsidRDefault="00906E34" w:rsidP="00751BC4">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w:t>
            </w:r>
            <w:r w:rsidR="006F029D">
              <w:rPr>
                <w:rFonts w:ascii="Times New Roman" w:eastAsia="Times New Roman" w:hAnsi="Times New Roman"/>
                <w:color w:val="000000"/>
                <w:sz w:val="16"/>
                <w:szCs w:val="16"/>
                <w:lang w:eastAsia="ar-SA"/>
              </w:rPr>
              <w:t>_Н.С. Волкова «___» _______ 2021</w:t>
            </w:r>
            <w:r w:rsidRPr="002A47BF">
              <w:rPr>
                <w:rFonts w:ascii="Times New Roman" w:eastAsia="Times New Roman" w:hAnsi="Times New Roman"/>
                <w:color w:val="000000"/>
                <w:sz w:val="16"/>
                <w:szCs w:val="16"/>
                <w:lang w:eastAsia="ar-SA"/>
              </w:rPr>
              <w:t>г.</w:t>
            </w:r>
          </w:p>
          <w:p w:rsidR="00906E34" w:rsidRDefault="00906E34" w:rsidP="00751BC4">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Юрисконсульт ______</w:t>
            </w:r>
            <w:r w:rsidR="00CA3517">
              <w:rPr>
                <w:rFonts w:ascii="Times New Roman" w:hAnsi="Times New Roman" w:cs="Times New Roman"/>
                <w:color w:val="000000"/>
                <w:sz w:val="16"/>
                <w:szCs w:val="16"/>
              </w:rPr>
              <w:t>_______М.Ю. Негина</w:t>
            </w:r>
            <w:r w:rsidR="006F029D">
              <w:rPr>
                <w:rFonts w:ascii="Times New Roman" w:hAnsi="Times New Roman" w:cs="Times New Roman"/>
                <w:color w:val="000000"/>
                <w:sz w:val="16"/>
                <w:szCs w:val="16"/>
              </w:rPr>
              <w:t>«___» _______ 2021</w:t>
            </w:r>
            <w:r w:rsidRPr="002A47BF">
              <w:rPr>
                <w:rFonts w:ascii="Times New Roman" w:hAnsi="Times New Roman" w:cs="Times New Roman"/>
                <w:color w:val="000000"/>
                <w:sz w:val="16"/>
                <w:szCs w:val="16"/>
              </w:rPr>
              <w:t>г</w:t>
            </w:r>
            <w:r w:rsidRPr="002A47BF">
              <w:rPr>
                <w:rFonts w:ascii="Times New Roman" w:hAnsi="Times New Roman" w:cs="Times New Roman"/>
                <w:sz w:val="16"/>
                <w:szCs w:val="16"/>
              </w:rPr>
              <w:t>.</w:t>
            </w:r>
          </w:p>
          <w:p w:rsidR="00906E34" w:rsidRPr="00F30971" w:rsidRDefault="00906E34" w:rsidP="00751BC4">
            <w:pPr>
              <w:spacing w:after="0" w:line="240" w:lineRule="auto"/>
              <w:rPr>
                <w:rFonts w:ascii="Times New Roman" w:hAnsi="Times New Roman" w:cs="Times New Roman"/>
                <w:b/>
                <w:color w:val="000000"/>
                <w:sz w:val="20"/>
                <w:szCs w:val="20"/>
              </w:rPr>
            </w:pPr>
          </w:p>
        </w:tc>
      </w:tr>
    </w:tbl>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37981" w:rsidRDefault="00B37981" w:rsidP="00FE447B">
      <w:pPr>
        <w:spacing w:after="0" w:line="240" w:lineRule="auto"/>
        <w:rPr>
          <w:rFonts w:ascii="Times New Roman" w:hAnsi="Times New Roman" w:cs="Times New Roman"/>
          <w:color w:val="000000"/>
          <w:sz w:val="16"/>
          <w:szCs w:val="16"/>
        </w:rPr>
      </w:pPr>
    </w:p>
    <w:p w:rsidR="00B37981" w:rsidRDefault="00B37981" w:rsidP="008623F5">
      <w:pPr>
        <w:spacing w:after="0" w:line="240" w:lineRule="auto"/>
        <w:ind w:left="5670"/>
        <w:jc w:val="right"/>
        <w:rPr>
          <w:rFonts w:ascii="Times New Roman" w:hAnsi="Times New Roman" w:cs="Times New Roman"/>
          <w:color w:val="000000"/>
          <w:sz w:val="16"/>
          <w:szCs w:val="16"/>
        </w:rPr>
      </w:pPr>
    </w:p>
    <w:p w:rsidR="00BA4F91" w:rsidRDefault="00BA4F91" w:rsidP="008623F5">
      <w:pPr>
        <w:spacing w:after="0" w:line="240" w:lineRule="auto"/>
        <w:ind w:left="5670"/>
        <w:jc w:val="right"/>
        <w:rPr>
          <w:rFonts w:ascii="Times New Roman" w:hAnsi="Times New Roman" w:cs="Times New Roman"/>
          <w:color w:val="000000"/>
          <w:sz w:val="16"/>
          <w:szCs w:val="16"/>
        </w:rPr>
      </w:pPr>
    </w:p>
    <w:p w:rsidR="00BA4F91" w:rsidRPr="00977993" w:rsidRDefault="00BA4F91" w:rsidP="00BA4F91">
      <w:pPr>
        <w:spacing w:after="0" w:line="240" w:lineRule="auto"/>
        <w:ind w:left="5670"/>
        <w:jc w:val="right"/>
        <w:rPr>
          <w:rFonts w:ascii="Times New Roman" w:hAnsi="Times New Roman" w:cs="Times New Roman"/>
          <w:color w:val="000000"/>
          <w:sz w:val="16"/>
          <w:szCs w:val="16"/>
        </w:rPr>
      </w:pPr>
      <w:r w:rsidRPr="00977993">
        <w:rPr>
          <w:rFonts w:ascii="Times New Roman" w:hAnsi="Times New Roman" w:cs="Times New Roman"/>
          <w:color w:val="000000"/>
          <w:sz w:val="16"/>
          <w:szCs w:val="16"/>
        </w:rPr>
        <w:t>Приложение № 1</w:t>
      </w:r>
    </w:p>
    <w:p w:rsidR="00BA4F91" w:rsidRPr="00977993" w:rsidRDefault="00FE447B" w:rsidP="00BA4F91">
      <w:pPr>
        <w:tabs>
          <w:tab w:val="left" w:pos="8833"/>
        </w:tabs>
        <w:spacing w:after="0" w:line="240" w:lineRule="auto"/>
        <w:ind w:left="5670"/>
        <w:jc w:val="right"/>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 Проекту д</w:t>
      </w:r>
      <w:r w:rsidR="00BA4F91" w:rsidRPr="00977993">
        <w:rPr>
          <w:rFonts w:ascii="Times New Roman" w:hAnsi="Times New Roman" w:cs="Times New Roman"/>
          <w:color w:val="000000"/>
          <w:sz w:val="16"/>
          <w:szCs w:val="16"/>
          <w:lang w:eastAsia="ru-RU"/>
        </w:rPr>
        <w:t>оговору №______</w:t>
      </w:r>
    </w:p>
    <w:p w:rsidR="00BA4F91" w:rsidRPr="00977993" w:rsidRDefault="00BA4F91" w:rsidP="00BA4F91">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BA4F91" w:rsidRDefault="00BA4F91" w:rsidP="00BA4F91">
      <w:pPr>
        <w:keepNext/>
        <w:spacing w:after="0" w:line="240" w:lineRule="auto"/>
        <w:jc w:val="center"/>
        <w:rPr>
          <w:rFonts w:ascii="Times New Roman" w:hAnsi="Times New Roman" w:cs="Times New Roman"/>
          <w:b/>
          <w:bCs/>
          <w:sz w:val="24"/>
          <w:szCs w:val="24"/>
        </w:rPr>
      </w:pPr>
      <w:r w:rsidRPr="007A64A9">
        <w:rPr>
          <w:rFonts w:ascii="Times New Roman" w:hAnsi="Times New Roman" w:cs="Times New Roman"/>
          <w:b/>
          <w:bCs/>
          <w:sz w:val="24"/>
          <w:szCs w:val="24"/>
        </w:rPr>
        <w:t>ТЕХНИЧЕСКОЕ ЗАДАНИЕ</w:t>
      </w:r>
    </w:p>
    <w:p w:rsidR="00BA4F91" w:rsidRPr="007F2FA5" w:rsidRDefault="00BA4F91" w:rsidP="00BA4F91">
      <w:pPr>
        <w:jc w:val="center"/>
        <w:rPr>
          <w:rFonts w:ascii="Times New Roman" w:hAnsi="Times New Roman" w:cs="Times New Roman"/>
          <w:b/>
          <w:bCs/>
          <w:sz w:val="24"/>
          <w:szCs w:val="24"/>
        </w:rPr>
      </w:pPr>
    </w:p>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1.1. </w:t>
      </w:r>
      <w:r w:rsidRPr="007F2FA5">
        <w:rPr>
          <w:rFonts w:ascii="Times New Roman" w:hAnsi="Times New Roman" w:cs="Times New Roman"/>
          <w:bCs/>
          <w:sz w:val="20"/>
          <w:szCs w:val="20"/>
        </w:rPr>
        <w:t>На метрологическое обслуживание (далее - МО) средств измерений (далее - СИ) и изделий медицинской техники Заказчика принимаются работоспособные (исправные), эксплуатируемые, полностью укомплектованные, в том числе эксплуатационной документацией, СИ и и изделий медицинской техники Заказчика, не являющихся средствами измерений, но имеющих нормированные выходные характеристики (далее - ИМТ MX),</w:t>
      </w:r>
    </w:p>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 </w:t>
      </w:r>
      <w:r w:rsidRPr="007F2FA5">
        <w:rPr>
          <w:rFonts w:ascii="Times New Roman" w:hAnsi="Times New Roman" w:cs="Times New Roman"/>
          <w:bCs/>
          <w:sz w:val="20"/>
          <w:szCs w:val="20"/>
        </w:rPr>
        <w:t>В состав МО входит:</w:t>
      </w:r>
    </w:p>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1.2.1. </w:t>
      </w:r>
      <w:r w:rsidRPr="007F2FA5">
        <w:rPr>
          <w:rFonts w:ascii="Times New Roman" w:hAnsi="Times New Roman" w:cs="Times New Roman"/>
          <w:bCs/>
          <w:sz w:val="20"/>
          <w:szCs w:val="20"/>
        </w:rPr>
        <w:t xml:space="preserve">Плановое МО – поверка СИ и метрологический контроль состояния (далее - МКС) ИМТ MX, проводимые периодически в соответствии с утвержденными в установленном порядке межповерочными (межконтрольными) интервалами. МО осуществляется в отношении каждой единицы СИ и ИМТ МХ один раз в течение срока оказания услуг по Договору. </w:t>
      </w:r>
    </w:p>
    <w:p w:rsidR="000F4E11" w:rsidRDefault="000F4E11" w:rsidP="000F4E11">
      <w:pPr>
        <w:pStyle w:val="a3"/>
        <w:tabs>
          <w:tab w:val="left" w:pos="851"/>
        </w:tabs>
        <w:spacing w:after="0" w:line="240" w:lineRule="auto"/>
        <w:ind w:left="0" w:firstLine="426"/>
        <w:jc w:val="both"/>
        <w:rPr>
          <w:rFonts w:ascii="Times New Roman" w:eastAsia="Times New Roman" w:hAnsi="Times New Roman"/>
          <w:bCs/>
          <w:sz w:val="20"/>
          <w:szCs w:val="20"/>
          <w:lang w:eastAsia="ar-SA"/>
        </w:rPr>
      </w:pPr>
      <w:r>
        <w:rPr>
          <w:rFonts w:ascii="Times New Roman" w:hAnsi="Times New Roman" w:cs="Times New Roman"/>
          <w:bCs/>
          <w:sz w:val="20"/>
          <w:szCs w:val="20"/>
        </w:rPr>
        <w:t xml:space="preserve">1.2.2. </w:t>
      </w:r>
      <w:r w:rsidRPr="00955B08">
        <w:rPr>
          <w:rFonts w:ascii="Times New Roman" w:hAnsi="Times New Roman" w:cs="Times New Roman"/>
          <w:bCs/>
          <w:sz w:val="20"/>
          <w:szCs w:val="20"/>
        </w:rPr>
        <w:t xml:space="preserve">Срок оказания услуг по Договору: </w:t>
      </w:r>
      <w:r w:rsidR="00FE447B">
        <w:rPr>
          <w:rFonts w:ascii="Times New Roman" w:hAnsi="Times New Roman" w:cs="Times New Roman"/>
          <w:bCs/>
          <w:i/>
          <w:sz w:val="20"/>
          <w:szCs w:val="20"/>
          <w:u w:val="single"/>
        </w:rPr>
        <w:t>в течение 15 (Пятнадца</w:t>
      </w:r>
      <w:r>
        <w:rPr>
          <w:rFonts w:ascii="Times New Roman" w:hAnsi="Times New Roman" w:cs="Times New Roman"/>
          <w:bCs/>
          <w:i/>
          <w:sz w:val="20"/>
          <w:szCs w:val="20"/>
          <w:u w:val="single"/>
        </w:rPr>
        <w:t>ти) рабочих дней с даты заключения договора</w:t>
      </w:r>
      <w:r w:rsidRPr="00BB440E">
        <w:rPr>
          <w:rFonts w:ascii="Times New Roman" w:hAnsi="Times New Roman" w:cs="Times New Roman"/>
          <w:bCs/>
          <w:i/>
          <w:sz w:val="20"/>
          <w:szCs w:val="20"/>
          <w:u w:val="single"/>
        </w:rPr>
        <w:t>.</w:t>
      </w:r>
      <w:r>
        <w:rPr>
          <w:rFonts w:ascii="Times New Roman" w:hAnsi="Times New Roman" w:cs="Times New Roman"/>
          <w:bCs/>
          <w:sz w:val="20"/>
          <w:szCs w:val="20"/>
        </w:rPr>
        <w:t xml:space="preserve"> </w:t>
      </w:r>
    </w:p>
    <w:p w:rsidR="000F4E11" w:rsidRPr="00955B08"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1.2.3. </w:t>
      </w:r>
      <w:r w:rsidRPr="00955B08">
        <w:rPr>
          <w:rFonts w:ascii="Times New Roman" w:hAnsi="Times New Roman" w:cs="Times New Roman"/>
          <w:bCs/>
          <w:sz w:val="20"/>
          <w:szCs w:val="20"/>
        </w:rPr>
        <w:t xml:space="preserve">Местонахождение СИ: </w:t>
      </w:r>
      <w:r w:rsidRPr="00CD0C0B">
        <w:rPr>
          <w:rFonts w:ascii="Times New Roman" w:hAnsi="Times New Roman" w:cs="Times New Roman"/>
          <w:bCs/>
          <w:sz w:val="20"/>
          <w:szCs w:val="20"/>
        </w:rPr>
        <w:t>14180</w:t>
      </w:r>
      <w:r>
        <w:rPr>
          <w:rFonts w:ascii="Times New Roman" w:hAnsi="Times New Roman" w:cs="Times New Roman"/>
          <w:bCs/>
          <w:sz w:val="20"/>
          <w:szCs w:val="20"/>
        </w:rPr>
        <w:t>2</w:t>
      </w:r>
      <w:r w:rsidRPr="00CD0C0B">
        <w:rPr>
          <w:rFonts w:ascii="Times New Roman" w:hAnsi="Times New Roman" w:cs="Times New Roman"/>
          <w:bCs/>
          <w:sz w:val="20"/>
          <w:szCs w:val="20"/>
        </w:rPr>
        <w:t>, Московская область, г. Дмитров, Большевистский пер., д.6Б</w:t>
      </w:r>
    </w:p>
    <w:p w:rsidR="000F4E11" w:rsidRPr="007F2FA5" w:rsidRDefault="000F4E11" w:rsidP="000F4E11">
      <w:pPr>
        <w:shd w:val="clear" w:color="auto" w:fill="FFFFFF"/>
        <w:tabs>
          <w:tab w:val="left"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1.3. </w:t>
      </w:r>
      <w:r w:rsidRPr="007F2FA5">
        <w:rPr>
          <w:rFonts w:ascii="Times New Roman" w:hAnsi="Times New Roman" w:cs="Times New Roman"/>
          <w:bCs/>
          <w:sz w:val="20"/>
          <w:szCs w:val="20"/>
        </w:rPr>
        <w:t>Ответственность за эксплуатацию СИ и ИМТ MX, на которые Исполнителем выдано заключение о необходимости его ремонта или списания, несет Заказчик.</w:t>
      </w:r>
    </w:p>
    <w:p w:rsidR="000F4E11" w:rsidRPr="007F2FA5" w:rsidRDefault="000F4E11" w:rsidP="000F4E11">
      <w:pPr>
        <w:tabs>
          <w:tab w:val="num"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1.4. </w:t>
      </w:r>
      <w:r w:rsidRPr="007F2FA5">
        <w:rPr>
          <w:rFonts w:ascii="Times New Roman" w:hAnsi="Times New Roman" w:cs="Times New Roman"/>
          <w:bCs/>
          <w:sz w:val="20"/>
          <w:szCs w:val="20"/>
        </w:rPr>
        <w:t>Эксплуатация СИ и ИМТ MX, перечисленных в Перечне, допускается только при наличии действующих свидетельств о поверке СИ (или клейма) и действующих сертификатов о МКС ИМТ MX.</w:t>
      </w:r>
    </w:p>
    <w:p w:rsidR="000F4E11" w:rsidRPr="007F2FA5" w:rsidRDefault="000F4E11" w:rsidP="000F4E11">
      <w:pPr>
        <w:tabs>
          <w:tab w:val="num" w:pos="1276"/>
        </w:tabs>
        <w:spacing w:after="0" w:line="240" w:lineRule="auto"/>
        <w:ind w:right="28" w:firstLine="426"/>
        <w:rPr>
          <w:rFonts w:ascii="Times New Roman" w:hAnsi="Times New Roman" w:cs="Times New Roman"/>
          <w:bCs/>
          <w:sz w:val="20"/>
          <w:szCs w:val="20"/>
        </w:rPr>
      </w:pPr>
      <w:r>
        <w:rPr>
          <w:rFonts w:ascii="Times New Roman" w:hAnsi="Times New Roman" w:cs="Times New Roman"/>
          <w:bCs/>
          <w:sz w:val="20"/>
          <w:szCs w:val="20"/>
        </w:rPr>
        <w:t xml:space="preserve">1.5. </w:t>
      </w:r>
      <w:r w:rsidRPr="007F2FA5">
        <w:rPr>
          <w:rFonts w:ascii="Times New Roman" w:hAnsi="Times New Roman" w:cs="Times New Roman"/>
          <w:bCs/>
          <w:sz w:val="20"/>
          <w:szCs w:val="20"/>
        </w:rPr>
        <w:t>Заказчик</w:t>
      </w:r>
      <w:r>
        <w:rPr>
          <w:rFonts w:ascii="Times New Roman" w:hAnsi="Times New Roman" w:cs="Times New Roman"/>
          <w:bCs/>
          <w:sz w:val="20"/>
          <w:szCs w:val="20"/>
        </w:rPr>
        <w:t xml:space="preserve"> </w:t>
      </w:r>
      <w:r w:rsidRPr="007F2FA5">
        <w:rPr>
          <w:rFonts w:ascii="Times New Roman" w:hAnsi="Times New Roman" w:cs="Times New Roman"/>
          <w:bCs/>
          <w:sz w:val="20"/>
          <w:szCs w:val="20"/>
        </w:rPr>
        <w:t>обязуется:</w:t>
      </w:r>
    </w:p>
    <w:p w:rsidR="000F4E11" w:rsidRPr="007F2FA5" w:rsidRDefault="000F4E11" w:rsidP="000F4E11">
      <w:pPr>
        <w:shd w:val="clear" w:color="auto" w:fill="FFFFFF"/>
        <w:tabs>
          <w:tab w:val="left" w:pos="142"/>
          <w:tab w:val="num" w:pos="1276"/>
        </w:tabs>
        <w:autoSpaceDE w:val="0"/>
        <w:autoSpaceDN w:val="0"/>
        <w:adjustRightInd w:val="0"/>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1.5.1. </w:t>
      </w:r>
      <w:r w:rsidRPr="007F2FA5">
        <w:rPr>
          <w:rFonts w:ascii="Times New Roman" w:hAnsi="Times New Roman" w:cs="Times New Roman"/>
          <w:bCs/>
          <w:sz w:val="20"/>
          <w:szCs w:val="20"/>
        </w:rPr>
        <w:t>Обеспечить сотрудникам Исполнителя доступ к СИ и ИМТ MX для проведения МО, обеспечить допуск автомобиля Исполнителя на территорию Заказчика, при необходимости сопровождать сотрудников Исполнителя, а также обеспечить сотрудникам Исполнителя необходимые условия для оказания услуг, в том числе, но не ограничиваясь, предоставлять необходимую документацию к СИ и ИМТ МХ и иные документы.</w:t>
      </w:r>
    </w:p>
    <w:p w:rsidR="000F4E11" w:rsidRPr="007F2FA5" w:rsidRDefault="000F4E11" w:rsidP="000F4E11">
      <w:pPr>
        <w:pStyle w:val="a9"/>
        <w:widowControl w:val="0"/>
        <w:shd w:val="clear" w:color="auto" w:fill="FFFFFF"/>
        <w:tabs>
          <w:tab w:val="left" w:pos="142"/>
          <w:tab w:val="num" w:pos="1276"/>
        </w:tabs>
        <w:autoSpaceDE w:val="0"/>
        <w:autoSpaceDN w:val="0"/>
        <w:adjustRightInd w:val="0"/>
        <w:spacing w:after="0" w:line="240" w:lineRule="auto"/>
        <w:ind w:left="0" w:firstLine="426"/>
        <w:jc w:val="both"/>
        <w:rPr>
          <w:rFonts w:ascii="Times New Roman" w:hAnsi="Times New Roman" w:cs="Times New Roman"/>
          <w:bCs/>
          <w:sz w:val="20"/>
          <w:szCs w:val="20"/>
        </w:rPr>
      </w:pPr>
      <w:r>
        <w:rPr>
          <w:rFonts w:ascii="Times New Roman" w:hAnsi="Times New Roman" w:cs="Times New Roman"/>
          <w:bCs/>
          <w:sz w:val="20"/>
          <w:szCs w:val="20"/>
        </w:rPr>
        <w:t xml:space="preserve">1.5.2. </w:t>
      </w:r>
      <w:r w:rsidRPr="007F2FA5">
        <w:rPr>
          <w:rFonts w:ascii="Times New Roman" w:hAnsi="Times New Roman" w:cs="Times New Roman"/>
          <w:bCs/>
          <w:sz w:val="20"/>
          <w:szCs w:val="20"/>
        </w:rPr>
        <w:t>Оплатить услуги по Договору в размерах и порядке, установленном Договором, в том числе в случае признания СИ и ИМТ МХ непригодными к применению.</w:t>
      </w:r>
    </w:p>
    <w:p w:rsidR="000F4E11" w:rsidRPr="007F2FA5" w:rsidRDefault="000F4E11" w:rsidP="000F4E11">
      <w:pPr>
        <w:tabs>
          <w:tab w:val="num"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1.5.3. </w:t>
      </w:r>
      <w:r w:rsidRPr="007F2FA5">
        <w:rPr>
          <w:rFonts w:ascii="Times New Roman" w:hAnsi="Times New Roman" w:cs="Times New Roman"/>
          <w:bCs/>
          <w:sz w:val="20"/>
          <w:szCs w:val="20"/>
        </w:rPr>
        <w:t>При получении поверенных СИ и ИМТ МХ проверить соответствие комплектности по документу, оформленному при его сдаче.</w:t>
      </w:r>
    </w:p>
    <w:p w:rsidR="000F4E11" w:rsidRPr="007F2FA5" w:rsidRDefault="000F4E11" w:rsidP="000F4E11">
      <w:pPr>
        <w:shd w:val="clear" w:color="auto" w:fill="FFFFFF"/>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 </w:t>
      </w:r>
      <w:r w:rsidRPr="007F2FA5">
        <w:rPr>
          <w:rFonts w:ascii="Times New Roman" w:hAnsi="Times New Roman" w:cs="Times New Roman"/>
          <w:bCs/>
          <w:sz w:val="20"/>
          <w:szCs w:val="20"/>
        </w:rPr>
        <w:t>Исполнитель</w:t>
      </w:r>
      <w:r>
        <w:rPr>
          <w:rFonts w:ascii="Times New Roman" w:hAnsi="Times New Roman" w:cs="Times New Roman"/>
          <w:bCs/>
          <w:sz w:val="20"/>
          <w:szCs w:val="20"/>
        </w:rPr>
        <w:t xml:space="preserve"> </w:t>
      </w:r>
      <w:r w:rsidRPr="007F2FA5">
        <w:rPr>
          <w:rFonts w:ascii="Times New Roman" w:hAnsi="Times New Roman" w:cs="Times New Roman"/>
          <w:bCs/>
          <w:sz w:val="20"/>
          <w:szCs w:val="20"/>
        </w:rPr>
        <w:t>обязуется:</w:t>
      </w:r>
    </w:p>
    <w:p w:rsidR="000F4E11" w:rsidRPr="00B37981" w:rsidRDefault="000F4E11" w:rsidP="000F4E11">
      <w:pPr>
        <w:pStyle w:val="3"/>
        <w:widowControl/>
        <w:tabs>
          <w:tab w:val="num" w:pos="1276"/>
          <w:tab w:val="num" w:pos="3124"/>
        </w:tabs>
        <w:spacing w:after="0"/>
        <w:ind w:left="0" w:firstLine="426"/>
        <w:jc w:val="both"/>
        <w:rPr>
          <w:rFonts w:ascii="Times New Roman" w:eastAsia="MS Mincho" w:hAnsi="Times New Roman" w:cs="Times New Roman"/>
          <w:bCs/>
          <w:sz w:val="20"/>
          <w:szCs w:val="20"/>
          <w:lang w:val="ru-RU"/>
        </w:rPr>
      </w:pPr>
      <w:r w:rsidRPr="00B37981">
        <w:rPr>
          <w:rFonts w:ascii="Times New Roman" w:eastAsia="MS Mincho" w:hAnsi="Times New Roman" w:cs="Times New Roman"/>
          <w:bCs/>
          <w:sz w:val="20"/>
          <w:szCs w:val="20"/>
          <w:lang w:val="ru-RU"/>
        </w:rPr>
        <w:t xml:space="preserve">1.6.1. </w:t>
      </w:r>
      <w:r w:rsidRPr="00B37981">
        <w:rPr>
          <w:rFonts w:ascii="Times New Roman" w:hAnsi="Times New Roman" w:cs="Times New Roman"/>
          <w:bCs/>
          <w:sz w:val="20"/>
          <w:szCs w:val="20"/>
          <w:lang w:val="ru-RU"/>
        </w:rPr>
        <w:t xml:space="preserve">Самостоятельно обеспечить доставку средств СИ и ИМТ МХ, поверка и МКС которых в рамках планового МО проводится в лабораториях </w:t>
      </w:r>
      <w:r w:rsidR="009C0D75" w:rsidRPr="00B37981">
        <w:rPr>
          <w:rFonts w:ascii="Times New Roman" w:hAnsi="Times New Roman" w:cs="Times New Roman"/>
          <w:bCs/>
          <w:sz w:val="20"/>
          <w:szCs w:val="20"/>
          <w:lang w:val="ru-RU"/>
        </w:rPr>
        <w:t>Исполнителя.</w:t>
      </w:r>
    </w:p>
    <w:p w:rsidR="000F4E11" w:rsidRPr="007F2FA5" w:rsidRDefault="000F4E11" w:rsidP="000F4E11">
      <w:pPr>
        <w:pStyle w:val="3"/>
        <w:widowControl/>
        <w:tabs>
          <w:tab w:val="num" w:pos="1276"/>
          <w:tab w:val="num" w:pos="3124"/>
        </w:tabs>
        <w:spacing w:after="0"/>
        <w:ind w:left="0" w:firstLine="426"/>
        <w:jc w:val="both"/>
        <w:rPr>
          <w:rFonts w:ascii="Times New Roman" w:eastAsia="MS Mincho" w:hAnsi="Times New Roman" w:cs="Times New Roman"/>
          <w:bCs/>
          <w:sz w:val="20"/>
          <w:szCs w:val="20"/>
          <w:lang w:val="ru-RU"/>
        </w:rPr>
      </w:pPr>
      <w:r w:rsidRPr="00B37981">
        <w:rPr>
          <w:rFonts w:ascii="Times New Roman" w:eastAsia="MS Mincho" w:hAnsi="Times New Roman" w:cs="Times New Roman"/>
          <w:bCs/>
          <w:sz w:val="20"/>
          <w:szCs w:val="20"/>
          <w:lang w:val="ru-RU"/>
        </w:rPr>
        <w:t>1.6.2. Провести поверку СИ, МКС ИМТ</w:t>
      </w:r>
      <w:r w:rsidRPr="007F2FA5">
        <w:rPr>
          <w:rFonts w:ascii="Times New Roman" w:eastAsia="MS Mincho" w:hAnsi="Times New Roman" w:cs="Times New Roman"/>
          <w:bCs/>
          <w:sz w:val="20"/>
          <w:szCs w:val="20"/>
          <w:lang w:val="ru-RU"/>
        </w:rPr>
        <w:t xml:space="preserve"> МХ в пределах области аккредитации.</w:t>
      </w:r>
    </w:p>
    <w:p w:rsidR="000F4E11" w:rsidRPr="007F2FA5" w:rsidRDefault="000F4E11" w:rsidP="000F4E11">
      <w:pPr>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1.6.3. </w:t>
      </w:r>
      <w:r w:rsidRPr="007F2FA5">
        <w:rPr>
          <w:rFonts w:ascii="Times New Roman" w:hAnsi="Times New Roman" w:cs="Times New Roman"/>
          <w:bCs/>
          <w:sz w:val="20"/>
          <w:szCs w:val="20"/>
        </w:rPr>
        <w:t>Предоставить Заказчику копии аттестата аккредитации, лицензии, дающие право на оказание услуг, предусмотренных Договором.</w:t>
      </w:r>
    </w:p>
    <w:p w:rsidR="000F4E11" w:rsidRPr="007F2FA5" w:rsidRDefault="000F4E11" w:rsidP="000F4E11">
      <w:pPr>
        <w:shd w:val="clear" w:color="auto" w:fill="FFFFFF"/>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1.6.4. </w:t>
      </w:r>
      <w:r w:rsidRPr="007F2FA5">
        <w:rPr>
          <w:rFonts w:ascii="Times New Roman" w:hAnsi="Times New Roman" w:cs="Times New Roman"/>
          <w:bCs/>
          <w:sz w:val="20"/>
          <w:szCs w:val="20"/>
        </w:rPr>
        <w:t>Обеспечить сохранность вверенных ему Заказчиком средств измерений (СИ) и изделий медицинской техники (ИМТ МХ).</w:t>
      </w:r>
    </w:p>
    <w:p w:rsidR="000F4E11" w:rsidRPr="007F2FA5" w:rsidRDefault="000F4E11" w:rsidP="000F4E11">
      <w:pPr>
        <w:pStyle w:val="3"/>
        <w:shd w:val="clear" w:color="auto" w:fill="FFFFFF"/>
        <w:tabs>
          <w:tab w:val="num" w:pos="1276"/>
        </w:tabs>
        <w:spacing w:after="0"/>
        <w:ind w:left="0" w:firstLine="426"/>
        <w:jc w:val="both"/>
        <w:rPr>
          <w:rFonts w:ascii="Times New Roman" w:eastAsia="MS Mincho" w:hAnsi="Times New Roman" w:cs="Times New Roman"/>
          <w:bCs/>
          <w:sz w:val="20"/>
          <w:szCs w:val="20"/>
          <w:lang w:val="ru-RU"/>
        </w:rPr>
      </w:pPr>
      <w:r>
        <w:rPr>
          <w:rFonts w:ascii="Times New Roman" w:eastAsia="MS Mincho" w:hAnsi="Times New Roman" w:cs="Times New Roman"/>
          <w:bCs/>
          <w:sz w:val="20"/>
          <w:szCs w:val="20"/>
          <w:lang w:val="ru-RU"/>
        </w:rPr>
        <w:t xml:space="preserve">1.6.5. </w:t>
      </w:r>
      <w:r w:rsidRPr="007F2FA5">
        <w:rPr>
          <w:rFonts w:ascii="Times New Roman" w:eastAsia="MS Mincho" w:hAnsi="Times New Roman" w:cs="Times New Roman"/>
          <w:bCs/>
          <w:sz w:val="20"/>
          <w:szCs w:val="20"/>
          <w:lang w:val="ru-RU"/>
        </w:rPr>
        <w:t>Предоставить Заказчику возможность в любое время проверять ход и качество оказываемых услуг в рамках настоящего Договора.</w:t>
      </w:r>
    </w:p>
    <w:p w:rsidR="000F4E11" w:rsidRDefault="000F4E11" w:rsidP="000F4E11">
      <w:pPr>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1.6.6. </w:t>
      </w:r>
      <w:r w:rsidRPr="007F2FA5">
        <w:rPr>
          <w:rFonts w:ascii="Times New Roman" w:hAnsi="Times New Roman" w:cs="Times New Roman"/>
          <w:bCs/>
          <w:sz w:val="20"/>
          <w:szCs w:val="20"/>
        </w:rPr>
        <w:t>Оформить и передать Заказчику свидетельства о поверке СИ и сертификаты МКС ИМТ MX по установленной форме.</w:t>
      </w:r>
    </w:p>
    <w:p w:rsidR="000F4E11" w:rsidRDefault="000F4E11" w:rsidP="000F4E11">
      <w:pPr>
        <w:tabs>
          <w:tab w:val="num" w:pos="1276"/>
        </w:tabs>
        <w:spacing w:after="0" w:line="240" w:lineRule="auto"/>
        <w:ind w:firstLine="426"/>
        <w:rPr>
          <w:rFonts w:ascii="Times New Roman" w:hAnsi="Times New Roman" w:cs="Times New Roman"/>
          <w:bCs/>
          <w:sz w:val="20"/>
          <w:szCs w:val="20"/>
        </w:rPr>
      </w:pPr>
      <w:r w:rsidRPr="00955B08">
        <w:rPr>
          <w:rFonts w:ascii="Times New Roman" w:hAnsi="Times New Roman" w:cs="Times New Roman"/>
          <w:bCs/>
          <w:sz w:val="20"/>
          <w:szCs w:val="20"/>
        </w:rPr>
        <w:t>1.7. Перечень оборудования:</w:t>
      </w:r>
    </w:p>
    <w:tbl>
      <w:tblPr>
        <w:tblW w:w="10503" w:type="dxa"/>
        <w:tblInd w:w="103" w:type="dxa"/>
        <w:tblLook w:val="04A0"/>
      </w:tblPr>
      <w:tblGrid>
        <w:gridCol w:w="572"/>
        <w:gridCol w:w="7938"/>
        <w:gridCol w:w="1046"/>
        <w:gridCol w:w="947"/>
      </w:tblGrid>
      <w:tr w:rsidR="00BA4F91" w:rsidRPr="00955B08" w:rsidTr="00A26561">
        <w:trPr>
          <w:trHeight w:val="330"/>
        </w:trPr>
        <w:tc>
          <w:tcPr>
            <w:tcW w:w="572" w:type="dxa"/>
            <w:tcBorders>
              <w:top w:val="single" w:sz="4" w:space="0" w:color="auto"/>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электронные AD (поверка)</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3</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67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для статистического взвешивания PB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4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торговые AD-H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90"/>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4.</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платформенные BT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2</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55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5.</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медицинские "Здоровье" с платформой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720"/>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6.</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Измеритель артериального давления и частоты пульса UA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3</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4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7.</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Алкометр (алкотестер)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bl>
    <w:p w:rsidR="00906E34" w:rsidRDefault="00906E34" w:rsidP="008623F5">
      <w:pPr>
        <w:spacing w:after="0" w:line="240" w:lineRule="auto"/>
        <w:ind w:left="5670"/>
        <w:jc w:val="right"/>
        <w:rPr>
          <w:rFonts w:ascii="Times New Roman" w:hAnsi="Times New Roman" w:cs="Times New Roman"/>
          <w:color w:val="000000"/>
          <w:sz w:val="16"/>
          <w:szCs w:val="16"/>
        </w:rPr>
      </w:pPr>
    </w:p>
    <w:p w:rsidR="00906E34" w:rsidRDefault="00906E34" w:rsidP="008623F5">
      <w:pPr>
        <w:spacing w:after="0" w:line="240" w:lineRule="auto"/>
        <w:ind w:left="5670"/>
        <w:jc w:val="right"/>
        <w:rPr>
          <w:rFonts w:ascii="Times New Roman" w:hAnsi="Times New Roman" w:cs="Times New Roman"/>
          <w:color w:val="000000"/>
          <w:sz w:val="16"/>
          <w:szCs w:val="16"/>
        </w:rPr>
      </w:pPr>
    </w:p>
    <w:p w:rsidR="009C0D75" w:rsidRDefault="009C0D75" w:rsidP="008623F5">
      <w:pPr>
        <w:spacing w:after="0" w:line="240" w:lineRule="auto"/>
        <w:ind w:left="5670"/>
        <w:jc w:val="right"/>
        <w:rPr>
          <w:rFonts w:ascii="Times New Roman" w:hAnsi="Times New Roman" w:cs="Times New Roman"/>
          <w:color w:val="000000"/>
          <w:sz w:val="16"/>
          <w:szCs w:val="16"/>
        </w:rPr>
      </w:pPr>
    </w:p>
    <w:p w:rsidR="00B37981" w:rsidRDefault="00B37981" w:rsidP="008623F5">
      <w:pPr>
        <w:spacing w:after="0" w:line="240" w:lineRule="auto"/>
        <w:ind w:left="5670"/>
        <w:jc w:val="right"/>
        <w:rPr>
          <w:rFonts w:ascii="Times New Roman" w:hAnsi="Times New Roman" w:cs="Times New Roman"/>
          <w:color w:val="000000"/>
          <w:sz w:val="16"/>
          <w:szCs w:val="16"/>
        </w:rPr>
      </w:pPr>
    </w:p>
    <w:p w:rsidR="00B37981" w:rsidRDefault="00B37981" w:rsidP="008623F5">
      <w:pPr>
        <w:spacing w:after="0" w:line="240" w:lineRule="auto"/>
        <w:ind w:left="5670"/>
        <w:jc w:val="right"/>
        <w:rPr>
          <w:rFonts w:ascii="Times New Roman" w:hAnsi="Times New Roman" w:cs="Times New Roman"/>
          <w:color w:val="000000"/>
          <w:sz w:val="16"/>
          <w:szCs w:val="16"/>
        </w:rPr>
      </w:pPr>
    </w:p>
    <w:p w:rsidR="00B37981" w:rsidRDefault="00B37981" w:rsidP="008623F5">
      <w:pPr>
        <w:spacing w:after="0" w:line="240" w:lineRule="auto"/>
        <w:ind w:left="5670"/>
        <w:jc w:val="right"/>
        <w:rPr>
          <w:rFonts w:ascii="Times New Roman" w:hAnsi="Times New Roman" w:cs="Times New Roman"/>
          <w:color w:val="000000"/>
          <w:sz w:val="16"/>
          <w:szCs w:val="16"/>
        </w:rPr>
      </w:pPr>
    </w:p>
    <w:p w:rsidR="008623F5" w:rsidRPr="00977993" w:rsidRDefault="00BA4F91" w:rsidP="008623F5">
      <w:pPr>
        <w:spacing w:after="0" w:line="240" w:lineRule="auto"/>
        <w:ind w:left="5670"/>
        <w:jc w:val="right"/>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Приложение № 2</w:t>
      </w:r>
    </w:p>
    <w:p w:rsidR="008623F5" w:rsidRPr="00977993" w:rsidRDefault="00FE447B" w:rsidP="008623F5">
      <w:pPr>
        <w:tabs>
          <w:tab w:val="left" w:pos="8833"/>
        </w:tabs>
        <w:spacing w:after="0" w:line="240" w:lineRule="auto"/>
        <w:ind w:left="5670"/>
        <w:jc w:val="right"/>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  Проекту договора</w:t>
      </w:r>
      <w:r w:rsidR="008623F5" w:rsidRPr="00977993">
        <w:rPr>
          <w:rFonts w:ascii="Times New Roman" w:hAnsi="Times New Roman" w:cs="Times New Roman"/>
          <w:color w:val="000000"/>
          <w:sz w:val="16"/>
          <w:szCs w:val="16"/>
          <w:lang w:eastAsia="ru-RU"/>
        </w:rPr>
        <w:t xml:space="preserve"> №______</w:t>
      </w:r>
    </w:p>
    <w:p w:rsidR="008623F5" w:rsidRPr="00977993" w:rsidRDefault="008623F5" w:rsidP="008623F5">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 xml:space="preserve">Спецификация </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BA2059"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5577"/>
        <w:gridCol w:w="1231"/>
        <w:gridCol w:w="1004"/>
        <w:gridCol w:w="1190"/>
        <w:gridCol w:w="1261"/>
      </w:tblGrid>
      <w:tr w:rsidR="00BA2059" w:rsidRPr="0040538A" w:rsidTr="003C479F">
        <w:trPr>
          <w:trHeight w:val="920"/>
        </w:trPr>
        <w:tc>
          <w:tcPr>
            <w:tcW w:w="206"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2059" w:rsidP="00DE283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2605"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4F91" w:rsidP="00DE283D">
            <w:pPr>
              <w:spacing w:after="0" w:line="240" w:lineRule="auto"/>
              <w:jc w:val="center"/>
              <w:rPr>
                <w:rFonts w:ascii="Times New Roman" w:hAnsi="Times New Roman" w:cs="Times New Roman"/>
                <w:b/>
                <w:sz w:val="20"/>
                <w:szCs w:val="20"/>
              </w:rPr>
            </w:pPr>
            <w:r w:rsidRPr="00BA4F91">
              <w:rPr>
                <w:rFonts w:ascii="Times New Roman" w:hAnsi="Times New Roman" w:cs="Times New Roman"/>
                <w:b/>
                <w:sz w:val="20"/>
                <w:szCs w:val="20"/>
              </w:rPr>
              <w:t>Наименование СИ</w:t>
            </w:r>
          </w:p>
        </w:tc>
        <w:tc>
          <w:tcPr>
            <w:tcW w:w="575"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2059" w:rsidP="00DE283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469"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2059" w:rsidP="00DE283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Ед. изм</w:t>
            </w:r>
            <w:r w:rsidR="00906E34">
              <w:rPr>
                <w:rFonts w:ascii="Times New Roman" w:hAnsi="Times New Roman" w:cs="Times New Roman"/>
                <w:b/>
                <w:sz w:val="20"/>
                <w:szCs w:val="20"/>
              </w:rPr>
              <w:t>.</w:t>
            </w:r>
          </w:p>
        </w:tc>
        <w:tc>
          <w:tcPr>
            <w:tcW w:w="556"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2059" w:rsidP="00DE283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Цена за ед.изм.</w:t>
            </w:r>
            <w:r w:rsidRPr="0040538A">
              <w:rPr>
                <w:rFonts w:ascii="Times New Roman" w:hAnsi="Times New Roman" w:cs="Times New Roman"/>
                <w:b/>
                <w:sz w:val="20"/>
                <w:szCs w:val="20"/>
              </w:rPr>
              <w:t>, руб.</w:t>
            </w:r>
          </w:p>
        </w:tc>
        <w:tc>
          <w:tcPr>
            <w:tcW w:w="589"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DE283D">
            <w:pPr>
              <w:spacing w:after="0" w:line="240" w:lineRule="auto"/>
              <w:jc w:val="center"/>
              <w:rPr>
                <w:rFonts w:ascii="Times New Roman" w:hAnsi="Times New Roman" w:cs="Times New Roman"/>
                <w:b/>
                <w:sz w:val="20"/>
                <w:szCs w:val="20"/>
              </w:rPr>
            </w:pPr>
          </w:p>
          <w:p w:rsidR="00BA2059" w:rsidRPr="0040538A" w:rsidRDefault="00BA2059" w:rsidP="00DE283D">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BA4F91" w:rsidRPr="00F30971" w:rsidTr="00A26561">
        <w:trPr>
          <w:trHeight w:val="570"/>
        </w:trPr>
        <w:tc>
          <w:tcPr>
            <w:tcW w:w="206" w:type="pct"/>
            <w:tcBorders>
              <w:top w:val="single" w:sz="4" w:space="0" w:color="auto"/>
              <w:left w:val="single" w:sz="4" w:space="0" w:color="auto"/>
              <w:bottom w:val="single" w:sz="4" w:space="0" w:color="auto"/>
              <w:right w:val="single" w:sz="4" w:space="0" w:color="auto"/>
            </w:tcBorders>
          </w:tcPr>
          <w:p w:rsidR="00BA4F91" w:rsidRPr="00F30971" w:rsidRDefault="00BA4F9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Весы электронные AD (поверка)</w:t>
            </w:r>
          </w:p>
        </w:tc>
        <w:tc>
          <w:tcPr>
            <w:tcW w:w="57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3</w:t>
            </w:r>
          </w:p>
        </w:tc>
        <w:tc>
          <w:tcPr>
            <w:tcW w:w="469"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шт.</w:t>
            </w:r>
          </w:p>
        </w:tc>
        <w:tc>
          <w:tcPr>
            <w:tcW w:w="556" w:type="pct"/>
            <w:tcBorders>
              <w:top w:val="single" w:sz="4" w:space="0" w:color="auto"/>
              <w:left w:val="single" w:sz="4" w:space="0" w:color="auto"/>
              <w:bottom w:val="single" w:sz="4" w:space="0" w:color="auto"/>
              <w:right w:val="single" w:sz="4" w:space="0" w:color="auto"/>
            </w:tcBorders>
            <w:vAlign w:val="center"/>
          </w:tcPr>
          <w:p w:rsidR="00BA4F91" w:rsidRPr="007816EC" w:rsidRDefault="00BA4F91" w:rsidP="00DE283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4F91" w:rsidRPr="00F30971" w:rsidRDefault="00BA4F91" w:rsidP="00DE283D">
            <w:pPr>
              <w:spacing w:after="0" w:line="240" w:lineRule="auto"/>
              <w:jc w:val="both"/>
              <w:rPr>
                <w:rFonts w:ascii="Times New Roman" w:hAnsi="Times New Roman" w:cs="Times New Roman"/>
                <w:sz w:val="20"/>
                <w:szCs w:val="20"/>
                <w:highlight w:val="yellow"/>
              </w:rPr>
            </w:pPr>
          </w:p>
        </w:tc>
      </w:tr>
      <w:tr w:rsidR="00BA4F91" w:rsidRPr="00F30971" w:rsidTr="00A26561">
        <w:trPr>
          <w:trHeight w:val="570"/>
        </w:trPr>
        <w:tc>
          <w:tcPr>
            <w:tcW w:w="206" w:type="pct"/>
            <w:tcBorders>
              <w:top w:val="single" w:sz="4" w:space="0" w:color="auto"/>
              <w:left w:val="single" w:sz="4" w:space="0" w:color="auto"/>
              <w:bottom w:val="single" w:sz="4" w:space="0" w:color="auto"/>
              <w:right w:val="single" w:sz="4" w:space="0" w:color="auto"/>
            </w:tcBorders>
          </w:tcPr>
          <w:p w:rsidR="00BA4F91" w:rsidRPr="00F30971" w:rsidRDefault="00BA4F9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Весы для статистического взвешивания PB (поверка)</w:t>
            </w:r>
          </w:p>
        </w:tc>
        <w:tc>
          <w:tcPr>
            <w:tcW w:w="57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1</w:t>
            </w:r>
          </w:p>
        </w:tc>
        <w:tc>
          <w:tcPr>
            <w:tcW w:w="469"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шт.</w:t>
            </w:r>
          </w:p>
        </w:tc>
        <w:tc>
          <w:tcPr>
            <w:tcW w:w="556" w:type="pct"/>
            <w:tcBorders>
              <w:top w:val="single" w:sz="4" w:space="0" w:color="auto"/>
              <w:left w:val="single" w:sz="4" w:space="0" w:color="auto"/>
              <w:bottom w:val="single" w:sz="4" w:space="0" w:color="auto"/>
              <w:right w:val="single" w:sz="4" w:space="0" w:color="auto"/>
            </w:tcBorders>
            <w:vAlign w:val="center"/>
          </w:tcPr>
          <w:p w:rsidR="00BA4F91" w:rsidRPr="007816EC" w:rsidRDefault="00BA4F91" w:rsidP="00DE283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4F91" w:rsidRPr="00F30971" w:rsidRDefault="00BA4F91" w:rsidP="00DE283D">
            <w:pPr>
              <w:spacing w:after="0" w:line="240" w:lineRule="auto"/>
              <w:jc w:val="both"/>
              <w:rPr>
                <w:rFonts w:ascii="Times New Roman" w:hAnsi="Times New Roman" w:cs="Times New Roman"/>
                <w:sz w:val="20"/>
                <w:szCs w:val="20"/>
                <w:highlight w:val="yellow"/>
              </w:rPr>
            </w:pPr>
          </w:p>
        </w:tc>
      </w:tr>
      <w:tr w:rsidR="00BA4F91" w:rsidRPr="00F30971" w:rsidTr="00A26561">
        <w:trPr>
          <w:trHeight w:val="570"/>
        </w:trPr>
        <w:tc>
          <w:tcPr>
            <w:tcW w:w="206" w:type="pct"/>
            <w:tcBorders>
              <w:top w:val="single" w:sz="4" w:space="0" w:color="auto"/>
              <w:left w:val="single" w:sz="4" w:space="0" w:color="auto"/>
              <w:bottom w:val="single" w:sz="4" w:space="0" w:color="auto"/>
              <w:right w:val="single" w:sz="4" w:space="0" w:color="auto"/>
            </w:tcBorders>
          </w:tcPr>
          <w:p w:rsidR="00BA4F91" w:rsidRPr="00F30971" w:rsidRDefault="00BA4F9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Весы торговые AD-H (поверка)</w:t>
            </w:r>
          </w:p>
        </w:tc>
        <w:tc>
          <w:tcPr>
            <w:tcW w:w="57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1</w:t>
            </w:r>
          </w:p>
        </w:tc>
        <w:tc>
          <w:tcPr>
            <w:tcW w:w="469"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шт.</w:t>
            </w:r>
          </w:p>
        </w:tc>
        <w:tc>
          <w:tcPr>
            <w:tcW w:w="556" w:type="pct"/>
            <w:tcBorders>
              <w:top w:val="single" w:sz="4" w:space="0" w:color="auto"/>
              <w:left w:val="single" w:sz="4" w:space="0" w:color="auto"/>
              <w:bottom w:val="single" w:sz="4" w:space="0" w:color="auto"/>
              <w:right w:val="single" w:sz="4" w:space="0" w:color="auto"/>
            </w:tcBorders>
            <w:vAlign w:val="center"/>
          </w:tcPr>
          <w:p w:rsidR="00BA4F91" w:rsidRPr="007816EC" w:rsidRDefault="00BA4F91" w:rsidP="00DE283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4F91" w:rsidRPr="00F30971" w:rsidRDefault="00BA4F91" w:rsidP="00DE283D">
            <w:pPr>
              <w:spacing w:after="0" w:line="240" w:lineRule="auto"/>
              <w:jc w:val="both"/>
              <w:rPr>
                <w:rFonts w:ascii="Times New Roman" w:hAnsi="Times New Roman" w:cs="Times New Roman"/>
                <w:sz w:val="20"/>
                <w:szCs w:val="20"/>
                <w:highlight w:val="yellow"/>
              </w:rPr>
            </w:pPr>
          </w:p>
        </w:tc>
      </w:tr>
      <w:tr w:rsidR="00BA4F91" w:rsidRPr="00F30971" w:rsidTr="00A26561">
        <w:trPr>
          <w:trHeight w:val="570"/>
        </w:trPr>
        <w:tc>
          <w:tcPr>
            <w:tcW w:w="206" w:type="pct"/>
            <w:tcBorders>
              <w:top w:val="single" w:sz="4" w:space="0" w:color="auto"/>
              <w:left w:val="single" w:sz="4" w:space="0" w:color="auto"/>
              <w:bottom w:val="single" w:sz="4" w:space="0" w:color="auto"/>
              <w:right w:val="single" w:sz="4" w:space="0" w:color="auto"/>
            </w:tcBorders>
          </w:tcPr>
          <w:p w:rsidR="00BA4F91" w:rsidRPr="00F30971" w:rsidRDefault="00BA4F9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Весы платформенные BT (поверка)</w:t>
            </w:r>
          </w:p>
        </w:tc>
        <w:tc>
          <w:tcPr>
            <w:tcW w:w="57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2</w:t>
            </w:r>
          </w:p>
        </w:tc>
        <w:tc>
          <w:tcPr>
            <w:tcW w:w="469"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шт.</w:t>
            </w:r>
          </w:p>
        </w:tc>
        <w:tc>
          <w:tcPr>
            <w:tcW w:w="556" w:type="pct"/>
            <w:tcBorders>
              <w:top w:val="single" w:sz="4" w:space="0" w:color="auto"/>
              <w:left w:val="single" w:sz="4" w:space="0" w:color="auto"/>
              <w:bottom w:val="single" w:sz="4" w:space="0" w:color="auto"/>
              <w:right w:val="single" w:sz="4" w:space="0" w:color="auto"/>
            </w:tcBorders>
            <w:vAlign w:val="center"/>
          </w:tcPr>
          <w:p w:rsidR="00BA4F91" w:rsidRPr="007816EC" w:rsidRDefault="00BA4F91" w:rsidP="00DE283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4F91" w:rsidRPr="00F30971" w:rsidRDefault="00BA4F91" w:rsidP="00DE283D">
            <w:pPr>
              <w:spacing w:after="0" w:line="240" w:lineRule="auto"/>
              <w:jc w:val="both"/>
              <w:rPr>
                <w:rFonts w:ascii="Times New Roman" w:hAnsi="Times New Roman" w:cs="Times New Roman"/>
                <w:sz w:val="20"/>
                <w:szCs w:val="20"/>
                <w:highlight w:val="yellow"/>
              </w:rPr>
            </w:pPr>
          </w:p>
        </w:tc>
      </w:tr>
      <w:tr w:rsidR="00BA4F91" w:rsidRPr="00F30971" w:rsidTr="00A26561">
        <w:trPr>
          <w:trHeight w:val="570"/>
        </w:trPr>
        <w:tc>
          <w:tcPr>
            <w:tcW w:w="206" w:type="pct"/>
            <w:tcBorders>
              <w:top w:val="single" w:sz="4" w:space="0" w:color="auto"/>
              <w:left w:val="single" w:sz="4" w:space="0" w:color="auto"/>
              <w:bottom w:val="single" w:sz="4" w:space="0" w:color="auto"/>
              <w:right w:val="single" w:sz="4" w:space="0" w:color="auto"/>
            </w:tcBorders>
          </w:tcPr>
          <w:p w:rsidR="00BA4F91" w:rsidRPr="00F30971" w:rsidRDefault="00BA4F9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Весы медицинские "Здоровье" с платформой (поверка)</w:t>
            </w:r>
          </w:p>
        </w:tc>
        <w:tc>
          <w:tcPr>
            <w:tcW w:w="57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1</w:t>
            </w:r>
          </w:p>
        </w:tc>
        <w:tc>
          <w:tcPr>
            <w:tcW w:w="469"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шт.</w:t>
            </w:r>
          </w:p>
        </w:tc>
        <w:tc>
          <w:tcPr>
            <w:tcW w:w="556" w:type="pct"/>
            <w:tcBorders>
              <w:top w:val="single" w:sz="4" w:space="0" w:color="auto"/>
              <w:left w:val="single" w:sz="4" w:space="0" w:color="auto"/>
              <w:bottom w:val="single" w:sz="4" w:space="0" w:color="auto"/>
              <w:right w:val="single" w:sz="4" w:space="0" w:color="auto"/>
            </w:tcBorders>
            <w:vAlign w:val="center"/>
          </w:tcPr>
          <w:p w:rsidR="00BA4F91" w:rsidRPr="007816EC" w:rsidRDefault="00BA4F91" w:rsidP="00DE283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4F91" w:rsidRPr="00F30971" w:rsidRDefault="00BA4F91" w:rsidP="00DE283D">
            <w:pPr>
              <w:spacing w:after="0" w:line="240" w:lineRule="auto"/>
              <w:jc w:val="both"/>
              <w:rPr>
                <w:rFonts w:ascii="Times New Roman" w:hAnsi="Times New Roman" w:cs="Times New Roman"/>
                <w:sz w:val="20"/>
                <w:szCs w:val="20"/>
                <w:highlight w:val="yellow"/>
              </w:rPr>
            </w:pPr>
          </w:p>
        </w:tc>
      </w:tr>
      <w:tr w:rsidR="00BA4F91" w:rsidRPr="00F30971" w:rsidTr="00A26561">
        <w:trPr>
          <w:trHeight w:val="570"/>
        </w:trPr>
        <w:tc>
          <w:tcPr>
            <w:tcW w:w="206" w:type="pct"/>
            <w:tcBorders>
              <w:top w:val="single" w:sz="4" w:space="0" w:color="auto"/>
              <w:left w:val="single" w:sz="4" w:space="0" w:color="auto"/>
              <w:bottom w:val="single" w:sz="4" w:space="0" w:color="auto"/>
              <w:right w:val="single" w:sz="4" w:space="0" w:color="auto"/>
            </w:tcBorders>
          </w:tcPr>
          <w:p w:rsidR="00BA4F91" w:rsidRPr="00F30971" w:rsidRDefault="00BA4F9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Измеритель артериального давления и частоты пульса UA (поверка)</w:t>
            </w:r>
          </w:p>
        </w:tc>
        <w:tc>
          <w:tcPr>
            <w:tcW w:w="57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3</w:t>
            </w:r>
          </w:p>
        </w:tc>
        <w:tc>
          <w:tcPr>
            <w:tcW w:w="469"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шт.</w:t>
            </w:r>
          </w:p>
        </w:tc>
        <w:tc>
          <w:tcPr>
            <w:tcW w:w="556" w:type="pct"/>
            <w:tcBorders>
              <w:top w:val="single" w:sz="4" w:space="0" w:color="auto"/>
              <w:left w:val="single" w:sz="4" w:space="0" w:color="auto"/>
              <w:bottom w:val="single" w:sz="4" w:space="0" w:color="auto"/>
              <w:right w:val="single" w:sz="4" w:space="0" w:color="auto"/>
            </w:tcBorders>
            <w:vAlign w:val="center"/>
          </w:tcPr>
          <w:p w:rsidR="00BA4F91" w:rsidRPr="007816EC" w:rsidRDefault="00BA4F91" w:rsidP="00DE283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4F91" w:rsidRPr="00F30971" w:rsidRDefault="00BA4F91" w:rsidP="00DE283D">
            <w:pPr>
              <w:spacing w:after="0" w:line="240" w:lineRule="auto"/>
              <w:jc w:val="both"/>
              <w:rPr>
                <w:rFonts w:ascii="Times New Roman" w:hAnsi="Times New Roman" w:cs="Times New Roman"/>
                <w:sz w:val="20"/>
                <w:szCs w:val="20"/>
                <w:highlight w:val="yellow"/>
              </w:rPr>
            </w:pPr>
          </w:p>
        </w:tc>
      </w:tr>
      <w:tr w:rsidR="00BA4F91" w:rsidRPr="00F30971" w:rsidTr="00A26561">
        <w:trPr>
          <w:trHeight w:val="570"/>
        </w:trPr>
        <w:tc>
          <w:tcPr>
            <w:tcW w:w="206" w:type="pct"/>
            <w:tcBorders>
              <w:top w:val="single" w:sz="4" w:space="0" w:color="auto"/>
              <w:left w:val="single" w:sz="4" w:space="0" w:color="auto"/>
              <w:bottom w:val="single" w:sz="4" w:space="0" w:color="auto"/>
              <w:right w:val="single" w:sz="4" w:space="0" w:color="auto"/>
            </w:tcBorders>
          </w:tcPr>
          <w:p w:rsidR="00BA4F91" w:rsidRPr="00F30971" w:rsidRDefault="00BA4F9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Алкометр (алкотестер) (поверка)</w:t>
            </w:r>
          </w:p>
        </w:tc>
        <w:tc>
          <w:tcPr>
            <w:tcW w:w="575"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1</w:t>
            </w:r>
          </w:p>
        </w:tc>
        <w:tc>
          <w:tcPr>
            <w:tcW w:w="469" w:type="pct"/>
            <w:tcBorders>
              <w:top w:val="single" w:sz="4" w:space="0" w:color="auto"/>
              <w:left w:val="single" w:sz="4" w:space="0" w:color="auto"/>
              <w:bottom w:val="single" w:sz="4" w:space="0" w:color="auto"/>
              <w:right w:val="single" w:sz="4" w:space="0" w:color="auto"/>
            </w:tcBorders>
          </w:tcPr>
          <w:p w:rsidR="00BA4F91" w:rsidRPr="00BA4F91" w:rsidRDefault="00BA4F91">
            <w:pPr>
              <w:autoSpaceDE w:val="0"/>
              <w:autoSpaceDN w:val="0"/>
              <w:adjustRightInd w:val="0"/>
              <w:spacing w:after="0" w:line="240" w:lineRule="auto"/>
              <w:jc w:val="center"/>
              <w:rPr>
                <w:rFonts w:ascii="Times New Roman" w:eastAsiaTheme="minorHAnsi" w:hAnsi="Times New Roman" w:cs="Times New Roman"/>
                <w:color w:val="000000"/>
                <w:sz w:val="20"/>
                <w:szCs w:val="20"/>
              </w:rPr>
            </w:pPr>
            <w:r w:rsidRPr="00BA4F91">
              <w:rPr>
                <w:rFonts w:ascii="Times New Roman" w:eastAsiaTheme="minorHAnsi" w:hAnsi="Times New Roman" w:cs="Times New Roman"/>
                <w:color w:val="000000"/>
                <w:sz w:val="20"/>
                <w:szCs w:val="20"/>
              </w:rPr>
              <w:t>шт.</w:t>
            </w:r>
          </w:p>
        </w:tc>
        <w:tc>
          <w:tcPr>
            <w:tcW w:w="556" w:type="pct"/>
            <w:tcBorders>
              <w:top w:val="single" w:sz="4" w:space="0" w:color="auto"/>
              <w:left w:val="single" w:sz="4" w:space="0" w:color="auto"/>
              <w:bottom w:val="single" w:sz="4" w:space="0" w:color="auto"/>
              <w:right w:val="single" w:sz="4" w:space="0" w:color="auto"/>
            </w:tcBorders>
            <w:vAlign w:val="center"/>
          </w:tcPr>
          <w:p w:rsidR="00BA4F91" w:rsidRPr="007816EC" w:rsidRDefault="00BA4F91" w:rsidP="00DE283D">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4F91" w:rsidRPr="00F30971" w:rsidRDefault="00BA4F91" w:rsidP="00DE283D">
            <w:pPr>
              <w:spacing w:after="0" w:line="240" w:lineRule="auto"/>
              <w:jc w:val="both"/>
              <w:rPr>
                <w:rFonts w:ascii="Times New Roman" w:hAnsi="Times New Roman" w:cs="Times New Roman"/>
                <w:sz w:val="20"/>
                <w:szCs w:val="20"/>
                <w:highlight w:val="yellow"/>
              </w:rPr>
            </w:pPr>
          </w:p>
        </w:tc>
      </w:tr>
      <w:tr w:rsidR="003C479F" w:rsidRPr="00F30971" w:rsidTr="003C479F">
        <w:trPr>
          <w:trHeight w:val="570"/>
        </w:trPr>
        <w:tc>
          <w:tcPr>
            <w:tcW w:w="4411" w:type="pct"/>
            <w:gridSpan w:val="5"/>
            <w:tcBorders>
              <w:top w:val="single" w:sz="4" w:space="0" w:color="auto"/>
              <w:left w:val="single" w:sz="4" w:space="0" w:color="auto"/>
              <w:bottom w:val="single" w:sz="4" w:space="0" w:color="auto"/>
              <w:right w:val="single" w:sz="4" w:space="0" w:color="auto"/>
            </w:tcBorders>
          </w:tcPr>
          <w:p w:rsidR="003C479F" w:rsidRPr="00BA2059" w:rsidRDefault="003C479F" w:rsidP="00BA2059">
            <w:pPr>
              <w:jc w:val="right"/>
              <w:rPr>
                <w:rFonts w:ascii="Times New Roman" w:hAnsi="Times New Roman" w:cs="Times New Roman"/>
                <w:b/>
                <w:sz w:val="20"/>
                <w:szCs w:val="20"/>
              </w:rPr>
            </w:pPr>
            <w:r w:rsidRPr="00BA2059">
              <w:rPr>
                <w:rFonts w:ascii="Times New Roman" w:hAnsi="Times New Roman" w:cs="Times New Roman"/>
                <w:b/>
                <w:sz w:val="20"/>
                <w:szCs w:val="20"/>
              </w:rPr>
              <w:t>ИТОГО:</w:t>
            </w:r>
          </w:p>
        </w:tc>
        <w:tc>
          <w:tcPr>
            <w:tcW w:w="589" w:type="pct"/>
            <w:tcBorders>
              <w:top w:val="single" w:sz="4" w:space="0" w:color="auto"/>
              <w:left w:val="single" w:sz="4" w:space="0" w:color="auto"/>
              <w:bottom w:val="single" w:sz="4" w:space="0" w:color="auto"/>
              <w:right w:val="single" w:sz="4" w:space="0" w:color="auto"/>
            </w:tcBorders>
          </w:tcPr>
          <w:p w:rsidR="003C479F" w:rsidRPr="00F30971" w:rsidRDefault="003C479F" w:rsidP="00DE283D">
            <w:pPr>
              <w:spacing w:after="0" w:line="240" w:lineRule="auto"/>
              <w:jc w:val="both"/>
              <w:rPr>
                <w:rFonts w:ascii="Times New Roman" w:hAnsi="Times New Roman" w:cs="Times New Roman"/>
                <w:sz w:val="20"/>
                <w:szCs w:val="20"/>
                <w:highlight w:val="yellow"/>
              </w:rPr>
            </w:pPr>
          </w:p>
        </w:tc>
      </w:tr>
      <w:tr w:rsidR="003C479F" w:rsidRPr="00F30971" w:rsidTr="003C479F">
        <w:trPr>
          <w:trHeight w:val="570"/>
        </w:trPr>
        <w:tc>
          <w:tcPr>
            <w:tcW w:w="4411" w:type="pct"/>
            <w:gridSpan w:val="5"/>
            <w:tcBorders>
              <w:top w:val="single" w:sz="4" w:space="0" w:color="auto"/>
              <w:left w:val="single" w:sz="4" w:space="0" w:color="auto"/>
              <w:bottom w:val="single" w:sz="4" w:space="0" w:color="auto"/>
              <w:right w:val="single" w:sz="4" w:space="0" w:color="auto"/>
            </w:tcBorders>
          </w:tcPr>
          <w:p w:rsidR="003C479F" w:rsidRPr="00BA2059" w:rsidRDefault="003C479F" w:rsidP="00BA2059">
            <w:pPr>
              <w:jc w:val="right"/>
              <w:rPr>
                <w:rFonts w:ascii="Times New Roman" w:hAnsi="Times New Roman" w:cs="Times New Roman"/>
                <w:b/>
                <w:sz w:val="20"/>
                <w:szCs w:val="20"/>
              </w:rPr>
            </w:pPr>
            <w:r w:rsidRPr="00BA2059">
              <w:rPr>
                <w:rFonts w:ascii="Times New Roman" w:hAnsi="Times New Roman" w:cs="Times New Roman"/>
                <w:b/>
                <w:sz w:val="20"/>
                <w:szCs w:val="20"/>
              </w:rPr>
              <w:t>в т.ч. НДС ___%</w:t>
            </w:r>
          </w:p>
        </w:tc>
        <w:tc>
          <w:tcPr>
            <w:tcW w:w="589" w:type="pct"/>
            <w:tcBorders>
              <w:top w:val="single" w:sz="4" w:space="0" w:color="auto"/>
              <w:left w:val="single" w:sz="4" w:space="0" w:color="auto"/>
              <w:bottom w:val="single" w:sz="4" w:space="0" w:color="auto"/>
              <w:right w:val="single" w:sz="4" w:space="0" w:color="auto"/>
            </w:tcBorders>
          </w:tcPr>
          <w:p w:rsidR="003C479F" w:rsidRPr="00F30971" w:rsidRDefault="003C479F" w:rsidP="00DE283D">
            <w:pPr>
              <w:spacing w:after="0" w:line="240" w:lineRule="auto"/>
              <w:jc w:val="both"/>
              <w:rPr>
                <w:rFonts w:ascii="Times New Roman" w:hAnsi="Times New Roman" w:cs="Times New Roman"/>
                <w:sz w:val="20"/>
                <w:szCs w:val="20"/>
                <w:highlight w:val="yellow"/>
              </w:rPr>
            </w:pPr>
          </w:p>
        </w:tc>
      </w:tr>
      <w:tr w:rsidR="003C479F" w:rsidRPr="00F30971" w:rsidTr="00BA2059">
        <w:trPr>
          <w:trHeight w:val="570"/>
        </w:trPr>
        <w:tc>
          <w:tcPr>
            <w:tcW w:w="5000" w:type="pct"/>
            <w:gridSpan w:val="6"/>
            <w:tcBorders>
              <w:top w:val="single" w:sz="4" w:space="0" w:color="auto"/>
              <w:left w:val="single" w:sz="4" w:space="0" w:color="auto"/>
              <w:bottom w:val="single" w:sz="4" w:space="0" w:color="auto"/>
              <w:right w:val="single" w:sz="4" w:space="0" w:color="auto"/>
            </w:tcBorders>
          </w:tcPr>
          <w:p w:rsidR="003C479F" w:rsidRPr="00F30971" w:rsidRDefault="003C479F" w:rsidP="00DE283D">
            <w:pPr>
              <w:spacing w:after="0" w:line="240" w:lineRule="auto"/>
              <w:jc w:val="both"/>
              <w:rPr>
                <w:rFonts w:ascii="Times New Roman" w:hAnsi="Times New Roman" w:cs="Times New Roman"/>
                <w:sz w:val="20"/>
                <w:szCs w:val="20"/>
                <w:highlight w:val="yellow"/>
              </w:rPr>
            </w:pPr>
          </w:p>
        </w:tc>
      </w:tr>
    </w:tbl>
    <w:p w:rsidR="00977993" w:rsidRPr="00F30971" w:rsidRDefault="00977993" w:rsidP="008623F5">
      <w:pPr>
        <w:tabs>
          <w:tab w:val="left" w:pos="449"/>
        </w:tabs>
        <w:spacing w:after="0" w:line="240" w:lineRule="auto"/>
        <w:rPr>
          <w:rFonts w:ascii="Times New Roman" w:hAnsi="Times New Roman" w:cs="Times New Roman"/>
          <w:sz w:val="20"/>
          <w:szCs w:val="20"/>
          <w:lang w:eastAsia="ru-RU"/>
        </w:rPr>
      </w:pPr>
    </w:p>
    <w:tbl>
      <w:tblPr>
        <w:tblW w:w="5048" w:type="pct"/>
        <w:tblInd w:w="-176" w:type="dxa"/>
        <w:tblLook w:val="01E0"/>
      </w:tblPr>
      <w:tblGrid>
        <w:gridCol w:w="5144"/>
        <w:gridCol w:w="385"/>
        <w:gridCol w:w="5279"/>
      </w:tblGrid>
      <w:tr w:rsidR="008623F5" w:rsidRPr="00F30971" w:rsidTr="00EE2B8C">
        <w:tc>
          <w:tcPr>
            <w:tcW w:w="2380" w:type="pct"/>
          </w:tcPr>
          <w:p w:rsidR="008623F5" w:rsidRPr="00F30971" w:rsidRDefault="00BA4F91" w:rsidP="00EE2B8C">
            <w:pPr>
              <w:spacing w:after="0" w:line="240" w:lineRule="auto"/>
              <w:ind w:left="-108" w:right="-108"/>
              <w:jc w:val="both"/>
              <w:rPr>
                <w:rFonts w:ascii="Times New Roman" w:hAnsi="Times New Roman" w:cs="Times New Roman"/>
                <w:bCs/>
                <w:sz w:val="20"/>
                <w:szCs w:val="20"/>
              </w:rPr>
            </w:pPr>
            <w:r>
              <w:rPr>
                <w:rFonts w:ascii="Times New Roman" w:hAnsi="Times New Roman" w:cs="Times New Roman"/>
                <w:bCs/>
                <w:sz w:val="20"/>
                <w:szCs w:val="20"/>
              </w:rPr>
              <w:t>ИСПОЛНИТЕЛЬ</w:t>
            </w:r>
            <w:r w:rsidR="008623F5" w:rsidRPr="00F30971">
              <w:rPr>
                <w:rFonts w:ascii="Times New Roman" w:hAnsi="Times New Roman" w:cs="Times New Roman"/>
                <w:bCs/>
                <w:sz w:val="20"/>
                <w:szCs w:val="20"/>
              </w:rPr>
              <w:t>:</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Default="008623F5"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Pr="00977993" w:rsidRDefault="00FE447B" w:rsidP="00FE447B">
      <w:pPr>
        <w:spacing w:after="0" w:line="240" w:lineRule="auto"/>
        <w:ind w:left="5670"/>
        <w:jc w:val="right"/>
        <w:rPr>
          <w:rFonts w:ascii="Times New Roman" w:hAnsi="Times New Roman" w:cs="Times New Roman"/>
          <w:color w:val="000000"/>
          <w:sz w:val="16"/>
          <w:szCs w:val="16"/>
        </w:rPr>
      </w:pPr>
      <w:r>
        <w:rPr>
          <w:rFonts w:ascii="Times New Roman" w:hAnsi="Times New Roman" w:cs="Times New Roman"/>
          <w:color w:val="000000"/>
          <w:sz w:val="16"/>
          <w:szCs w:val="16"/>
        </w:rPr>
        <w:t>Приложение № 3</w:t>
      </w:r>
    </w:p>
    <w:p w:rsidR="00FE447B" w:rsidRPr="00977993" w:rsidRDefault="00FE447B" w:rsidP="00FE447B">
      <w:pPr>
        <w:tabs>
          <w:tab w:val="left" w:pos="8833"/>
        </w:tabs>
        <w:spacing w:after="0" w:line="240" w:lineRule="auto"/>
        <w:ind w:left="5670"/>
        <w:jc w:val="right"/>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  Проекту договора</w:t>
      </w:r>
      <w:r w:rsidRPr="00977993">
        <w:rPr>
          <w:rFonts w:ascii="Times New Roman" w:hAnsi="Times New Roman" w:cs="Times New Roman"/>
          <w:color w:val="000000"/>
          <w:sz w:val="16"/>
          <w:szCs w:val="16"/>
          <w:lang w:eastAsia="ru-RU"/>
        </w:rPr>
        <w:t xml:space="preserve"> №______</w:t>
      </w:r>
    </w:p>
    <w:p w:rsidR="00FE447B" w:rsidRPr="00977993" w:rsidRDefault="00FE447B" w:rsidP="00FE447B">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FE447B" w:rsidRDefault="00FE447B" w:rsidP="008623F5">
      <w:pPr>
        <w:rPr>
          <w:sz w:val="27"/>
          <w:szCs w:val="27"/>
          <w:lang w:eastAsia="ru-RU"/>
        </w:rPr>
      </w:pPr>
    </w:p>
    <w:p w:rsidR="00FE447B" w:rsidRDefault="00FE447B" w:rsidP="008623F5">
      <w:pPr>
        <w:rPr>
          <w:sz w:val="27"/>
          <w:szCs w:val="27"/>
          <w:lang w:eastAsia="ru-RU"/>
        </w:rPr>
      </w:pPr>
    </w:p>
    <w:p w:rsidR="00FE447B" w:rsidRPr="004B384E" w:rsidRDefault="00FE447B" w:rsidP="00FE447B">
      <w:pPr>
        <w:pStyle w:val="1"/>
        <w:jc w:val="center"/>
        <w:rPr>
          <w:rFonts w:ascii="Times New Roman" w:hAnsi="Times New Roman" w:cs="Times New Roman"/>
          <w:b/>
          <w:color w:val="000000" w:themeColor="text1"/>
          <w:sz w:val="20"/>
          <w:szCs w:val="20"/>
        </w:rPr>
      </w:pPr>
      <w:r w:rsidRPr="004B384E">
        <w:rPr>
          <w:rFonts w:ascii="Times New Roman" w:hAnsi="Times New Roman" w:cs="Times New Roman"/>
          <w:b/>
          <w:color w:val="000000" w:themeColor="text1"/>
          <w:sz w:val="20"/>
          <w:szCs w:val="20"/>
        </w:rPr>
        <w:t>Регламент электронного документооборота</w:t>
      </w:r>
      <w:r w:rsidRPr="004B384E">
        <w:rPr>
          <w:rFonts w:ascii="Times New Roman" w:hAnsi="Times New Roman" w:cs="Times New Roman"/>
          <w:b/>
          <w:color w:val="000000" w:themeColor="text1"/>
          <w:sz w:val="20"/>
          <w:szCs w:val="20"/>
        </w:rPr>
        <w:br/>
        <w:t>Портала исполнения контрактов Единой автоматизированной системы управления закупками Московской области</w:t>
      </w:r>
    </w:p>
    <w:p w:rsidR="00FE447B" w:rsidRPr="004B384E" w:rsidRDefault="00FE447B" w:rsidP="00FE447B">
      <w:pPr>
        <w:rPr>
          <w:rFonts w:ascii="Times New Roman" w:hAnsi="Times New Roman" w:cs="Times New Roman"/>
          <w:b/>
          <w:sz w:val="20"/>
          <w:szCs w:val="20"/>
        </w:rPr>
      </w:pPr>
    </w:p>
    <w:p w:rsidR="00FE447B" w:rsidRPr="004B384E" w:rsidRDefault="00FE447B" w:rsidP="00FE447B">
      <w:pPr>
        <w:pStyle w:val="a3"/>
        <w:numPr>
          <w:ilvl w:val="1"/>
          <w:numId w:val="24"/>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E447B" w:rsidRPr="004B384E" w:rsidRDefault="00FE447B" w:rsidP="00FE447B">
      <w:pPr>
        <w:pStyle w:val="a3"/>
        <w:numPr>
          <w:ilvl w:val="1"/>
          <w:numId w:val="24"/>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FE447B" w:rsidRPr="004B384E" w:rsidRDefault="00FE447B" w:rsidP="00FE447B">
      <w:pPr>
        <w:pStyle w:val="a3"/>
        <w:numPr>
          <w:ilvl w:val="1"/>
          <w:numId w:val="24"/>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В настоящем Регламенте используются следующие понятия и термины:</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E447B" w:rsidRPr="004B384E" w:rsidRDefault="00FE447B" w:rsidP="00FE447B">
      <w:pPr>
        <w:pStyle w:val="a3"/>
        <w:numPr>
          <w:ilvl w:val="1"/>
          <w:numId w:val="24"/>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E447B" w:rsidRPr="004B384E" w:rsidRDefault="00FE447B" w:rsidP="00FE447B">
      <w:pPr>
        <w:pStyle w:val="a3"/>
        <w:numPr>
          <w:ilvl w:val="1"/>
          <w:numId w:val="24"/>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E447B" w:rsidRPr="004B384E" w:rsidRDefault="00FE447B" w:rsidP="00FE447B">
      <w:pPr>
        <w:pStyle w:val="a3"/>
        <w:numPr>
          <w:ilvl w:val="1"/>
          <w:numId w:val="24"/>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E447B" w:rsidRPr="004B384E" w:rsidRDefault="00FE447B" w:rsidP="00FE447B">
      <w:pPr>
        <w:pStyle w:val="a3"/>
        <w:numPr>
          <w:ilvl w:val="1"/>
          <w:numId w:val="24"/>
        </w:numPr>
        <w:tabs>
          <w:tab w:val="left" w:pos="1134"/>
        </w:tabs>
        <w:ind w:left="0" w:firstLine="567"/>
        <w:jc w:val="both"/>
        <w:rPr>
          <w:rFonts w:ascii="Times New Roman" w:hAnsi="Times New Roman" w:cs="Times New Roman"/>
          <w:color w:val="FF0000"/>
          <w:sz w:val="20"/>
          <w:szCs w:val="20"/>
        </w:rPr>
      </w:pPr>
      <w:r w:rsidRPr="004B384E">
        <w:rPr>
          <w:rFonts w:ascii="Times New Roman" w:hAnsi="Times New Roman" w:cs="Times New Roman"/>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наличие автоматизированного рабочего места (АРМ);</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5" w:history="1">
        <w:r w:rsidRPr="004B384E">
          <w:rPr>
            <w:rFonts w:ascii="Times New Roman" w:hAnsi="Times New Roman" w:cs="Times New Roman"/>
            <w:sz w:val="20"/>
            <w:szCs w:val="20"/>
          </w:rPr>
          <w:t>http://pik.mosreg.ru</w:t>
        </w:r>
      </w:hyperlink>
      <w:r w:rsidRPr="004B384E">
        <w:rPr>
          <w:rFonts w:ascii="Times New Roman" w:hAnsi="Times New Roman" w:cs="Times New Roman"/>
          <w:sz w:val="20"/>
          <w:szCs w:val="20"/>
        </w:rPr>
        <w:t>);</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lastRenderedPageBreak/>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 При осуществлении электронного документооборота в ПИК ЕАСУЗ каждая из Сторон Договоранесёт следующие обязанности:</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3.1.После осуществления регистрации в ЭДО ПИК ЕАСУЗ произвести регистрацию своей организации (индивидуального предпринимателя) в ПИК ЕАСУЗ.</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3.2.Направлять при осуществлении электронного документооборота документы и сведения, предусмотренные условиями Договора.</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3.3.Нести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3.4.Обеспечить режим хранения сертификата КЭП и закрытого ключа КЭП, исключающий неавторизованный доступ к ним третьих лиц.</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 Основными правилами организации электронного документооборота в ПИК ЕАСУЗ являются:</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4.1.Все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4.2.Электронные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4.3.Электронный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4.4.После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4.6.Через систему ЭДО ПИК ЕАСУЗ передаются следующие типы электронных документов: </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4.6.1.Структурированные электронные документы в формате XML, формируемые Сторонами с использованием средств интерфейса ПК ЕАСУЗ и подписываемые КЭП.</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4.6.2.Неструктурированные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4.6.3.Электронные документы, требования к форматам которых определены Федеральной налоговой службой.</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4.7.Правила формирования для подписания структурированных электронных документов:</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4.7.1.Структурированный электронный документ формируется Стороной Договора в ПИК ЕАСУЗ посредством:</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4.7.1.3. Для направления на подписание структурированного документа в ЭДО ПИК ЕАСУЗ с помощью функционала ПИК ЕАСУЗ необходимо сформировать </w:t>
      </w:r>
      <w:r w:rsidRPr="004B384E">
        <w:rPr>
          <w:rFonts w:ascii="Times New Roman" w:hAnsi="Times New Roman" w:cs="Times New Roman"/>
          <w:sz w:val="20"/>
          <w:szCs w:val="20"/>
          <w:lang w:val="en-US"/>
        </w:rPr>
        <w:t>XML</w:t>
      </w:r>
      <w:r w:rsidRPr="004B384E">
        <w:rPr>
          <w:rFonts w:ascii="Times New Roman" w:hAnsi="Times New Roman" w:cs="Times New Roman"/>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4.8.Правила формирования для подписания неструктурированных электронных документов:</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w:t>
      </w:r>
      <w:r w:rsidRPr="004B384E">
        <w:rPr>
          <w:rFonts w:ascii="Times New Roman" w:hAnsi="Times New Roman" w:cs="Times New Roman"/>
          <w:sz w:val="20"/>
          <w:szCs w:val="20"/>
        </w:rPr>
        <w:lastRenderedPageBreak/>
        <w:t>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4.9. Правила передачи файлов:</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4.9.1.В случае передачи неструктурированного файла Сторона Договора самостоятельно несет ответственность за содержание такого документа. </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4.9.2.В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4.9.3.Направляемые файлы между Сторонами Договора должны быть подписаны КЭП с помощью интерфейса ЭДО ПИК ЭАСУЗ.</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4.10. Правила передачи электронных документов, требования к форматам которых определены Федеральной налоговой службой:</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а) сбой в работе возник в период с 07 00 до 21 00 московского времени в рабочие дни;</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FE447B" w:rsidRPr="004B384E"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FE447B" w:rsidRDefault="00FE447B" w:rsidP="00FE447B">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E447B" w:rsidRPr="004B384E" w:rsidRDefault="00FE447B" w:rsidP="00FE447B">
      <w:pPr>
        <w:pStyle w:val="a3"/>
        <w:tabs>
          <w:tab w:val="left" w:pos="1134"/>
        </w:tabs>
        <w:ind w:left="0"/>
        <w:jc w:val="both"/>
        <w:rPr>
          <w:rFonts w:ascii="Times New Roman" w:hAnsi="Times New Roman" w:cs="Times New Roman"/>
          <w:sz w:val="20"/>
          <w:szCs w:val="20"/>
        </w:rPr>
      </w:pPr>
    </w:p>
    <w:p w:rsidR="00FE447B" w:rsidRPr="004B384E" w:rsidRDefault="00FE447B" w:rsidP="00FE447B">
      <w:pPr>
        <w:pStyle w:val="a3"/>
        <w:tabs>
          <w:tab w:val="left" w:pos="1134"/>
        </w:tabs>
        <w:ind w:left="0"/>
        <w:jc w:val="both"/>
        <w:rPr>
          <w:rFonts w:ascii="Times New Roman" w:hAnsi="Times New Roman" w:cs="Times New Roman"/>
          <w:sz w:val="20"/>
          <w:szCs w:val="20"/>
        </w:rPr>
      </w:pPr>
    </w:p>
    <w:p w:rsidR="00FE447B" w:rsidRPr="004B384E" w:rsidRDefault="00FE447B" w:rsidP="00FE447B">
      <w:pPr>
        <w:pStyle w:val="a3"/>
        <w:tabs>
          <w:tab w:val="left" w:pos="1134"/>
        </w:tabs>
        <w:ind w:left="0"/>
        <w:jc w:val="center"/>
        <w:rPr>
          <w:rFonts w:ascii="Times New Roman" w:hAnsi="Times New Roman" w:cs="Times New Roman"/>
          <w:sz w:val="20"/>
          <w:szCs w:val="20"/>
        </w:rPr>
      </w:pPr>
      <w:r w:rsidRPr="004B384E">
        <w:rPr>
          <w:rFonts w:ascii="Times New Roman" w:hAnsi="Times New Roman" w:cs="Times New Roman"/>
          <w:sz w:val="20"/>
          <w:szCs w:val="20"/>
        </w:rPr>
        <w:t>Перечень сбоев в работе ПИК ЕАСУЗ и (или) ЭДО ПИК ЕАСУЗ</w:t>
      </w:r>
    </w:p>
    <w:p w:rsidR="00FE447B" w:rsidRPr="004B384E" w:rsidRDefault="00FE447B" w:rsidP="00FE447B">
      <w:pPr>
        <w:pStyle w:val="afa"/>
        <w:rPr>
          <w:sz w:val="20"/>
          <w:szCs w:val="20"/>
        </w:rPr>
      </w:pPr>
      <w:r w:rsidRPr="004B384E">
        <w:rPr>
          <w:sz w:val="20"/>
          <w:szCs w:val="20"/>
        </w:rPr>
        <w:t xml:space="preserve">Таблица </w:t>
      </w:r>
      <w:r w:rsidRPr="004B384E">
        <w:rPr>
          <w:sz w:val="20"/>
          <w:szCs w:val="20"/>
        </w:rPr>
        <w:fldChar w:fldCharType="begin"/>
      </w:r>
      <w:r w:rsidRPr="004B384E">
        <w:rPr>
          <w:sz w:val="20"/>
          <w:szCs w:val="20"/>
        </w:rPr>
        <w:instrText xml:space="preserve"> SEQ Таблица \* ARABIC </w:instrText>
      </w:r>
      <w:r w:rsidRPr="004B384E">
        <w:rPr>
          <w:sz w:val="20"/>
          <w:szCs w:val="20"/>
        </w:rPr>
        <w:fldChar w:fldCharType="separate"/>
      </w:r>
      <w:r w:rsidRPr="004B384E">
        <w:rPr>
          <w:noProof/>
          <w:sz w:val="20"/>
          <w:szCs w:val="20"/>
        </w:rPr>
        <w:t>1</w:t>
      </w:r>
      <w:r w:rsidRPr="004B384E">
        <w:rPr>
          <w:sz w:val="20"/>
          <w:szCs w:val="20"/>
        </w:rPr>
        <w:fldChar w:fldCharType="end"/>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88"/>
        <w:gridCol w:w="2552"/>
      </w:tblGrid>
      <w:tr w:rsidR="00FE447B" w:rsidRPr="004B384E" w:rsidTr="00FE447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pStyle w:val="13"/>
              <w:rPr>
                <w:sz w:val="20"/>
                <w:szCs w:val="20"/>
              </w:rPr>
            </w:pPr>
            <w:r w:rsidRPr="004B384E">
              <w:rPr>
                <w:sz w:val="20"/>
                <w:szCs w:val="20"/>
              </w:rPr>
              <w:t>№ п/п</w:t>
            </w:r>
          </w:p>
        </w:tc>
        <w:tc>
          <w:tcPr>
            <w:tcW w:w="7088"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pStyle w:val="13"/>
              <w:rPr>
                <w:sz w:val="20"/>
                <w:szCs w:val="20"/>
              </w:rPr>
            </w:pPr>
            <w:r w:rsidRPr="004B384E">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pStyle w:val="13"/>
              <w:rPr>
                <w:sz w:val="20"/>
                <w:szCs w:val="20"/>
              </w:rPr>
            </w:pPr>
            <w:r w:rsidRPr="004B384E">
              <w:rPr>
                <w:sz w:val="20"/>
                <w:szCs w:val="20"/>
              </w:rPr>
              <w:t>Продолжительность</w:t>
            </w:r>
          </w:p>
        </w:tc>
      </w:tr>
      <w:tr w:rsidR="00FE447B" w:rsidRPr="004B384E" w:rsidTr="00FE447B">
        <w:trPr>
          <w:cantSplit/>
        </w:trPr>
        <w:tc>
          <w:tcPr>
            <w:tcW w:w="817"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1</w:t>
            </w:r>
          </w:p>
        </w:tc>
        <w:tc>
          <w:tcPr>
            <w:tcW w:w="7088"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left="-31" w:firstLine="65"/>
              <w:rPr>
                <w:rFonts w:ascii="Times New Roman" w:hAnsi="Times New Roman" w:cs="Times New Roman"/>
                <w:sz w:val="20"/>
                <w:szCs w:val="20"/>
                <w:lang w:val="en-US"/>
              </w:rPr>
            </w:pPr>
            <w:r w:rsidRPr="004B384E">
              <w:rPr>
                <w:rFonts w:ascii="Times New Roman" w:hAnsi="Times New Roman" w:cs="Times New Roman"/>
                <w:sz w:val="20"/>
                <w:szCs w:val="20"/>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FE447B" w:rsidRPr="004B384E" w:rsidTr="00FE447B">
        <w:trPr>
          <w:cantSplit/>
        </w:trPr>
        <w:tc>
          <w:tcPr>
            <w:tcW w:w="817"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w:t>
            </w:r>
          </w:p>
        </w:tc>
        <w:tc>
          <w:tcPr>
            <w:tcW w:w="7088"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left="-31" w:firstLine="65"/>
              <w:rPr>
                <w:rFonts w:ascii="Times New Roman" w:hAnsi="Times New Roman" w:cs="Times New Roman"/>
                <w:sz w:val="20"/>
                <w:szCs w:val="20"/>
                <w:lang w:val="en-US"/>
              </w:rPr>
            </w:pPr>
            <w:r w:rsidRPr="004B384E">
              <w:rPr>
                <w:rFonts w:ascii="Times New Roman" w:hAnsi="Times New Roman" w:cs="Times New Roman"/>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FE447B" w:rsidRPr="004B384E" w:rsidTr="00FE447B">
        <w:trPr>
          <w:cantSplit/>
        </w:trPr>
        <w:tc>
          <w:tcPr>
            <w:tcW w:w="817"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3</w:t>
            </w:r>
          </w:p>
        </w:tc>
        <w:tc>
          <w:tcPr>
            <w:tcW w:w="7088"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FE447B" w:rsidRPr="004B384E" w:rsidTr="00FE447B">
        <w:trPr>
          <w:cantSplit/>
        </w:trPr>
        <w:tc>
          <w:tcPr>
            <w:tcW w:w="817"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4</w:t>
            </w:r>
          </w:p>
        </w:tc>
        <w:tc>
          <w:tcPr>
            <w:tcW w:w="7088"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FE447B" w:rsidRPr="004B384E" w:rsidTr="00FE447B">
        <w:trPr>
          <w:cantSplit/>
        </w:trPr>
        <w:tc>
          <w:tcPr>
            <w:tcW w:w="817"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lastRenderedPageBreak/>
              <w:t>5</w:t>
            </w:r>
          </w:p>
        </w:tc>
        <w:tc>
          <w:tcPr>
            <w:tcW w:w="7088"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FE447B" w:rsidRPr="004B384E" w:rsidTr="00FE447B">
        <w:trPr>
          <w:cantSplit/>
        </w:trPr>
        <w:tc>
          <w:tcPr>
            <w:tcW w:w="817"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6</w:t>
            </w:r>
          </w:p>
        </w:tc>
        <w:tc>
          <w:tcPr>
            <w:tcW w:w="7088"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FE447B" w:rsidRPr="004B384E" w:rsidTr="00FE447B">
        <w:trPr>
          <w:cantSplit/>
        </w:trPr>
        <w:tc>
          <w:tcPr>
            <w:tcW w:w="817"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7</w:t>
            </w:r>
          </w:p>
        </w:tc>
        <w:tc>
          <w:tcPr>
            <w:tcW w:w="7088"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tabs>
                <w:tab w:val="left" w:pos="412"/>
              </w:tabs>
              <w:spacing w:line="264" w:lineRule="auto"/>
              <w:ind w:firstLine="65"/>
              <w:rPr>
                <w:rFonts w:ascii="Times New Roman" w:hAnsi="Times New Roman" w:cs="Times New Roman"/>
                <w:sz w:val="20"/>
                <w:szCs w:val="20"/>
              </w:rPr>
            </w:pPr>
            <w:r w:rsidRPr="004B384E">
              <w:rPr>
                <w:rFonts w:ascii="Times New Roman" w:hAnsi="Times New Roman" w:cs="Times New Roman"/>
                <w:sz w:val="20"/>
                <w:szCs w:val="20"/>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FE447B" w:rsidRPr="004B384E" w:rsidRDefault="00FE447B" w:rsidP="00FE447B">
            <w:pPr>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bl>
    <w:p w:rsidR="00FE447B" w:rsidRPr="004B384E" w:rsidRDefault="00FE447B" w:rsidP="00FE447B">
      <w:pPr>
        <w:rPr>
          <w:rFonts w:ascii="Times New Roman" w:hAnsi="Times New Roman" w:cs="Times New Roman"/>
          <w:sz w:val="20"/>
          <w:szCs w:val="20"/>
          <w:lang w:eastAsia="ru-RU"/>
        </w:rPr>
      </w:pPr>
    </w:p>
    <w:tbl>
      <w:tblPr>
        <w:tblW w:w="5048" w:type="pct"/>
        <w:tblInd w:w="-176" w:type="dxa"/>
        <w:tblLook w:val="01E0"/>
      </w:tblPr>
      <w:tblGrid>
        <w:gridCol w:w="5144"/>
        <w:gridCol w:w="385"/>
        <w:gridCol w:w="5279"/>
      </w:tblGrid>
      <w:tr w:rsidR="00FE447B" w:rsidRPr="00F30971" w:rsidTr="00FE447B">
        <w:tc>
          <w:tcPr>
            <w:tcW w:w="2380" w:type="pct"/>
          </w:tcPr>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FE447B" w:rsidRPr="00F30971" w:rsidRDefault="00FE447B" w:rsidP="00FE447B">
            <w:pPr>
              <w:spacing w:after="0" w:line="240" w:lineRule="auto"/>
              <w:ind w:left="-108" w:right="-108"/>
              <w:jc w:val="both"/>
              <w:rPr>
                <w:rFonts w:ascii="Times New Roman" w:hAnsi="Times New Roman" w:cs="Times New Roman"/>
                <w:bCs/>
                <w:sz w:val="20"/>
                <w:szCs w:val="20"/>
              </w:rPr>
            </w:pPr>
          </w:p>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FE447B" w:rsidRPr="009529E6" w:rsidRDefault="00FE447B" w:rsidP="00FE447B">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FE447B" w:rsidRPr="00F30971" w:rsidRDefault="00FE447B" w:rsidP="00FE447B">
            <w:pPr>
              <w:spacing w:after="0" w:line="240" w:lineRule="auto"/>
              <w:ind w:left="-108" w:right="-108"/>
              <w:jc w:val="both"/>
              <w:rPr>
                <w:rFonts w:ascii="Times New Roman" w:hAnsi="Times New Roman" w:cs="Times New Roman"/>
                <w:color w:val="000000"/>
                <w:sz w:val="20"/>
                <w:szCs w:val="20"/>
              </w:rPr>
            </w:pPr>
          </w:p>
        </w:tc>
        <w:tc>
          <w:tcPr>
            <w:tcW w:w="2442" w:type="pct"/>
          </w:tcPr>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FE447B" w:rsidRPr="00F30971" w:rsidRDefault="00FE447B" w:rsidP="00FE447B">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FE447B" w:rsidRPr="009529E6" w:rsidRDefault="00FE447B" w:rsidP="00FE447B">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FE447B" w:rsidRPr="00F30971" w:rsidRDefault="00FE447B" w:rsidP="00FE447B">
            <w:pPr>
              <w:spacing w:after="0" w:line="240" w:lineRule="auto"/>
              <w:ind w:left="-108" w:right="-108"/>
              <w:jc w:val="both"/>
              <w:rPr>
                <w:rFonts w:ascii="Times New Roman" w:hAnsi="Times New Roman" w:cs="Times New Roman"/>
                <w:b/>
                <w:color w:val="000000"/>
                <w:sz w:val="20"/>
                <w:szCs w:val="20"/>
              </w:rPr>
            </w:pPr>
          </w:p>
          <w:p w:rsidR="00FE447B" w:rsidRPr="00F30971" w:rsidRDefault="00FE447B" w:rsidP="00FE447B">
            <w:pPr>
              <w:spacing w:after="0" w:line="240" w:lineRule="auto"/>
              <w:ind w:left="-108" w:right="-108"/>
              <w:jc w:val="both"/>
              <w:rPr>
                <w:rFonts w:ascii="Times New Roman" w:hAnsi="Times New Roman" w:cs="Times New Roman"/>
                <w:color w:val="000000"/>
                <w:sz w:val="20"/>
                <w:szCs w:val="20"/>
              </w:rPr>
            </w:pPr>
          </w:p>
        </w:tc>
      </w:tr>
    </w:tbl>
    <w:p w:rsidR="00FE447B" w:rsidRPr="004B384E" w:rsidRDefault="00FE447B" w:rsidP="00FE447B">
      <w:pPr>
        <w:rPr>
          <w:rFonts w:ascii="Times New Roman" w:hAnsi="Times New Roman" w:cs="Times New Roman"/>
          <w:sz w:val="20"/>
          <w:szCs w:val="20"/>
          <w:lang w:eastAsia="ru-RU"/>
        </w:rPr>
      </w:pPr>
    </w:p>
    <w:p w:rsidR="00FE447B" w:rsidRPr="004B384E" w:rsidRDefault="00FE447B" w:rsidP="00FE447B">
      <w:pPr>
        <w:rPr>
          <w:rFonts w:ascii="Times New Roman" w:hAnsi="Times New Roman" w:cs="Times New Roman"/>
          <w:sz w:val="20"/>
          <w:szCs w:val="20"/>
          <w:lang w:eastAsia="ru-RU"/>
        </w:rPr>
      </w:pPr>
    </w:p>
    <w:p w:rsidR="00FE447B" w:rsidRPr="004B384E" w:rsidRDefault="00FE447B" w:rsidP="00FE447B">
      <w:pPr>
        <w:rPr>
          <w:rFonts w:ascii="Times New Roman" w:hAnsi="Times New Roman" w:cs="Times New Roman"/>
          <w:sz w:val="20"/>
          <w:szCs w:val="20"/>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Default="00FE447B" w:rsidP="00FE447B">
      <w:pPr>
        <w:rPr>
          <w:sz w:val="27"/>
          <w:szCs w:val="27"/>
          <w:lang w:eastAsia="ru-RU"/>
        </w:rPr>
      </w:pPr>
    </w:p>
    <w:p w:rsidR="00FE447B" w:rsidRPr="00107625" w:rsidRDefault="00FE447B" w:rsidP="00FE447B">
      <w:pPr>
        <w:rPr>
          <w:rFonts w:ascii="Times New Roman" w:hAnsi="Times New Roman" w:cs="Times New Roman"/>
          <w:sz w:val="20"/>
          <w:szCs w:val="20"/>
          <w:lang w:eastAsia="ru-RU"/>
        </w:rPr>
      </w:pPr>
    </w:p>
    <w:p w:rsidR="00FE447B" w:rsidRDefault="00FE447B" w:rsidP="00FE447B">
      <w:pPr>
        <w:spacing w:after="0" w:line="240" w:lineRule="auto"/>
        <w:ind w:left="5670"/>
        <w:jc w:val="right"/>
        <w:rPr>
          <w:rFonts w:ascii="Times New Roman" w:hAnsi="Times New Roman" w:cs="Times New Roman"/>
          <w:color w:val="000000"/>
          <w:sz w:val="20"/>
          <w:szCs w:val="20"/>
        </w:rPr>
      </w:pPr>
    </w:p>
    <w:p w:rsidR="00FE447B" w:rsidRPr="00977993" w:rsidRDefault="00FE447B" w:rsidP="00FE447B">
      <w:pPr>
        <w:spacing w:after="0" w:line="240" w:lineRule="auto"/>
        <w:ind w:left="5670"/>
        <w:jc w:val="right"/>
        <w:rPr>
          <w:rFonts w:ascii="Times New Roman" w:hAnsi="Times New Roman" w:cs="Times New Roman"/>
          <w:color w:val="000000"/>
          <w:sz w:val="16"/>
          <w:szCs w:val="16"/>
        </w:rPr>
      </w:pPr>
      <w:r>
        <w:rPr>
          <w:rFonts w:ascii="Times New Roman" w:hAnsi="Times New Roman" w:cs="Times New Roman"/>
          <w:color w:val="000000"/>
          <w:sz w:val="16"/>
          <w:szCs w:val="16"/>
        </w:rPr>
        <w:t>Приложение № 4</w:t>
      </w:r>
    </w:p>
    <w:p w:rsidR="00FE447B" w:rsidRPr="00977993" w:rsidRDefault="00FE447B" w:rsidP="00FE447B">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 xml:space="preserve">к </w:t>
      </w:r>
      <w:r>
        <w:rPr>
          <w:rFonts w:ascii="Times New Roman" w:hAnsi="Times New Roman" w:cs="Times New Roman"/>
          <w:color w:val="000000"/>
          <w:sz w:val="16"/>
          <w:szCs w:val="16"/>
          <w:lang w:eastAsia="ru-RU"/>
        </w:rPr>
        <w:t>Проекту договора</w:t>
      </w:r>
      <w:r w:rsidRPr="00977993">
        <w:rPr>
          <w:rFonts w:ascii="Times New Roman" w:hAnsi="Times New Roman" w:cs="Times New Roman"/>
          <w:color w:val="000000"/>
          <w:sz w:val="16"/>
          <w:szCs w:val="16"/>
          <w:lang w:eastAsia="ru-RU"/>
        </w:rPr>
        <w:t xml:space="preserve"> №______</w:t>
      </w:r>
    </w:p>
    <w:p w:rsidR="00FE447B" w:rsidRPr="00977993" w:rsidRDefault="00FE447B" w:rsidP="00FE447B">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w:t>
      </w:r>
      <w:r>
        <w:rPr>
          <w:rFonts w:ascii="Times New Roman" w:hAnsi="Times New Roman" w:cs="Times New Roman"/>
          <w:color w:val="000000"/>
          <w:sz w:val="16"/>
          <w:szCs w:val="16"/>
          <w:lang w:eastAsia="ru-RU"/>
        </w:rPr>
        <w:t xml:space="preserve">021 </w:t>
      </w:r>
      <w:r w:rsidRPr="00977993">
        <w:rPr>
          <w:rFonts w:ascii="Times New Roman" w:hAnsi="Times New Roman" w:cs="Times New Roman"/>
          <w:color w:val="000000"/>
          <w:sz w:val="16"/>
          <w:szCs w:val="16"/>
          <w:lang w:eastAsia="ru-RU"/>
        </w:rPr>
        <w:t>г.</w:t>
      </w:r>
    </w:p>
    <w:p w:rsidR="00FE447B" w:rsidRPr="00107625" w:rsidRDefault="00FE447B" w:rsidP="00FE447B">
      <w:pPr>
        <w:rPr>
          <w:rFonts w:ascii="Times New Roman" w:hAnsi="Times New Roman" w:cs="Times New Roman"/>
          <w:b/>
          <w:sz w:val="20"/>
          <w:szCs w:val="20"/>
          <w:lang w:eastAsia="ru-RU"/>
        </w:rPr>
      </w:pPr>
    </w:p>
    <w:p w:rsidR="00FE447B" w:rsidRPr="00107625" w:rsidRDefault="00FE447B" w:rsidP="00FE447B">
      <w:pPr>
        <w:pStyle w:val="1"/>
        <w:rPr>
          <w:rFonts w:ascii="Times New Roman" w:hAnsi="Times New Roman" w:cs="Times New Roman"/>
          <w:color w:val="auto"/>
          <w:sz w:val="20"/>
          <w:szCs w:val="20"/>
        </w:rPr>
      </w:pPr>
      <w:r>
        <w:rPr>
          <w:rFonts w:ascii="Times New Roman" w:hAnsi="Times New Roman" w:cs="Times New Roman"/>
          <w:b/>
          <w:color w:val="auto"/>
          <w:sz w:val="20"/>
          <w:szCs w:val="20"/>
        </w:rPr>
        <w:t xml:space="preserve">         </w:t>
      </w:r>
      <w:r w:rsidRPr="00107625">
        <w:rPr>
          <w:rFonts w:ascii="Times New Roman" w:hAnsi="Times New Roman" w:cs="Times New Roman"/>
          <w:b/>
          <w:color w:val="auto"/>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b/>
            <w:color w:val="auto"/>
            <w:sz w:val="20"/>
            <w:szCs w:val="20"/>
          </w:rPr>
          <w:alias w:val="!isContractOrAgreement"/>
          <w:tag w:val="If"/>
          <w:id w:val="969948425"/>
          <w:placeholder>
            <w:docPart w:val="918F26B7DEB5475E9FDD1041A47637BF"/>
          </w:placeholder>
          <w:showingPlcHdr/>
          <w:docPartList>
            <w:docPartGallery w:val="Quick Parts"/>
          </w:docPartList>
        </w:sdtPr>
        <w:sdtEndPr>
          <w:rPr>
            <w:b w:val="0"/>
          </w:rPr>
        </w:sdtEndPr>
        <w:sdtContent>
          <w:r w:rsidRPr="00107625">
            <w:rPr>
              <w:rFonts w:ascii="Times New Roman" w:hAnsi="Times New Roman" w:cs="Times New Roman"/>
              <w:b/>
              <w:color w:val="auto"/>
              <w:sz w:val="20"/>
              <w:szCs w:val="20"/>
            </w:rPr>
            <w:t>договора</w:t>
          </w:r>
        </w:sdtContent>
      </w:sdt>
    </w:p>
    <w:p w:rsidR="00FE447B" w:rsidRPr="00107625" w:rsidRDefault="00FE447B" w:rsidP="00FE447B">
      <w:pPr>
        <w:pStyle w:val="2"/>
        <w:keepLines w:val="0"/>
        <w:widowControl w:val="0"/>
        <w:suppressAutoHyphens/>
        <w:spacing w:after="200" w:line="240" w:lineRule="auto"/>
        <w:ind w:left="851" w:hanging="360"/>
        <w:jc w:val="center"/>
        <w:textAlignment w:val="baseline"/>
        <w:rPr>
          <w:rFonts w:ascii="Times New Roman" w:hAnsi="Times New Roman" w:cs="Times New Roman"/>
          <w:color w:val="auto"/>
          <w:sz w:val="20"/>
          <w:szCs w:val="20"/>
        </w:rPr>
      </w:pPr>
      <w:r w:rsidRPr="00107625">
        <w:rPr>
          <w:rFonts w:ascii="Times New Roman" w:hAnsi="Times New Roman" w:cs="Times New Roman"/>
          <w:color w:val="auto"/>
          <w:sz w:val="20"/>
          <w:szCs w:val="20"/>
        </w:rPr>
        <w:t>Оформление при исполнении обязательств</w:t>
      </w:r>
    </w:p>
    <w:sdt>
      <w:sdtPr>
        <w:rPr>
          <w:rFonts w:asciiTheme="minorHAnsi" w:eastAsia="MS Mincho" w:hAnsiTheme="minorHAnsi" w:cstheme="minorBidi"/>
          <w:iCs w:val="0"/>
          <w:sz w:val="20"/>
          <w:szCs w:val="20"/>
          <w:lang w:val="en-US" w:eastAsia="en-US"/>
        </w:rPr>
        <w:alias w:val="!executionAccountingEvents.isEmpty()"/>
        <w:tag w:val="If"/>
        <w:id w:val="-2139635476"/>
        <w:placeholder>
          <w:docPart w:val="AF342D90249A4A1EBE437A1073F2C214"/>
        </w:placeholder>
        <w:docPartList>
          <w:docPartGallery w:val="Quick Parts"/>
        </w:docPartList>
      </w:sdtPr>
      <w:sdtContent>
        <w:sdt>
          <w:sdtPr>
            <w:rPr>
              <w:rFonts w:asciiTheme="minorHAnsi" w:eastAsia="MS Mincho" w:hAnsiTheme="minorHAnsi" w:cstheme="minorBidi"/>
              <w:iCs w:val="0"/>
              <w:sz w:val="20"/>
              <w:szCs w:val="20"/>
              <w:lang w:eastAsia="en-US"/>
            </w:rPr>
            <w:alias w:val="executionAccountingEvents"/>
            <w:tag w:val="Table"/>
            <w:id w:val="-1977439960"/>
            <w:placeholder>
              <w:docPart w:val="4F09B4118C15478F90913AC9784D155A"/>
            </w:placeholder>
            <w:docPartList>
              <w:docPartGallery w:val="Quick Parts"/>
            </w:docPartList>
          </w:sdtPr>
          <w:sdtContent>
            <w:p w:rsidR="00FE447B" w:rsidRPr="00107625" w:rsidRDefault="00FE447B" w:rsidP="00FE447B">
              <w:pPr>
                <w:pStyle w:val="afa"/>
                <w:rPr>
                  <w:i/>
                  <w:sz w:val="20"/>
                  <w:szCs w:val="20"/>
                </w:rPr>
              </w:pPr>
              <w:r w:rsidRPr="00107625">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2"/>
                <w:gridCol w:w="2366"/>
                <w:gridCol w:w="2564"/>
                <w:gridCol w:w="1967"/>
                <w:gridCol w:w="2066"/>
              </w:tblGrid>
              <w:tr w:rsidR="00FE447B" w:rsidRPr="00107625" w:rsidTr="00FE447B">
                <w:trPr>
                  <w:cantSplit/>
                  <w:tblHeader/>
                </w:trPr>
                <w:tc>
                  <w:tcPr>
                    <w:tcW w:w="2376" w:type="dxa"/>
                    <w:tcBorders>
                      <w:top w:val="single" w:sz="4" w:space="0" w:color="auto"/>
                      <w:left w:val="single" w:sz="4" w:space="0" w:color="auto"/>
                      <w:bottom w:val="single" w:sz="4" w:space="0" w:color="auto"/>
                      <w:right w:val="single" w:sz="4" w:space="0" w:color="auto"/>
                    </w:tcBorders>
                  </w:tcPr>
                  <w:p w:rsidR="00FE447B" w:rsidRDefault="00FE447B" w:rsidP="00FE447B">
                    <w:pPr>
                      <w:pStyle w:val="13"/>
                      <w:rPr>
                        <w:sz w:val="20"/>
                        <w:szCs w:val="20"/>
                      </w:rPr>
                    </w:pPr>
                    <w:r w:rsidRPr="00107625">
                      <w:rPr>
                        <w:sz w:val="20"/>
                        <w:szCs w:val="20"/>
                      </w:rPr>
                      <w:t>Обязательство</w:t>
                    </w:r>
                  </w:p>
                  <w:p w:rsidR="00FE447B" w:rsidRPr="00107625" w:rsidRDefault="00FE447B" w:rsidP="00FE447B">
                    <w:pPr>
                      <w:pStyle w:val="13"/>
                      <w:rPr>
                        <w:sz w:val="20"/>
                        <w:szCs w:val="20"/>
                      </w:rPr>
                    </w:pPr>
                    <w:r w:rsidRPr="00107625">
                      <w:rPr>
                        <w:sz w:val="20"/>
                        <w:szCs w:val="20"/>
                      </w:rPr>
                      <w:t>по</w:t>
                    </w:r>
                    <w:sdt>
                      <w:sdtPr>
                        <w:rPr>
                          <w:sz w:val="20"/>
                          <w:szCs w:val="20"/>
                        </w:rPr>
                        <w:alias w:val="!isContractOrAgreement"/>
                        <w:tag w:val="If"/>
                        <w:id w:val="1562060820"/>
                        <w:placeholder>
                          <w:docPart w:val="DB6F2D95FCF04B71B992BF9125E7AB20"/>
                        </w:placeholder>
                        <w:showingPlcHdr/>
                        <w:docPartList>
                          <w:docPartGallery w:val="Quick Parts"/>
                        </w:docPartList>
                      </w:sdtPr>
                      <w:sdtContent>
                        <w:r w:rsidRPr="00107625">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Ответственная сторона</w:t>
                    </w:r>
                  </w:p>
                </w:tc>
              </w:tr>
              <w:tr w:rsidR="00FE447B" w:rsidRPr="00107625" w:rsidTr="00FE447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Заказчик</w:t>
                    </w:r>
                  </w:p>
                </w:tc>
              </w:tr>
              <w:tr w:rsidR="00FE447B" w:rsidRPr="00107625" w:rsidTr="00FE447B">
                <w:trPr>
                  <w:cantSplit/>
                </w:trPr>
                <w:tc>
                  <w:tcPr>
                    <w:tcW w:w="2376" w:type="dxa"/>
                    <w:vMerge/>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Поставщик</w:t>
                    </w:r>
                  </w:p>
                </w:tc>
              </w:tr>
              <w:tr w:rsidR="00FE447B" w:rsidRPr="00107625" w:rsidTr="00FE447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firstObligation"/>
                        <w:tag w:val="If"/>
                        <w:id w:val="-873543055"/>
                        <w:placeholder>
                          <w:docPart w:val="99253FD8381540F1AA4BCE95B222D42B"/>
                        </w:placeholder>
                        <w:docPartList>
                          <w:docPartGallery w:val="Quick Parts"/>
                        </w:docPartList>
                      </w:sdtPr>
                      <w:sdtContent>
                        <w:r w:rsidRPr="00FE447B">
                          <w:rPr>
                            <w:sz w:val="18"/>
                            <w:szCs w:val="18"/>
                          </w:rPr>
                          <w:t>Оказание услуг по поверке и контролю метрологических характеристик оборудования</w:t>
                        </w:r>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18"/>
                          <w:szCs w:val="18"/>
                        </w:rPr>
                        <w:alias w:val="Simple"/>
                        <w:tag w:val="Simple"/>
                        <w:id w:val="25977543"/>
                        <w:placeholder>
                          <w:docPart w:val="AF71608F26444239AB4AA9BFB08B9946"/>
                        </w:placeholder>
                        <w:text/>
                      </w:sdtPr>
                      <w:sdtContent>
                        <w:r w:rsidRPr="0078667B">
                          <w:rPr>
                            <w:sz w:val="18"/>
                            <w:szCs w:val="18"/>
                          </w:rPr>
                          <w:t>Акт о выполнении работ (оказании услуг), унифицированный формат, приказ ФНС России от 30.11.2015 г. № ММВ-7-10/552@</w:t>
                        </w:r>
                      </w:sdtContent>
                    </w:sdt>
                  </w:p>
                </w:tc>
                <w:tc>
                  <w:tcPr>
                    <w:tcW w:w="3543"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Поставщик</w:t>
                    </w:r>
                  </w:p>
                </w:tc>
              </w:tr>
              <w:tr w:rsidR="00FE447B" w:rsidRPr="00107625" w:rsidTr="00FE447B">
                <w:trPr>
                  <w:cantSplit/>
                </w:trPr>
                <w:tc>
                  <w:tcPr>
                    <w:tcW w:w="2376" w:type="dxa"/>
                    <w:vMerge/>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Заказчик</w:t>
                    </w:r>
                  </w:p>
                </w:tc>
              </w:tr>
              <w:tr w:rsidR="00FE447B" w:rsidRPr="00107625" w:rsidTr="00FE447B">
                <w:trPr>
                  <w:cantSplit/>
                </w:trPr>
                <w:tc>
                  <w:tcPr>
                    <w:tcW w:w="2376" w:type="dxa"/>
                    <w:vMerge/>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first"/>
                        <w:tag w:val="If"/>
                        <w:id w:val="-694459025"/>
                        <w:placeholder>
                          <w:docPart w:val="B041AF662CDF4729ADE785FE2F26F897"/>
                        </w:placeholder>
                        <w:docPartList>
                          <w:docPartGallery w:val="Quick Parts"/>
                        </w:docPartList>
                      </w:sdtPr>
                      <w:sdtContent>
                        <w:sdt>
                          <w:sdtPr>
                            <w:rPr>
                              <w:sz w:val="20"/>
                              <w:szCs w:val="20"/>
                            </w:rPr>
                            <w:alias w:val="Simple"/>
                            <w:tag w:val="Simple"/>
                            <w:id w:val="-1706635352"/>
                            <w:placeholder>
                              <w:docPart w:val="AB1079A554FB4BB4BAED11821D5F2337"/>
                            </w:placeholder>
                            <w:text/>
                          </w:sdtPr>
                          <w:sdtContent>
                            <w:r w:rsidRPr="00107625">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Поставщик</w:t>
                    </w:r>
                  </w:p>
                </w:tc>
              </w:tr>
              <w:tr w:rsidR="00FE447B" w:rsidRPr="00107625" w:rsidTr="00FE447B">
                <w:trPr>
                  <w:cantSplit/>
                </w:trPr>
                <w:tc>
                  <w:tcPr>
                    <w:tcW w:w="2376" w:type="dxa"/>
                    <w:vMerge/>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Simple"/>
                        <w:tag w:val="Simple"/>
                        <w:id w:val="130988532"/>
                        <w:placeholder>
                          <w:docPart w:val="CEFDE1ECA0514323A0517A71C63EE410"/>
                        </w:placeholder>
                        <w:text/>
                      </w:sdtPr>
                      <w:sdtContent>
                        <w:r w:rsidRPr="00107625">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Simple"/>
                        <w:tag w:val="Simple"/>
                        <w:id w:val="524058749"/>
                        <w:placeholder>
                          <w:docPart w:val="7DACF276A45B4352A26DCFE54194BA16"/>
                        </w:placeholder>
                        <w:text/>
                      </w:sdtPr>
                      <w:sdtContent>
                        <w:r w:rsidRPr="00107625">
                          <w:rPr>
                            <w:sz w:val="20"/>
                            <w:szCs w:val="20"/>
                          </w:rP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Simple"/>
                        <w:tag w:val="Simple"/>
                        <w:id w:val="-1489090559"/>
                        <w:placeholder>
                          <w:docPart w:val="4CCBA118751B4E05BBBE0EE8ED10FD66"/>
                        </w:placeholder>
                        <w:text/>
                      </w:sdtPr>
                      <w:sdtContent>
                        <w:r w:rsidRPr="00107625">
                          <w:rPr>
                            <w:sz w:val="20"/>
                            <w:szCs w:val="20"/>
                          </w:rPr>
                          <w:t>Заказчик</w:t>
                        </w:r>
                      </w:sdtContent>
                    </w:sdt>
                  </w:p>
                </w:tc>
              </w:tr>
            </w:tbl>
            <w:p w:rsidR="00FE447B" w:rsidRPr="00107625" w:rsidRDefault="00FE447B" w:rsidP="00FE447B">
              <w:pPr>
                <w:rPr>
                  <w:rFonts w:ascii="Times New Roman" w:hAnsi="Times New Roman" w:cs="Times New Roman"/>
                  <w:sz w:val="20"/>
                  <w:szCs w:val="20"/>
                  <w:lang w:val="en-US"/>
                </w:rPr>
              </w:pPr>
            </w:p>
          </w:sdtContent>
        </w:sdt>
      </w:sdtContent>
    </w:sdt>
    <w:p w:rsidR="00FE447B" w:rsidRPr="00107625" w:rsidRDefault="00FE447B" w:rsidP="00FE447B">
      <w:pPr>
        <w:pStyle w:val="2"/>
        <w:keepLines w:val="0"/>
        <w:widowControl w:val="0"/>
        <w:suppressAutoHyphens/>
        <w:spacing w:after="200" w:line="240" w:lineRule="auto"/>
        <w:ind w:left="709" w:hanging="360"/>
        <w:jc w:val="center"/>
        <w:textAlignment w:val="baseline"/>
        <w:rPr>
          <w:rFonts w:ascii="Times New Roman" w:hAnsi="Times New Roman" w:cs="Times New Roman"/>
          <w:color w:val="auto"/>
          <w:sz w:val="20"/>
          <w:szCs w:val="20"/>
        </w:rPr>
      </w:pPr>
      <w:r w:rsidRPr="00107625">
        <w:rPr>
          <w:rFonts w:ascii="Times New Roman" w:hAnsi="Times New Roman" w:cs="Times New Roman"/>
          <w:color w:val="auto"/>
          <w:sz w:val="20"/>
          <w:szCs w:val="20"/>
        </w:rPr>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941AC6B52455489EACC8991AD85CBAC5"/>
        </w:placeholder>
        <w:docPartList>
          <w:docPartGallery w:val="Quick Parts"/>
        </w:docPartList>
      </w:sdtPr>
      <w:sdtContent>
        <w:sdt>
          <w:sdtPr>
            <w:rPr>
              <w:rFonts w:asciiTheme="minorHAnsi" w:eastAsia="MS Mincho" w:hAnsiTheme="minorHAnsi" w:cstheme="minorBidi"/>
              <w:iCs w:val="0"/>
              <w:sz w:val="20"/>
              <w:szCs w:val="20"/>
              <w:lang w:eastAsia="en-US"/>
            </w:rPr>
            <w:alias w:val="acceptableAccountingEvents"/>
            <w:tag w:val="Table"/>
            <w:id w:val="394777948"/>
            <w:placeholder>
              <w:docPart w:val="F9BAFBE759AE4B00873DAA19C65E0DFE"/>
            </w:placeholder>
            <w:docPartList>
              <w:docPartGallery w:val="Quick Parts"/>
            </w:docPartList>
          </w:sdtPr>
          <w:sdtContent>
            <w:p w:rsidR="00FE447B" w:rsidRPr="00107625" w:rsidRDefault="00FE447B" w:rsidP="00FE447B">
              <w:pPr>
                <w:pStyle w:val="afa"/>
                <w:rPr>
                  <w:sz w:val="20"/>
                  <w:szCs w:val="20"/>
                </w:rPr>
              </w:pPr>
              <w:r w:rsidRPr="00107625">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1801"/>
                <w:gridCol w:w="1741"/>
                <w:gridCol w:w="1920"/>
                <w:gridCol w:w="1788"/>
                <w:gridCol w:w="1788"/>
              </w:tblGrid>
              <w:tr w:rsidR="00FE447B" w:rsidRPr="00107625" w:rsidTr="00FE447B">
                <w:trPr>
                  <w:cantSplit/>
                  <w:tblHeader/>
                </w:trPr>
                <w:tc>
                  <w:tcPr>
                    <w:tcW w:w="779"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Наименование обязательства</w:t>
                    </w:r>
                  </w:p>
                </w:tc>
                <w:tc>
                  <w:tcPr>
                    <w:tcW w:w="841"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Ответственная сторона</w:t>
                    </w:r>
                  </w:p>
                </w:tc>
              </w:tr>
              <w:tr w:rsidR="00FE447B" w:rsidRPr="00107625" w:rsidTr="00FE447B">
                <w:trPr>
                  <w:cantSplit/>
                </w:trPr>
                <w:tc>
                  <w:tcPr>
                    <w:tcW w:w="779" w:type="pct"/>
                    <w:vMerge w:val="restar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FE447B">
                      <w:rPr>
                        <w:sz w:val="20"/>
                        <w:szCs w:val="20"/>
                      </w:rPr>
                      <w:t>Оказание услуг по поверке и контролю метрологических характеристик оборудования</w:t>
                    </w:r>
                  </w:p>
                </w:tc>
                <w:tc>
                  <w:tcPr>
                    <w:tcW w:w="841" w:type="pct"/>
                    <w:vMerge w:val="restar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first"/>
                        <w:tag w:val="If"/>
                        <w:id w:val="-882249200"/>
                        <w:placeholder>
                          <w:docPart w:val="4E5297BEB59E4B5BB4134FD3C1E08750"/>
                        </w:placeholder>
                        <w:docPartList>
                          <w:docPartGallery w:val="Quick Parts"/>
                        </w:docPartList>
                      </w:sdtPr>
                      <w:sdtContent>
                        <w:sdt>
                          <w:sdtPr>
                            <w:rPr>
                              <w:sz w:val="20"/>
                              <w:szCs w:val="20"/>
                            </w:rPr>
                            <w:alias w:val="Simple"/>
                            <w:tag w:val="Simple"/>
                            <w:id w:val="-1220975428"/>
                            <w:placeholder>
                              <w:docPart w:val="949F872EB19642E3ADB6FC714D391FB5"/>
                            </w:placeholder>
                            <w:text/>
                          </w:sdtPr>
                          <w:sdtContent>
                            <w:r w:rsidRPr="00107625">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Pr>
                        <w:sz w:val="18"/>
                        <w:szCs w:val="18"/>
                      </w:rPr>
                      <w:t xml:space="preserve"> </w:t>
                    </w:r>
                    <w:sdt>
                      <w:sdtPr>
                        <w:rPr>
                          <w:sz w:val="18"/>
                          <w:szCs w:val="18"/>
                        </w:rPr>
                        <w:alias w:val="Simple"/>
                        <w:tag w:val="Simple"/>
                        <w:id w:val="7843903"/>
                        <w:placeholder>
                          <w:docPart w:val="D71EA7C635014E7BAAD642E71E605B23"/>
                        </w:placeholder>
                        <w:text/>
                      </w:sdtPr>
                      <w:sdtContent>
                        <w:r w:rsidRPr="0078667B">
                          <w:rPr>
                            <w:sz w:val="18"/>
                            <w:szCs w:val="18"/>
                          </w:rPr>
                          <w:t>Акт о выполнении работ (оказании услуг), унифицированный формат, приказ ФНС России от 30.11.2015 г. № ММВ-7-10/552@</w:t>
                        </w:r>
                      </w:sdtContent>
                    </w:sdt>
                  </w:p>
                </w:tc>
                <w:tc>
                  <w:tcPr>
                    <w:tcW w:w="897"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107625">
                      <w:rPr>
                        <w:sz w:val="20"/>
                        <w:szCs w:val="20"/>
                      </w:rPr>
                      <w:t>Поставщик</w:t>
                    </w:r>
                  </w:p>
                </w:tc>
              </w:tr>
              <w:tr w:rsidR="00FE447B" w:rsidRPr="00107625" w:rsidTr="00FE447B">
                <w:trPr>
                  <w:cantSplit/>
                </w:trPr>
                <w:tc>
                  <w:tcPr>
                    <w:tcW w:w="779" w:type="pct"/>
                    <w:vMerge/>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p>
                </w:tc>
                <w:tc>
                  <w:tcPr>
                    <w:tcW w:w="841" w:type="pct"/>
                    <w:vMerge/>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Simple"/>
                        <w:tag w:val="Simple"/>
                        <w:id w:val="1351447839"/>
                        <w:placeholder>
                          <w:docPart w:val="174EA1E4684D401D968116C46A5356D2"/>
                        </w:placeholder>
                        <w:text/>
                      </w:sdtPr>
                      <w:sdtContent>
                        <w:r w:rsidRPr="00107625">
                          <w:rPr>
                            <w:sz w:val="20"/>
                            <w:szCs w:val="20"/>
                          </w:rP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Simple"/>
                        <w:tag w:val="Simple"/>
                        <w:id w:val="-1124919768"/>
                        <w:placeholder>
                          <w:docPart w:val="8403420A11864C53AD9905A926BA78C3"/>
                        </w:placeholder>
                        <w:text/>
                      </w:sdtPr>
                      <w:sdtContent>
                        <w:r w:rsidRPr="00107625">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Simple"/>
                        <w:tag w:val="Simple"/>
                        <w:id w:val="-1807848746"/>
                        <w:placeholder>
                          <w:docPart w:val="D8DFAB76B4FB4B739B9B82640A1A45D4"/>
                        </w:placeholder>
                        <w:text/>
                      </w:sdtPr>
                      <w:sdtContent>
                        <w:r w:rsidRPr="00107625">
                          <w:rPr>
                            <w:sz w:val="20"/>
                            <w:szCs w:val="20"/>
                          </w:rPr>
                          <w:t>Заказчик</w:t>
                        </w:r>
                      </w:sdtContent>
                    </w:sdt>
                  </w:p>
                </w:tc>
              </w:tr>
            </w:tbl>
            <w:p w:rsidR="00FE447B" w:rsidRPr="00107625" w:rsidRDefault="00FE447B" w:rsidP="00FE447B">
              <w:pPr>
                <w:rPr>
                  <w:rFonts w:ascii="Times New Roman" w:hAnsi="Times New Roman" w:cs="Times New Roman"/>
                  <w:sz w:val="20"/>
                  <w:szCs w:val="20"/>
                  <w:lang w:val="en-US"/>
                </w:rPr>
              </w:pPr>
            </w:p>
          </w:sdtContent>
        </w:sdt>
      </w:sdtContent>
    </w:sdt>
    <w:p w:rsidR="00FE447B" w:rsidRDefault="00FE447B" w:rsidP="00FE447B">
      <w:pPr>
        <w:rPr>
          <w:rFonts w:ascii="Times New Roman" w:hAnsi="Times New Roman" w:cs="Times New Roman"/>
          <w:sz w:val="20"/>
          <w:szCs w:val="20"/>
        </w:rPr>
      </w:pPr>
    </w:p>
    <w:p w:rsidR="00FE447B" w:rsidRDefault="00FE447B" w:rsidP="00FE447B">
      <w:pPr>
        <w:rPr>
          <w:rFonts w:ascii="Times New Roman" w:hAnsi="Times New Roman" w:cs="Times New Roman"/>
          <w:sz w:val="20"/>
          <w:szCs w:val="20"/>
        </w:rPr>
      </w:pPr>
    </w:p>
    <w:p w:rsidR="00FE447B" w:rsidRDefault="00FE447B" w:rsidP="00FE447B">
      <w:pPr>
        <w:rPr>
          <w:rFonts w:ascii="Times New Roman" w:hAnsi="Times New Roman" w:cs="Times New Roman"/>
          <w:sz w:val="20"/>
          <w:szCs w:val="20"/>
        </w:rPr>
      </w:pPr>
    </w:p>
    <w:p w:rsidR="00FE447B" w:rsidRPr="00107625" w:rsidRDefault="00FE447B" w:rsidP="00FE447B">
      <w:pPr>
        <w:rPr>
          <w:rFonts w:ascii="Times New Roman" w:hAnsi="Times New Roman" w:cs="Times New Roman"/>
          <w:sz w:val="20"/>
          <w:szCs w:val="20"/>
        </w:rPr>
      </w:pPr>
    </w:p>
    <w:p w:rsidR="00FE447B" w:rsidRPr="00107625" w:rsidRDefault="00FE447B" w:rsidP="00FE447B">
      <w:pPr>
        <w:pStyle w:val="2"/>
        <w:keepLines w:val="0"/>
        <w:widowControl w:val="0"/>
        <w:suppressAutoHyphens/>
        <w:spacing w:after="200" w:line="240" w:lineRule="auto"/>
        <w:ind w:left="720" w:hanging="360"/>
        <w:jc w:val="center"/>
        <w:textAlignment w:val="baseline"/>
        <w:rPr>
          <w:rFonts w:ascii="Times New Roman" w:hAnsi="Times New Roman" w:cs="Times New Roman"/>
          <w:color w:val="auto"/>
          <w:sz w:val="20"/>
          <w:szCs w:val="20"/>
        </w:rPr>
      </w:pPr>
      <w:r w:rsidRPr="00107625">
        <w:rPr>
          <w:rFonts w:ascii="Times New Roman" w:hAnsi="Times New Roman" w:cs="Times New Roman"/>
          <w:color w:val="auto"/>
          <w:sz w:val="20"/>
          <w:szCs w:val="20"/>
        </w:rPr>
        <w:t>Порядок и сроки проведения экспертизы</w:t>
      </w:r>
    </w:p>
    <w:p w:rsidR="00FE447B" w:rsidRPr="00107625" w:rsidRDefault="00FE447B" w:rsidP="00FE447B">
      <w:pPr>
        <w:pStyle w:val="afa"/>
        <w:rPr>
          <w:sz w:val="20"/>
          <w:szCs w:val="20"/>
        </w:rPr>
      </w:pPr>
      <w:r w:rsidRPr="00107625">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3"/>
        <w:gridCol w:w="2216"/>
        <w:gridCol w:w="3062"/>
        <w:gridCol w:w="3004"/>
      </w:tblGrid>
      <w:tr w:rsidR="00FE447B" w:rsidRPr="00107625" w:rsidTr="00FE447B">
        <w:trPr>
          <w:cantSplit/>
          <w:tblHeader/>
        </w:trPr>
        <w:tc>
          <w:tcPr>
            <w:tcW w:w="1132" w:type="pct"/>
            <w:tcBorders>
              <w:top w:val="single" w:sz="4" w:space="0" w:color="auto"/>
              <w:left w:val="single" w:sz="4" w:space="0" w:color="auto"/>
              <w:bottom w:val="single" w:sz="4" w:space="0" w:color="auto"/>
              <w:right w:val="single" w:sz="4" w:space="0" w:color="auto"/>
            </w:tcBorders>
          </w:tcPr>
          <w:p w:rsidR="00FE447B" w:rsidRPr="00FE447B" w:rsidRDefault="00FE447B" w:rsidP="00FE447B">
            <w:pPr>
              <w:pStyle w:val="13"/>
              <w:rPr>
                <w:b w:val="0"/>
                <w:sz w:val="20"/>
                <w:szCs w:val="20"/>
              </w:rPr>
            </w:pPr>
            <w:r w:rsidRPr="00FE447B">
              <w:rPr>
                <w:b w:val="0"/>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13"/>
              <w:rPr>
                <w:sz w:val="20"/>
                <w:szCs w:val="20"/>
              </w:rPr>
            </w:pPr>
            <w:r w:rsidRPr="00107625">
              <w:rPr>
                <w:sz w:val="20"/>
                <w:szCs w:val="20"/>
              </w:rPr>
              <w:t>Срок проведения экспертизы и оформления результатов</w:t>
            </w:r>
          </w:p>
        </w:tc>
      </w:tr>
      <w:tr w:rsidR="00FE447B" w:rsidRPr="00107625" w:rsidTr="00FE447B">
        <w:trPr>
          <w:cantSplit/>
        </w:trPr>
        <w:tc>
          <w:tcPr>
            <w:tcW w:w="1132"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r w:rsidRPr="00FE447B">
              <w:rPr>
                <w:sz w:val="20"/>
                <w:szCs w:val="20"/>
              </w:rPr>
              <w:t>Оказание услуг по поверке и контролю метрологических характеристик оборудования</w:t>
            </w:r>
          </w:p>
        </w:tc>
        <w:tc>
          <w:tcPr>
            <w:tcW w:w="1035"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Simple"/>
                <w:tag w:val="Simple"/>
                <w:id w:val="-305623910"/>
                <w:placeholder>
                  <w:docPart w:val="4B2907E24D4642AAB6D424F93B77B2F8"/>
                </w:placeholder>
                <w:text/>
              </w:sdtPr>
              <w:sdtContent>
                <w:r w:rsidRPr="00107625">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Simple"/>
                <w:tag w:val="Simple"/>
                <w:id w:val="-1531871551"/>
                <w:placeholder>
                  <w:docPart w:val="3F7FAC7313D546BD95F5E1D2784CCE64"/>
                </w:placeholder>
                <w:text/>
              </w:sdtPr>
              <w:sdtContent>
                <w:r w:rsidRPr="00107625">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FE447B" w:rsidRPr="00107625" w:rsidRDefault="00FE447B" w:rsidP="00FE447B">
            <w:pPr>
              <w:pStyle w:val="afd"/>
              <w:rPr>
                <w:sz w:val="20"/>
                <w:szCs w:val="20"/>
              </w:rPr>
            </w:pPr>
            <w:sdt>
              <w:sdtPr>
                <w:rPr>
                  <w:sz w:val="20"/>
                  <w:szCs w:val="20"/>
                </w:rPr>
                <w:alias w:val=".expertizeDocument"/>
                <w:tag w:val="If"/>
                <w:id w:val="-1592855523"/>
                <w:placeholder>
                  <w:docPart w:val="8C00F2EDFB27428EAE05B96D81AC5877"/>
                </w:placeholder>
                <w:docPartList>
                  <w:docPartGallery w:val="Quick Parts"/>
                </w:docPartList>
              </w:sdtPr>
              <w:sdtContent>
                <w:sdt>
                  <w:sdtPr>
                    <w:rPr>
                      <w:sz w:val="20"/>
                      <w:szCs w:val="20"/>
                    </w:rPr>
                    <w:alias w:val="Simple"/>
                    <w:tag w:val="Simple"/>
                    <w:id w:val="1640604576"/>
                    <w:placeholder>
                      <w:docPart w:val="976112C93B744F2F89A6B39E7AB801B9"/>
                    </w:placeholder>
                    <w:text/>
                  </w:sdtPr>
                  <w:sdtContent>
                    <w:r w:rsidRPr="00107625">
                      <w:rPr>
                        <w:sz w:val="20"/>
                        <w:szCs w:val="20"/>
                      </w:rPr>
                      <w:t>Соответствует срокам приёмки</w:t>
                    </w:r>
                  </w:sdtContent>
                </w:sdt>
              </w:sdtContent>
            </w:sdt>
          </w:p>
          <w:p w:rsidR="00FE447B" w:rsidRPr="00107625" w:rsidRDefault="00FE447B" w:rsidP="00FE447B">
            <w:pPr>
              <w:pStyle w:val="afd"/>
              <w:rPr>
                <w:sz w:val="20"/>
                <w:szCs w:val="20"/>
                <w:lang w:val="en-US"/>
              </w:rPr>
            </w:pPr>
          </w:p>
        </w:tc>
      </w:tr>
    </w:tbl>
    <w:p w:rsidR="00FE447B" w:rsidRDefault="00FE447B" w:rsidP="00FE447B">
      <w:pPr>
        <w:rPr>
          <w:rFonts w:ascii="Times New Roman" w:hAnsi="Times New Roman" w:cs="Times New Roman"/>
          <w:sz w:val="20"/>
          <w:szCs w:val="20"/>
          <w:lang w:eastAsia="ru-RU"/>
        </w:rPr>
      </w:pPr>
    </w:p>
    <w:p w:rsidR="00FE447B" w:rsidRDefault="00FE447B" w:rsidP="00FE447B">
      <w:pPr>
        <w:rPr>
          <w:rFonts w:ascii="Times New Roman" w:hAnsi="Times New Roman" w:cs="Times New Roman"/>
          <w:sz w:val="20"/>
          <w:szCs w:val="20"/>
          <w:lang w:eastAsia="ru-RU"/>
        </w:rPr>
      </w:pPr>
    </w:p>
    <w:p w:rsidR="00FE447B" w:rsidRDefault="00FE447B" w:rsidP="00FE447B">
      <w:pPr>
        <w:rPr>
          <w:rFonts w:ascii="Times New Roman" w:hAnsi="Times New Roman" w:cs="Times New Roman"/>
          <w:sz w:val="20"/>
          <w:szCs w:val="20"/>
          <w:lang w:eastAsia="ru-RU"/>
        </w:rPr>
      </w:pPr>
    </w:p>
    <w:tbl>
      <w:tblPr>
        <w:tblW w:w="5048" w:type="pct"/>
        <w:tblInd w:w="-176" w:type="dxa"/>
        <w:tblLook w:val="01E0"/>
      </w:tblPr>
      <w:tblGrid>
        <w:gridCol w:w="5144"/>
        <w:gridCol w:w="385"/>
        <w:gridCol w:w="5279"/>
      </w:tblGrid>
      <w:tr w:rsidR="00FE447B" w:rsidRPr="00F30971" w:rsidTr="00FE447B">
        <w:tc>
          <w:tcPr>
            <w:tcW w:w="2380" w:type="pct"/>
          </w:tcPr>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FE447B" w:rsidRPr="00F30971" w:rsidRDefault="00FE447B" w:rsidP="00FE447B">
            <w:pPr>
              <w:spacing w:after="0" w:line="240" w:lineRule="auto"/>
              <w:ind w:left="-108" w:right="-108"/>
              <w:jc w:val="both"/>
              <w:rPr>
                <w:rFonts w:ascii="Times New Roman" w:hAnsi="Times New Roman" w:cs="Times New Roman"/>
                <w:bCs/>
                <w:sz w:val="20"/>
                <w:szCs w:val="20"/>
              </w:rPr>
            </w:pPr>
          </w:p>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FE447B" w:rsidRPr="009529E6" w:rsidRDefault="00FE447B" w:rsidP="00FE447B">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FE447B" w:rsidRPr="00F30971" w:rsidRDefault="00FE447B" w:rsidP="00FE447B">
            <w:pPr>
              <w:spacing w:after="0" w:line="240" w:lineRule="auto"/>
              <w:ind w:left="-108" w:right="-108"/>
              <w:jc w:val="both"/>
              <w:rPr>
                <w:rFonts w:ascii="Times New Roman" w:hAnsi="Times New Roman" w:cs="Times New Roman"/>
                <w:color w:val="000000"/>
                <w:sz w:val="20"/>
                <w:szCs w:val="20"/>
              </w:rPr>
            </w:pPr>
          </w:p>
        </w:tc>
        <w:tc>
          <w:tcPr>
            <w:tcW w:w="2442" w:type="pct"/>
          </w:tcPr>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FE447B" w:rsidRPr="00F30971" w:rsidRDefault="00FE447B" w:rsidP="00FE447B">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FE447B" w:rsidRPr="00F30971" w:rsidRDefault="00FE447B" w:rsidP="00FE447B">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FE447B" w:rsidRPr="009529E6" w:rsidRDefault="00FE447B" w:rsidP="00FE447B">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FE447B" w:rsidRPr="00F30971" w:rsidRDefault="00FE447B" w:rsidP="00FE447B">
            <w:pPr>
              <w:spacing w:after="0" w:line="240" w:lineRule="auto"/>
              <w:ind w:left="-108" w:right="-108"/>
              <w:jc w:val="both"/>
              <w:rPr>
                <w:rFonts w:ascii="Times New Roman" w:hAnsi="Times New Roman" w:cs="Times New Roman"/>
                <w:b/>
                <w:color w:val="000000"/>
                <w:sz w:val="20"/>
                <w:szCs w:val="20"/>
              </w:rPr>
            </w:pPr>
          </w:p>
          <w:p w:rsidR="00FE447B" w:rsidRPr="00F30971" w:rsidRDefault="00FE447B" w:rsidP="00FE447B">
            <w:pPr>
              <w:spacing w:after="0" w:line="240" w:lineRule="auto"/>
              <w:ind w:left="-108" w:right="-108"/>
              <w:jc w:val="both"/>
              <w:rPr>
                <w:rFonts w:ascii="Times New Roman" w:hAnsi="Times New Roman" w:cs="Times New Roman"/>
                <w:color w:val="000000"/>
                <w:sz w:val="20"/>
                <w:szCs w:val="20"/>
              </w:rPr>
            </w:pPr>
          </w:p>
        </w:tc>
      </w:tr>
    </w:tbl>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Default="00FE447B" w:rsidP="008623F5">
      <w:pPr>
        <w:rPr>
          <w:sz w:val="27"/>
          <w:szCs w:val="27"/>
          <w:lang w:eastAsia="ru-RU"/>
        </w:rPr>
      </w:pPr>
    </w:p>
    <w:p w:rsidR="00FE447B" w:rsidRPr="0096777C" w:rsidRDefault="00FE447B" w:rsidP="008623F5">
      <w:pPr>
        <w:rPr>
          <w:sz w:val="27"/>
          <w:szCs w:val="27"/>
          <w:lang w:eastAsia="ru-RU"/>
        </w:rPr>
        <w:sectPr w:rsidR="00FE447B" w:rsidRPr="0096777C" w:rsidSect="00977DCD">
          <w:pgSz w:w="11909" w:h="16838"/>
          <w:pgMar w:top="567" w:right="569" w:bottom="1134" w:left="851" w:header="0" w:footer="6" w:gutter="0"/>
          <w:cols w:space="720"/>
          <w:noEndnote/>
          <w:docGrid w:linePitch="360"/>
        </w:sectPr>
      </w:pP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bookmarkStart w:id="6" w:name="Раздел5"/>
      <w:bookmarkEnd w:id="6"/>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7" w:name="П14ИНФОРМАЦИОННОЙКАРТЫ"/>
      <w:bookmarkEnd w:id="7"/>
      <w:r w:rsidRPr="007409B9">
        <w:rPr>
          <w:rFonts w:ascii="Times New Roman" w:eastAsia="Times New Roman" w:hAnsi="Times New Roman"/>
          <w:b/>
          <w:caps/>
          <w:color w:val="984806" w:themeColor="accent6" w:themeShade="80"/>
          <w:u w:val="single"/>
          <w:lang w:eastAsia="ru-RU"/>
        </w:rPr>
        <w:t>П.14 ИНФОРМАЦИОННОЙ КАРТЫ</w:t>
      </w:r>
      <w:r w:rsidR="007409B9">
        <w:rPr>
          <w:rFonts w:ascii="Times New Roman" w:eastAsia="Times New Roman" w:hAnsi="Times New Roman"/>
          <w:b/>
          <w:caps/>
          <w:color w:val="984806" w:themeColor="accent6" w:themeShade="80"/>
          <w:u w:val="single"/>
          <w:lang w:eastAsia="ru-RU"/>
        </w:rPr>
        <w:t>!</w:t>
      </w:r>
    </w:p>
    <w:p w:rsidR="00310BF7" w:rsidRDefault="00310BF7"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DC455C" w:rsidRPr="00506529" w:rsidRDefault="00DC455C" w:rsidP="00DC455C">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gridCol w:w="3969"/>
      </w:tblGrid>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юр.лица)/ФИО (для физ. 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sidR="003C479F">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042082">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C479F">
        <w:trPr>
          <w:trHeight w:val="245"/>
        </w:trPr>
        <w:tc>
          <w:tcPr>
            <w:tcW w:w="6487"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042082" w:rsidRPr="00482B35" w:rsidRDefault="00042082" w:rsidP="00310BF7">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r w:rsidRPr="002B27D9">
        <w:rPr>
          <w:rFonts w:ascii="Times New Roman" w:eastAsia="Times New Roman" w:hAnsi="Times New Roman" w:cs="Times New Roman"/>
          <w:color w:val="000000"/>
          <w:sz w:val="24"/>
          <w:szCs w:val="24"/>
          <w:lang w:eastAsia="ar-SA"/>
        </w:rPr>
        <w:t xml:space="preserve"> </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согласии участвовать в запросе котировок</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B661DF" w:rsidRPr="003C49C8" w:rsidTr="00B661DF">
        <w:tc>
          <w:tcPr>
            <w:tcW w:w="426"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B661DF" w:rsidRPr="003C49C8"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r w:rsidRPr="003C49C8">
              <w:rPr>
                <w:rFonts w:ascii="Times New Roman" w:eastAsia="Times New Roman" w:hAnsi="Times New Roman" w:cs="Times New Roman"/>
                <w:color w:val="000000"/>
                <w:sz w:val="18"/>
                <w:szCs w:val="18"/>
                <w:lang w:eastAsia="ar-SA"/>
              </w:rPr>
              <w:t xml:space="preserve"> </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B661DF" w:rsidRPr="009529E6" w:rsidTr="00B661DF">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pStyle w:val="a9"/>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bl>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1.1. </w:t>
      </w:r>
      <w:r w:rsidRPr="007F2FA5">
        <w:rPr>
          <w:rFonts w:ascii="Times New Roman" w:hAnsi="Times New Roman" w:cs="Times New Roman"/>
          <w:bCs/>
          <w:sz w:val="20"/>
          <w:szCs w:val="20"/>
        </w:rPr>
        <w:t>На метрологическое обслуживание (далее - МО) средств измерений (далее - СИ) и изделий медицинской техники Заказчика принимаются работоспособные (исправные), эксплуатируемые, полностью укомплектованные, в том числе эксплуатационной документацией, СИ и и изделий медицинской техники Заказчика, не являющихся средствами измерений, но имеющих нормированные выходные характеристики (далее - ИМТ MX),</w:t>
      </w:r>
    </w:p>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 </w:t>
      </w:r>
      <w:r w:rsidRPr="007F2FA5">
        <w:rPr>
          <w:rFonts w:ascii="Times New Roman" w:hAnsi="Times New Roman" w:cs="Times New Roman"/>
          <w:bCs/>
          <w:sz w:val="20"/>
          <w:szCs w:val="20"/>
        </w:rPr>
        <w:t>В состав МО входит:</w:t>
      </w:r>
    </w:p>
    <w:p w:rsidR="000F4E11" w:rsidRPr="007F2FA5"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1.2.1. </w:t>
      </w:r>
      <w:r w:rsidRPr="007F2FA5">
        <w:rPr>
          <w:rFonts w:ascii="Times New Roman" w:hAnsi="Times New Roman" w:cs="Times New Roman"/>
          <w:bCs/>
          <w:sz w:val="20"/>
          <w:szCs w:val="20"/>
        </w:rPr>
        <w:t xml:space="preserve">Плановое МО – поверка СИ и метрологический контроль состояния (далее - МКС) ИМТ MX, проводимые периодически в соответствии с утвержденными в установленном порядке межповерочными (межконтрольными) интервалами. МО осуществляется в отношении каждой единицы СИ и ИМТ МХ один раз в течение срока оказания услуг по Договору. </w:t>
      </w:r>
    </w:p>
    <w:p w:rsidR="000F4E11" w:rsidRDefault="000F4E11" w:rsidP="000F4E11">
      <w:pPr>
        <w:pStyle w:val="a3"/>
        <w:tabs>
          <w:tab w:val="left" w:pos="851"/>
        </w:tabs>
        <w:spacing w:after="0" w:line="240" w:lineRule="auto"/>
        <w:ind w:left="0" w:firstLine="426"/>
        <w:jc w:val="both"/>
        <w:rPr>
          <w:rFonts w:ascii="Times New Roman" w:eastAsia="Times New Roman" w:hAnsi="Times New Roman"/>
          <w:bCs/>
          <w:sz w:val="20"/>
          <w:szCs w:val="20"/>
          <w:lang w:eastAsia="ar-SA"/>
        </w:rPr>
      </w:pPr>
      <w:r>
        <w:rPr>
          <w:rFonts w:ascii="Times New Roman" w:hAnsi="Times New Roman" w:cs="Times New Roman"/>
          <w:bCs/>
          <w:sz w:val="20"/>
          <w:szCs w:val="20"/>
        </w:rPr>
        <w:t xml:space="preserve">1.2.2. </w:t>
      </w:r>
      <w:r w:rsidRPr="00955B08">
        <w:rPr>
          <w:rFonts w:ascii="Times New Roman" w:hAnsi="Times New Roman" w:cs="Times New Roman"/>
          <w:bCs/>
          <w:sz w:val="20"/>
          <w:szCs w:val="20"/>
        </w:rPr>
        <w:t xml:space="preserve">Срок оказания услуг: </w:t>
      </w:r>
      <w:r w:rsidR="0036006D">
        <w:rPr>
          <w:rFonts w:ascii="Times New Roman" w:hAnsi="Times New Roman" w:cs="Times New Roman"/>
          <w:bCs/>
          <w:i/>
          <w:sz w:val="20"/>
          <w:szCs w:val="20"/>
          <w:u w:val="single"/>
        </w:rPr>
        <w:t>в течение 15 (Пятнадца</w:t>
      </w:r>
      <w:r>
        <w:rPr>
          <w:rFonts w:ascii="Times New Roman" w:hAnsi="Times New Roman" w:cs="Times New Roman"/>
          <w:bCs/>
          <w:i/>
          <w:sz w:val="20"/>
          <w:szCs w:val="20"/>
          <w:u w:val="single"/>
        </w:rPr>
        <w:t>ти) рабочих дней с даты заключения договора</w:t>
      </w:r>
      <w:r w:rsidRPr="00BB440E">
        <w:rPr>
          <w:rFonts w:ascii="Times New Roman" w:hAnsi="Times New Roman" w:cs="Times New Roman"/>
          <w:bCs/>
          <w:i/>
          <w:sz w:val="20"/>
          <w:szCs w:val="20"/>
          <w:u w:val="single"/>
        </w:rPr>
        <w:t>.</w:t>
      </w:r>
      <w:r>
        <w:rPr>
          <w:rFonts w:ascii="Times New Roman" w:hAnsi="Times New Roman" w:cs="Times New Roman"/>
          <w:bCs/>
          <w:sz w:val="20"/>
          <w:szCs w:val="20"/>
        </w:rPr>
        <w:t xml:space="preserve"> </w:t>
      </w:r>
    </w:p>
    <w:p w:rsidR="000F4E11" w:rsidRPr="00955B08" w:rsidRDefault="000F4E11" w:rsidP="000F4E11">
      <w:pPr>
        <w:shd w:val="clear" w:color="auto" w:fill="FFFFFF"/>
        <w:tabs>
          <w:tab w:val="left" w:pos="144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1.2.3. </w:t>
      </w:r>
      <w:r w:rsidRPr="00955B08">
        <w:rPr>
          <w:rFonts w:ascii="Times New Roman" w:hAnsi="Times New Roman" w:cs="Times New Roman"/>
          <w:bCs/>
          <w:sz w:val="20"/>
          <w:szCs w:val="20"/>
        </w:rPr>
        <w:t xml:space="preserve">Местонахождение СИ: </w:t>
      </w:r>
      <w:r w:rsidRPr="00CD0C0B">
        <w:rPr>
          <w:rFonts w:ascii="Times New Roman" w:hAnsi="Times New Roman" w:cs="Times New Roman"/>
          <w:bCs/>
          <w:sz w:val="20"/>
          <w:szCs w:val="20"/>
        </w:rPr>
        <w:t>14180</w:t>
      </w:r>
      <w:r>
        <w:rPr>
          <w:rFonts w:ascii="Times New Roman" w:hAnsi="Times New Roman" w:cs="Times New Roman"/>
          <w:bCs/>
          <w:sz w:val="20"/>
          <w:szCs w:val="20"/>
        </w:rPr>
        <w:t>2</w:t>
      </w:r>
      <w:r w:rsidRPr="00CD0C0B">
        <w:rPr>
          <w:rFonts w:ascii="Times New Roman" w:hAnsi="Times New Roman" w:cs="Times New Roman"/>
          <w:bCs/>
          <w:sz w:val="20"/>
          <w:szCs w:val="20"/>
        </w:rPr>
        <w:t>, Московская область, г. Дмитров, Большевистский пер., д.6Б</w:t>
      </w:r>
    </w:p>
    <w:p w:rsidR="000F4E11" w:rsidRPr="007F2FA5" w:rsidRDefault="000F4E11" w:rsidP="000F4E11">
      <w:pPr>
        <w:shd w:val="clear" w:color="auto" w:fill="FFFFFF"/>
        <w:tabs>
          <w:tab w:val="left"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1.3. </w:t>
      </w:r>
      <w:r w:rsidRPr="007F2FA5">
        <w:rPr>
          <w:rFonts w:ascii="Times New Roman" w:hAnsi="Times New Roman" w:cs="Times New Roman"/>
          <w:bCs/>
          <w:sz w:val="20"/>
          <w:szCs w:val="20"/>
        </w:rPr>
        <w:t>Ответственность за эксплуатацию СИ и ИМТ MX, на которые Исполнителем выдано заключение о необходимости его ремонта или списания, несет Заказчик.</w:t>
      </w:r>
    </w:p>
    <w:p w:rsidR="000F4E11" w:rsidRPr="007F2FA5" w:rsidRDefault="000F4E11" w:rsidP="000F4E11">
      <w:pPr>
        <w:tabs>
          <w:tab w:val="num"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1.4. </w:t>
      </w:r>
      <w:r w:rsidRPr="007F2FA5">
        <w:rPr>
          <w:rFonts w:ascii="Times New Roman" w:hAnsi="Times New Roman" w:cs="Times New Roman"/>
          <w:bCs/>
          <w:sz w:val="20"/>
          <w:szCs w:val="20"/>
        </w:rPr>
        <w:t>Эксплуатация СИ и ИМТ MX, перечисленных в Перечне, допускается только при наличии действующих свидетельств о поверке СИ (или клейма) и действующих сертификатов о МКС ИМТ MX.</w:t>
      </w:r>
    </w:p>
    <w:p w:rsidR="000F4E11" w:rsidRPr="007F2FA5" w:rsidRDefault="000F4E11" w:rsidP="000F4E11">
      <w:pPr>
        <w:tabs>
          <w:tab w:val="num" w:pos="1276"/>
        </w:tabs>
        <w:spacing w:after="0" w:line="240" w:lineRule="auto"/>
        <w:ind w:right="28" w:firstLine="426"/>
        <w:rPr>
          <w:rFonts w:ascii="Times New Roman" w:hAnsi="Times New Roman" w:cs="Times New Roman"/>
          <w:bCs/>
          <w:sz w:val="20"/>
          <w:szCs w:val="20"/>
        </w:rPr>
      </w:pPr>
      <w:r>
        <w:rPr>
          <w:rFonts w:ascii="Times New Roman" w:hAnsi="Times New Roman" w:cs="Times New Roman"/>
          <w:bCs/>
          <w:sz w:val="20"/>
          <w:szCs w:val="20"/>
        </w:rPr>
        <w:t xml:space="preserve">1.5. </w:t>
      </w:r>
      <w:r w:rsidRPr="007F2FA5">
        <w:rPr>
          <w:rFonts w:ascii="Times New Roman" w:hAnsi="Times New Roman" w:cs="Times New Roman"/>
          <w:bCs/>
          <w:sz w:val="20"/>
          <w:szCs w:val="20"/>
        </w:rPr>
        <w:t>Заказчик</w:t>
      </w:r>
      <w:r>
        <w:rPr>
          <w:rFonts w:ascii="Times New Roman" w:hAnsi="Times New Roman" w:cs="Times New Roman"/>
          <w:bCs/>
          <w:sz w:val="20"/>
          <w:szCs w:val="20"/>
        </w:rPr>
        <w:t xml:space="preserve"> </w:t>
      </w:r>
      <w:r w:rsidRPr="007F2FA5">
        <w:rPr>
          <w:rFonts w:ascii="Times New Roman" w:hAnsi="Times New Roman" w:cs="Times New Roman"/>
          <w:bCs/>
          <w:sz w:val="20"/>
          <w:szCs w:val="20"/>
        </w:rPr>
        <w:t>обязуется:</w:t>
      </w:r>
    </w:p>
    <w:p w:rsidR="000F4E11" w:rsidRPr="007F2FA5" w:rsidRDefault="000F4E11" w:rsidP="000F4E11">
      <w:pPr>
        <w:shd w:val="clear" w:color="auto" w:fill="FFFFFF"/>
        <w:tabs>
          <w:tab w:val="left" w:pos="142"/>
          <w:tab w:val="num" w:pos="1276"/>
        </w:tabs>
        <w:autoSpaceDE w:val="0"/>
        <w:autoSpaceDN w:val="0"/>
        <w:adjustRightInd w:val="0"/>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1.5.1. </w:t>
      </w:r>
      <w:r w:rsidRPr="007F2FA5">
        <w:rPr>
          <w:rFonts w:ascii="Times New Roman" w:hAnsi="Times New Roman" w:cs="Times New Roman"/>
          <w:bCs/>
          <w:sz w:val="20"/>
          <w:szCs w:val="20"/>
        </w:rPr>
        <w:t>Обеспечить сотрудникам Исполнителя доступ к СИ и ИМТ MX для проведения МО, обеспечить допуск автомобиля Исполнителя на территорию Заказчика, при необходимости сопровождать сотрудников Исполнителя, а также обеспечить сотрудникам Исполнителя необходимые условия для оказания услуг, в том числе, но не ограничиваясь, предоставлять необходимую документацию к СИ и ИМТ МХ и иные документы.</w:t>
      </w:r>
    </w:p>
    <w:p w:rsidR="000F4E11" w:rsidRPr="007F2FA5" w:rsidRDefault="000F4E11" w:rsidP="000F4E11">
      <w:pPr>
        <w:pStyle w:val="a9"/>
        <w:widowControl w:val="0"/>
        <w:shd w:val="clear" w:color="auto" w:fill="FFFFFF"/>
        <w:tabs>
          <w:tab w:val="left" w:pos="142"/>
          <w:tab w:val="num" w:pos="1276"/>
        </w:tabs>
        <w:autoSpaceDE w:val="0"/>
        <w:autoSpaceDN w:val="0"/>
        <w:adjustRightInd w:val="0"/>
        <w:spacing w:after="0" w:line="240" w:lineRule="auto"/>
        <w:ind w:left="0" w:firstLine="426"/>
        <w:jc w:val="both"/>
        <w:rPr>
          <w:rFonts w:ascii="Times New Roman" w:hAnsi="Times New Roman" w:cs="Times New Roman"/>
          <w:bCs/>
          <w:sz w:val="20"/>
          <w:szCs w:val="20"/>
        </w:rPr>
      </w:pPr>
      <w:r>
        <w:rPr>
          <w:rFonts w:ascii="Times New Roman" w:hAnsi="Times New Roman" w:cs="Times New Roman"/>
          <w:bCs/>
          <w:sz w:val="20"/>
          <w:szCs w:val="20"/>
        </w:rPr>
        <w:t xml:space="preserve">1.5.2. </w:t>
      </w:r>
      <w:r w:rsidRPr="007F2FA5">
        <w:rPr>
          <w:rFonts w:ascii="Times New Roman" w:hAnsi="Times New Roman" w:cs="Times New Roman"/>
          <w:bCs/>
          <w:sz w:val="20"/>
          <w:szCs w:val="20"/>
        </w:rPr>
        <w:t>Оплатить услуги по Договору в размерах и порядке, установленном Договором, в том числе в случае признания СИ и ИМТ МХ непригодными к применению.</w:t>
      </w:r>
    </w:p>
    <w:p w:rsidR="000F4E11" w:rsidRPr="007F2FA5" w:rsidRDefault="000F4E11" w:rsidP="000F4E11">
      <w:pPr>
        <w:tabs>
          <w:tab w:val="num" w:pos="1260"/>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1.5.3. </w:t>
      </w:r>
      <w:r w:rsidRPr="007F2FA5">
        <w:rPr>
          <w:rFonts w:ascii="Times New Roman" w:hAnsi="Times New Roman" w:cs="Times New Roman"/>
          <w:bCs/>
          <w:sz w:val="20"/>
          <w:szCs w:val="20"/>
        </w:rPr>
        <w:t>При получении поверенных СИ и ИМТ МХ проверить соответствие комплектности по документу, оформленному при его сдаче.</w:t>
      </w:r>
    </w:p>
    <w:p w:rsidR="000F4E11" w:rsidRPr="007F2FA5" w:rsidRDefault="000F4E11" w:rsidP="000F4E11">
      <w:pPr>
        <w:shd w:val="clear" w:color="auto" w:fill="FFFFFF"/>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 </w:t>
      </w:r>
      <w:r w:rsidRPr="007F2FA5">
        <w:rPr>
          <w:rFonts w:ascii="Times New Roman" w:hAnsi="Times New Roman" w:cs="Times New Roman"/>
          <w:bCs/>
          <w:sz w:val="20"/>
          <w:szCs w:val="20"/>
        </w:rPr>
        <w:t>Исполнитель</w:t>
      </w:r>
      <w:r>
        <w:rPr>
          <w:rFonts w:ascii="Times New Roman" w:hAnsi="Times New Roman" w:cs="Times New Roman"/>
          <w:bCs/>
          <w:sz w:val="20"/>
          <w:szCs w:val="20"/>
        </w:rPr>
        <w:t xml:space="preserve"> </w:t>
      </w:r>
      <w:r w:rsidRPr="007F2FA5">
        <w:rPr>
          <w:rFonts w:ascii="Times New Roman" w:hAnsi="Times New Roman" w:cs="Times New Roman"/>
          <w:bCs/>
          <w:sz w:val="20"/>
          <w:szCs w:val="20"/>
        </w:rPr>
        <w:t>обязуется:</w:t>
      </w:r>
    </w:p>
    <w:p w:rsidR="000F4E11" w:rsidRPr="000F4E11" w:rsidRDefault="000F4E11" w:rsidP="000F4E11">
      <w:pPr>
        <w:pStyle w:val="3"/>
        <w:widowControl/>
        <w:tabs>
          <w:tab w:val="num" w:pos="1276"/>
          <w:tab w:val="num" w:pos="3124"/>
        </w:tabs>
        <w:spacing w:after="0"/>
        <w:ind w:left="0" w:firstLine="426"/>
        <w:jc w:val="both"/>
        <w:rPr>
          <w:rFonts w:ascii="Times New Roman" w:eastAsia="MS Mincho" w:hAnsi="Times New Roman" w:cs="Times New Roman"/>
          <w:bCs/>
          <w:sz w:val="20"/>
          <w:szCs w:val="20"/>
          <w:lang w:val="ru-RU"/>
        </w:rPr>
      </w:pPr>
      <w:r w:rsidRPr="00800F20">
        <w:rPr>
          <w:rFonts w:ascii="Times New Roman" w:eastAsia="MS Mincho" w:hAnsi="Times New Roman" w:cs="Times New Roman"/>
          <w:bCs/>
          <w:sz w:val="20"/>
          <w:szCs w:val="20"/>
          <w:lang w:val="ru-RU"/>
        </w:rPr>
        <w:t xml:space="preserve">1.6.1. </w:t>
      </w:r>
      <w:r w:rsidRPr="00800F20">
        <w:rPr>
          <w:rFonts w:ascii="Times New Roman" w:hAnsi="Times New Roman" w:cs="Times New Roman"/>
          <w:bCs/>
          <w:sz w:val="20"/>
          <w:szCs w:val="20"/>
          <w:lang w:val="ru-RU"/>
        </w:rPr>
        <w:t>Самостоятельно обеспечить доставку средств СИ и ИМТ МХ, поверка и МКС которых в рамках планово</w:t>
      </w:r>
      <w:r w:rsidR="00E858C5" w:rsidRPr="00800F20">
        <w:rPr>
          <w:rFonts w:ascii="Times New Roman" w:hAnsi="Times New Roman" w:cs="Times New Roman"/>
          <w:bCs/>
          <w:sz w:val="20"/>
          <w:szCs w:val="20"/>
          <w:lang w:val="ru-RU"/>
        </w:rPr>
        <w:t>го МО проводится в лабораториях.</w:t>
      </w:r>
    </w:p>
    <w:p w:rsidR="000F4E11" w:rsidRPr="007F2FA5" w:rsidRDefault="000F4E11" w:rsidP="000F4E11">
      <w:pPr>
        <w:pStyle w:val="3"/>
        <w:widowControl/>
        <w:tabs>
          <w:tab w:val="num" w:pos="1276"/>
          <w:tab w:val="num" w:pos="3124"/>
        </w:tabs>
        <w:spacing w:after="0"/>
        <w:ind w:left="0" w:firstLine="426"/>
        <w:jc w:val="both"/>
        <w:rPr>
          <w:rFonts w:ascii="Times New Roman" w:eastAsia="MS Mincho" w:hAnsi="Times New Roman" w:cs="Times New Roman"/>
          <w:bCs/>
          <w:sz w:val="20"/>
          <w:szCs w:val="20"/>
          <w:lang w:val="ru-RU"/>
        </w:rPr>
      </w:pPr>
      <w:r>
        <w:rPr>
          <w:rFonts w:ascii="Times New Roman" w:eastAsia="MS Mincho" w:hAnsi="Times New Roman" w:cs="Times New Roman"/>
          <w:bCs/>
          <w:sz w:val="20"/>
          <w:szCs w:val="20"/>
          <w:lang w:val="ru-RU"/>
        </w:rPr>
        <w:t xml:space="preserve">1.6.2. </w:t>
      </w:r>
      <w:r w:rsidRPr="007F2FA5">
        <w:rPr>
          <w:rFonts w:ascii="Times New Roman" w:eastAsia="MS Mincho" w:hAnsi="Times New Roman" w:cs="Times New Roman"/>
          <w:bCs/>
          <w:sz w:val="20"/>
          <w:szCs w:val="20"/>
          <w:lang w:val="ru-RU"/>
        </w:rPr>
        <w:t>Провести поверку СИ, МКС ИМТ МХ в пределах области аккредитации.</w:t>
      </w:r>
    </w:p>
    <w:p w:rsidR="000F4E11" w:rsidRPr="007F2FA5" w:rsidRDefault="000F4E11" w:rsidP="000F4E11">
      <w:pPr>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1.6.3. </w:t>
      </w:r>
      <w:r w:rsidRPr="007F2FA5">
        <w:rPr>
          <w:rFonts w:ascii="Times New Roman" w:hAnsi="Times New Roman" w:cs="Times New Roman"/>
          <w:bCs/>
          <w:sz w:val="20"/>
          <w:szCs w:val="20"/>
        </w:rPr>
        <w:t>Предоставить Заказчику копии аттестата аккредитации, лицензии, дающие право на оказание услуг, предусмотренных Договором.</w:t>
      </w:r>
    </w:p>
    <w:p w:rsidR="000F4E11" w:rsidRPr="007F2FA5" w:rsidRDefault="000F4E11" w:rsidP="000F4E11">
      <w:pPr>
        <w:shd w:val="clear" w:color="auto" w:fill="FFFFFF"/>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1.6.4. </w:t>
      </w:r>
      <w:r w:rsidRPr="007F2FA5">
        <w:rPr>
          <w:rFonts w:ascii="Times New Roman" w:hAnsi="Times New Roman" w:cs="Times New Roman"/>
          <w:bCs/>
          <w:sz w:val="20"/>
          <w:szCs w:val="20"/>
        </w:rPr>
        <w:t>Обеспечить сохранность вверенных ему Заказчиком средств измерений (СИ) и изделий медицинской техники (ИМТ МХ).</w:t>
      </w:r>
    </w:p>
    <w:p w:rsidR="000F4E11" w:rsidRPr="007F2FA5" w:rsidRDefault="000F4E11" w:rsidP="000F4E11">
      <w:pPr>
        <w:pStyle w:val="3"/>
        <w:shd w:val="clear" w:color="auto" w:fill="FFFFFF"/>
        <w:tabs>
          <w:tab w:val="num" w:pos="1276"/>
        </w:tabs>
        <w:spacing w:after="0"/>
        <w:ind w:left="0" w:firstLine="426"/>
        <w:jc w:val="both"/>
        <w:rPr>
          <w:rFonts w:ascii="Times New Roman" w:eastAsia="MS Mincho" w:hAnsi="Times New Roman" w:cs="Times New Roman"/>
          <w:bCs/>
          <w:sz w:val="20"/>
          <w:szCs w:val="20"/>
          <w:lang w:val="ru-RU"/>
        </w:rPr>
      </w:pPr>
      <w:r>
        <w:rPr>
          <w:rFonts w:ascii="Times New Roman" w:eastAsia="MS Mincho" w:hAnsi="Times New Roman" w:cs="Times New Roman"/>
          <w:bCs/>
          <w:sz w:val="20"/>
          <w:szCs w:val="20"/>
          <w:lang w:val="ru-RU"/>
        </w:rPr>
        <w:t xml:space="preserve">1.6.5. </w:t>
      </w:r>
      <w:r w:rsidRPr="007F2FA5">
        <w:rPr>
          <w:rFonts w:ascii="Times New Roman" w:eastAsia="MS Mincho" w:hAnsi="Times New Roman" w:cs="Times New Roman"/>
          <w:bCs/>
          <w:sz w:val="20"/>
          <w:szCs w:val="20"/>
          <w:lang w:val="ru-RU"/>
        </w:rPr>
        <w:t>Предоставить Заказчику возможность в любое время проверять ход и качество оказываемых услуг в рамках настоящего Договора.</w:t>
      </w:r>
    </w:p>
    <w:p w:rsidR="000F4E11" w:rsidRDefault="000F4E11" w:rsidP="000F4E11">
      <w:pPr>
        <w:tabs>
          <w:tab w:val="num" w:pos="1276"/>
        </w:tabs>
        <w:spacing w:after="0" w:line="240" w:lineRule="auto"/>
        <w:ind w:firstLine="426"/>
        <w:jc w:val="both"/>
        <w:rPr>
          <w:rFonts w:ascii="Times New Roman" w:hAnsi="Times New Roman" w:cs="Times New Roman"/>
          <w:bCs/>
          <w:sz w:val="20"/>
          <w:szCs w:val="20"/>
        </w:rPr>
      </w:pPr>
      <w:r>
        <w:rPr>
          <w:rFonts w:ascii="Times New Roman" w:hAnsi="Times New Roman" w:cs="Times New Roman"/>
          <w:bCs/>
          <w:sz w:val="20"/>
          <w:szCs w:val="20"/>
        </w:rPr>
        <w:t xml:space="preserve">1.6.6. </w:t>
      </w:r>
      <w:r w:rsidRPr="007F2FA5">
        <w:rPr>
          <w:rFonts w:ascii="Times New Roman" w:hAnsi="Times New Roman" w:cs="Times New Roman"/>
          <w:bCs/>
          <w:sz w:val="20"/>
          <w:szCs w:val="20"/>
        </w:rPr>
        <w:t>Оформить и передать Заказчику свидетельства о поверке СИ и сертификаты МКС ИМТ MX по установленной форме.</w:t>
      </w:r>
    </w:p>
    <w:p w:rsidR="000F4E11" w:rsidRDefault="000F4E11" w:rsidP="000F4E11">
      <w:pPr>
        <w:tabs>
          <w:tab w:val="num" w:pos="1276"/>
        </w:tabs>
        <w:spacing w:after="0" w:line="240" w:lineRule="auto"/>
        <w:ind w:firstLine="426"/>
        <w:rPr>
          <w:rFonts w:ascii="Times New Roman" w:hAnsi="Times New Roman" w:cs="Times New Roman"/>
          <w:bCs/>
          <w:sz w:val="20"/>
          <w:szCs w:val="20"/>
        </w:rPr>
      </w:pPr>
      <w:r w:rsidRPr="00955B08">
        <w:rPr>
          <w:rFonts w:ascii="Times New Roman" w:hAnsi="Times New Roman" w:cs="Times New Roman"/>
          <w:bCs/>
          <w:sz w:val="20"/>
          <w:szCs w:val="20"/>
        </w:rPr>
        <w:t>1.7. Перечень оборудования:</w:t>
      </w:r>
    </w:p>
    <w:p w:rsidR="00BA4F91" w:rsidRDefault="00BA4F91" w:rsidP="00BA4F91">
      <w:pPr>
        <w:tabs>
          <w:tab w:val="num" w:pos="1276"/>
        </w:tabs>
        <w:spacing w:after="0" w:line="240" w:lineRule="auto"/>
        <w:ind w:firstLine="426"/>
        <w:rPr>
          <w:rFonts w:ascii="Times New Roman" w:hAnsi="Times New Roman" w:cs="Times New Roman"/>
          <w:bCs/>
          <w:sz w:val="20"/>
          <w:szCs w:val="20"/>
        </w:rPr>
      </w:pPr>
    </w:p>
    <w:tbl>
      <w:tblPr>
        <w:tblW w:w="10503" w:type="dxa"/>
        <w:tblInd w:w="103" w:type="dxa"/>
        <w:tblLook w:val="04A0"/>
      </w:tblPr>
      <w:tblGrid>
        <w:gridCol w:w="572"/>
        <w:gridCol w:w="7938"/>
        <w:gridCol w:w="1046"/>
        <w:gridCol w:w="947"/>
      </w:tblGrid>
      <w:tr w:rsidR="00BA4F91" w:rsidRPr="00955B08" w:rsidTr="00A26561">
        <w:trPr>
          <w:trHeight w:val="330"/>
        </w:trPr>
        <w:tc>
          <w:tcPr>
            <w:tcW w:w="572" w:type="dxa"/>
            <w:tcBorders>
              <w:top w:val="single" w:sz="4" w:space="0" w:color="auto"/>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электронные AD (поверка)</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3</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67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для статистического взвешивания PB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4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lastRenderedPageBreak/>
              <w:t>3.</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торговые AD-H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90"/>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4.</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платформенные BT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2</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55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5.</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Весы медицинские "Здоровье" с платформой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720"/>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6.</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Измеритель артериального давления и частоты пульса UA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3</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r w:rsidR="00BA4F91" w:rsidRPr="00955B08" w:rsidTr="00A26561">
        <w:trPr>
          <w:trHeight w:val="345"/>
        </w:trPr>
        <w:tc>
          <w:tcPr>
            <w:tcW w:w="572" w:type="dxa"/>
            <w:tcBorders>
              <w:top w:val="nil"/>
              <w:left w:val="single" w:sz="4" w:space="0" w:color="auto"/>
              <w:bottom w:val="single" w:sz="4" w:space="0" w:color="auto"/>
              <w:right w:val="single" w:sz="4" w:space="0" w:color="auto"/>
            </w:tcBorders>
            <w:vAlign w:val="center"/>
          </w:tcPr>
          <w:p w:rsidR="00BA4F91" w:rsidRPr="00955B08" w:rsidRDefault="00BA4F91" w:rsidP="00A26561">
            <w:pPr>
              <w:spacing w:after="0" w:line="240" w:lineRule="auto"/>
              <w:rPr>
                <w:rFonts w:ascii="Times New Roman" w:hAnsi="Times New Roman" w:cs="Times New Roman"/>
                <w:bCs/>
                <w:sz w:val="20"/>
                <w:szCs w:val="20"/>
              </w:rPr>
            </w:pPr>
            <w:r>
              <w:rPr>
                <w:rFonts w:ascii="Times New Roman" w:hAnsi="Times New Roman" w:cs="Times New Roman"/>
                <w:bCs/>
                <w:sz w:val="20"/>
                <w:szCs w:val="20"/>
              </w:rPr>
              <w:t>7.</w:t>
            </w:r>
          </w:p>
        </w:tc>
        <w:tc>
          <w:tcPr>
            <w:tcW w:w="7938" w:type="dxa"/>
            <w:tcBorders>
              <w:top w:val="nil"/>
              <w:left w:val="single" w:sz="4" w:space="0" w:color="auto"/>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rPr>
                <w:rFonts w:ascii="Times New Roman" w:hAnsi="Times New Roman" w:cs="Times New Roman"/>
                <w:bCs/>
                <w:sz w:val="20"/>
                <w:szCs w:val="20"/>
              </w:rPr>
            </w:pPr>
            <w:r w:rsidRPr="00955B08">
              <w:rPr>
                <w:rFonts w:ascii="Times New Roman" w:hAnsi="Times New Roman" w:cs="Times New Roman"/>
                <w:bCs/>
                <w:sz w:val="20"/>
                <w:szCs w:val="20"/>
              </w:rPr>
              <w:t>Алкометр (алкотестер) (поверка)</w:t>
            </w:r>
          </w:p>
        </w:tc>
        <w:tc>
          <w:tcPr>
            <w:tcW w:w="1046"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1</w:t>
            </w:r>
          </w:p>
        </w:tc>
        <w:tc>
          <w:tcPr>
            <w:tcW w:w="947" w:type="dxa"/>
            <w:tcBorders>
              <w:top w:val="nil"/>
              <w:left w:val="nil"/>
              <w:bottom w:val="single" w:sz="4" w:space="0" w:color="auto"/>
              <w:right w:val="single" w:sz="4" w:space="0" w:color="auto"/>
            </w:tcBorders>
            <w:shd w:val="clear" w:color="auto" w:fill="auto"/>
            <w:vAlign w:val="center"/>
            <w:hideMark/>
          </w:tcPr>
          <w:p w:rsidR="00BA4F91" w:rsidRPr="00955B08" w:rsidRDefault="00BA4F91" w:rsidP="00A26561">
            <w:pPr>
              <w:spacing w:after="0" w:line="240" w:lineRule="auto"/>
              <w:jc w:val="center"/>
              <w:rPr>
                <w:rFonts w:ascii="Times New Roman" w:hAnsi="Times New Roman" w:cs="Times New Roman"/>
                <w:bCs/>
                <w:sz w:val="20"/>
                <w:szCs w:val="20"/>
              </w:rPr>
            </w:pPr>
            <w:r w:rsidRPr="00955B08">
              <w:rPr>
                <w:rFonts w:ascii="Times New Roman" w:hAnsi="Times New Roman" w:cs="Times New Roman"/>
                <w:bCs/>
                <w:sz w:val="20"/>
                <w:szCs w:val="20"/>
              </w:rPr>
              <w:t>шт.</w:t>
            </w:r>
          </w:p>
        </w:tc>
      </w:tr>
    </w:tbl>
    <w:p w:rsidR="00BA4F91" w:rsidRDefault="00BA4F91" w:rsidP="00DC455C">
      <w:pPr>
        <w:pStyle w:val="31"/>
        <w:spacing w:line="240" w:lineRule="auto"/>
        <w:ind w:firstLine="709"/>
        <w:rPr>
          <w:color w:val="000000"/>
          <w:sz w:val="24"/>
          <w:szCs w:val="24"/>
        </w:rPr>
      </w:pPr>
    </w:p>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sidR="00C610E1">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C610E1"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DC455C"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sidR="00C610E1">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hAnsi="Times New Roman"/>
          <w:lang w:eastAsia="ru-RU"/>
        </w:rPr>
        <w:t xml:space="preserve"> </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sidR="00C610E1">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sidR="00C610E1">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sidR="00C610E1" w:rsidRPr="00C610E1">
        <w:rPr>
          <w:rFonts w:ascii="Times New Roman" w:eastAsia="Times New Roman" w:hAnsi="Times New Roman" w:cs="Times New Roman"/>
          <w:color w:val="000000"/>
          <w:sz w:val="24"/>
          <w:szCs w:val="24"/>
          <w:lang w:eastAsia="ar-SA"/>
        </w:rPr>
        <w:t xml:space="preserve"> </w:t>
      </w:r>
      <w:r w:rsidR="00C610E1">
        <w:rPr>
          <w:rFonts w:ascii="Times New Roman" w:eastAsia="Times New Roman" w:hAnsi="Times New Roman" w:cs="Times New Roman"/>
          <w:color w:val="000000"/>
          <w:sz w:val="24"/>
          <w:szCs w:val="24"/>
          <w:lang w:eastAsia="ar-SA"/>
        </w:rPr>
        <w:t>с требованиями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C610E1">
        <w:rPr>
          <w:rFonts w:ascii="Times New Roman" w:eastAsia="Times New Roman" w:hAnsi="Times New Roman" w:cs="Times New Roman"/>
          <w:color w:val="000000"/>
          <w:sz w:val="16"/>
          <w:szCs w:val="16"/>
          <w:lang w:eastAsia="ar-SA"/>
        </w:rPr>
        <w:t xml:space="preserve">                         </w:t>
      </w: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610E1" w:rsidRDefault="00C610E1"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sidRPr="00482B3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310BF7">
          <w:pgSz w:w="11906" w:h="16838"/>
          <w:pgMar w:top="1134" w:right="851" w:bottom="1134" w:left="851" w:header="709" w:footer="709" w:gutter="0"/>
          <w:cols w:space="708"/>
          <w:docGrid w:linePitch="360"/>
        </w:sectPr>
      </w:pP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БРАТИТЕ ВНИМАНИЕ! </w:t>
      </w:r>
    </w:p>
    <w:p w:rsidR="00D3128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26"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DC455C"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DC455C" w:rsidRPr="00E42FB9"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8" w:name="Предложениеучастниказакупкиоценедоговора"/>
      <w:bookmarkEnd w:id="8"/>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7A5F35" w:rsidRPr="004D3164" w:rsidTr="00DE283D">
        <w:trPr>
          <w:trHeight w:val="3363"/>
        </w:trPr>
        <w:tc>
          <w:tcPr>
            <w:tcW w:w="587" w:type="dxa"/>
            <w:shd w:val="clear" w:color="auto" w:fill="auto"/>
          </w:tcPr>
          <w:p w:rsidR="007A5F35" w:rsidRPr="00715B5A" w:rsidRDefault="007A5F35" w:rsidP="00310BF7">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7A5F35" w:rsidRPr="00AA1A5D" w:rsidRDefault="007A5F35" w:rsidP="007A5F35">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7A5F35"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7A5F35" w:rsidRPr="00715B5A" w:rsidRDefault="007A5F35"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7A5F35" w:rsidRPr="004D3164" w:rsidTr="00DE283D">
        <w:trPr>
          <w:trHeight w:val="365"/>
        </w:trPr>
        <w:tc>
          <w:tcPr>
            <w:tcW w:w="587" w:type="dxa"/>
            <w:shd w:val="clear" w:color="auto" w:fill="auto"/>
          </w:tcPr>
          <w:p w:rsidR="007A5F35" w:rsidRPr="00680D8F" w:rsidRDefault="007A5F35"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7A5F35" w:rsidRDefault="007A5F35" w:rsidP="00310BF7">
            <w:pPr>
              <w:spacing w:after="0" w:line="240" w:lineRule="auto"/>
              <w:jc w:val="center"/>
              <w:rPr>
                <w:rFonts w:ascii="Times New Roman" w:hAnsi="Times New Roman"/>
                <w:b/>
                <w:sz w:val="24"/>
                <w:szCs w:val="24"/>
                <w:lang w:eastAsia="ru-RU"/>
              </w:rPr>
            </w:pPr>
          </w:p>
        </w:tc>
        <w:tc>
          <w:tcPr>
            <w:tcW w:w="709" w:type="dxa"/>
          </w:tcPr>
          <w:p w:rsidR="007A5F35" w:rsidRDefault="007A5F35" w:rsidP="00310BF7">
            <w:pPr>
              <w:spacing w:after="0" w:line="240" w:lineRule="auto"/>
              <w:jc w:val="center"/>
              <w:rPr>
                <w:rFonts w:ascii="Times New Roman" w:hAnsi="Times New Roman"/>
                <w:b/>
                <w:sz w:val="24"/>
                <w:szCs w:val="24"/>
                <w:lang w:eastAsia="ru-RU"/>
              </w:rPr>
            </w:pPr>
          </w:p>
        </w:tc>
        <w:tc>
          <w:tcPr>
            <w:tcW w:w="992" w:type="dxa"/>
          </w:tcPr>
          <w:p w:rsidR="007A5F35" w:rsidRPr="00715B5A" w:rsidRDefault="007A5F35"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1135" w:type="dxa"/>
          </w:tcPr>
          <w:p w:rsidR="007A5F35" w:rsidRPr="00715B5A" w:rsidRDefault="007A5F35" w:rsidP="00310BF7">
            <w:pPr>
              <w:spacing w:after="0" w:line="240" w:lineRule="auto"/>
              <w:jc w:val="center"/>
              <w:rPr>
                <w:rFonts w:ascii="Times New Roman" w:hAnsi="Times New Roman"/>
                <w:b/>
                <w:sz w:val="24"/>
                <w:szCs w:val="24"/>
                <w:lang w:eastAsia="ru-RU"/>
              </w:rPr>
            </w:pPr>
          </w:p>
        </w:tc>
        <w:tc>
          <w:tcPr>
            <w:tcW w:w="2126" w:type="dxa"/>
          </w:tcPr>
          <w:p w:rsidR="007A5F35" w:rsidRPr="00715B5A" w:rsidRDefault="007A5F35" w:rsidP="00310BF7">
            <w:pPr>
              <w:spacing w:after="0" w:line="240" w:lineRule="auto"/>
              <w:jc w:val="center"/>
              <w:rPr>
                <w:rFonts w:ascii="Times New Roman" w:hAnsi="Times New Roman"/>
                <w:b/>
                <w:sz w:val="24"/>
                <w:szCs w:val="24"/>
                <w:lang w:eastAsia="ru-RU"/>
              </w:rPr>
            </w:pPr>
          </w:p>
        </w:tc>
      </w:tr>
      <w:tr w:rsidR="00260AA1" w:rsidRPr="00FB251A" w:rsidTr="00FA6595">
        <w:trPr>
          <w:trHeight w:val="429"/>
        </w:trPr>
        <w:tc>
          <w:tcPr>
            <w:tcW w:w="8932" w:type="dxa"/>
            <w:gridSpan w:val="6"/>
          </w:tcPr>
          <w:p w:rsidR="00260AA1" w:rsidRPr="00FB251A" w:rsidRDefault="00260AA1" w:rsidP="00260AA1">
            <w:pPr>
              <w:pStyle w:val="af7"/>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260AA1" w:rsidRPr="00FB251A" w:rsidRDefault="00260AA1" w:rsidP="00310BF7">
            <w:pPr>
              <w:pStyle w:val="af7"/>
              <w:ind w:left="-73" w:firstLine="0"/>
              <w:jc w:val="left"/>
              <w:rPr>
                <w:rFonts w:eastAsia="Calibri"/>
                <w:sz w:val="24"/>
                <w:szCs w:val="24"/>
                <w:lang w:eastAsia="en-US"/>
              </w:rPr>
            </w:pPr>
          </w:p>
        </w:tc>
      </w:tr>
    </w:tbl>
    <w:p w:rsidR="00DC455C" w:rsidRDefault="00DC455C" w:rsidP="00DC455C">
      <w:pPr>
        <w:pStyle w:val="ab"/>
        <w:spacing w:after="0" w:line="240" w:lineRule="auto"/>
        <w:rPr>
          <w:rFonts w:ascii="Times New Roman" w:hAnsi="Times New Roman"/>
          <w:sz w:val="24"/>
          <w:szCs w:val="24"/>
        </w:rPr>
      </w:pPr>
    </w:p>
    <w:p w:rsidR="00DC455C" w:rsidRPr="00CB731B" w:rsidRDefault="00DC455C" w:rsidP="00DC455C">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b"/>
        <w:spacing w:after="0" w:line="240" w:lineRule="auto"/>
        <w:rPr>
          <w:rFonts w:ascii="Times New Roman" w:hAnsi="Times New Roman"/>
          <w:bCs/>
          <w:sz w:val="24"/>
          <w:szCs w:val="24"/>
        </w:rPr>
      </w:pPr>
    </w:p>
    <w:p w:rsidR="00DC455C" w:rsidRPr="00CB731B" w:rsidRDefault="00DC455C" w:rsidP="00DC455C">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b"/>
        <w:spacing w:after="0" w:line="240" w:lineRule="auto"/>
        <w:rPr>
          <w:rFonts w:ascii="Times New Roman" w:hAnsi="Times New Roman"/>
          <w:sz w:val="24"/>
          <w:szCs w:val="24"/>
        </w:rPr>
      </w:pPr>
    </w:p>
    <w:p w:rsidR="00DC455C" w:rsidRDefault="00DC455C" w:rsidP="00DC455C">
      <w:pPr>
        <w:pStyle w:val="ab"/>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310BF7">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6"/>
      <w:bookmarkEnd w:id="9"/>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0" w:name="Раздел7"/>
      <w:bookmarkEnd w:id="10"/>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7"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8" w:history="1">
        <w:r w:rsidRPr="004D3A45">
          <w:rPr>
            <w:rStyle w:val="a5"/>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на автоматизированную, а также без использов</w:t>
      </w:r>
      <w:bookmarkStart w:id="11" w:name="_GoBack"/>
      <w:bookmarkEnd w:id="11"/>
      <w:r w:rsidRPr="00466135">
        <w:rPr>
          <w:rFonts w:ascii="Times New Roman" w:hAnsi="Times New Roman"/>
          <w:szCs w:val="24"/>
        </w:rPr>
        <w:t xml:space="preserve">ания средств автоматизации обработку моих персональных данных, а именно совершение действий, предусмотренных </w:t>
      </w:r>
      <w:hyperlink r:id="rId29"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224763" w:rsidRPr="00466135" w:rsidRDefault="00224763" w:rsidP="00DC455C">
      <w:pPr>
        <w:widowControl w:val="0"/>
        <w:autoSpaceDE w:val="0"/>
        <w:autoSpaceDN w:val="0"/>
        <w:adjustRightInd w:val="0"/>
        <w:spacing w:after="0" w:line="240" w:lineRule="auto"/>
        <w:ind w:firstLine="539"/>
        <w:jc w:val="both"/>
        <w:rPr>
          <w:rFonts w:ascii="Times New Roman" w:hAnsi="Times New Roman"/>
          <w:szCs w:val="24"/>
        </w:rPr>
      </w:pP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3A7" w:rsidRDefault="007B13A7" w:rsidP="00FB0181">
      <w:pPr>
        <w:spacing w:after="0" w:line="240" w:lineRule="auto"/>
      </w:pPr>
      <w:r>
        <w:separator/>
      </w:r>
    </w:p>
  </w:endnote>
  <w:endnote w:type="continuationSeparator" w:id="1">
    <w:p w:rsidR="007B13A7" w:rsidRDefault="007B13A7"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251"/>
      <w:docPartObj>
        <w:docPartGallery w:val="Page Numbers (Bottom of Page)"/>
        <w:docPartUnique/>
      </w:docPartObj>
    </w:sdtPr>
    <w:sdtContent>
      <w:p w:rsidR="00FE447B" w:rsidRDefault="00FE447B">
        <w:pPr>
          <w:pStyle w:val="af1"/>
          <w:jc w:val="right"/>
        </w:pPr>
        <w:r w:rsidRPr="00DC455C">
          <w:rPr>
            <w:rFonts w:ascii="Times New Roman" w:hAnsi="Times New Roman" w:cs="Times New Roman"/>
            <w:i/>
            <w:sz w:val="16"/>
            <w:szCs w:val="16"/>
          </w:rPr>
          <w:fldChar w:fldCharType="begin"/>
        </w:r>
        <w:r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36006D">
          <w:rPr>
            <w:rFonts w:ascii="Times New Roman" w:hAnsi="Times New Roman" w:cs="Times New Roman"/>
            <w:i/>
            <w:noProof/>
            <w:sz w:val="16"/>
            <w:szCs w:val="16"/>
          </w:rPr>
          <w:t>2</w:t>
        </w:r>
        <w:r w:rsidRPr="00DC455C">
          <w:rPr>
            <w:rFonts w:ascii="Times New Roman" w:hAnsi="Times New Roman" w:cs="Times New Roman"/>
            <w:i/>
            <w:sz w:val="16"/>
            <w:szCs w:val="16"/>
          </w:rPr>
          <w:fldChar w:fldCharType="end"/>
        </w:r>
      </w:p>
    </w:sdtContent>
  </w:sdt>
  <w:p w:rsidR="00FE447B" w:rsidRDefault="00FE447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3A7" w:rsidRDefault="007B13A7" w:rsidP="00FB0181">
      <w:pPr>
        <w:spacing w:after="0" w:line="240" w:lineRule="auto"/>
      </w:pPr>
      <w:r>
        <w:separator/>
      </w:r>
    </w:p>
  </w:footnote>
  <w:footnote w:type="continuationSeparator" w:id="1">
    <w:p w:rsidR="007B13A7" w:rsidRDefault="007B13A7"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56F"/>
    <w:multiLevelType w:val="multilevel"/>
    <w:tmpl w:val="FE6AD316"/>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95"/>
        </w:tabs>
        <w:ind w:left="1995" w:hanging="1275"/>
      </w:pPr>
      <w:rPr>
        <w:rFonts w:hint="default"/>
        <w:b w:val="0"/>
        <w:sz w:val="28"/>
        <w:szCs w:val="28"/>
      </w:rPr>
    </w:lvl>
    <w:lvl w:ilvl="2">
      <w:start w:val="1"/>
      <w:numFmt w:val="decimal"/>
      <w:lvlText w:val="%1.%2.%3."/>
      <w:lvlJc w:val="left"/>
      <w:pPr>
        <w:tabs>
          <w:tab w:val="num" w:pos="2715"/>
        </w:tabs>
        <w:ind w:left="2715" w:hanging="1275"/>
      </w:pPr>
      <w:rPr>
        <w:rFonts w:hint="default"/>
      </w:rPr>
    </w:lvl>
    <w:lvl w:ilvl="3">
      <w:start w:val="1"/>
      <w:numFmt w:val="decimal"/>
      <w:lvlText w:val="%1.%2.%3.%4."/>
      <w:lvlJc w:val="left"/>
      <w:pPr>
        <w:tabs>
          <w:tab w:val="num" w:pos="3435"/>
        </w:tabs>
        <w:ind w:left="3435" w:hanging="1275"/>
      </w:pPr>
      <w:rPr>
        <w:rFonts w:hint="default"/>
      </w:rPr>
    </w:lvl>
    <w:lvl w:ilvl="4">
      <w:start w:val="1"/>
      <w:numFmt w:val="decimal"/>
      <w:lvlText w:val="%1.%2.%3.%4.%5."/>
      <w:lvlJc w:val="left"/>
      <w:pPr>
        <w:tabs>
          <w:tab w:val="num" w:pos="4155"/>
        </w:tabs>
        <w:ind w:left="4155" w:hanging="127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A214DA"/>
    <w:multiLevelType w:val="hybridMultilevel"/>
    <w:tmpl w:val="293EAEE6"/>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4">
    <w:nsid w:val="15B61CE4"/>
    <w:multiLevelType w:val="multilevel"/>
    <w:tmpl w:val="5C14F320"/>
    <w:lvl w:ilvl="0">
      <w:start w:val="5"/>
      <w:numFmt w:val="decimal"/>
      <w:lvlText w:val="%1"/>
      <w:lvlJc w:val="left"/>
      <w:pPr>
        <w:ind w:left="520" w:hanging="420"/>
      </w:pPr>
      <w:rPr>
        <w:rFonts w:hint="default"/>
      </w:rPr>
    </w:lvl>
    <w:lvl w:ilvl="1">
      <w:start w:val="4"/>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721"/>
      </w:pPr>
      <w:rPr>
        <w:rFonts w:ascii="Times New Roman" w:eastAsia="Times New Roman" w:hAnsi="Times New Roman" w:hint="default"/>
        <w:spacing w:val="15"/>
        <w:sz w:val="24"/>
        <w:szCs w:val="28"/>
      </w:rPr>
    </w:lvl>
    <w:lvl w:ilvl="3">
      <w:start w:val="1"/>
      <w:numFmt w:val="bullet"/>
      <w:lvlText w:val="•"/>
      <w:lvlJc w:val="left"/>
      <w:pPr>
        <w:ind w:left="2786" w:hanging="721"/>
      </w:pPr>
      <w:rPr>
        <w:rFonts w:hint="default"/>
      </w:rPr>
    </w:lvl>
    <w:lvl w:ilvl="4">
      <w:start w:val="1"/>
      <w:numFmt w:val="bullet"/>
      <w:lvlText w:val="•"/>
      <w:lvlJc w:val="left"/>
      <w:pPr>
        <w:ind w:left="3920" w:hanging="721"/>
      </w:pPr>
      <w:rPr>
        <w:rFonts w:hint="default"/>
      </w:rPr>
    </w:lvl>
    <w:lvl w:ilvl="5">
      <w:start w:val="1"/>
      <w:numFmt w:val="bullet"/>
      <w:lvlText w:val="•"/>
      <w:lvlJc w:val="left"/>
      <w:pPr>
        <w:ind w:left="5053" w:hanging="721"/>
      </w:pPr>
      <w:rPr>
        <w:rFonts w:hint="default"/>
      </w:rPr>
    </w:lvl>
    <w:lvl w:ilvl="6">
      <w:start w:val="1"/>
      <w:numFmt w:val="bullet"/>
      <w:lvlText w:val="•"/>
      <w:lvlJc w:val="left"/>
      <w:pPr>
        <w:ind w:left="6186" w:hanging="721"/>
      </w:pPr>
      <w:rPr>
        <w:rFonts w:hint="default"/>
      </w:rPr>
    </w:lvl>
    <w:lvl w:ilvl="7">
      <w:start w:val="1"/>
      <w:numFmt w:val="bullet"/>
      <w:lvlText w:val="•"/>
      <w:lvlJc w:val="left"/>
      <w:pPr>
        <w:ind w:left="7320" w:hanging="721"/>
      </w:pPr>
      <w:rPr>
        <w:rFonts w:hint="default"/>
      </w:rPr>
    </w:lvl>
    <w:lvl w:ilvl="8">
      <w:start w:val="1"/>
      <w:numFmt w:val="bullet"/>
      <w:lvlText w:val="•"/>
      <w:lvlJc w:val="left"/>
      <w:pPr>
        <w:ind w:left="8453" w:hanging="721"/>
      </w:pPr>
      <w:rPr>
        <w:rFonts w:hint="default"/>
      </w:rPr>
    </w:lvl>
  </w:abstractNum>
  <w:abstractNum w:abstractNumId="5">
    <w:nsid w:val="16A905E5"/>
    <w:multiLevelType w:val="multilevel"/>
    <w:tmpl w:val="891C904E"/>
    <w:lvl w:ilvl="0">
      <w:start w:val="5"/>
      <w:numFmt w:val="decimal"/>
      <w:lvlText w:val="%1"/>
      <w:lvlJc w:val="left"/>
      <w:pPr>
        <w:ind w:left="520" w:hanging="420"/>
      </w:pPr>
      <w:rPr>
        <w:rFonts w:hint="default"/>
      </w:rPr>
    </w:lvl>
    <w:lvl w:ilvl="1">
      <w:start w:val="3"/>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636"/>
      </w:pPr>
      <w:rPr>
        <w:rFonts w:ascii="Times New Roman" w:eastAsia="Times New Roman" w:hAnsi="Times New Roman" w:hint="default"/>
        <w:sz w:val="24"/>
        <w:szCs w:val="28"/>
      </w:rPr>
    </w:lvl>
    <w:lvl w:ilvl="3">
      <w:start w:val="1"/>
      <w:numFmt w:val="bullet"/>
      <w:lvlText w:val="•"/>
      <w:lvlJc w:val="left"/>
      <w:pPr>
        <w:ind w:left="2786" w:hanging="636"/>
      </w:pPr>
      <w:rPr>
        <w:rFonts w:hint="default"/>
      </w:rPr>
    </w:lvl>
    <w:lvl w:ilvl="4">
      <w:start w:val="1"/>
      <w:numFmt w:val="bullet"/>
      <w:lvlText w:val="•"/>
      <w:lvlJc w:val="left"/>
      <w:pPr>
        <w:ind w:left="3920" w:hanging="636"/>
      </w:pPr>
      <w:rPr>
        <w:rFonts w:hint="default"/>
      </w:rPr>
    </w:lvl>
    <w:lvl w:ilvl="5">
      <w:start w:val="1"/>
      <w:numFmt w:val="bullet"/>
      <w:lvlText w:val="•"/>
      <w:lvlJc w:val="left"/>
      <w:pPr>
        <w:ind w:left="5053" w:hanging="636"/>
      </w:pPr>
      <w:rPr>
        <w:rFonts w:hint="default"/>
      </w:rPr>
    </w:lvl>
    <w:lvl w:ilvl="6">
      <w:start w:val="1"/>
      <w:numFmt w:val="bullet"/>
      <w:lvlText w:val="•"/>
      <w:lvlJc w:val="left"/>
      <w:pPr>
        <w:ind w:left="6186" w:hanging="636"/>
      </w:pPr>
      <w:rPr>
        <w:rFonts w:hint="default"/>
      </w:rPr>
    </w:lvl>
    <w:lvl w:ilvl="7">
      <w:start w:val="1"/>
      <w:numFmt w:val="bullet"/>
      <w:lvlText w:val="•"/>
      <w:lvlJc w:val="left"/>
      <w:pPr>
        <w:ind w:left="7320" w:hanging="636"/>
      </w:pPr>
      <w:rPr>
        <w:rFonts w:hint="default"/>
      </w:rPr>
    </w:lvl>
    <w:lvl w:ilvl="8">
      <w:start w:val="1"/>
      <w:numFmt w:val="bullet"/>
      <w:lvlText w:val="•"/>
      <w:lvlJc w:val="left"/>
      <w:pPr>
        <w:ind w:left="8453" w:hanging="636"/>
      </w:pPr>
      <w:rPr>
        <w:rFonts w:hint="default"/>
      </w:rPr>
    </w:lvl>
  </w:abstractNum>
  <w:abstractNum w:abstractNumId="6">
    <w:nsid w:val="29891BBB"/>
    <w:multiLevelType w:val="multilevel"/>
    <w:tmpl w:val="EF1ED52C"/>
    <w:lvl w:ilvl="0">
      <w:start w:val="5"/>
      <w:numFmt w:val="decimal"/>
      <w:lvlText w:val="%1"/>
      <w:lvlJc w:val="left"/>
      <w:pPr>
        <w:ind w:left="520" w:hanging="420"/>
      </w:pPr>
      <w:rPr>
        <w:rFonts w:hint="default"/>
      </w:rPr>
    </w:lvl>
    <w:lvl w:ilvl="1">
      <w:start w:val="1"/>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633"/>
      </w:pPr>
      <w:rPr>
        <w:rFonts w:ascii="Times New Roman" w:eastAsia="Times New Roman" w:hAnsi="Times New Roman" w:hint="default"/>
        <w:sz w:val="24"/>
        <w:szCs w:val="28"/>
      </w:rPr>
    </w:lvl>
    <w:lvl w:ilvl="3">
      <w:start w:val="1"/>
      <w:numFmt w:val="bullet"/>
      <w:lvlText w:val="•"/>
      <w:lvlJc w:val="left"/>
      <w:pPr>
        <w:ind w:left="2777" w:hanging="633"/>
      </w:pPr>
      <w:rPr>
        <w:rFonts w:hint="default"/>
      </w:rPr>
    </w:lvl>
    <w:lvl w:ilvl="4">
      <w:start w:val="1"/>
      <w:numFmt w:val="bullet"/>
      <w:lvlText w:val="•"/>
      <w:lvlJc w:val="left"/>
      <w:pPr>
        <w:ind w:left="3906" w:hanging="633"/>
      </w:pPr>
      <w:rPr>
        <w:rFonts w:hint="default"/>
      </w:rPr>
    </w:lvl>
    <w:lvl w:ilvl="5">
      <w:start w:val="1"/>
      <w:numFmt w:val="bullet"/>
      <w:lvlText w:val="•"/>
      <w:lvlJc w:val="left"/>
      <w:pPr>
        <w:ind w:left="5035" w:hanging="633"/>
      </w:pPr>
      <w:rPr>
        <w:rFonts w:hint="default"/>
      </w:rPr>
    </w:lvl>
    <w:lvl w:ilvl="6">
      <w:start w:val="1"/>
      <w:numFmt w:val="bullet"/>
      <w:lvlText w:val="•"/>
      <w:lvlJc w:val="left"/>
      <w:pPr>
        <w:ind w:left="6164" w:hanging="633"/>
      </w:pPr>
      <w:rPr>
        <w:rFonts w:hint="default"/>
      </w:rPr>
    </w:lvl>
    <w:lvl w:ilvl="7">
      <w:start w:val="1"/>
      <w:numFmt w:val="bullet"/>
      <w:lvlText w:val="•"/>
      <w:lvlJc w:val="left"/>
      <w:pPr>
        <w:ind w:left="7293" w:hanging="633"/>
      </w:pPr>
      <w:rPr>
        <w:rFonts w:hint="default"/>
      </w:rPr>
    </w:lvl>
    <w:lvl w:ilvl="8">
      <w:start w:val="1"/>
      <w:numFmt w:val="bullet"/>
      <w:lvlText w:val="•"/>
      <w:lvlJc w:val="left"/>
      <w:pPr>
        <w:ind w:left="8422" w:hanging="633"/>
      </w:pPr>
      <w:rPr>
        <w:rFonts w:hint="default"/>
      </w:rPr>
    </w:lvl>
  </w:abstractNum>
  <w:abstractNum w:abstractNumId="7">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FD93605"/>
    <w:multiLevelType w:val="multilevel"/>
    <w:tmpl w:val="4064AC28"/>
    <w:lvl w:ilvl="0">
      <w:start w:val="4"/>
      <w:numFmt w:val="decimal"/>
      <w:lvlText w:val="%1"/>
      <w:lvlJc w:val="left"/>
      <w:pPr>
        <w:ind w:left="100" w:hanging="451"/>
      </w:pPr>
      <w:rPr>
        <w:rFonts w:hint="default"/>
      </w:rPr>
    </w:lvl>
    <w:lvl w:ilvl="1">
      <w:start w:val="1"/>
      <w:numFmt w:val="decimal"/>
      <w:lvlText w:val="%1.%2"/>
      <w:lvlJc w:val="left"/>
      <w:pPr>
        <w:ind w:left="100" w:hanging="451"/>
      </w:pPr>
      <w:rPr>
        <w:rFonts w:ascii="Times New Roman" w:eastAsia="Times New Roman" w:hAnsi="Times New Roman" w:hint="default"/>
        <w:spacing w:val="7"/>
        <w:sz w:val="24"/>
        <w:szCs w:val="28"/>
      </w:rPr>
    </w:lvl>
    <w:lvl w:ilvl="2">
      <w:start w:val="1"/>
      <w:numFmt w:val="bullet"/>
      <w:lvlText w:val="•"/>
      <w:lvlJc w:val="left"/>
      <w:pPr>
        <w:ind w:left="2224" w:hanging="451"/>
      </w:pPr>
      <w:rPr>
        <w:rFonts w:hint="default"/>
      </w:rPr>
    </w:lvl>
    <w:lvl w:ilvl="3">
      <w:start w:val="1"/>
      <w:numFmt w:val="bullet"/>
      <w:lvlText w:val="•"/>
      <w:lvlJc w:val="left"/>
      <w:pPr>
        <w:ind w:left="3286" w:hanging="451"/>
      </w:pPr>
      <w:rPr>
        <w:rFonts w:hint="default"/>
      </w:rPr>
    </w:lvl>
    <w:lvl w:ilvl="4">
      <w:start w:val="1"/>
      <w:numFmt w:val="bullet"/>
      <w:lvlText w:val="•"/>
      <w:lvlJc w:val="left"/>
      <w:pPr>
        <w:ind w:left="4348" w:hanging="451"/>
      </w:pPr>
      <w:rPr>
        <w:rFonts w:hint="default"/>
      </w:rPr>
    </w:lvl>
    <w:lvl w:ilvl="5">
      <w:start w:val="1"/>
      <w:numFmt w:val="bullet"/>
      <w:lvlText w:val="•"/>
      <w:lvlJc w:val="left"/>
      <w:pPr>
        <w:ind w:left="5410" w:hanging="451"/>
      </w:pPr>
      <w:rPr>
        <w:rFonts w:hint="default"/>
      </w:rPr>
    </w:lvl>
    <w:lvl w:ilvl="6">
      <w:start w:val="1"/>
      <w:numFmt w:val="bullet"/>
      <w:lvlText w:val="•"/>
      <w:lvlJc w:val="left"/>
      <w:pPr>
        <w:ind w:left="6472" w:hanging="451"/>
      </w:pPr>
      <w:rPr>
        <w:rFonts w:hint="default"/>
      </w:rPr>
    </w:lvl>
    <w:lvl w:ilvl="7">
      <w:start w:val="1"/>
      <w:numFmt w:val="bullet"/>
      <w:lvlText w:val="•"/>
      <w:lvlJc w:val="left"/>
      <w:pPr>
        <w:ind w:left="7534" w:hanging="451"/>
      </w:pPr>
      <w:rPr>
        <w:rFonts w:hint="default"/>
      </w:rPr>
    </w:lvl>
    <w:lvl w:ilvl="8">
      <w:start w:val="1"/>
      <w:numFmt w:val="bullet"/>
      <w:lvlText w:val="•"/>
      <w:lvlJc w:val="left"/>
      <w:pPr>
        <w:ind w:left="8596" w:hanging="451"/>
      </w:pPr>
      <w:rPr>
        <w:rFonts w:hint="default"/>
      </w:rPr>
    </w:lvl>
  </w:abstractNum>
  <w:abstractNum w:abstractNumId="10">
    <w:nsid w:val="46A572EE"/>
    <w:multiLevelType w:val="multilevel"/>
    <w:tmpl w:val="3D80D9E2"/>
    <w:lvl w:ilvl="0">
      <w:start w:val="6"/>
      <w:numFmt w:val="decimal"/>
      <w:lvlText w:val="%1"/>
      <w:lvlJc w:val="left"/>
      <w:pPr>
        <w:ind w:left="100" w:hanging="426"/>
      </w:pPr>
      <w:rPr>
        <w:rFonts w:hint="default"/>
      </w:rPr>
    </w:lvl>
    <w:lvl w:ilvl="1">
      <w:start w:val="1"/>
      <w:numFmt w:val="decimal"/>
      <w:lvlText w:val="%1.%2"/>
      <w:lvlJc w:val="left"/>
      <w:pPr>
        <w:ind w:left="100" w:hanging="426"/>
      </w:pPr>
      <w:rPr>
        <w:rFonts w:ascii="Times New Roman" w:eastAsia="Times New Roman" w:hAnsi="Times New Roman" w:hint="default"/>
        <w:color w:val="auto"/>
        <w:spacing w:val="1"/>
        <w:sz w:val="24"/>
        <w:szCs w:val="28"/>
      </w:rPr>
    </w:lvl>
    <w:lvl w:ilvl="2">
      <w:start w:val="1"/>
      <w:numFmt w:val="bullet"/>
      <w:lvlText w:val="•"/>
      <w:lvlJc w:val="left"/>
      <w:pPr>
        <w:ind w:left="2224" w:hanging="426"/>
      </w:pPr>
      <w:rPr>
        <w:rFonts w:hint="default"/>
      </w:rPr>
    </w:lvl>
    <w:lvl w:ilvl="3">
      <w:start w:val="1"/>
      <w:numFmt w:val="bullet"/>
      <w:lvlText w:val="•"/>
      <w:lvlJc w:val="left"/>
      <w:pPr>
        <w:ind w:left="3286" w:hanging="426"/>
      </w:pPr>
      <w:rPr>
        <w:rFonts w:hint="default"/>
      </w:rPr>
    </w:lvl>
    <w:lvl w:ilvl="4">
      <w:start w:val="1"/>
      <w:numFmt w:val="bullet"/>
      <w:lvlText w:val="•"/>
      <w:lvlJc w:val="left"/>
      <w:pPr>
        <w:ind w:left="4348" w:hanging="426"/>
      </w:pPr>
      <w:rPr>
        <w:rFonts w:hint="default"/>
      </w:rPr>
    </w:lvl>
    <w:lvl w:ilvl="5">
      <w:start w:val="1"/>
      <w:numFmt w:val="bullet"/>
      <w:lvlText w:val="•"/>
      <w:lvlJc w:val="left"/>
      <w:pPr>
        <w:ind w:left="5410" w:hanging="426"/>
      </w:pPr>
      <w:rPr>
        <w:rFonts w:hint="default"/>
      </w:rPr>
    </w:lvl>
    <w:lvl w:ilvl="6">
      <w:start w:val="1"/>
      <w:numFmt w:val="bullet"/>
      <w:lvlText w:val="•"/>
      <w:lvlJc w:val="left"/>
      <w:pPr>
        <w:ind w:left="6472" w:hanging="426"/>
      </w:pPr>
      <w:rPr>
        <w:rFonts w:hint="default"/>
      </w:rPr>
    </w:lvl>
    <w:lvl w:ilvl="7">
      <w:start w:val="1"/>
      <w:numFmt w:val="bullet"/>
      <w:lvlText w:val="•"/>
      <w:lvlJc w:val="left"/>
      <w:pPr>
        <w:ind w:left="7534" w:hanging="426"/>
      </w:pPr>
      <w:rPr>
        <w:rFonts w:hint="default"/>
      </w:rPr>
    </w:lvl>
    <w:lvl w:ilvl="8">
      <w:start w:val="1"/>
      <w:numFmt w:val="bullet"/>
      <w:lvlText w:val="•"/>
      <w:lvlJc w:val="left"/>
      <w:pPr>
        <w:ind w:left="8596" w:hanging="426"/>
      </w:pPr>
      <w:rPr>
        <w:rFonts w:hint="default"/>
      </w:rPr>
    </w:lvl>
  </w:abstractNum>
  <w:abstractNum w:abstractNumId="11">
    <w:nsid w:val="48227982"/>
    <w:multiLevelType w:val="multilevel"/>
    <w:tmpl w:val="B4161CA4"/>
    <w:lvl w:ilvl="0">
      <w:start w:val="8"/>
      <w:numFmt w:val="decimal"/>
      <w:lvlText w:val="%1"/>
      <w:lvlJc w:val="left"/>
      <w:pPr>
        <w:ind w:left="100" w:hanging="741"/>
      </w:pPr>
      <w:rPr>
        <w:rFonts w:hint="default"/>
      </w:rPr>
    </w:lvl>
    <w:lvl w:ilvl="1">
      <w:start w:val="1"/>
      <w:numFmt w:val="decimal"/>
      <w:lvlText w:val="%1.%2"/>
      <w:lvlJc w:val="left"/>
      <w:pPr>
        <w:ind w:left="100" w:hanging="741"/>
      </w:pPr>
      <w:rPr>
        <w:rFonts w:hint="default"/>
      </w:rPr>
    </w:lvl>
    <w:lvl w:ilvl="2">
      <w:start w:val="2"/>
      <w:numFmt w:val="decimal"/>
      <w:lvlText w:val="%1.%2.%3"/>
      <w:lvlJc w:val="left"/>
      <w:pPr>
        <w:ind w:left="100" w:hanging="741"/>
      </w:pPr>
      <w:rPr>
        <w:rFonts w:ascii="Times New Roman" w:eastAsia="Times New Roman" w:hAnsi="Times New Roman" w:hint="default"/>
        <w:spacing w:val="12"/>
        <w:sz w:val="24"/>
        <w:szCs w:val="28"/>
      </w:rPr>
    </w:lvl>
    <w:lvl w:ilvl="3">
      <w:start w:val="1"/>
      <w:numFmt w:val="decimal"/>
      <w:lvlText w:val="%1.%2.%3.%4"/>
      <w:lvlJc w:val="left"/>
      <w:pPr>
        <w:ind w:left="100" w:hanging="896"/>
      </w:pPr>
      <w:rPr>
        <w:rFonts w:ascii="Times New Roman" w:eastAsia="Times New Roman" w:hAnsi="Times New Roman" w:hint="default"/>
        <w:spacing w:val="5"/>
        <w:sz w:val="24"/>
        <w:szCs w:val="28"/>
      </w:rPr>
    </w:lvl>
    <w:lvl w:ilvl="4">
      <w:start w:val="1"/>
      <w:numFmt w:val="bullet"/>
      <w:lvlText w:val="•"/>
      <w:lvlJc w:val="left"/>
      <w:pPr>
        <w:ind w:left="4348" w:hanging="896"/>
      </w:pPr>
      <w:rPr>
        <w:rFonts w:hint="default"/>
      </w:rPr>
    </w:lvl>
    <w:lvl w:ilvl="5">
      <w:start w:val="1"/>
      <w:numFmt w:val="bullet"/>
      <w:lvlText w:val="•"/>
      <w:lvlJc w:val="left"/>
      <w:pPr>
        <w:ind w:left="5410" w:hanging="896"/>
      </w:pPr>
      <w:rPr>
        <w:rFonts w:hint="default"/>
      </w:rPr>
    </w:lvl>
    <w:lvl w:ilvl="6">
      <w:start w:val="1"/>
      <w:numFmt w:val="bullet"/>
      <w:lvlText w:val="•"/>
      <w:lvlJc w:val="left"/>
      <w:pPr>
        <w:ind w:left="6472" w:hanging="896"/>
      </w:pPr>
      <w:rPr>
        <w:rFonts w:hint="default"/>
      </w:rPr>
    </w:lvl>
    <w:lvl w:ilvl="7">
      <w:start w:val="1"/>
      <w:numFmt w:val="bullet"/>
      <w:lvlText w:val="•"/>
      <w:lvlJc w:val="left"/>
      <w:pPr>
        <w:ind w:left="7534" w:hanging="896"/>
      </w:pPr>
      <w:rPr>
        <w:rFonts w:hint="default"/>
      </w:rPr>
    </w:lvl>
    <w:lvl w:ilvl="8">
      <w:start w:val="1"/>
      <w:numFmt w:val="bullet"/>
      <w:lvlText w:val="•"/>
      <w:lvlJc w:val="left"/>
      <w:pPr>
        <w:ind w:left="8596" w:hanging="896"/>
      </w:pPr>
      <w:rPr>
        <w:rFonts w:hint="default"/>
      </w:rPr>
    </w:lvl>
  </w:abstractNum>
  <w:abstractNum w:abstractNumId="12">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5B69196F"/>
    <w:multiLevelType w:val="multilevel"/>
    <w:tmpl w:val="8C46E942"/>
    <w:lvl w:ilvl="0">
      <w:start w:val="2"/>
      <w:numFmt w:val="decimal"/>
      <w:lvlText w:val="%1"/>
      <w:lvlJc w:val="left"/>
      <w:pPr>
        <w:ind w:left="100" w:hanging="442"/>
      </w:pPr>
      <w:rPr>
        <w:rFonts w:hint="default"/>
      </w:rPr>
    </w:lvl>
    <w:lvl w:ilvl="1">
      <w:start w:val="1"/>
      <w:numFmt w:val="decimal"/>
      <w:lvlText w:val="%1.%2"/>
      <w:lvlJc w:val="left"/>
      <w:pPr>
        <w:ind w:left="442" w:hanging="442"/>
      </w:pPr>
      <w:rPr>
        <w:rFonts w:ascii="Times New Roman" w:eastAsia="Times New Roman" w:hAnsi="Times New Roman" w:hint="default"/>
        <w:spacing w:val="5"/>
        <w:sz w:val="24"/>
        <w:szCs w:val="28"/>
      </w:rPr>
    </w:lvl>
    <w:lvl w:ilvl="2">
      <w:start w:val="1"/>
      <w:numFmt w:val="decimal"/>
      <w:lvlText w:val="%1.%2.%3"/>
      <w:lvlJc w:val="left"/>
      <w:pPr>
        <w:ind w:left="100" w:hanging="630"/>
      </w:pPr>
      <w:rPr>
        <w:rFonts w:ascii="Times New Roman" w:eastAsia="Times New Roman" w:hAnsi="Times New Roman" w:hint="default"/>
        <w:color w:val="2D4358"/>
        <w:sz w:val="24"/>
        <w:szCs w:val="28"/>
      </w:rPr>
    </w:lvl>
    <w:lvl w:ilvl="3">
      <w:start w:val="1"/>
      <w:numFmt w:val="bullet"/>
      <w:lvlText w:val="•"/>
      <w:lvlJc w:val="left"/>
      <w:pPr>
        <w:ind w:left="3280" w:hanging="630"/>
      </w:pPr>
      <w:rPr>
        <w:rFonts w:hint="default"/>
      </w:rPr>
    </w:lvl>
    <w:lvl w:ilvl="4">
      <w:start w:val="1"/>
      <w:numFmt w:val="bullet"/>
      <w:lvlText w:val="•"/>
      <w:lvlJc w:val="left"/>
      <w:pPr>
        <w:ind w:left="4340" w:hanging="630"/>
      </w:pPr>
      <w:rPr>
        <w:rFonts w:hint="default"/>
      </w:rPr>
    </w:lvl>
    <w:lvl w:ilvl="5">
      <w:start w:val="1"/>
      <w:numFmt w:val="bullet"/>
      <w:lvlText w:val="•"/>
      <w:lvlJc w:val="left"/>
      <w:pPr>
        <w:ind w:left="5400" w:hanging="630"/>
      </w:pPr>
      <w:rPr>
        <w:rFonts w:hint="default"/>
      </w:rPr>
    </w:lvl>
    <w:lvl w:ilvl="6">
      <w:start w:val="1"/>
      <w:numFmt w:val="bullet"/>
      <w:lvlText w:val="•"/>
      <w:lvlJc w:val="left"/>
      <w:pPr>
        <w:ind w:left="6460" w:hanging="630"/>
      </w:pPr>
      <w:rPr>
        <w:rFonts w:hint="default"/>
      </w:rPr>
    </w:lvl>
    <w:lvl w:ilvl="7">
      <w:start w:val="1"/>
      <w:numFmt w:val="bullet"/>
      <w:lvlText w:val="•"/>
      <w:lvlJc w:val="left"/>
      <w:pPr>
        <w:ind w:left="7520" w:hanging="630"/>
      </w:pPr>
      <w:rPr>
        <w:rFonts w:hint="default"/>
      </w:rPr>
    </w:lvl>
    <w:lvl w:ilvl="8">
      <w:start w:val="1"/>
      <w:numFmt w:val="bullet"/>
      <w:lvlText w:val="•"/>
      <w:lvlJc w:val="left"/>
      <w:pPr>
        <w:ind w:left="8580" w:hanging="630"/>
      </w:pPr>
      <w:rPr>
        <w:rFonts w:hint="default"/>
      </w:rPr>
    </w:lvl>
  </w:abstractNum>
  <w:abstractNum w:abstractNumId="15">
    <w:nsid w:val="63337098"/>
    <w:multiLevelType w:val="hybridMultilevel"/>
    <w:tmpl w:val="A54E3616"/>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D95E61"/>
    <w:multiLevelType w:val="hybridMultilevel"/>
    <w:tmpl w:val="DAA22F4C"/>
    <w:lvl w:ilvl="0" w:tplc="B194FCF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6BE91A87"/>
    <w:multiLevelType w:val="multilevel"/>
    <w:tmpl w:val="2C18DF74"/>
    <w:lvl w:ilvl="0">
      <w:start w:val="5"/>
      <w:numFmt w:val="decimal"/>
      <w:lvlText w:val="%1"/>
      <w:lvlJc w:val="left"/>
      <w:pPr>
        <w:ind w:left="520" w:hanging="420"/>
      </w:pPr>
      <w:rPr>
        <w:rFonts w:hint="default"/>
      </w:rPr>
    </w:lvl>
    <w:lvl w:ilvl="1">
      <w:start w:val="2"/>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663"/>
      </w:pPr>
      <w:rPr>
        <w:rFonts w:ascii="Times New Roman" w:eastAsia="Times New Roman" w:hAnsi="Times New Roman" w:hint="default"/>
        <w:spacing w:val="5"/>
        <w:sz w:val="24"/>
        <w:szCs w:val="28"/>
      </w:rPr>
    </w:lvl>
    <w:lvl w:ilvl="3">
      <w:start w:val="1"/>
      <w:numFmt w:val="bullet"/>
      <w:lvlText w:val="•"/>
      <w:lvlJc w:val="left"/>
      <w:pPr>
        <w:ind w:left="2786" w:hanging="663"/>
      </w:pPr>
      <w:rPr>
        <w:rFonts w:hint="default"/>
      </w:rPr>
    </w:lvl>
    <w:lvl w:ilvl="4">
      <w:start w:val="1"/>
      <w:numFmt w:val="bullet"/>
      <w:lvlText w:val="•"/>
      <w:lvlJc w:val="left"/>
      <w:pPr>
        <w:ind w:left="3920" w:hanging="663"/>
      </w:pPr>
      <w:rPr>
        <w:rFonts w:hint="default"/>
      </w:rPr>
    </w:lvl>
    <w:lvl w:ilvl="5">
      <w:start w:val="1"/>
      <w:numFmt w:val="bullet"/>
      <w:lvlText w:val="•"/>
      <w:lvlJc w:val="left"/>
      <w:pPr>
        <w:ind w:left="5053" w:hanging="663"/>
      </w:pPr>
      <w:rPr>
        <w:rFonts w:hint="default"/>
      </w:rPr>
    </w:lvl>
    <w:lvl w:ilvl="6">
      <w:start w:val="1"/>
      <w:numFmt w:val="bullet"/>
      <w:lvlText w:val="•"/>
      <w:lvlJc w:val="left"/>
      <w:pPr>
        <w:ind w:left="6186" w:hanging="663"/>
      </w:pPr>
      <w:rPr>
        <w:rFonts w:hint="default"/>
      </w:rPr>
    </w:lvl>
    <w:lvl w:ilvl="7">
      <w:start w:val="1"/>
      <w:numFmt w:val="bullet"/>
      <w:lvlText w:val="•"/>
      <w:lvlJc w:val="left"/>
      <w:pPr>
        <w:ind w:left="7320" w:hanging="663"/>
      </w:pPr>
      <w:rPr>
        <w:rFonts w:hint="default"/>
      </w:rPr>
    </w:lvl>
    <w:lvl w:ilvl="8">
      <w:start w:val="1"/>
      <w:numFmt w:val="bullet"/>
      <w:lvlText w:val="•"/>
      <w:lvlJc w:val="left"/>
      <w:pPr>
        <w:ind w:left="8453" w:hanging="663"/>
      </w:pPr>
      <w:rPr>
        <w:rFonts w:hint="default"/>
      </w:rPr>
    </w:lvl>
  </w:abstractNum>
  <w:abstractNum w:abstractNumId="18">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79427C8"/>
    <w:multiLevelType w:val="multilevel"/>
    <w:tmpl w:val="74681EEC"/>
    <w:lvl w:ilvl="0">
      <w:start w:val="7"/>
      <w:numFmt w:val="decimal"/>
      <w:lvlText w:val="%1"/>
      <w:lvlJc w:val="left"/>
      <w:pPr>
        <w:ind w:left="100" w:hanging="564"/>
      </w:pPr>
      <w:rPr>
        <w:rFonts w:hint="default"/>
      </w:rPr>
    </w:lvl>
    <w:lvl w:ilvl="1">
      <w:start w:val="1"/>
      <w:numFmt w:val="decimal"/>
      <w:lvlText w:val="%1.%2"/>
      <w:lvlJc w:val="left"/>
      <w:pPr>
        <w:ind w:left="100" w:hanging="564"/>
      </w:pPr>
      <w:rPr>
        <w:rFonts w:ascii="Times New Roman" w:eastAsia="Times New Roman" w:hAnsi="Times New Roman" w:hint="default"/>
        <w:spacing w:val="22"/>
        <w:sz w:val="24"/>
        <w:szCs w:val="28"/>
      </w:rPr>
    </w:lvl>
    <w:lvl w:ilvl="2">
      <w:start w:val="1"/>
      <w:numFmt w:val="decimal"/>
      <w:lvlText w:val="%1.%2.%3"/>
      <w:lvlJc w:val="left"/>
      <w:pPr>
        <w:ind w:left="100" w:hanging="657"/>
      </w:pPr>
      <w:rPr>
        <w:rFonts w:ascii="Times New Roman" w:eastAsia="Times New Roman" w:hAnsi="Times New Roman" w:hint="default"/>
        <w:spacing w:val="4"/>
        <w:sz w:val="28"/>
        <w:szCs w:val="28"/>
      </w:rPr>
    </w:lvl>
    <w:lvl w:ilvl="3">
      <w:start w:val="1"/>
      <w:numFmt w:val="bullet"/>
      <w:lvlText w:val="•"/>
      <w:lvlJc w:val="left"/>
      <w:pPr>
        <w:ind w:left="3286" w:hanging="657"/>
      </w:pPr>
      <w:rPr>
        <w:rFonts w:hint="default"/>
      </w:rPr>
    </w:lvl>
    <w:lvl w:ilvl="4">
      <w:start w:val="1"/>
      <w:numFmt w:val="bullet"/>
      <w:lvlText w:val="•"/>
      <w:lvlJc w:val="left"/>
      <w:pPr>
        <w:ind w:left="4348" w:hanging="657"/>
      </w:pPr>
      <w:rPr>
        <w:rFonts w:hint="default"/>
      </w:rPr>
    </w:lvl>
    <w:lvl w:ilvl="5">
      <w:start w:val="1"/>
      <w:numFmt w:val="bullet"/>
      <w:lvlText w:val="•"/>
      <w:lvlJc w:val="left"/>
      <w:pPr>
        <w:ind w:left="5410" w:hanging="657"/>
      </w:pPr>
      <w:rPr>
        <w:rFonts w:hint="default"/>
      </w:rPr>
    </w:lvl>
    <w:lvl w:ilvl="6">
      <w:start w:val="1"/>
      <w:numFmt w:val="bullet"/>
      <w:lvlText w:val="•"/>
      <w:lvlJc w:val="left"/>
      <w:pPr>
        <w:ind w:left="6472" w:hanging="657"/>
      </w:pPr>
      <w:rPr>
        <w:rFonts w:hint="default"/>
      </w:rPr>
    </w:lvl>
    <w:lvl w:ilvl="7">
      <w:start w:val="1"/>
      <w:numFmt w:val="bullet"/>
      <w:lvlText w:val="•"/>
      <w:lvlJc w:val="left"/>
      <w:pPr>
        <w:ind w:left="7534" w:hanging="657"/>
      </w:pPr>
      <w:rPr>
        <w:rFonts w:hint="default"/>
      </w:rPr>
    </w:lvl>
    <w:lvl w:ilvl="8">
      <w:start w:val="1"/>
      <w:numFmt w:val="bullet"/>
      <w:lvlText w:val="•"/>
      <w:lvlJc w:val="left"/>
      <w:pPr>
        <w:ind w:left="8596" w:hanging="657"/>
      </w:pPr>
      <w:rPr>
        <w:rFonts w:hint="default"/>
      </w:rPr>
    </w:lvl>
  </w:abstractNum>
  <w:abstractNum w:abstractNumId="20">
    <w:nsid w:val="7A490B23"/>
    <w:multiLevelType w:val="multilevel"/>
    <w:tmpl w:val="F02A076C"/>
    <w:lvl w:ilvl="0">
      <w:start w:val="8"/>
      <w:numFmt w:val="decimal"/>
      <w:lvlText w:val="%1"/>
      <w:lvlJc w:val="left"/>
      <w:pPr>
        <w:ind w:left="520" w:hanging="420"/>
      </w:pPr>
      <w:rPr>
        <w:rFonts w:hint="default"/>
      </w:rPr>
    </w:lvl>
    <w:lvl w:ilvl="1">
      <w:start w:val="1"/>
      <w:numFmt w:val="decimal"/>
      <w:lvlText w:val="%1.%2"/>
      <w:lvlJc w:val="left"/>
      <w:pPr>
        <w:ind w:left="520" w:hanging="420"/>
      </w:pPr>
      <w:rPr>
        <w:rFonts w:ascii="Times New Roman" w:eastAsia="Times New Roman" w:hAnsi="Times New Roman" w:hint="default"/>
        <w:sz w:val="24"/>
        <w:szCs w:val="28"/>
      </w:rPr>
    </w:lvl>
    <w:lvl w:ilvl="2">
      <w:start w:val="1"/>
      <w:numFmt w:val="decimal"/>
      <w:lvlText w:val="%1.%2.%3"/>
      <w:lvlJc w:val="left"/>
      <w:pPr>
        <w:ind w:left="100" w:hanging="741"/>
      </w:pPr>
      <w:rPr>
        <w:rFonts w:ascii="Times New Roman" w:eastAsia="Times New Roman" w:hAnsi="Times New Roman" w:hint="default"/>
        <w:spacing w:val="12"/>
        <w:sz w:val="24"/>
        <w:szCs w:val="28"/>
      </w:rPr>
    </w:lvl>
    <w:lvl w:ilvl="3">
      <w:start w:val="1"/>
      <w:numFmt w:val="decimal"/>
      <w:lvlText w:val="%1.%2.%3.%4"/>
      <w:lvlJc w:val="left"/>
      <w:pPr>
        <w:ind w:left="100" w:hanging="937"/>
      </w:pPr>
      <w:rPr>
        <w:rFonts w:ascii="Times New Roman" w:eastAsia="Times New Roman" w:hAnsi="Times New Roman" w:hint="default"/>
        <w:spacing w:val="9"/>
        <w:sz w:val="24"/>
        <w:szCs w:val="28"/>
      </w:rPr>
    </w:lvl>
    <w:lvl w:ilvl="4">
      <w:start w:val="1"/>
      <w:numFmt w:val="bullet"/>
      <w:lvlText w:val="•"/>
      <w:lvlJc w:val="left"/>
      <w:pPr>
        <w:ind w:left="3920" w:hanging="937"/>
      </w:pPr>
      <w:rPr>
        <w:rFonts w:hint="default"/>
      </w:rPr>
    </w:lvl>
    <w:lvl w:ilvl="5">
      <w:start w:val="1"/>
      <w:numFmt w:val="bullet"/>
      <w:lvlText w:val="•"/>
      <w:lvlJc w:val="left"/>
      <w:pPr>
        <w:ind w:left="5053" w:hanging="937"/>
      </w:pPr>
      <w:rPr>
        <w:rFonts w:hint="default"/>
      </w:rPr>
    </w:lvl>
    <w:lvl w:ilvl="6">
      <w:start w:val="1"/>
      <w:numFmt w:val="bullet"/>
      <w:lvlText w:val="•"/>
      <w:lvlJc w:val="left"/>
      <w:pPr>
        <w:ind w:left="6186" w:hanging="937"/>
      </w:pPr>
      <w:rPr>
        <w:rFonts w:hint="default"/>
      </w:rPr>
    </w:lvl>
    <w:lvl w:ilvl="7">
      <w:start w:val="1"/>
      <w:numFmt w:val="bullet"/>
      <w:lvlText w:val="•"/>
      <w:lvlJc w:val="left"/>
      <w:pPr>
        <w:ind w:left="7320" w:hanging="937"/>
      </w:pPr>
      <w:rPr>
        <w:rFonts w:hint="default"/>
      </w:rPr>
    </w:lvl>
    <w:lvl w:ilvl="8">
      <w:start w:val="1"/>
      <w:numFmt w:val="bullet"/>
      <w:lvlText w:val="•"/>
      <w:lvlJc w:val="left"/>
      <w:pPr>
        <w:ind w:left="8453" w:hanging="937"/>
      </w:pPr>
      <w:rPr>
        <w:rFonts w:hint="default"/>
      </w:rPr>
    </w:lvl>
  </w:abstractNum>
  <w:abstractNum w:abstractNumId="21">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num w:numId="1">
    <w:abstractNumId w:val="12"/>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1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1"/>
  </w:num>
  <w:num w:numId="9">
    <w:abstractNumId w:val="1"/>
  </w:num>
  <w:num w:numId="10">
    <w:abstractNumId w:val="2"/>
  </w:num>
  <w:num w:numId="11">
    <w:abstractNumId w:val="15"/>
  </w:num>
  <w:num w:numId="12">
    <w:abstractNumId w:val="3"/>
  </w:num>
  <w:num w:numId="13">
    <w:abstractNumId w:val="0"/>
  </w:num>
  <w:num w:numId="14">
    <w:abstractNumId w:val="4"/>
  </w:num>
  <w:num w:numId="15">
    <w:abstractNumId w:val="5"/>
  </w:num>
  <w:num w:numId="16">
    <w:abstractNumId w:val="17"/>
  </w:num>
  <w:num w:numId="17">
    <w:abstractNumId w:val="6"/>
  </w:num>
  <w:num w:numId="18">
    <w:abstractNumId w:val="9"/>
  </w:num>
  <w:num w:numId="19">
    <w:abstractNumId w:val="10"/>
  </w:num>
  <w:num w:numId="20">
    <w:abstractNumId w:val="14"/>
  </w:num>
  <w:num w:numId="21">
    <w:abstractNumId w:val="19"/>
  </w:num>
  <w:num w:numId="22">
    <w:abstractNumId w:val="11"/>
  </w:num>
  <w:num w:numId="23">
    <w:abstractNumId w:val="20"/>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FB0181"/>
    <w:rsid w:val="00004D30"/>
    <w:rsid w:val="000117B5"/>
    <w:rsid w:val="000135D4"/>
    <w:rsid w:val="00014900"/>
    <w:rsid w:val="00023175"/>
    <w:rsid w:val="0004198B"/>
    <w:rsid w:val="00042082"/>
    <w:rsid w:val="00042DE7"/>
    <w:rsid w:val="00050598"/>
    <w:rsid w:val="00051FAD"/>
    <w:rsid w:val="00074785"/>
    <w:rsid w:val="00076C8E"/>
    <w:rsid w:val="00081E86"/>
    <w:rsid w:val="000A1313"/>
    <w:rsid w:val="000A21D2"/>
    <w:rsid w:val="000A60E3"/>
    <w:rsid w:val="000B4A63"/>
    <w:rsid w:val="000C08F4"/>
    <w:rsid w:val="000D017B"/>
    <w:rsid w:val="000D24E0"/>
    <w:rsid w:val="000E5F54"/>
    <w:rsid w:val="000F4E11"/>
    <w:rsid w:val="000F5CD9"/>
    <w:rsid w:val="00104092"/>
    <w:rsid w:val="00116407"/>
    <w:rsid w:val="00121FC7"/>
    <w:rsid w:val="00122CDF"/>
    <w:rsid w:val="001313DE"/>
    <w:rsid w:val="00144CE4"/>
    <w:rsid w:val="0014525C"/>
    <w:rsid w:val="0015461C"/>
    <w:rsid w:val="001565E1"/>
    <w:rsid w:val="001727F1"/>
    <w:rsid w:val="001847CC"/>
    <w:rsid w:val="00186978"/>
    <w:rsid w:val="0019476C"/>
    <w:rsid w:val="00197900"/>
    <w:rsid w:val="001B2BDE"/>
    <w:rsid w:val="001B4361"/>
    <w:rsid w:val="001C791A"/>
    <w:rsid w:val="001D6551"/>
    <w:rsid w:val="001E3646"/>
    <w:rsid w:val="001F2480"/>
    <w:rsid w:val="001F5A14"/>
    <w:rsid w:val="00204FF3"/>
    <w:rsid w:val="00206E32"/>
    <w:rsid w:val="00207095"/>
    <w:rsid w:val="002211E5"/>
    <w:rsid w:val="00224763"/>
    <w:rsid w:val="00242132"/>
    <w:rsid w:val="00260229"/>
    <w:rsid w:val="00260AA1"/>
    <w:rsid w:val="0026590B"/>
    <w:rsid w:val="002675AE"/>
    <w:rsid w:val="002A63F0"/>
    <w:rsid w:val="002B27D9"/>
    <w:rsid w:val="002B6FC5"/>
    <w:rsid w:val="002C0430"/>
    <w:rsid w:val="002C224C"/>
    <w:rsid w:val="002D30CD"/>
    <w:rsid w:val="002E1D98"/>
    <w:rsid w:val="00305BA0"/>
    <w:rsid w:val="00310BF7"/>
    <w:rsid w:val="00317D9D"/>
    <w:rsid w:val="00341F59"/>
    <w:rsid w:val="00345FE0"/>
    <w:rsid w:val="0035021A"/>
    <w:rsid w:val="00351097"/>
    <w:rsid w:val="003541A2"/>
    <w:rsid w:val="00355328"/>
    <w:rsid w:val="0036006D"/>
    <w:rsid w:val="003743A5"/>
    <w:rsid w:val="00384538"/>
    <w:rsid w:val="003A3471"/>
    <w:rsid w:val="003A398B"/>
    <w:rsid w:val="003A6CE6"/>
    <w:rsid w:val="003A6EC3"/>
    <w:rsid w:val="003B39D5"/>
    <w:rsid w:val="003B3CCC"/>
    <w:rsid w:val="003C033A"/>
    <w:rsid w:val="003C1875"/>
    <w:rsid w:val="003C2DB4"/>
    <w:rsid w:val="003C479F"/>
    <w:rsid w:val="003E0304"/>
    <w:rsid w:val="003E0723"/>
    <w:rsid w:val="0040569F"/>
    <w:rsid w:val="00407482"/>
    <w:rsid w:val="004207FF"/>
    <w:rsid w:val="004250B3"/>
    <w:rsid w:val="00425900"/>
    <w:rsid w:val="004262DD"/>
    <w:rsid w:val="00431458"/>
    <w:rsid w:val="00443F26"/>
    <w:rsid w:val="00450539"/>
    <w:rsid w:val="00456D60"/>
    <w:rsid w:val="00460E7B"/>
    <w:rsid w:val="004741F2"/>
    <w:rsid w:val="004821D8"/>
    <w:rsid w:val="00491338"/>
    <w:rsid w:val="00494F3D"/>
    <w:rsid w:val="004B73E5"/>
    <w:rsid w:val="004B7A9B"/>
    <w:rsid w:val="004C3119"/>
    <w:rsid w:val="004D4CE3"/>
    <w:rsid w:val="004E54CB"/>
    <w:rsid w:val="004F2A3A"/>
    <w:rsid w:val="004F7904"/>
    <w:rsid w:val="00501C5F"/>
    <w:rsid w:val="0050451E"/>
    <w:rsid w:val="00526090"/>
    <w:rsid w:val="00527980"/>
    <w:rsid w:val="005328FF"/>
    <w:rsid w:val="0054335B"/>
    <w:rsid w:val="0054402A"/>
    <w:rsid w:val="0054578C"/>
    <w:rsid w:val="0056149F"/>
    <w:rsid w:val="00565F7F"/>
    <w:rsid w:val="00571633"/>
    <w:rsid w:val="005719DC"/>
    <w:rsid w:val="00576346"/>
    <w:rsid w:val="00580081"/>
    <w:rsid w:val="005970E5"/>
    <w:rsid w:val="005A3FB3"/>
    <w:rsid w:val="005A497B"/>
    <w:rsid w:val="005B4224"/>
    <w:rsid w:val="005C29E6"/>
    <w:rsid w:val="005C3C1C"/>
    <w:rsid w:val="005C65A7"/>
    <w:rsid w:val="005C7C16"/>
    <w:rsid w:val="005D4139"/>
    <w:rsid w:val="005E29E0"/>
    <w:rsid w:val="005F5313"/>
    <w:rsid w:val="006007B1"/>
    <w:rsid w:val="00607D45"/>
    <w:rsid w:val="00615BC4"/>
    <w:rsid w:val="00621CCF"/>
    <w:rsid w:val="0062369A"/>
    <w:rsid w:val="00637AFE"/>
    <w:rsid w:val="00641EDF"/>
    <w:rsid w:val="00680D8F"/>
    <w:rsid w:val="00686923"/>
    <w:rsid w:val="00691967"/>
    <w:rsid w:val="00693576"/>
    <w:rsid w:val="006B2781"/>
    <w:rsid w:val="006C3864"/>
    <w:rsid w:val="006C3C78"/>
    <w:rsid w:val="006C5991"/>
    <w:rsid w:val="006D51CC"/>
    <w:rsid w:val="006D60CB"/>
    <w:rsid w:val="006E73F2"/>
    <w:rsid w:val="006F029D"/>
    <w:rsid w:val="00733D10"/>
    <w:rsid w:val="0073507F"/>
    <w:rsid w:val="007408B0"/>
    <w:rsid w:val="007409B9"/>
    <w:rsid w:val="00742C0A"/>
    <w:rsid w:val="00746386"/>
    <w:rsid w:val="00751BC4"/>
    <w:rsid w:val="00752FDA"/>
    <w:rsid w:val="00763D1D"/>
    <w:rsid w:val="00776D5A"/>
    <w:rsid w:val="007816EC"/>
    <w:rsid w:val="0079037A"/>
    <w:rsid w:val="00790609"/>
    <w:rsid w:val="007908CB"/>
    <w:rsid w:val="007A5F35"/>
    <w:rsid w:val="007A64A9"/>
    <w:rsid w:val="007B13A7"/>
    <w:rsid w:val="007B399C"/>
    <w:rsid w:val="007C7AF5"/>
    <w:rsid w:val="007D5723"/>
    <w:rsid w:val="007D6974"/>
    <w:rsid w:val="007F2FA5"/>
    <w:rsid w:val="007F3CBB"/>
    <w:rsid w:val="00800F20"/>
    <w:rsid w:val="00816F49"/>
    <w:rsid w:val="008238E7"/>
    <w:rsid w:val="00830CAA"/>
    <w:rsid w:val="00833BC6"/>
    <w:rsid w:val="00846A10"/>
    <w:rsid w:val="00850F3A"/>
    <w:rsid w:val="0085307F"/>
    <w:rsid w:val="00853731"/>
    <w:rsid w:val="00855664"/>
    <w:rsid w:val="00861D98"/>
    <w:rsid w:val="008623F5"/>
    <w:rsid w:val="0086630D"/>
    <w:rsid w:val="0087237B"/>
    <w:rsid w:val="00872C0F"/>
    <w:rsid w:val="0088318A"/>
    <w:rsid w:val="00894B9D"/>
    <w:rsid w:val="008A560C"/>
    <w:rsid w:val="008B6C93"/>
    <w:rsid w:val="008E324C"/>
    <w:rsid w:val="008E6311"/>
    <w:rsid w:val="008E6735"/>
    <w:rsid w:val="00902540"/>
    <w:rsid w:val="00906E34"/>
    <w:rsid w:val="00915E3E"/>
    <w:rsid w:val="0092363A"/>
    <w:rsid w:val="00924A0B"/>
    <w:rsid w:val="00925B2A"/>
    <w:rsid w:val="009343FB"/>
    <w:rsid w:val="009416EC"/>
    <w:rsid w:val="00955B08"/>
    <w:rsid w:val="0096737B"/>
    <w:rsid w:val="00977993"/>
    <w:rsid w:val="00977DCD"/>
    <w:rsid w:val="00990105"/>
    <w:rsid w:val="00993153"/>
    <w:rsid w:val="009977BA"/>
    <w:rsid w:val="009A04E8"/>
    <w:rsid w:val="009A5886"/>
    <w:rsid w:val="009B4472"/>
    <w:rsid w:val="009C0D75"/>
    <w:rsid w:val="009C710B"/>
    <w:rsid w:val="009D07BC"/>
    <w:rsid w:val="009E7422"/>
    <w:rsid w:val="00A26561"/>
    <w:rsid w:val="00A30760"/>
    <w:rsid w:val="00A35B3F"/>
    <w:rsid w:val="00A400BB"/>
    <w:rsid w:val="00A4053F"/>
    <w:rsid w:val="00A442CE"/>
    <w:rsid w:val="00A518AF"/>
    <w:rsid w:val="00A540DB"/>
    <w:rsid w:val="00A731B5"/>
    <w:rsid w:val="00A810A7"/>
    <w:rsid w:val="00A85FDB"/>
    <w:rsid w:val="00A96F7D"/>
    <w:rsid w:val="00A972A6"/>
    <w:rsid w:val="00AA1C1B"/>
    <w:rsid w:val="00AA6A4F"/>
    <w:rsid w:val="00AB2FFC"/>
    <w:rsid w:val="00AD3E65"/>
    <w:rsid w:val="00AE2C79"/>
    <w:rsid w:val="00AE77AF"/>
    <w:rsid w:val="00AF4F4E"/>
    <w:rsid w:val="00AF50FF"/>
    <w:rsid w:val="00AF5420"/>
    <w:rsid w:val="00B0196A"/>
    <w:rsid w:val="00B176AE"/>
    <w:rsid w:val="00B20408"/>
    <w:rsid w:val="00B31E15"/>
    <w:rsid w:val="00B37981"/>
    <w:rsid w:val="00B4506E"/>
    <w:rsid w:val="00B62602"/>
    <w:rsid w:val="00B66194"/>
    <w:rsid w:val="00B661DF"/>
    <w:rsid w:val="00BA2059"/>
    <w:rsid w:val="00BA4F91"/>
    <w:rsid w:val="00BA50D2"/>
    <w:rsid w:val="00BB440E"/>
    <w:rsid w:val="00BC1C34"/>
    <w:rsid w:val="00BD0FB8"/>
    <w:rsid w:val="00BE7DDA"/>
    <w:rsid w:val="00BF5199"/>
    <w:rsid w:val="00C00CBF"/>
    <w:rsid w:val="00C066EE"/>
    <w:rsid w:val="00C107A0"/>
    <w:rsid w:val="00C12B3D"/>
    <w:rsid w:val="00C1652B"/>
    <w:rsid w:val="00C25099"/>
    <w:rsid w:val="00C27624"/>
    <w:rsid w:val="00C41089"/>
    <w:rsid w:val="00C4297E"/>
    <w:rsid w:val="00C45839"/>
    <w:rsid w:val="00C556E2"/>
    <w:rsid w:val="00C60209"/>
    <w:rsid w:val="00C602FE"/>
    <w:rsid w:val="00C610E1"/>
    <w:rsid w:val="00C63D58"/>
    <w:rsid w:val="00C731DD"/>
    <w:rsid w:val="00C863E8"/>
    <w:rsid w:val="00C86EC5"/>
    <w:rsid w:val="00C87BE1"/>
    <w:rsid w:val="00CA3517"/>
    <w:rsid w:val="00CA4178"/>
    <w:rsid w:val="00CA5189"/>
    <w:rsid w:val="00CA6205"/>
    <w:rsid w:val="00CB10DD"/>
    <w:rsid w:val="00CB2B7E"/>
    <w:rsid w:val="00CB4B0D"/>
    <w:rsid w:val="00CC568C"/>
    <w:rsid w:val="00CC72FE"/>
    <w:rsid w:val="00CE2344"/>
    <w:rsid w:val="00D04E2D"/>
    <w:rsid w:val="00D07A8B"/>
    <w:rsid w:val="00D168AF"/>
    <w:rsid w:val="00D172F7"/>
    <w:rsid w:val="00D27CC2"/>
    <w:rsid w:val="00D3128E"/>
    <w:rsid w:val="00D349AE"/>
    <w:rsid w:val="00D37F95"/>
    <w:rsid w:val="00D447CC"/>
    <w:rsid w:val="00D62FE9"/>
    <w:rsid w:val="00D64156"/>
    <w:rsid w:val="00D669F0"/>
    <w:rsid w:val="00D93DF7"/>
    <w:rsid w:val="00D94CC5"/>
    <w:rsid w:val="00DA6CEA"/>
    <w:rsid w:val="00DC3581"/>
    <w:rsid w:val="00DC455C"/>
    <w:rsid w:val="00DD6912"/>
    <w:rsid w:val="00DE283D"/>
    <w:rsid w:val="00DE4602"/>
    <w:rsid w:val="00DE7146"/>
    <w:rsid w:val="00DF50CA"/>
    <w:rsid w:val="00E115D3"/>
    <w:rsid w:val="00E33CBF"/>
    <w:rsid w:val="00E34272"/>
    <w:rsid w:val="00E54834"/>
    <w:rsid w:val="00E55AD6"/>
    <w:rsid w:val="00E60DD3"/>
    <w:rsid w:val="00E73483"/>
    <w:rsid w:val="00E75377"/>
    <w:rsid w:val="00E77AE5"/>
    <w:rsid w:val="00E858C5"/>
    <w:rsid w:val="00E85F11"/>
    <w:rsid w:val="00E9447B"/>
    <w:rsid w:val="00EA3CA6"/>
    <w:rsid w:val="00EA7476"/>
    <w:rsid w:val="00EB3D16"/>
    <w:rsid w:val="00EC0CD5"/>
    <w:rsid w:val="00EC34BC"/>
    <w:rsid w:val="00EC7495"/>
    <w:rsid w:val="00ED4B38"/>
    <w:rsid w:val="00EE0922"/>
    <w:rsid w:val="00EE26F6"/>
    <w:rsid w:val="00EE2B8C"/>
    <w:rsid w:val="00EF2A9B"/>
    <w:rsid w:val="00EF64DA"/>
    <w:rsid w:val="00F0773E"/>
    <w:rsid w:val="00F259E9"/>
    <w:rsid w:val="00F25EA9"/>
    <w:rsid w:val="00F42205"/>
    <w:rsid w:val="00F443BF"/>
    <w:rsid w:val="00F47E9F"/>
    <w:rsid w:val="00F56C21"/>
    <w:rsid w:val="00F77EFD"/>
    <w:rsid w:val="00F90219"/>
    <w:rsid w:val="00F924D1"/>
    <w:rsid w:val="00FA6595"/>
    <w:rsid w:val="00FB0181"/>
    <w:rsid w:val="00FB02FB"/>
    <w:rsid w:val="00FD6A46"/>
    <w:rsid w:val="00FD7151"/>
    <w:rsid w:val="00FE1415"/>
    <w:rsid w:val="00FE447B"/>
    <w:rsid w:val="00FF5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47B"/>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E44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uiPriority w:val="3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uiPriority w:val="34"/>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link w:val="af6"/>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FB02FB"/>
    <w:rPr>
      <w:color w:val="800080" w:themeColor="followedHyperlink"/>
      <w:u w:val="single"/>
    </w:rPr>
  </w:style>
  <w:style w:type="paragraph" w:styleId="3">
    <w:name w:val="Body Text Indent 3"/>
    <w:basedOn w:val="a"/>
    <w:link w:val="30"/>
    <w:uiPriority w:val="99"/>
    <w:semiHidden/>
    <w:unhideWhenUsed/>
    <w:rsid w:val="007F2FA5"/>
    <w:pPr>
      <w:widowControl w:val="0"/>
      <w:spacing w:after="120" w:line="240" w:lineRule="auto"/>
      <w:ind w:left="283"/>
    </w:pPr>
    <w:rPr>
      <w:rFonts w:eastAsiaTheme="minorHAnsi"/>
      <w:sz w:val="16"/>
      <w:szCs w:val="16"/>
      <w:lang w:val="en-US"/>
    </w:rPr>
  </w:style>
  <w:style w:type="character" w:customStyle="1" w:styleId="30">
    <w:name w:val="Основной текст с отступом 3 Знак"/>
    <w:basedOn w:val="a0"/>
    <w:link w:val="3"/>
    <w:uiPriority w:val="99"/>
    <w:semiHidden/>
    <w:rsid w:val="007F2FA5"/>
    <w:rPr>
      <w:sz w:val="16"/>
      <w:szCs w:val="16"/>
      <w:lang w:val="en-US"/>
    </w:rPr>
  </w:style>
  <w:style w:type="character" w:customStyle="1" w:styleId="20">
    <w:name w:val="Заголовок 2 Знак"/>
    <w:basedOn w:val="a0"/>
    <w:link w:val="2"/>
    <w:uiPriority w:val="9"/>
    <w:rsid w:val="00FE447B"/>
    <w:rPr>
      <w:rFonts w:asciiTheme="majorHAnsi" w:eastAsiaTheme="majorEastAsia" w:hAnsiTheme="majorHAnsi" w:cstheme="majorBidi"/>
      <w:b/>
      <w:bCs/>
      <w:color w:val="4F81BD" w:themeColor="accent1"/>
      <w:sz w:val="26"/>
      <w:szCs w:val="26"/>
    </w:rPr>
  </w:style>
  <w:style w:type="paragraph" w:customStyle="1" w:styleId="13">
    <w:name w:val="Заголовок таблицы1"/>
    <w:basedOn w:val="a"/>
    <w:link w:val="14"/>
    <w:qFormat/>
    <w:rsid w:val="00FE447B"/>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link w:val="13"/>
    <w:rsid w:val="00FE447B"/>
    <w:rPr>
      <w:rFonts w:ascii="Times New Roman" w:eastAsia="Times New Roman" w:hAnsi="Times New Roman" w:cs="Times New Roman"/>
      <w:b/>
      <w:sz w:val="24"/>
      <w:szCs w:val="24"/>
      <w:lang w:eastAsia="ar-SA"/>
    </w:rPr>
  </w:style>
  <w:style w:type="paragraph" w:customStyle="1" w:styleId="afa">
    <w:name w:val="Название таблицы"/>
    <w:basedOn w:val="afb"/>
    <w:link w:val="afc"/>
    <w:qFormat/>
    <w:rsid w:val="00FE447B"/>
    <w:pPr>
      <w:keepNext/>
      <w:suppressAutoHyphens/>
      <w:ind w:firstLine="567"/>
      <w:jc w:val="right"/>
    </w:pPr>
    <w:rPr>
      <w:rFonts w:ascii="Times New Roman" w:eastAsia="Calibri" w:hAnsi="Times New Roman" w:cs="Times New Roman"/>
      <w:b w:val="0"/>
      <w:bCs w:val="0"/>
      <w:iCs/>
      <w:color w:val="auto"/>
      <w:sz w:val="24"/>
      <w:szCs w:val="24"/>
      <w:lang w:eastAsia="ar-SA"/>
    </w:rPr>
  </w:style>
  <w:style w:type="character" w:customStyle="1" w:styleId="afc">
    <w:name w:val="Название таблицы Знак"/>
    <w:link w:val="afa"/>
    <w:rsid w:val="00FE447B"/>
    <w:rPr>
      <w:rFonts w:ascii="Times New Roman" w:eastAsia="Calibri" w:hAnsi="Times New Roman" w:cs="Times New Roman"/>
      <w:iCs/>
      <w:sz w:val="24"/>
      <w:szCs w:val="24"/>
      <w:lang w:eastAsia="ar-SA"/>
    </w:rPr>
  </w:style>
  <w:style w:type="paragraph" w:customStyle="1" w:styleId="afd">
    <w:name w:val="Тест таблицы"/>
    <w:basedOn w:val="a"/>
    <w:link w:val="afe"/>
    <w:qFormat/>
    <w:rsid w:val="00FE447B"/>
    <w:pPr>
      <w:suppressAutoHyphens/>
      <w:spacing w:after="0" w:line="240" w:lineRule="auto"/>
    </w:pPr>
    <w:rPr>
      <w:rFonts w:ascii="Times New Roman" w:eastAsia="Times New Roman" w:hAnsi="Times New Roman" w:cs="Times New Roman"/>
      <w:sz w:val="24"/>
      <w:szCs w:val="24"/>
      <w:lang w:eastAsia="ar-SA"/>
    </w:rPr>
  </w:style>
  <w:style w:type="character" w:customStyle="1" w:styleId="afe">
    <w:name w:val="Тест таблицы Знак"/>
    <w:basedOn w:val="a0"/>
    <w:link w:val="afd"/>
    <w:rsid w:val="00FE447B"/>
    <w:rPr>
      <w:rFonts w:ascii="Times New Roman" w:eastAsia="Times New Roman" w:hAnsi="Times New Roman" w:cs="Times New Roman"/>
      <w:sz w:val="24"/>
      <w:szCs w:val="24"/>
      <w:lang w:eastAsia="ar-SA"/>
    </w:rPr>
  </w:style>
  <w:style w:type="paragraph" w:styleId="afb">
    <w:name w:val="caption"/>
    <w:basedOn w:val="a"/>
    <w:next w:val="a"/>
    <w:uiPriority w:val="35"/>
    <w:semiHidden/>
    <w:unhideWhenUsed/>
    <w:qFormat/>
    <w:rsid w:val="00FE447B"/>
    <w:pPr>
      <w:spacing w:after="200" w:line="240" w:lineRule="auto"/>
    </w:pPr>
    <w:rPr>
      <w:b/>
      <w:bCs/>
      <w:color w:val="4F81BD" w:themeColor="accent1"/>
      <w:sz w:val="18"/>
      <w:szCs w:val="18"/>
    </w:rPr>
  </w:style>
  <w:style w:type="character" w:styleId="aff">
    <w:name w:val="Placeholder Text"/>
    <w:basedOn w:val="a0"/>
    <w:uiPriority w:val="99"/>
    <w:semiHidden/>
    <w:rsid w:val="00FE447B"/>
    <w:rPr>
      <w:color w:val="808080"/>
    </w:rPr>
  </w:style>
</w:styles>
</file>

<file path=word/webSettings.xml><?xml version="1.0" encoding="utf-8"?>
<w:webSettings xmlns:r="http://schemas.openxmlformats.org/officeDocument/2006/relationships" xmlns:w="http://schemas.openxmlformats.org/wordprocessingml/2006/main">
  <w:divs>
    <w:div w:id="33315954">
      <w:bodyDiv w:val="1"/>
      <w:marLeft w:val="0"/>
      <w:marRight w:val="0"/>
      <w:marTop w:val="0"/>
      <w:marBottom w:val="0"/>
      <w:divBdr>
        <w:top w:val="none" w:sz="0" w:space="0" w:color="auto"/>
        <w:left w:val="none" w:sz="0" w:space="0" w:color="auto"/>
        <w:bottom w:val="none" w:sz="0" w:space="0" w:color="auto"/>
        <w:right w:val="none" w:sz="0" w:space="0" w:color="auto"/>
      </w:divBdr>
    </w:div>
    <w:div w:id="133639435">
      <w:bodyDiv w:val="1"/>
      <w:marLeft w:val="0"/>
      <w:marRight w:val="0"/>
      <w:marTop w:val="0"/>
      <w:marBottom w:val="0"/>
      <w:divBdr>
        <w:top w:val="none" w:sz="0" w:space="0" w:color="auto"/>
        <w:left w:val="none" w:sz="0" w:space="0" w:color="auto"/>
        <w:bottom w:val="none" w:sz="0" w:space="0" w:color="auto"/>
        <w:right w:val="none" w:sz="0" w:space="0" w:color="auto"/>
      </w:divBdr>
    </w:div>
    <w:div w:id="271591109">
      <w:bodyDiv w:val="1"/>
      <w:marLeft w:val="0"/>
      <w:marRight w:val="0"/>
      <w:marTop w:val="0"/>
      <w:marBottom w:val="0"/>
      <w:divBdr>
        <w:top w:val="none" w:sz="0" w:space="0" w:color="auto"/>
        <w:left w:val="none" w:sz="0" w:space="0" w:color="auto"/>
        <w:bottom w:val="none" w:sz="0" w:space="0" w:color="auto"/>
        <w:right w:val="none" w:sz="0" w:space="0" w:color="auto"/>
      </w:divBdr>
    </w:div>
    <w:div w:id="448623178">
      <w:bodyDiv w:val="1"/>
      <w:marLeft w:val="0"/>
      <w:marRight w:val="0"/>
      <w:marTop w:val="0"/>
      <w:marBottom w:val="0"/>
      <w:divBdr>
        <w:top w:val="none" w:sz="0" w:space="0" w:color="auto"/>
        <w:left w:val="none" w:sz="0" w:space="0" w:color="auto"/>
        <w:bottom w:val="none" w:sz="0" w:space="0" w:color="auto"/>
        <w:right w:val="none" w:sz="0" w:space="0" w:color="auto"/>
      </w:divBdr>
    </w:div>
    <w:div w:id="540485025">
      <w:bodyDiv w:val="1"/>
      <w:marLeft w:val="0"/>
      <w:marRight w:val="0"/>
      <w:marTop w:val="0"/>
      <w:marBottom w:val="0"/>
      <w:divBdr>
        <w:top w:val="none" w:sz="0" w:space="0" w:color="auto"/>
        <w:left w:val="none" w:sz="0" w:space="0" w:color="auto"/>
        <w:bottom w:val="none" w:sz="0" w:space="0" w:color="auto"/>
        <w:right w:val="none" w:sz="0" w:space="0" w:color="auto"/>
      </w:divBdr>
    </w:div>
    <w:div w:id="1509368051">
      <w:bodyDiv w:val="1"/>
      <w:marLeft w:val="0"/>
      <w:marRight w:val="0"/>
      <w:marTop w:val="0"/>
      <w:marBottom w:val="0"/>
      <w:divBdr>
        <w:top w:val="none" w:sz="0" w:space="0" w:color="auto"/>
        <w:left w:val="none" w:sz="0" w:space="0" w:color="auto"/>
        <w:bottom w:val="none" w:sz="0" w:space="0" w:color="auto"/>
        <w:right w:val="none" w:sz="0" w:space="0" w:color="auto"/>
      </w:divBdr>
    </w:div>
    <w:div w:id="1731615846">
      <w:bodyDiv w:val="1"/>
      <w:marLeft w:val="0"/>
      <w:marRight w:val="0"/>
      <w:marTop w:val="0"/>
      <w:marBottom w:val="0"/>
      <w:divBdr>
        <w:top w:val="none" w:sz="0" w:space="0" w:color="auto"/>
        <w:left w:val="none" w:sz="0" w:space="0" w:color="auto"/>
        <w:bottom w:val="none" w:sz="0" w:space="0" w:color="auto"/>
        <w:right w:val="none" w:sz="0" w:space="0" w:color="auto"/>
      </w:divBdr>
    </w:div>
    <w:div w:id="1778407476">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 w:id="19481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image" Target="media/image2.wmf"/><Relationship Id="rId26" Type="http://schemas.openxmlformats.org/officeDocument/2006/relationships/hyperlink" Target="http://estp.ru" TargetMode="External"/><Relationship Id="rId3" Type="http://schemas.openxmlformats.org/officeDocument/2006/relationships/styles" Target="styles.xml"/><Relationship Id="rId21" Type="http://schemas.openxmlformats.org/officeDocument/2006/relationships/hyperlink" Target="consultantplus://offline/ref=C36B03DBA536EA525D662381ACE9C394D57D9026D42F5DE9B445103EA5DDE2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1.wmf"/><Relationship Id="rId25" Type="http://schemas.openxmlformats.org/officeDocument/2006/relationships/hyperlink" Target="http://pik.mosreg.r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wmf"/><Relationship Id="rId29" Type="http://schemas.openxmlformats.org/officeDocument/2006/relationships/hyperlink" Target="consultantplus://offline/ref=007BBE690EC9F0BA475DFB9A9111A52F3A091C4075EC659EFC8D690EA00ECC05EFB0FC663B2C23FCJAW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hyperlink" Target="mailto:domdobroti@mai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garantF1://10080094.0" TargetMode="External"/><Relationship Id="rId28" Type="http://schemas.openxmlformats.org/officeDocument/2006/relationships/hyperlink" Target="http://www.zakupki.gov.ru" TargetMode="External"/><Relationship Id="rId10" Type="http://schemas.openxmlformats.org/officeDocument/2006/relationships/hyperlink" Target="http://www.estp.ru" TargetMode="External"/><Relationship Id="rId19" Type="http://schemas.openxmlformats.org/officeDocument/2006/relationships/image" Target="media/image3.wmf"/><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hyperlink" Target="consultantplus://offline/ref=C36B03DBA536EA525D662381ACE9C394D57A9223D42F5DE9B445103EA5DDE2H" TargetMode="External"/><Relationship Id="rId27" Type="http://schemas.openxmlformats.org/officeDocument/2006/relationships/hyperlink" Target="consultantplus://offline/ref=007BBE690EC9F0BA475DFB9A9111A52F3A091C4075EC659EFC8D690EA00ECC05EFB0FC663B2C21F9JAW5C"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8F26B7DEB5475E9FDD1041A47637BF"/>
        <w:category>
          <w:name w:val="Общие"/>
          <w:gallery w:val="placeholder"/>
        </w:category>
        <w:types>
          <w:type w:val="bbPlcHdr"/>
        </w:types>
        <w:behaviors>
          <w:behavior w:val="content"/>
        </w:behaviors>
        <w:guid w:val="{5BD2411E-91A3-4E58-9F6F-F6DB1F72FB93}"/>
      </w:docPartPr>
      <w:docPartBody>
        <w:p w:rsidR="00097212" w:rsidRDefault="00097212" w:rsidP="00097212">
          <w:pPr>
            <w:pStyle w:val="918F26B7DEB5475E9FDD1041A47637BF"/>
          </w:pPr>
          <w:r>
            <w:t>договора</w:t>
          </w:r>
        </w:p>
      </w:docPartBody>
    </w:docPart>
    <w:docPart>
      <w:docPartPr>
        <w:name w:val="AF342D90249A4A1EBE437A1073F2C214"/>
        <w:category>
          <w:name w:val="Общие"/>
          <w:gallery w:val="placeholder"/>
        </w:category>
        <w:types>
          <w:type w:val="bbPlcHdr"/>
        </w:types>
        <w:behaviors>
          <w:behavior w:val="content"/>
        </w:behaviors>
        <w:guid w:val="{DA5508BE-A024-4EF2-934F-3A0A9BBA00C3}"/>
      </w:docPartPr>
      <w:docPartBody>
        <w:p w:rsidR="00097212" w:rsidRDefault="00097212" w:rsidP="00097212">
          <w:pPr>
            <w:pStyle w:val="AF342D90249A4A1EBE437A1073F2C21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9B4118C15478F90913AC9784D155A"/>
        <w:category>
          <w:name w:val="Общие"/>
          <w:gallery w:val="placeholder"/>
        </w:category>
        <w:types>
          <w:type w:val="bbPlcHdr"/>
        </w:types>
        <w:behaviors>
          <w:behavior w:val="content"/>
        </w:behaviors>
        <w:guid w:val="{0FE062D4-4716-48D2-811A-C0F03F0FF560}"/>
      </w:docPartPr>
      <w:docPartBody>
        <w:p w:rsidR="00097212" w:rsidRDefault="00097212" w:rsidP="00097212">
          <w:pPr>
            <w:pStyle w:val="4F09B4118C15478F90913AC9784D15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2D95FCF04B71B992BF9125E7AB20"/>
        <w:category>
          <w:name w:val="Общие"/>
          <w:gallery w:val="placeholder"/>
        </w:category>
        <w:types>
          <w:type w:val="bbPlcHdr"/>
        </w:types>
        <w:behaviors>
          <w:behavior w:val="content"/>
        </w:behaviors>
        <w:guid w:val="{02D10CE1-AC0A-43C1-8DBA-AD958E8D4694}"/>
      </w:docPartPr>
      <w:docPartBody>
        <w:p w:rsidR="00097212" w:rsidRDefault="00097212" w:rsidP="00097212">
          <w:pPr>
            <w:pStyle w:val="DB6F2D95FCF04B71B992BF9125E7AB20"/>
          </w:pPr>
          <w:r>
            <w:t>договору</w:t>
          </w:r>
        </w:p>
      </w:docPartBody>
    </w:docPart>
    <w:docPart>
      <w:docPartPr>
        <w:name w:val="99253FD8381540F1AA4BCE95B222D42B"/>
        <w:category>
          <w:name w:val="Общие"/>
          <w:gallery w:val="placeholder"/>
        </w:category>
        <w:types>
          <w:type w:val="bbPlcHdr"/>
        </w:types>
        <w:behaviors>
          <w:behavior w:val="content"/>
        </w:behaviors>
        <w:guid w:val="{93703816-DEB0-412E-93AD-0887B0EB90A4}"/>
      </w:docPartPr>
      <w:docPartBody>
        <w:p w:rsidR="00097212" w:rsidRDefault="00097212" w:rsidP="00097212">
          <w:pPr>
            <w:pStyle w:val="99253FD8381540F1AA4BCE95B222D4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41AF662CDF4729ADE785FE2F26F897"/>
        <w:category>
          <w:name w:val="Общие"/>
          <w:gallery w:val="placeholder"/>
        </w:category>
        <w:types>
          <w:type w:val="bbPlcHdr"/>
        </w:types>
        <w:behaviors>
          <w:behavior w:val="content"/>
        </w:behaviors>
        <w:guid w:val="{67C658B3-F22A-420F-B92F-6F4F83DE16FF}"/>
      </w:docPartPr>
      <w:docPartBody>
        <w:p w:rsidR="00097212" w:rsidRDefault="00097212" w:rsidP="00097212">
          <w:pPr>
            <w:pStyle w:val="B041AF662CDF4729ADE785FE2F26F8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079A554FB4BB4BAED11821D5F2337"/>
        <w:category>
          <w:name w:val="Общие"/>
          <w:gallery w:val="placeholder"/>
        </w:category>
        <w:types>
          <w:type w:val="bbPlcHdr"/>
        </w:types>
        <w:behaviors>
          <w:behavior w:val="content"/>
        </w:behaviors>
        <w:guid w:val="{87397DB3-2E76-4747-BA62-103255063C24}"/>
      </w:docPartPr>
      <w:docPartBody>
        <w:p w:rsidR="00097212" w:rsidRDefault="00097212" w:rsidP="00097212">
          <w:pPr>
            <w:pStyle w:val="AB1079A554FB4BB4BAED11821D5F2337"/>
          </w:pPr>
          <w:r>
            <w:rPr>
              <w:rStyle w:val="a3"/>
              <w:rFonts w:ascii="SimSun" w:eastAsia="SimSun" w:hAnsi="SimSun" w:cs="SimSun" w:hint="eastAsia"/>
            </w:rPr>
            <w:t>䀄㠄㰄㔄</w:t>
          </w:r>
        </w:p>
      </w:docPartBody>
    </w:docPart>
    <w:docPart>
      <w:docPartPr>
        <w:name w:val="CEFDE1ECA0514323A0517A71C63EE410"/>
        <w:category>
          <w:name w:val="Общие"/>
          <w:gallery w:val="placeholder"/>
        </w:category>
        <w:types>
          <w:type w:val="bbPlcHdr"/>
        </w:types>
        <w:behaviors>
          <w:behavior w:val="content"/>
        </w:behaviors>
        <w:guid w:val="{39055DC9-4101-4175-AF9C-110A546E0811}"/>
      </w:docPartPr>
      <w:docPartBody>
        <w:p w:rsidR="00097212" w:rsidRDefault="00097212" w:rsidP="00097212">
          <w:pPr>
            <w:pStyle w:val="CEFDE1ECA0514323A0517A71C63EE410"/>
          </w:pPr>
          <w:r>
            <w:rPr>
              <w:rStyle w:val="a3"/>
              <w:rFonts w:ascii="SimSun" w:eastAsia="SimSun" w:hAnsi="SimSun" w:cs="SimSun" w:hint="eastAsia"/>
            </w:rPr>
            <w:t>䀄㠄㰄㔄</w:t>
          </w:r>
        </w:p>
      </w:docPartBody>
    </w:docPart>
    <w:docPart>
      <w:docPartPr>
        <w:name w:val="7DACF276A45B4352A26DCFE54194BA16"/>
        <w:category>
          <w:name w:val="Общие"/>
          <w:gallery w:val="placeholder"/>
        </w:category>
        <w:types>
          <w:type w:val="bbPlcHdr"/>
        </w:types>
        <w:behaviors>
          <w:behavior w:val="content"/>
        </w:behaviors>
        <w:guid w:val="{C27C1B91-2959-41AD-9E7C-43BAA8492C8B}"/>
      </w:docPartPr>
      <w:docPartBody>
        <w:p w:rsidR="00097212" w:rsidRDefault="00097212" w:rsidP="00097212">
          <w:pPr>
            <w:pStyle w:val="7DACF276A45B4352A26DCFE54194BA16"/>
          </w:pPr>
          <w:r>
            <w:rPr>
              <w:rStyle w:val="a3"/>
              <w:rFonts w:ascii="SimSun" w:eastAsia="SimSun" w:hAnsi="SimSun" w:cs="SimSun" w:hint="eastAsia"/>
            </w:rPr>
            <w:t>䀄㠄㰄㔄</w:t>
          </w:r>
        </w:p>
      </w:docPartBody>
    </w:docPart>
    <w:docPart>
      <w:docPartPr>
        <w:name w:val="4CCBA118751B4E05BBBE0EE8ED10FD66"/>
        <w:category>
          <w:name w:val="Общие"/>
          <w:gallery w:val="placeholder"/>
        </w:category>
        <w:types>
          <w:type w:val="bbPlcHdr"/>
        </w:types>
        <w:behaviors>
          <w:behavior w:val="content"/>
        </w:behaviors>
        <w:guid w:val="{25FBBB58-BEEF-488C-8128-ED382C1BC46C}"/>
      </w:docPartPr>
      <w:docPartBody>
        <w:p w:rsidR="00097212" w:rsidRDefault="00097212" w:rsidP="00097212">
          <w:pPr>
            <w:pStyle w:val="4CCBA118751B4E05BBBE0EE8ED10FD66"/>
          </w:pPr>
          <w:r>
            <w:rPr>
              <w:rStyle w:val="a3"/>
              <w:rFonts w:ascii="SimSun" w:eastAsia="SimSun" w:hAnsi="SimSun" w:cs="SimSun" w:hint="eastAsia"/>
            </w:rPr>
            <w:t>䀄㠄㰄㔄</w:t>
          </w:r>
        </w:p>
      </w:docPartBody>
    </w:docPart>
    <w:docPart>
      <w:docPartPr>
        <w:name w:val="941AC6B52455489EACC8991AD85CBAC5"/>
        <w:category>
          <w:name w:val="Общие"/>
          <w:gallery w:val="placeholder"/>
        </w:category>
        <w:types>
          <w:type w:val="bbPlcHdr"/>
        </w:types>
        <w:behaviors>
          <w:behavior w:val="content"/>
        </w:behaviors>
        <w:guid w:val="{B423E85F-63C4-4A44-9072-17F7C10E52F8}"/>
      </w:docPartPr>
      <w:docPartBody>
        <w:p w:rsidR="00097212" w:rsidRDefault="00097212" w:rsidP="00097212">
          <w:pPr>
            <w:pStyle w:val="941AC6B52455489EACC8991AD85CBA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AFBE759AE4B00873DAA19C65E0DFE"/>
        <w:category>
          <w:name w:val="Общие"/>
          <w:gallery w:val="placeholder"/>
        </w:category>
        <w:types>
          <w:type w:val="bbPlcHdr"/>
        </w:types>
        <w:behaviors>
          <w:behavior w:val="content"/>
        </w:behaviors>
        <w:guid w:val="{FA8B5285-B2C4-4422-AB7D-F20D639D226F}"/>
      </w:docPartPr>
      <w:docPartBody>
        <w:p w:rsidR="00097212" w:rsidRDefault="00097212" w:rsidP="00097212">
          <w:pPr>
            <w:pStyle w:val="F9BAFBE759AE4B00873DAA19C65E0D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297BEB59E4B5BB4134FD3C1E08750"/>
        <w:category>
          <w:name w:val="Общие"/>
          <w:gallery w:val="placeholder"/>
        </w:category>
        <w:types>
          <w:type w:val="bbPlcHdr"/>
        </w:types>
        <w:behaviors>
          <w:behavior w:val="content"/>
        </w:behaviors>
        <w:guid w:val="{BD31CD2D-96EA-4F72-95D7-41EAB5CABB1E}"/>
      </w:docPartPr>
      <w:docPartBody>
        <w:p w:rsidR="00097212" w:rsidRDefault="00097212" w:rsidP="00097212">
          <w:pPr>
            <w:pStyle w:val="4E5297BEB59E4B5BB4134FD3C1E087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F872EB19642E3ADB6FC714D391FB5"/>
        <w:category>
          <w:name w:val="Общие"/>
          <w:gallery w:val="placeholder"/>
        </w:category>
        <w:types>
          <w:type w:val="bbPlcHdr"/>
        </w:types>
        <w:behaviors>
          <w:behavior w:val="content"/>
        </w:behaviors>
        <w:guid w:val="{0BF10189-6B87-441E-B40F-862E5B47F1BA}"/>
      </w:docPartPr>
      <w:docPartBody>
        <w:p w:rsidR="00097212" w:rsidRDefault="00097212" w:rsidP="00097212">
          <w:pPr>
            <w:pStyle w:val="949F872EB19642E3ADB6FC714D391FB5"/>
          </w:pPr>
          <w:r>
            <w:rPr>
              <w:rStyle w:val="a3"/>
              <w:rFonts w:ascii="SimSun" w:eastAsia="SimSun" w:hAnsi="SimSun" w:cs="SimSun" w:hint="eastAsia"/>
            </w:rPr>
            <w:t>䀄㠄㰄㔄</w:t>
          </w:r>
        </w:p>
      </w:docPartBody>
    </w:docPart>
    <w:docPart>
      <w:docPartPr>
        <w:name w:val="174EA1E4684D401D968116C46A5356D2"/>
        <w:category>
          <w:name w:val="Общие"/>
          <w:gallery w:val="placeholder"/>
        </w:category>
        <w:types>
          <w:type w:val="bbPlcHdr"/>
        </w:types>
        <w:behaviors>
          <w:behavior w:val="content"/>
        </w:behaviors>
        <w:guid w:val="{321E7E2F-E448-4F70-A5D4-DADD04BCE040}"/>
      </w:docPartPr>
      <w:docPartBody>
        <w:p w:rsidR="00097212" w:rsidRDefault="00097212" w:rsidP="00097212">
          <w:pPr>
            <w:pStyle w:val="174EA1E4684D401D968116C46A5356D2"/>
          </w:pPr>
          <w:r>
            <w:rPr>
              <w:rStyle w:val="a3"/>
              <w:rFonts w:ascii="SimSun" w:eastAsia="SimSun" w:hAnsi="SimSun" w:cs="SimSun" w:hint="eastAsia"/>
            </w:rPr>
            <w:t>䀄㠄㰄㔄</w:t>
          </w:r>
        </w:p>
      </w:docPartBody>
    </w:docPart>
    <w:docPart>
      <w:docPartPr>
        <w:name w:val="8403420A11864C53AD9905A926BA78C3"/>
        <w:category>
          <w:name w:val="Общие"/>
          <w:gallery w:val="placeholder"/>
        </w:category>
        <w:types>
          <w:type w:val="bbPlcHdr"/>
        </w:types>
        <w:behaviors>
          <w:behavior w:val="content"/>
        </w:behaviors>
        <w:guid w:val="{DF55CBC5-B3A2-44DC-90AE-7E801D03CFE7}"/>
      </w:docPartPr>
      <w:docPartBody>
        <w:p w:rsidR="00097212" w:rsidRDefault="00097212" w:rsidP="00097212">
          <w:pPr>
            <w:pStyle w:val="8403420A11864C53AD9905A926BA78C3"/>
          </w:pPr>
          <w:r>
            <w:rPr>
              <w:rStyle w:val="a3"/>
              <w:rFonts w:ascii="SimSun" w:eastAsia="SimSun" w:hAnsi="SimSun" w:cs="SimSun" w:hint="eastAsia"/>
            </w:rPr>
            <w:t>䀄㠄㰄㔄</w:t>
          </w:r>
        </w:p>
      </w:docPartBody>
    </w:docPart>
    <w:docPart>
      <w:docPartPr>
        <w:name w:val="D8DFAB76B4FB4B739B9B82640A1A45D4"/>
        <w:category>
          <w:name w:val="Общие"/>
          <w:gallery w:val="placeholder"/>
        </w:category>
        <w:types>
          <w:type w:val="bbPlcHdr"/>
        </w:types>
        <w:behaviors>
          <w:behavior w:val="content"/>
        </w:behaviors>
        <w:guid w:val="{FAAEF4AC-D208-47E0-BFEC-04FC30A12AF5}"/>
      </w:docPartPr>
      <w:docPartBody>
        <w:p w:rsidR="00097212" w:rsidRDefault="00097212" w:rsidP="00097212">
          <w:pPr>
            <w:pStyle w:val="D8DFAB76B4FB4B739B9B82640A1A45D4"/>
          </w:pPr>
          <w:r>
            <w:rPr>
              <w:rStyle w:val="a3"/>
              <w:rFonts w:ascii="SimSun" w:eastAsia="SimSun" w:hAnsi="SimSun" w:cs="SimSun" w:hint="eastAsia"/>
            </w:rPr>
            <w:t>䀄㠄㰄㔄</w:t>
          </w:r>
        </w:p>
      </w:docPartBody>
    </w:docPart>
    <w:docPart>
      <w:docPartPr>
        <w:name w:val="4B2907E24D4642AAB6D424F93B77B2F8"/>
        <w:category>
          <w:name w:val="Общие"/>
          <w:gallery w:val="placeholder"/>
        </w:category>
        <w:types>
          <w:type w:val="bbPlcHdr"/>
        </w:types>
        <w:behaviors>
          <w:behavior w:val="content"/>
        </w:behaviors>
        <w:guid w:val="{39E616AB-CF19-4C5F-B835-75404ECABF5C}"/>
      </w:docPartPr>
      <w:docPartBody>
        <w:p w:rsidR="00097212" w:rsidRDefault="00097212" w:rsidP="00097212">
          <w:pPr>
            <w:pStyle w:val="4B2907E24D4642AAB6D424F93B77B2F8"/>
          </w:pPr>
          <w:r>
            <w:rPr>
              <w:rStyle w:val="a3"/>
              <w:rFonts w:ascii="SimSun" w:eastAsia="SimSun" w:hAnsi="SimSun" w:cs="SimSun" w:hint="eastAsia"/>
            </w:rPr>
            <w:t>䀄㠄㰄㔄</w:t>
          </w:r>
        </w:p>
      </w:docPartBody>
    </w:docPart>
    <w:docPart>
      <w:docPartPr>
        <w:name w:val="3F7FAC7313D546BD95F5E1D2784CCE64"/>
        <w:category>
          <w:name w:val="Общие"/>
          <w:gallery w:val="placeholder"/>
        </w:category>
        <w:types>
          <w:type w:val="bbPlcHdr"/>
        </w:types>
        <w:behaviors>
          <w:behavior w:val="content"/>
        </w:behaviors>
        <w:guid w:val="{D8FE348B-58FE-4C3F-9C13-9A8FF2FEE730}"/>
      </w:docPartPr>
      <w:docPartBody>
        <w:p w:rsidR="00097212" w:rsidRDefault="00097212" w:rsidP="00097212">
          <w:pPr>
            <w:pStyle w:val="3F7FAC7313D546BD95F5E1D2784CCE64"/>
          </w:pPr>
          <w:r>
            <w:rPr>
              <w:rStyle w:val="a3"/>
              <w:rFonts w:ascii="SimSun" w:eastAsia="SimSun" w:hAnsi="SimSun" w:cs="SimSun" w:hint="eastAsia"/>
            </w:rPr>
            <w:t>䀄㠄㰄㔄</w:t>
          </w:r>
        </w:p>
      </w:docPartBody>
    </w:docPart>
    <w:docPart>
      <w:docPartPr>
        <w:name w:val="8C00F2EDFB27428EAE05B96D81AC5877"/>
        <w:category>
          <w:name w:val="Общие"/>
          <w:gallery w:val="placeholder"/>
        </w:category>
        <w:types>
          <w:type w:val="bbPlcHdr"/>
        </w:types>
        <w:behaviors>
          <w:behavior w:val="content"/>
        </w:behaviors>
        <w:guid w:val="{3DBF29F7-C28C-42CF-81C9-16792128B3D0}"/>
      </w:docPartPr>
      <w:docPartBody>
        <w:p w:rsidR="00097212" w:rsidRDefault="00097212" w:rsidP="00097212">
          <w:pPr>
            <w:pStyle w:val="8C00F2EDFB27428EAE05B96D81AC58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6112C93B744F2F89A6B39E7AB801B9"/>
        <w:category>
          <w:name w:val="Общие"/>
          <w:gallery w:val="placeholder"/>
        </w:category>
        <w:types>
          <w:type w:val="bbPlcHdr"/>
        </w:types>
        <w:behaviors>
          <w:behavior w:val="content"/>
        </w:behaviors>
        <w:guid w:val="{2CCE69DC-3EEE-4320-9110-36E4C780454D}"/>
      </w:docPartPr>
      <w:docPartBody>
        <w:p w:rsidR="00097212" w:rsidRDefault="00097212" w:rsidP="00097212">
          <w:pPr>
            <w:pStyle w:val="976112C93B744F2F89A6B39E7AB801B9"/>
          </w:pPr>
          <w:r>
            <w:rPr>
              <w:rStyle w:val="a3"/>
              <w:rFonts w:ascii="SimSun" w:eastAsia="SimSun" w:hAnsi="SimSun" w:cs="SimSun" w:hint="eastAsia"/>
            </w:rPr>
            <w:t>䀄㠄㰄㔄</w:t>
          </w:r>
        </w:p>
      </w:docPartBody>
    </w:docPart>
    <w:docPart>
      <w:docPartPr>
        <w:name w:val="AF71608F26444239AB4AA9BFB08B9946"/>
        <w:category>
          <w:name w:val="Общие"/>
          <w:gallery w:val="placeholder"/>
        </w:category>
        <w:types>
          <w:type w:val="bbPlcHdr"/>
        </w:types>
        <w:behaviors>
          <w:behavior w:val="content"/>
        </w:behaviors>
        <w:guid w:val="{4CB498E8-50E5-4502-8860-F3BCE8BE8DB7}"/>
      </w:docPartPr>
      <w:docPartBody>
        <w:p w:rsidR="00097212" w:rsidRDefault="00097212" w:rsidP="00097212">
          <w:pPr>
            <w:pStyle w:val="AF71608F26444239AB4AA9BFB08B9946"/>
          </w:pPr>
          <w:r>
            <w:rPr>
              <w:rStyle w:val="a3"/>
              <w:rFonts w:ascii="SimSun" w:eastAsia="SimSun" w:hAnsi="SimSun" w:cs="SimSun" w:hint="eastAsia"/>
            </w:rPr>
            <w:t>䀄㠄㰄㔄</w:t>
          </w:r>
        </w:p>
      </w:docPartBody>
    </w:docPart>
    <w:docPart>
      <w:docPartPr>
        <w:name w:val="D71EA7C635014E7BAAD642E71E605B23"/>
        <w:category>
          <w:name w:val="Общие"/>
          <w:gallery w:val="placeholder"/>
        </w:category>
        <w:types>
          <w:type w:val="bbPlcHdr"/>
        </w:types>
        <w:behaviors>
          <w:behavior w:val="content"/>
        </w:behaviors>
        <w:guid w:val="{52936D35-4064-43D9-AE5A-34D010C6FBC4}"/>
      </w:docPartPr>
      <w:docPartBody>
        <w:p w:rsidR="00097212" w:rsidRDefault="00097212" w:rsidP="00097212">
          <w:pPr>
            <w:pStyle w:val="D71EA7C635014E7BAAD642E71E605B23"/>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97212"/>
    <w:rsid w:val="00097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8F26B7DEB5475E9FDD1041A47637BF">
    <w:name w:val="918F26B7DEB5475E9FDD1041A47637BF"/>
    <w:rsid w:val="00097212"/>
  </w:style>
  <w:style w:type="character" w:styleId="a3">
    <w:name w:val="Placeholder Text"/>
    <w:basedOn w:val="a0"/>
    <w:uiPriority w:val="99"/>
    <w:semiHidden/>
    <w:rsid w:val="00097212"/>
    <w:rPr>
      <w:color w:val="808080"/>
    </w:rPr>
  </w:style>
  <w:style w:type="paragraph" w:customStyle="1" w:styleId="AF342D90249A4A1EBE437A1073F2C214">
    <w:name w:val="AF342D90249A4A1EBE437A1073F2C214"/>
    <w:rsid w:val="00097212"/>
  </w:style>
  <w:style w:type="paragraph" w:customStyle="1" w:styleId="4F09B4118C15478F90913AC9784D155A">
    <w:name w:val="4F09B4118C15478F90913AC9784D155A"/>
    <w:rsid w:val="00097212"/>
  </w:style>
  <w:style w:type="paragraph" w:customStyle="1" w:styleId="DB6F2D95FCF04B71B992BF9125E7AB20">
    <w:name w:val="DB6F2D95FCF04B71B992BF9125E7AB20"/>
    <w:rsid w:val="00097212"/>
  </w:style>
  <w:style w:type="paragraph" w:customStyle="1" w:styleId="99253FD8381540F1AA4BCE95B222D42B">
    <w:name w:val="99253FD8381540F1AA4BCE95B222D42B"/>
    <w:rsid w:val="00097212"/>
  </w:style>
  <w:style w:type="paragraph" w:customStyle="1" w:styleId="B8C5AD267522414DB07B3CF2CD83A71D">
    <w:name w:val="B8C5AD267522414DB07B3CF2CD83A71D"/>
    <w:rsid w:val="00097212"/>
  </w:style>
  <w:style w:type="paragraph" w:customStyle="1" w:styleId="B041AF662CDF4729ADE785FE2F26F897">
    <w:name w:val="B041AF662CDF4729ADE785FE2F26F897"/>
    <w:rsid w:val="00097212"/>
  </w:style>
  <w:style w:type="paragraph" w:customStyle="1" w:styleId="AB1079A554FB4BB4BAED11821D5F2337">
    <w:name w:val="AB1079A554FB4BB4BAED11821D5F2337"/>
    <w:rsid w:val="00097212"/>
  </w:style>
  <w:style w:type="paragraph" w:customStyle="1" w:styleId="CEFDE1ECA0514323A0517A71C63EE410">
    <w:name w:val="CEFDE1ECA0514323A0517A71C63EE410"/>
    <w:rsid w:val="00097212"/>
  </w:style>
  <w:style w:type="paragraph" w:customStyle="1" w:styleId="7DACF276A45B4352A26DCFE54194BA16">
    <w:name w:val="7DACF276A45B4352A26DCFE54194BA16"/>
    <w:rsid w:val="00097212"/>
  </w:style>
  <w:style w:type="paragraph" w:customStyle="1" w:styleId="4CCBA118751B4E05BBBE0EE8ED10FD66">
    <w:name w:val="4CCBA118751B4E05BBBE0EE8ED10FD66"/>
    <w:rsid w:val="00097212"/>
  </w:style>
  <w:style w:type="paragraph" w:customStyle="1" w:styleId="941AC6B52455489EACC8991AD85CBAC5">
    <w:name w:val="941AC6B52455489EACC8991AD85CBAC5"/>
    <w:rsid w:val="00097212"/>
  </w:style>
  <w:style w:type="paragraph" w:customStyle="1" w:styleId="F9BAFBE759AE4B00873DAA19C65E0DFE">
    <w:name w:val="F9BAFBE759AE4B00873DAA19C65E0DFE"/>
    <w:rsid w:val="00097212"/>
  </w:style>
  <w:style w:type="paragraph" w:customStyle="1" w:styleId="2691B012260D45AFA56BE715CB3B0385">
    <w:name w:val="2691B012260D45AFA56BE715CB3B0385"/>
    <w:rsid w:val="00097212"/>
  </w:style>
  <w:style w:type="paragraph" w:customStyle="1" w:styleId="8B087841EAF24AE1A5AE6AABBB75B16B">
    <w:name w:val="8B087841EAF24AE1A5AE6AABBB75B16B"/>
    <w:rsid w:val="00097212"/>
  </w:style>
  <w:style w:type="paragraph" w:customStyle="1" w:styleId="4E5297BEB59E4B5BB4134FD3C1E08750">
    <w:name w:val="4E5297BEB59E4B5BB4134FD3C1E08750"/>
    <w:rsid w:val="00097212"/>
  </w:style>
  <w:style w:type="paragraph" w:customStyle="1" w:styleId="949F872EB19642E3ADB6FC714D391FB5">
    <w:name w:val="949F872EB19642E3ADB6FC714D391FB5"/>
    <w:rsid w:val="00097212"/>
  </w:style>
  <w:style w:type="paragraph" w:customStyle="1" w:styleId="C5F507A195DA41169AA21B3227E9CF3B">
    <w:name w:val="C5F507A195DA41169AA21B3227E9CF3B"/>
    <w:rsid w:val="00097212"/>
  </w:style>
  <w:style w:type="paragraph" w:customStyle="1" w:styleId="533800E2F3D243B0889E1370589E7FB6">
    <w:name w:val="533800E2F3D243B0889E1370589E7FB6"/>
    <w:rsid w:val="00097212"/>
  </w:style>
  <w:style w:type="paragraph" w:customStyle="1" w:styleId="174EA1E4684D401D968116C46A5356D2">
    <w:name w:val="174EA1E4684D401D968116C46A5356D2"/>
    <w:rsid w:val="00097212"/>
  </w:style>
  <w:style w:type="paragraph" w:customStyle="1" w:styleId="8403420A11864C53AD9905A926BA78C3">
    <w:name w:val="8403420A11864C53AD9905A926BA78C3"/>
    <w:rsid w:val="00097212"/>
  </w:style>
  <w:style w:type="paragraph" w:customStyle="1" w:styleId="D8DFAB76B4FB4B739B9B82640A1A45D4">
    <w:name w:val="D8DFAB76B4FB4B739B9B82640A1A45D4"/>
    <w:rsid w:val="00097212"/>
  </w:style>
  <w:style w:type="paragraph" w:customStyle="1" w:styleId="6BDAEDE691CD4C9381A61F3DF7405710">
    <w:name w:val="6BDAEDE691CD4C9381A61F3DF7405710"/>
    <w:rsid w:val="00097212"/>
  </w:style>
  <w:style w:type="paragraph" w:customStyle="1" w:styleId="4B2907E24D4642AAB6D424F93B77B2F8">
    <w:name w:val="4B2907E24D4642AAB6D424F93B77B2F8"/>
    <w:rsid w:val="00097212"/>
  </w:style>
  <w:style w:type="paragraph" w:customStyle="1" w:styleId="3F7FAC7313D546BD95F5E1D2784CCE64">
    <w:name w:val="3F7FAC7313D546BD95F5E1D2784CCE64"/>
    <w:rsid w:val="00097212"/>
  </w:style>
  <w:style w:type="paragraph" w:customStyle="1" w:styleId="8C00F2EDFB27428EAE05B96D81AC5877">
    <w:name w:val="8C00F2EDFB27428EAE05B96D81AC5877"/>
    <w:rsid w:val="00097212"/>
  </w:style>
  <w:style w:type="paragraph" w:customStyle="1" w:styleId="976112C93B744F2F89A6B39E7AB801B9">
    <w:name w:val="976112C93B744F2F89A6B39E7AB801B9"/>
    <w:rsid w:val="00097212"/>
  </w:style>
  <w:style w:type="paragraph" w:customStyle="1" w:styleId="AF71608F26444239AB4AA9BFB08B9946">
    <w:name w:val="AF71608F26444239AB4AA9BFB08B9946"/>
    <w:rsid w:val="00097212"/>
  </w:style>
  <w:style w:type="paragraph" w:customStyle="1" w:styleId="D71EA7C635014E7BAAD642E71E605B23">
    <w:name w:val="D71EA7C635014E7BAAD642E71E605B23"/>
    <w:rsid w:val="0009721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ACD6-E3C0-4E38-B185-9A30CBD1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Pages>
  <Words>17980</Words>
  <Characters>102486</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139</cp:revision>
  <cp:lastPrinted>2021-04-08T06:01:00Z</cp:lastPrinted>
  <dcterms:created xsi:type="dcterms:W3CDTF">2019-04-09T06:53:00Z</dcterms:created>
  <dcterms:modified xsi:type="dcterms:W3CDTF">2021-04-08T06:58:00Z</dcterms:modified>
</cp:coreProperties>
</file>