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«17»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комплекта для игровых занятий на открытых площадках в рамках реализации ФГОС ДО.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476AE"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476AE"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476AE"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476AE"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476AE"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476AE"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476AE"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476AE"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lastRenderedPageBreak/>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Оглоблева Наталья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комплекта для игровых занятий на открытых площадках в рамках реализации ФГОС ДО.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41 797 (сорок одна тысяча семьсот девяносто семь) рублей 60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41 797 рублей 60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16.23.20.130 Домики садовые и постройки хозяйственные приусадебные;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16.23.2 Производство сборных деревянных строений;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01.22.02.19.06.01 Беседка;</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«25»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«25»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CD57FA6" w:rsidR="00025048" w:rsidRPr="007476AE" w:rsidRDefault="00025048">
      <w:pPr>
        <w:rPr>
          <w:rFonts w:ascii="Times New Roman" w:hAnsi="Times New Roman" w:cs="Times New Roman"/>
          <w:b/>
          <w:bCs/>
          <w:color w:val="00000A"/>
        </w:rPr>
      </w:pPr>
      <w:bookmarkStart w:id="421" w:name="_Toc31975063"/>
      <w:r w:rsidRPr="00096B9E">
        <w:rPr>
          <w:color w:val="00000A"/>
        </w:rPr>
        <w:br w:type="page"/>
      </w:r>
    </w:p>
    <w:p w14:paraId="6C29BECB" w14:textId="285783C2"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1A45" w14:textId="77777777" w:rsidR="00563899" w:rsidRDefault="00563899">
      <w:r>
        <w:separator/>
      </w:r>
    </w:p>
  </w:endnote>
  <w:endnote w:type="continuationSeparator" w:id="0">
    <w:p w14:paraId="1A01C40F" w14:textId="77777777" w:rsidR="00563899" w:rsidRDefault="0056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8E0B" w14:textId="77777777" w:rsidR="00563899" w:rsidRDefault="00563899">
      <w:r>
        <w:separator/>
      </w:r>
    </w:p>
  </w:footnote>
  <w:footnote w:type="continuationSeparator" w:id="0">
    <w:p w14:paraId="0419EAE7" w14:textId="77777777" w:rsidR="00563899" w:rsidRDefault="00563899">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3899"/>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476AE"/>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9290</Words>
  <Characters>52959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62125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2021-05-17T12:49:00Z</dcterms:modified>
</cp:coreProperties>
</file>