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660F3" w14:textId="77777777" w:rsidR="00433505" w:rsidRPr="005C3253" w:rsidRDefault="009C1BD2" w:rsidP="00433505">
      <w:pPr>
        <w:jc w:val="center"/>
        <w:rPr>
          <w:b/>
          <w:i/>
        </w:rPr>
      </w:pPr>
      <w:r>
        <w:tab/>
      </w:r>
      <w:r w:rsidR="00433505" w:rsidRPr="005C3253">
        <w:rPr>
          <w:b/>
        </w:rPr>
        <w:t>Критерии оценки, порядок рассмотрения и оценки заявок на участие в запросе предложений</w:t>
      </w:r>
    </w:p>
    <w:p w14:paraId="7FF22529" w14:textId="77777777" w:rsidR="00433505" w:rsidRPr="005C3253" w:rsidRDefault="00433505" w:rsidP="00433505">
      <w:pPr>
        <w:rPr>
          <w:b/>
          <w:snapToGrid w:val="0"/>
        </w:rPr>
      </w:pPr>
    </w:p>
    <w:p w14:paraId="0788A2C3" w14:textId="77777777" w:rsidR="00433505" w:rsidRDefault="00433505" w:rsidP="00433505">
      <w:pPr>
        <w:tabs>
          <w:tab w:val="left" w:pos="426"/>
        </w:tabs>
        <w:ind w:right="-1" w:firstLine="567"/>
        <w:jc w:val="both"/>
        <w:rPr>
          <w:color w:val="000000" w:themeColor="text1"/>
        </w:rPr>
      </w:pPr>
      <w:r w:rsidRPr="005C3253">
        <w:rPr>
          <w:color w:val="000000" w:themeColor="text1"/>
        </w:rPr>
        <w:t xml:space="preserve">Критерии оценки заявок на участие в </w:t>
      </w:r>
      <w:r w:rsidRPr="005C3253">
        <w:rPr>
          <w:bCs/>
          <w:color w:val="000000" w:themeColor="text1"/>
          <w:lang w:eastAsia="ar-SA"/>
        </w:rPr>
        <w:t xml:space="preserve">запросе предложений </w:t>
      </w:r>
      <w:r w:rsidRPr="005C3253">
        <w:rPr>
          <w:color w:val="000000" w:themeColor="text1"/>
        </w:rPr>
        <w:t>и порядок расчета рейтинга заявок:</w:t>
      </w:r>
    </w:p>
    <w:p w14:paraId="1FD8D8E6" w14:textId="77777777" w:rsidR="0024515F" w:rsidRPr="00FE2164" w:rsidRDefault="0024515F" w:rsidP="0024515F">
      <w:pPr>
        <w:pStyle w:val="a6"/>
        <w:numPr>
          <w:ilvl w:val="0"/>
          <w:numId w:val="30"/>
        </w:numPr>
        <w:tabs>
          <w:tab w:val="left" w:pos="426"/>
        </w:tabs>
        <w:ind w:right="-1"/>
        <w:jc w:val="both"/>
        <w:rPr>
          <w:color w:val="000000" w:themeColor="text1"/>
        </w:rPr>
      </w:pPr>
      <w:r w:rsidRPr="00FE2164">
        <w:rPr>
          <w:color w:val="000000" w:themeColor="text1"/>
        </w:rPr>
        <w:t>Оценка заявок по стоимостному критерию</w:t>
      </w:r>
    </w:p>
    <w:p w14:paraId="5D05C306" w14:textId="77777777" w:rsidR="00433505" w:rsidRPr="005C3253" w:rsidRDefault="00433505" w:rsidP="00433505">
      <w:pPr>
        <w:tabs>
          <w:tab w:val="left" w:pos="426"/>
        </w:tabs>
        <w:ind w:right="-1" w:firstLine="567"/>
        <w:jc w:val="both"/>
        <w:rPr>
          <w:color w:val="000000" w:themeColor="text1"/>
        </w:rPr>
      </w:pPr>
    </w:p>
    <w:tbl>
      <w:tblPr>
        <w:tblW w:w="1093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1710"/>
        <w:gridCol w:w="5953"/>
        <w:gridCol w:w="1559"/>
        <w:gridCol w:w="1134"/>
        <w:gridCol w:w="22"/>
      </w:tblGrid>
      <w:tr w:rsidR="00433505" w:rsidRPr="005C3253" w14:paraId="37DB733A" w14:textId="77777777" w:rsidTr="000457AE">
        <w:trPr>
          <w:gridAfter w:val="1"/>
          <w:wAfter w:w="22" w:type="dxa"/>
        </w:trPr>
        <w:tc>
          <w:tcPr>
            <w:tcW w:w="559" w:type="dxa"/>
            <w:tcBorders>
              <w:top w:val="single" w:sz="4" w:space="0" w:color="auto"/>
              <w:left w:val="single" w:sz="4" w:space="0" w:color="auto"/>
              <w:bottom w:val="single" w:sz="4" w:space="0" w:color="auto"/>
              <w:right w:val="single" w:sz="4" w:space="0" w:color="auto"/>
            </w:tcBorders>
            <w:hideMark/>
          </w:tcPr>
          <w:p w14:paraId="4117A45B" w14:textId="77777777" w:rsidR="00433505" w:rsidRPr="005C3253" w:rsidRDefault="00433505" w:rsidP="00940C0C">
            <w:pPr>
              <w:tabs>
                <w:tab w:val="left" w:pos="426"/>
              </w:tabs>
              <w:ind w:right="-1"/>
              <w:jc w:val="center"/>
              <w:rPr>
                <w:b/>
                <w:color w:val="000000" w:themeColor="text1"/>
              </w:rPr>
            </w:pPr>
            <w:r w:rsidRPr="005C3253">
              <w:rPr>
                <w:b/>
                <w:color w:val="000000" w:themeColor="text1"/>
              </w:rPr>
              <w:t>№ п/п</w:t>
            </w:r>
          </w:p>
        </w:tc>
        <w:tc>
          <w:tcPr>
            <w:tcW w:w="1710" w:type="dxa"/>
            <w:tcBorders>
              <w:top w:val="single" w:sz="4" w:space="0" w:color="auto"/>
              <w:left w:val="single" w:sz="4" w:space="0" w:color="auto"/>
              <w:bottom w:val="single" w:sz="4" w:space="0" w:color="auto"/>
              <w:right w:val="single" w:sz="4" w:space="0" w:color="auto"/>
            </w:tcBorders>
            <w:hideMark/>
          </w:tcPr>
          <w:p w14:paraId="43091578" w14:textId="77777777" w:rsidR="00433505" w:rsidRPr="005C3253" w:rsidRDefault="00433505" w:rsidP="00940C0C">
            <w:pPr>
              <w:tabs>
                <w:tab w:val="left" w:pos="426"/>
              </w:tabs>
              <w:ind w:right="-1"/>
              <w:jc w:val="center"/>
              <w:rPr>
                <w:b/>
                <w:color w:val="000000" w:themeColor="text1"/>
              </w:rPr>
            </w:pPr>
            <w:r w:rsidRPr="005C3253">
              <w:rPr>
                <w:b/>
                <w:color w:val="000000" w:themeColor="text1"/>
              </w:rPr>
              <w:t>Наименование критерия оценки заявок</w:t>
            </w:r>
          </w:p>
        </w:tc>
        <w:tc>
          <w:tcPr>
            <w:tcW w:w="5953" w:type="dxa"/>
            <w:tcBorders>
              <w:top w:val="single" w:sz="4" w:space="0" w:color="auto"/>
              <w:left w:val="single" w:sz="4" w:space="0" w:color="auto"/>
              <w:bottom w:val="single" w:sz="4" w:space="0" w:color="auto"/>
              <w:right w:val="single" w:sz="4" w:space="0" w:color="auto"/>
            </w:tcBorders>
          </w:tcPr>
          <w:p w14:paraId="4E897156" w14:textId="77777777" w:rsidR="00433505" w:rsidRPr="005C3253" w:rsidRDefault="00433505" w:rsidP="00940C0C">
            <w:pPr>
              <w:tabs>
                <w:tab w:val="left" w:pos="426"/>
              </w:tabs>
              <w:ind w:right="-1"/>
              <w:jc w:val="center"/>
              <w:rPr>
                <w:b/>
                <w:color w:val="000000" w:themeColor="text1"/>
              </w:rPr>
            </w:pPr>
            <w:r w:rsidRPr="005C3253">
              <w:rPr>
                <w:b/>
                <w:color w:val="000000" w:themeColor="text1"/>
              </w:rPr>
              <w:t>Наименование показателя</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9CDDACB" w14:textId="77777777" w:rsidR="00433505" w:rsidRPr="005C3253" w:rsidRDefault="00433505" w:rsidP="00940C0C">
            <w:pPr>
              <w:tabs>
                <w:tab w:val="left" w:pos="426"/>
              </w:tabs>
              <w:ind w:right="-1"/>
              <w:jc w:val="center"/>
              <w:rPr>
                <w:b/>
                <w:color w:val="000000" w:themeColor="text1"/>
              </w:rPr>
            </w:pPr>
            <w:r w:rsidRPr="005C3253">
              <w:rPr>
                <w:b/>
                <w:color w:val="000000" w:themeColor="text1"/>
              </w:rPr>
              <w:t xml:space="preserve">Значимость критерия </w:t>
            </w:r>
          </w:p>
          <w:p w14:paraId="394F5C76" w14:textId="77777777" w:rsidR="00433505" w:rsidRPr="005C3253" w:rsidRDefault="00433505" w:rsidP="00940C0C">
            <w:pPr>
              <w:tabs>
                <w:tab w:val="left" w:pos="426"/>
              </w:tabs>
              <w:ind w:right="-1"/>
              <w:jc w:val="center"/>
              <w:rPr>
                <w:b/>
                <w:color w:val="000000" w:themeColor="text1"/>
              </w:rPr>
            </w:pPr>
            <w:r w:rsidRPr="005C3253">
              <w:rPr>
                <w:b/>
                <w:color w:val="000000" w:themeColor="text1"/>
              </w:rPr>
              <w:t>в баллах</w:t>
            </w:r>
          </w:p>
        </w:tc>
        <w:tc>
          <w:tcPr>
            <w:tcW w:w="1134" w:type="dxa"/>
            <w:tcBorders>
              <w:top w:val="single" w:sz="4" w:space="0" w:color="auto"/>
              <w:left w:val="single" w:sz="4" w:space="0" w:color="auto"/>
              <w:bottom w:val="single" w:sz="4" w:space="0" w:color="auto"/>
              <w:right w:val="single" w:sz="4" w:space="0" w:color="auto"/>
            </w:tcBorders>
            <w:vAlign w:val="center"/>
          </w:tcPr>
          <w:p w14:paraId="349AF5FB" w14:textId="77777777" w:rsidR="00433505" w:rsidRPr="005C3253" w:rsidRDefault="00433505" w:rsidP="00060E5C">
            <w:pPr>
              <w:tabs>
                <w:tab w:val="left" w:pos="241"/>
              </w:tabs>
              <w:ind w:right="-1"/>
              <w:jc w:val="center"/>
              <w:rPr>
                <w:b/>
                <w:color w:val="000000" w:themeColor="text1"/>
              </w:rPr>
            </w:pPr>
            <w:r w:rsidRPr="005C3253">
              <w:rPr>
                <w:b/>
                <w:color w:val="000000" w:themeColor="text1"/>
              </w:rPr>
              <w:t>Коэффициент значимости критерия</w:t>
            </w:r>
          </w:p>
        </w:tc>
      </w:tr>
      <w:tr w:rsidR="00433505" w:rsidRPr="005C3253" w14:paraId="0E33D3B6" w14:textId="77777777" w:rsidTr="000457AE">
        <w:trPr>
          <w:gridAfter w:val="1"/>
          <w:wAfter w:w="22" w:type="dxa"/>
        </w:trPr>
        <w:tc>
          <w:tcPr>
            <w:tcW w:w="559" w:type="dxa"/>
            <w:tcBorders>
              <w:top w:val="single" w:sz="4" w:space="0" w:color="auto"/>
              <w:left w:val="single" w:sz="4" w:space="0" w:color="auto"/>
              <w:bottom w:val="single" w:sz="4" w:space="0" w:color="auto"/>
              <w:right w:val="single" w:sz="4" w:space="0" w:color="auto"/>
            </w:tcBorders>
            <w:hideMark/>
          </w:tcPr>
          <w:p w14:paraId="78E05820" w14:textId="77777777" w:rsidR="00433505" w:rsidRPr="005C3253" w:rsidRDefault="00433505" w:rsidP="00940C0C">
            <w:pPr>
              <w:tabs>
                <w:tab w:val="left" w:pos="426"/>
              </w:tabs>
              <w:ind w:right="-1"/>
              <w:jc w:val="both"/>
              <w:rPr>
                <w:color w:val="000000" w:themeColor="text1"/>
              </w:rPr>
            </w:pPr>
            <w:r w:rsidRPr="005C3253">
              <w:rPr>
                <w:color w:val="000000" w:themeColor="text1"/>
              </w:rPr>
              <w:t>1</w:t>
            </w:r>
            <w:r w:rsidR="00FE2164">
              <w:rPr>
                <w:color w:val="000000" w:themeColor="text1"/>
              </w:rPr>
              <w:t>.1</w:t>
            </w:r>
            <w:r w:rsidRPr="005C3253">
              <w:rPr>
                <w:color w:val="000000" w:themeColor="text1"/>
              </w:rPr>
              <w:t xml:space="preserve"> </w:t>
            </w:r>
          </w:p>
        </w:tc>
        <w:tc>
          <w:tcPr>
            <w:tcW w:w="1710" w:type="dxa"/>
            <w:tcBorders>
              <w:top w:val="single" w:sz="4" w:space="0" w:color="auto"/>
              <w:left w:val="single" w:sz="4" w:space="0" w:color="auto"/>
              <w:bottom w:val="single" w:sz="4" w:space="0" w:color="auto"/>
              <w:right w:val="single" w:sz="4" w:space="0" w:color="auto"/>
            </w:tcBorders>
          </w:tcPr>
          <w:p w14:paraId="51A1BE95" w14:textId="77777777" w:rsidR="00433505" w:rsidRPr="00E13DDD" w:rsidRDefault="00433505" w:rsidP="00940C0C">
            <w:pPr>
              <w:keepNext/>
              <w:jc w:val="both"/>
              <w:rPr>
                <w:color w:val="000000" w:themeColor="text1"/>
              </w:rPr>
            </w:pPr>
            <w:r w:rsidRPr="00E13DDD">
              <w:rPr>
                <w:color w:val="000000" w:themeColor="text1"/>
              </w:rPr>
              <w:t xml:space="preserve">Цена договора </w:t>
            </w:r>
          </w:p>
          <w:p w14:paraId="451936D1" w14:textId="77777777" w:rsidR="00433505" w:rsidRPr="005C3253" w:rsidRDefault="00433505" w:rsidP="00940C0C">
            <w:pPr>
              <w:tabs>
                <w:tab w:val="left" w:pos="426"/>
              </w:tabs>
              <w:ind w:right="-1"/>
              <w:jc w:val="both"/>
              <w:rPr>
                <w:color w:val="000000" w:themeColor="text1"/>
              </w:rPr>
            </w:pPr>
          </w:p>
        </w:tc>
        <w:tc>
          <w:tcPr>
            <w:tcW w:w="5953" w:type="dxa"/>
            <w:tcBorders>
              <w:top w:val="single" w:sz="4" w:space="0" w:color="auto"/>
              <w:left w:val="single" w:sz="4" w:space="0" w:color="auto"/>
              <w:bottom w:val="single" w:sz="4" w:space="0" w:color="auto"/>
              <w:right w:val="single" w:sz="4" w:space="0" w:color="auto"/>
            </w:tcBorders>
          </w:tcPr>
          <w:p w14:paraId="7358BDD9" w14:textId="77777777" w:rsidR="00433505" w:rsidRPr="005C3253" w:rsidRDefault="00433505" w:rsidP="00940C0C">
            <w:pPr>
              <w:widowControl w:val="0"/>
              <w:tabs>
                <w:tab w:val="left" w:pos="0"/>
              </w:tabs>
              <w:autoSpaceDE w:val="0"/>
              <w:autoSpaceDN w:val="0"/>
              <w:jc w:val="both"/>
              <w:rPr>
                <w:color w:val="000000" w:themeColor="text1"/>
              </w:rPr>
            </w:pPr>
            <w:r w:rsidRPr="005C3253">
              <w:rPr>
                <w:color w:val="000000" w:themeColor="text1"/>
              </w:rPr>
              <w:t xml:space="preserve">Оценка участника по критерию </w:t>
            </w:r>
            <w:r w:rsidRPr="005C3253">
              <w:rPr>
                <w:b/>
                <w:color w:val="000000" w:themeColor="text1"/>
              </w:rPr>
              <w:t>«цена договора»</w:t>
            </w:r>
            <w:r w:rsidRPr="005C3253">
              <w:rPr>
                <w:color w:val="000000" w:themeColor="text1"/>
              </w:rPr>
              <w:t>, проводится с использованием следующей формулы:</w:t>
            </w:r>
          </w:p>
          <w:p w14:paraId="2E782A70" w14:textId="41534B0C" w:rsidR="00433505" w:rsidRPr="005C3253" w:rsidRDefault="00EF225D" w:rsidP="00940C0C">
            <w:pPr>
              <w:jc w:val="center"/>
              <w:rPr>
                <w:color w:val="000000" w:themeColor="text1"/>
              </w:rPr>
            </w:pPr>
            <m:oMath>
              <m:sSub>
                <m:sSubPr>
                  <m:ctrlPr>
                    <w:rPr>
                      <w:rFonts w:ascii="Cambria Math" w:hAnsi="Cambria Math"/>
                      <w:i/>
                      <w:color w:val="000000" w:themeColor="text1"/>
                    </w:rPr>
                  </m:ctrlPr>
                </m:sSubPr>
                <m:e>
                  <m:r>
                    <w:rPr>
                      <w:rFonts w:ascii="Cambria Math" w:hAnsi="Cambria Math"/>
                      <w:color w:val="000000" w:themeColor="text1"/>
                    </w:rPr>
                    <m:t>ЦБ</m:t>
                  </m:r>
                </m:e>
                <m:sub>
                  <m:r>
                    <w:rPr>
                      <w:rFonts w:ascii="Cambria Math" w:hAnsi="Cambria Math"/>
                      <w:color w:val="000000" w:themeColor="text1"/>
                      <w:lang w:val="en-US"/>
                    </w:rPr>
                    <m:t>i</m:t>
                  </m:r>
                </m:sub>
              </m:sSub>
              <m:r>
                <w:rPr>
                  <w:rFonts w:ascii="Cambria Math" w:hAnsi="Cambria Math"/>
                  <w:color w:val="000000" w:themeColor="text1"/>
                </w:rPr>
                <m:t>=</m:t>
              </m:r>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Ц</m:t>
                      </m:r>
                    </m:e>
                    <m:sub>
                      <m:r>
                        <w:rPr>
                          <w:rFonts w:ascii="Cambria Math" w:hAnsi="Cambria Math"/>
                          <w:color w:val="000000" w:themeColor="text1"/>
                          <w:lang w:val="en-US"/>
                        </w:rPr>
                        <m:t>min</m:t>
                      </m:r>
                    </m:sub>
                  </m:sSub>
                </m:num>
                <m:den>
                  <m:sSub>
                    <m:sSubPr>
                      <m:ctrlPr>
                        <w:rPr>
                          <w:rFonts w:ascii="Cambria Math" w:hAnsi="Cambria Math"/>
                          <w:i/>
                          <w:color w:val="000000" w:themeColor="text1"/>
                          <w:lang w:val="en-US"/>
                        </w:rPr>
                      </m:ctrlPr>
                    </m:sSubPr>
                    <m:e>
                      <m:r>
                        <w:rPr>
                          <w:rFonts w:ascii="Cambria Math" w:hAnsi="Cambria Math"/>
                          <w:color w:val="000000" w:themeColor="text1"/>
                        </w:rPr>
                        <m:t>Ц</m:t>
                      </m:r>
                    </m:e>
                    <m:sub>
                      <m:r>
                        <w:rPr>
                          <w:rFonts w:ascii="Cambria Math" w:hAnsi="Cambria Math"/>
                          <w:color w:val="000000" w:themeColor="text1"/>
                          <w:lang w:val="en-US"/>
                        </w:rPr>
                        <m:t>i</m:t>
                      </m:r>
                    </m:sub>
                  </m:sSub>
                </m:den>
              </m:f>
              <m:r>
                <w:rPr>
                  <w:rFonts w:ascii="Cambria Math" w:hAnsi="Cambria Math"/>
                  <w:color w:val="000000" w:themeColor="text1"/>
                </w:rPr>
                <m:t>×100</m:t>
              </m:r>
            </m:oMath>
            <w:r w:rsidR="000457AE">
              <w:rPr>
                <w:color w:val="000000" w:themeColor="text1"/>
              </w:rPr>
              <w:t>*</w:t>
            </w:r>
          </w:p>
          <w:p w14:paraId="5300E739" w14:textId="77777777" w:rsidR="00433505" w:rsidRPr="005C3253" w:rsidRDefault="00433505" w:rsidP="00940C0C">
            <w:pPr>
              <w:widowControl w:val="0"/>
              <w:tabs>
                <w:tab w:val="left" w:pos="0"/>
              </w:tabs>
              <w:autoSpaceDE w:val="0"/>
              <w:autoSpaceDN w:val="0"/>
              <w:jc w:val="both"/>
              <w:rPr>
                <w:color w:val="000000" w:themeColor="text1"/>
              </w:rPr>
            </w:pPr>
            <w:r w:rsidRPr="005C3253">
              <w:rPr>
                <w:color w:val="000000" w:themeColor="text1"/>
              </w:rPr>
              <w:t>где:</w:t>
            </w:r>
          </w:p>
          <w:p w14:paraId="64B35C0F" w14:textId="77777777" w:rsidR="00433505" w:rsidRPr="005C3253" w:rsidRDefault="00433505" w:rsidP="00940C0C">
            <w:pPr>
              <w:autoSpaceDE w:val="0"/>
              <w:autoSpaceDN w:val="0"/>
              <w:adjustRightInd w:val="0"/>
              <w:jc w:val="both"/>
              <w:rPr>
                <w:color w:val="000000" w:themeColor="text1"/>
              </w:rPr>
            </w:pPr>
            <w:r w:rsidRPr="005C3253">
              <w:rPr>
                <w:color w:val="000000" w:themeColor="text1"/>
              </w:rPr>
              <w:t>Ц</w:t>
            </w:r>
            <w:r w:rsidRPr="005C3253">
              <w:rPr>
                <w:color w:val="000000" w:themeColor="text1"/>
                <w:vertAlign w:val="subscript"/>
              </w:rPr>
              <w:t>i</w:t>
            </w:r>
            <w:r w:rsidRPr="005C3253">
              <w:rPr>
                <w:color w:val="000000" w:themeColor="text1"/>
              </w:rPr>
              <w:t xml:space="preserve"> - предложение участника закупки, заявка (предложение) которого оценивается;</w:t>
            </w:r>
          </w:p>
          <w:p w14:paraId="4FDF89EF" w14:textId="77777777" w:rsidR="00433505" w:rsidRPr="005C3253" w:rsidRDefault="00433505" w:rsidP="00940C0C">
            <w:pPr>
              <w:jc w:val="both"/>
              <w:rPr>
                <w:color w:val="000000" w:themeColor="text1"/>
              </w:rPr>
            </w:pPr>
            <w:r w:rsidRPr="005C3253">
              <w:rPr>
                <w:color w:val="000000" w:themeColor="text1"/>
              </w:rPr>
              <w:t>Ц</w:t>
            </w:r>
            <w:r w:rsidRPr="005C3253">
              <w:rPr>
                <w:color w:val="000000" w:themeColor="text1"/>
                <w:vertAlign w:val="subscript"/>
              </w:rPr>
              <w:t>min</w:t>
            </w:r>
            <w:r w:rsidRPr="005C3253">
              <w:rPr>
                <w:color w:val="000000" w:themeColor="text1"/>
              </w:rPr>
              <w:t xml:space="preserve"> - минимальное предложение из предложений по критерию оценки, сделанных участниками закупки  </w:t>
            </w:r>
          </w:p>
          <w:p w14:paraId="4DBB7189" w14:textId="77777777" w:rsidR="00433505" w:rsidRPr="005C3253" w:rsidRDefault="00EF225D" w:rsidP="003F74E0">
            <w:pPr>
              <w:tabs>
                <w:tab w:val="left" w:pos="33"/>
              </w:tabs>
              <w:ind w:right="-1"/>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ЦБ</m:t>
                    </m:r>
                  </m:e>
                  <m:sub>
                    <m:r>
                      <w:rPr>
                        <w:rFonts w:ascii="Cambria Math" w:hAnsi="Cambria Math"/>
                        <w:color w:val="000000" w:themeColor="text1"/>
                        <w:lang w:val="en-US"/>
                      </w:rPr>
                      <m:t>i</m:t>
                    </m:r>
                  </m:sub>
                </m:sSub>
                <m:r>
                  <w:rPr>
                    <w:rFonts w:ascii="Cambria Math" w:hAnsi="Cambria Math"/>
                    <w:color w:val="000000" w:themeColor="text1"/>
                  </w:rPr>
                  <m:t>-</m:t>
                </m:r>
                <m:r>
                  <w:rPr>
                    <w:rFonts w:ascii="Cambria Math"/>
                    <w:color w:val="000000" w:themeColor="text1"/>
                  </w:rPr>
                  <m:t xml:space="preserve"> </m:t>
                </m:r>
                <m:r>
                  <m:rPr>
                    <m:sty m:val="p"/>
                  </m:rPr>
                  <w:rPr>
                    <w:rFonts w:ascii="Cambria Math"/>
                    <w:color w:val="000000" w:themeColor="text1"/>
                  </w:rPr>
                  <m:t>рейтинг</m:t>
                </m:r>
                <m:r>
                  <m:rPr>
                    <m:sty m:val="p"/>
                  </m:rPr>
                  <w:rPr>
                    <w:rFonts w:ascii="Cambria Math"/>
                    <w:color w:val="000000" w:themeColor="text1"/>
                  </w:rPr>
                  <m:t xml:space="preserve">, </m:t>
                </m:r>
                <m:r>
                  <m:rPr>
                    <m:sty m:val="p"/>
                  </m:rPr>
                  <w:rPr>
                    <w:rFonts w:ascii="Cambria Math"/>
                    <w:color w:val="000000" w:themeColor="text1"/>
                  </w:rPr>
                  <m:t>присуждаемый</m:t>
                </m:r>
                <m:r>
                  <m:rPr>
                    <m:sty m:val="p"/>
                  </m:rPr>
                  <w:rPr>
                    <w:rFonts w:ascii="Cambria Math"/>
                    <w:color w:val="000000" w:themeColor="text1"/>
                  </w:rPr>
                  <m:t xml:space="preserve"> i</m:t>
                </m:r>
                <m:r>
                  <m:rPr>
                    <m:sty m:val="p"/>
                  </m:rPr>
                  <w:rPr>
                    <w:rFonts w:ascii="Cambria Math"/>
                    <w:color w:val="000000" w:themeColor="text1"/>
                    <w:lang w:val="en-US"/>
                  </w:rPr>
                  <m:t>-й</m:t>
                </m:r>
                <m:r>
                  <m:rPr>
                    <m:sty m:val="p"/>
                  </m:rPr>
                  <w:rPr>
                    <w:rFonts w:ascii="Cambria Math"/>
                    <w:color w:val="000000" w:themeColor="text1"/>
                    <w:lang w:val="en-US"/>
                  </w:rPr>
                  <m:t xml:space="preserve"> </m:t>
                </m:r>
                <m:r>
                  <m:rPr>
                    <m:sty m:val="p"/>
                  </m:rPr>
                  <w:rPr>
                    <w:rFonts w:ascii="Cambria Math"/>
                    <w:color w:val="000000" w:themeColor="text1"/>
                    <w:lang w:val="en-US"/>
                  </w:rPr>
                  <m:t>з</m:t>
                </m:r>
                <m:r>
                  <m:rPr>
                    <m:sty m:val="p"/>
                  </m:rPr>
                  <w:rPr>
                    <w:rFonts w:ascii="Cambria Math"/>
                    <w:color w:val="000000" w:themeColor="text1"/>
                  </w:rPr>
                  <m:t>аявке</m:t>
                </m:r>
                <m:r>
                  <m:rPr>
                    <m:sty m:val="p"/>
                  </m:rPr>
                  <w:rPr>
                    <w:rFonts w:ascii="Cambria Math"/>
                    <w:color w:val="000000" w:themeColor="text1"/>
                  </w:rPr>
                  <m:t xml:space="preserve"> </m:t>
                </m:r>
                <m:r>
                  <m:rPr>
                    <m:sty m:val="p"/>
                  </m:rPr>
                  <w:rPr>
                    <w:rFonts w:ascii="Cambria Math"/>
                    <w:color w:val="000000" w:themeColor="text1"/>
                  </w:rPr>
                  <m:t>по</m:t>
                </m:r>
                <m:r>
                  <m:rPr>
                    <m:sty m:val="p"/>
                  </m:rPr>
                  <w:rPr>
                    <w:rFonts w:ascii="Cambria Math"/>
                    <w:color w:val="000000" w:themeColor="text1"/>
                  </w:rPr>
                  <m:t xml:space="preserve"> </m:t>
                </m:r>
                <m:r>
                  <m:rPr>
                    <m:sty m:val="p"/>
                  </m:rPr>
                  <w:rPr>
                    <w:rFonts w:ascii="Cambria Math"/>
                    <w:color w:val="000000" w:themeColor="text1"/>
                  </w:rPr>
                  <m:t>критерию</m:t>
                </m:r>
                <m:r>
                  <m:rPr>
                    <m:sty m:val="p"/>
                  </m:rPr>
                  <w:rPr>
                    <w:rFonts w:ascii="Cambria Math"/>
                    <w:color w:val="000000" w:themeColor="text1"/>
                  </w:rPr>
                  <m:t xml:space="preserve"> "</m:t>
                </m:r>
                <m:r>
                  <m:rPr>
                    <m:sty m:val="p"/>
                  </m:rPr>
                  <w:rPr>
                    <w:rFonts w:ascii="Cambria Math"/>
                    <w:color w:val="000000" w:themeColor="text1"/>
                  </w:rPr>
                  <m:t>Цена</m:t>
                </m:r>
                <m:r>
                  <m:rPr>
                    <m:sty m:val="p"/>
                  </m:rPr>
                  <w:rPr>
                    <w:rFonts w:ascii="Cambria Math"/>
                    <w:color w:val="000000" w:themeColor="text1"/>
                  </w:rPr>
                  <m:t xml:space="preserve"> </m:t>
                </m:r>
                <m:r>
                  <m:rPr>
                    <m:sty m:val="p"/>
                  </m:rPr>
                  <w:rPr>
                    <w:rFonts w:ascii="Cambria Math"/>
                    <w:color w:val="000000" w:themeColor="text1"/>
                  </w:rPr>
                  <m:t>договора</m:t>
                </m:r>
                <m:r>
                  <m:rPr>
                    <m:sty m:val="p"/>
                  </m:rPr>
                  <w:rPr>
                    <w:rFonts w:ascii="Cambria Math"/>
                    <w:color w:val="000000" w:themeColor="text1"/>
                  </w:rPr>
                  <m:t>"</m:t>
                </m:r>
              </m:oMath>
            </m:oMathPara>
          </w:p>
          <w:p w14:paraId="2AFF7B33" w14:textId="77777777" w:rsidR="00433505" w:rsidRDefault="00433505" w:rsidP="00940C0C">
            <w:pPr>
              <w:tabs>
                <w:tab w:val="left" w:pos="426"/>
              </w:tabs>
              <w:ind w:right="-1"/>
              <w:rPr>
                <w:color w:val="000000" w:themeColor="text1"/>
              </w:rPr>
            </w:pPr>
            <w:r w:rsidRPr="005C3253">
              <w:rPr>
                <w:color w:val="000000" w:themeColor="text1"/>
              </w:rPr>
              <w:t xml:space="preserve">  </w:t>
            </w:r>
          </w:p>
          <w:p w14:paraId="2626129E" w14:textId="77777777" w:rsidR="00335601" w:rsidRPr="005C3253" w:rsidRDefault="00335601" w:rsidP="00335601">
            <w:pPr>
              <w:tabs>
                <w:tab w:val="left" w:pos="426"/>
              </w:tabs>
              <w:ind w:right="-1"/>
              <w:jc w:val="both"/>
              <w:rPr>
                <w:color w:val="000000" w:themeColor="text1"/>
              </w:rPr>
            </w:pPr>
            <w:r w:rsidRPr="00FE2164">
              <w:rPr>
                <w:color w:val="000000" w:themeColor="text1"/>
              </w:rPr>
              <w:t>Для расчета итогового рейтинга по заявке: баллы, присуждаемые i -й заявке по критерию «</w:t>
            </w:r>
            <w:r>
              <w:rPr>
                <w:color w:val="000000" w:themeColor="text1"/>
              </w:rPr>
              <w:t>Цена договора</w:t>
            </w:r>
            <w:r w:rsidRPr="00FE2164">
              <w:rPr>
                <w:color w:val="000000" w:themeColor="text1"/>
              </w:rPr>
              <w:t>», умножаются на соответствующую указанному критерию значимость, равную 0,</w:t>
            </w:r>
            <w:r>
              <w:rPr>
                <w:color w:val="000000" w:themeColor="text1"/>
              </w:rPr>
              <w:t>2</w:t>
            </w:r>
            <w:r w:rsidRPr="00FE2164">
              <w:rPr>
                <w:color w:val="000000" w:themeColor="text1"/>
              </w:rPr>
              <w:t xml:space="preserve"> (</w:t>
            </w:r>
            <w:r>
              <w:rPr>
                <w:color w:val="000000" w:themeColor="text1"/>
              </w:rPr>
              <w:t>2</w:t>
            </w:r>
            <w:r w:rsidRPr="00FE2164">
              <w:rPr>
                <w:color w:val="000000" w:themeColor="text1"/>
              </w:rPr>
              <w:t xml:space="preserve">0%).    </w:t>
            </w:r>
          </w:p>
        </w:tc>
        <w:tc>
          <w:tcPr>
            <w:tcW w:w="1559" w:type="dxa"/>
            <w:tcBorders>
              <w:top w:val="single" w:sz="4" w:space="0" w:color="auto"/>
              <w:left w:val="single" w:sz="4" w:space="0" w:color="auto"/>
              <w:bottom w:val="single" w:sz="4" w:space="0" w:color="auto"/>
              <w:right w:val="single" w:sz="4" w:space="0" w:color="auto"/>
            </w:tcBorders>
            <w:vAlign w:val="center"/>
          </w:tcPr>
          <w:p w14:paraId="603CE6B6" w14:textId="77777777" w:rsidR="00433505" w:rsidRPr="005C3253" w:rsidRDefault="00D8430D" w:rsidP="00940C0C">
            <w:pPr>
              <w:tabs>
                <w:tab w:val="left" w:pos="426"/>
              </w:tabs>
              <w:ind w:right="-1"/>
              <w:jc w:val="center"/>
              <w:rPr>
                <w:color w:val="000000" w:themeColor="text1"/>
              </w:rPr>
            </w:pPr>
            <w:r>
              <w:rPr>
                <w:color w:val="000000" w:themeColor="text1"/>
              </w:rPr>
              <w:t>20</w:t>
            </w:r>
          </w:p>
        </w:tc>
        <w:tc>
          <w:tcPr>
            <w:tcW w:w="1134" w:type="dxa"/>
            <w:tcBorders>
              <w:top w:val="single" w:sz="4" w:space="0" w:color="auto"/>
              <w:left w:val="single" w:sz="4" w:space="0" w:color="auto"/>
              <w:bottom w:val="single" w:sz="4" w:space="0" w:color="auto"/>
              <w:right w:val="single" w:sz="4" w:space="0" w:color="auto"/>
            </w:tcBorders>
            <w:vAlign w:val="center"/>
          </w:tcPr>
          <w:p w14:paraId="1B6BB60D" w14:textId="77777777" w:rsidR="00433505" w:rsidRPr="005C3253" w:rsidRDefault="00433505" w:rsidP="002D2C10">
            <w:pPr>
              <w:tabs>
                <w:tab w:val="left" w:pos="426"/>
              </w:tabs>
              <w:ind w:right="-1"/>
              <w:jc w:val="center"/>
              <w:rPr>
                <w:color w:val="000000" w:themeColor="text1"/>
              </w:rPr>
            </w:pPr>
            <w:r w:rsidRPr="005C3253">
              <w:rPr>
                <w:color w:val="000000" w:themeColor="text1"/>
              </w:rPr>
              <w:t>0,</w:t>
            </w:r>
            <w:r w:rsidR="002D2C10">
              <w:rPr>
                <w:color w:val="000000" w:themeColor="text1"/>
              </w:rPr>
              <w:t>2</w:t>
            </w:r>
          </w:p>
        </w:tc>
      </w:tr>
      <w:tr w:rsidR="00FE2164" w:rsidRPr="005C3253" w14:paraId="404FDF49" w14:textId="77777777" w:rsidTr="000457AE">
        <w:tc>
          <w:tcPr>
            <w:tcW w:w="10937" w:type="dxa"/>
            <w:gridSpan w:val="6"/>
            <w:tcBorders>
              <w:top w:val="single" w:sz="4" w:space="0" w:color="auto"/>
              <w:left w:val="single" w:sz="4" w:space="0" w:color="auto"/>
              <w:bottom w:val="single" w:sz="4" w:space="0" w:color="auto"/>
              <w:right w:val="single" w:sz="4" w:space="0" w:color="auto"/>
            </w:tcBorders>
          </w:tcPr>
          <w:p w14:paraId="754DAF6D" w14:textId="77777777" w:rsidR="00E81D57" w:rsidRPr="00335601" w:rsidRDefault="00E81D57" w:rsidP="00335601">
            <w:pPr>
              <w:tabs>
                <w:tab w:val="left" w:pos="426"/>
              </w:tabs>
              <w:ind w:right="-1"/>
              <w:rPr>
                <w:color w:val="000000" w:themeColor="text1"/>
              </w:rPr>
            </w:pPr>
          </w:p>
        </w:tc>
      </w:tr>
      <w:tr w:rsidR="00433505" w:rsidRPr="005C3253" w14:paraId="5782A26B" w14:textId="77777777" w:rsidTr="000457AE">
        <w:trPr>
          <w:gridAfter w:val="1"/>
          <w:wAfter w:w="22" w:type="dxa"/>
        </w:trPr>
        <w:tc>
          <w:tcPr>
            <w:tcW w:w="559" w:type="dxa"/>
            <w:tcBorders>
              <w:top w:val="single" w:sz="4" w:space="0" w:color="auto"/>
              <w:left w:val="single" w:sz="4" w:space="0" w:color="auto"/>
              <w:bottom w:val="single" w:sz="4" w:space="0" w:color="auto"/>
              <w:right w:val="single" w:sz="4" w:space="0" w:color="auto"/>
            </w:tcBorders>
          </w:tcPr>
          <w:p w14:paraId="5335C291" w14:textId="77777777" w:rsidR="00433505" w:rsidRPr="005C3253" w:rsidRDefault="00433505" w:rsidP="00940C0C">
            <w:pPr>
              <w:tabs>
                <w:tab w:val="left" w:pos="426"/>
              </w:tabs>
              <w:ind w:right="-1"/>
              <w:jc w:val="both"/>
              <w:rPr>
                <w:color w:val="000000" w:themeColor="text1"/>
              </w:rPr>
            </w:pPr>
            <w:r w:rsidRPr="005C3253">
              <w:rPr>
                <w:color w:val="000000" w:themeColor="text1"/>
              </w:rPr>
              <w:t>2</w:t>
            </w:r>
            <w:r w:rsidR="00FE2164">
              <w:rPr>
                <w:color w:val="000000" w:themeColor="text1"/>
              </w:rPr>
              <w:t>.1</w:t>
            </w:r>
          </w:p>
        </w:tc>
        <w:tc>
          <w:tcPr>
            <w:tcW w:w="1710" w:type="dxa"/>
            <w:tcBorders>
              <w:top w:val="single" w:sz="4" w:space="0" w:color="auto"/>
              <w:left w:val="single" w:sz="4" w:space="0" w:color="auto"/>
              <w:bottom w:val="single" w:sz="4" w:space="0" w:color="auto"/>
              <w:right w:val="single" w:sz="4" w:space="0" w:color="auto"/>
            </w:tcBorders>
          </w:tcPr>
          <w:p w14:paraId="507626B7" w14:textId="77777777" w:rsidR="0024515F" w:rsidRPr="00E13DDD" w:rsidRDefault="00FE2164" w:rsidP="00940C0C">
            <w:pPr>
              <w:keepNext/>
              <w:jc w:val="both"/>
              <w:rPr>
                <w:color w:val="000000" w:themeColor="text1"/>
              </w:rPr>
            </w:pPr>
            <w:r w:rsidRPr="00E13DDD">
              <w:rPr>
                <w:color w:val="000000" w:themeColor="text1"/>
              </w:rPr>
              <w:t xml:space="preserve">Опыт </w:t>
            </w:r>
            <w:r w:rsidRPr="00344900">
              <w:rPr>
                <w:color w:val="000000" w:themeColor="text1"/>
              </w:rPr>
              <w:t xml:space="preserve">выполнения </w:t>
            </w:r>
            <w:r w:rsidR="00E13DDD" w:rsidRPr="00344900">
              <w:rPr>
                <w:color w:val="000000" w:themeColor="text1"/>
              </w:rPr>
              <w:t xml:space="preserve">аналогичных работ </w:t>
            </w:r>
            <w:r w:rsidRPr="00344900">
              <w:rPr>
                <w:color w:val="000000" w:themeColor="text1"/>
              </w:rPr>
              <w:t xml:space="preserve">за последние 3 (три) года, </w:t>
            </w:r>
            <w:r w:rsidR="00E13DDD" w:rsidRPr="00344900">
              <w:rPr>
                <w:color w:val="000000" w:themeColor="text1"/>
              </w:rPr>
              <w:t>до даты окончания срока подачи заявок на участие в закупке</w:t>
            </w:r>
          </w:p>
          <w:p w14:paraId="5FB825DA" w14:textId="77777777" w:rsidR="00433505" w:rsidRPr="005C3253" w:rsidRDefault="00433505" w:rsidP="00940C0C">
            <w:pPr>
              <w:keepNext/>
              <w:jc w:val="both"/>
              <w:rPr>
                <w:b/>
                <w:color w:val="000000" w:themeColor="text1"/>
              </w:rPr>
            </w:pPr>
          </w:p>
        </w:tc>
        <w:tc>
          <w:tcPr>
            <w:tcW w:w="5953" w:type="dxa"/>
            <w:tcBorders>
              <w:top w:val="single" w:sz="4" w:space="0" w:color="auto"/>
              <w:left w:val="single" w:sz="4" w:space="0" w:color="auto"/>
              <w:bottom w:val="single" w:sz="4" w:space="0" w:color="auto"/>
              <w:right w:val="single" w:sz="4" w:space="0" w:color="auto"/>
            </w:tcBorders>
          </w:tcPr>
          <w:p w14:paraId="36910133" w14:textId="77777777" w:rsidR="002D2C10" w:rsidRDefault="002D2C10" w:rsidP="00940C0C">
            <w:pPr>
              <w:widowControl w:val="0"/>
              <w:tabs>
                <w:tab w:val="left" w:pos="0"/>
              </w:tabs>
              <w:autoSpaceDE w:val="0"/>
              <w:autoSpaceDN w:val="0"/>
              <w:jc w:val="both"/>
              <w:rPr>
                <w:color w:val="000000" w:themeColor="text1"/>
              </w:rPr>
            </w:pPr>
            <w:r>
              <w:rPr>
                <w:color w:val="000000" w:themeColor="text1"/>
              </w:rPr>
              <w:t xml:space="preserve">Оценка участника по критерию </w:t>
            </w:r>
            <w:r w:rsidR="00FE2164" w:rsidRPr="00FE2164">
              <w:rPr>
                <w:color w:val="000000" w:themeColor="text1"/>
              </w:rPr>
              <w:t>«Опыт выполнения аналогичных р</w:t>
            </w:r>
            <w:r w:rsidR="00E13DDD">
              <w:rPr>
                <w:color w:val="000000" w:themeColor="text1"/>
              </w:rPr>
              <w:t xml:space="preserve">абот </w:t>
            </w:r>
            <w:r w:rsidR="00FE2164" w:rsidRPr="00FE2164">
              <w:rPr>
                <w:color w:val="000000" w:themeColor="text1"/>
              </w:rPr>
              <w:t xml:space="preserve">за последние 3 </w:t>
            </w:r>
            <w:r w:rsidR="00FE2164" w:rsidRPr="00344900">
              <w:rPr>
                <w:color w:val="000000" w:themeColor="text1"/>
              </w:rPr>
              <w:t xml:space="preserve">(три) года, </w:t>
            </w:r>
            <w:r w:rsidR="00335601" w:rsidRPr="00344900">
              <w:rPr>
                <w:color w:val="000000" w:themeColor="text1"/>
              </w:rPr>
              <w:t>до даты окончания срока подачи заявок на участие в закупке</w:t>
            </w:r>
            <w:r w:rsidR="00FE2164" w:rsidRPr="00344900">
              <w:t xml:space="preserve"> </w:t>
            </w:r>
            <w:r w:rsidR="00FE2164" w:rsidRPr="00344900">
              <w:rPr>
                <w:color w:val="000000" w:themeColor="text1"/>
              </w:rPr>
              <w:t>проводится с использованием следующей формулы:</w:t>
            </w:r>
          </w:p>
          <w:p w14:paraId="73E7D5AB" w14:textId="77777777" w:rsidR="00FE2164" w:rsidRDefault="00FE2164" w:rsidP="00940C0C">
            <w:pPr>
              <w:widowControl w:val="0"/>
              <w:tabs>
                <w:tab w:val="left" w:pos="0"/>
              </w:tabs>
              <w:autoSpaceDE w:val="0"/>
              <w:autoSpaceDN w:val="0"/>
              <w:jc w:val="both"/>
              <w:rPr>
                <w:color w:val="000000" w:themeColor="text1"/>
              </w:rPr>
            </w:pPr>
          </w:p>
          <w:p w14:paraId="1FFD00A7" w14:textId="77777777" w:rsidR="002D2C10" w:rsidRPr="00335601" w:rsidRDefault="002D2C10" w:rsidP="002D2C10">
            <w:pPr>
              <w:pStyle w:val="afff3"/>
            </w:pPr>
            <w:r w:rsidRPr="002C0D3E">
              <w:t>R5i = (Di/ Dmax) х 100</w:t>
            </w:r>
            <w:r w:rsidR="00335601">
              <w:t xml:space="preserve"> х 0,4</w:t>
            </w:r>
          </w:p>
          <w:p w14:paraId="480EC023" w14:textId="77777777" w:rsidR="00BB129F" w:rsidRPr="002C0D3E" w:rsidRDefault="00BB129F" w:rsidP="002D2C10">
            <w:pPr>
              <w:pStyle w:val="afff3"/>
            </w:pPr>
          </w:p>
          <w:p w14:paraId="78EDE4C4" w14:textId="77777777" w:rsidR="002D2C10" w:rsidRDefault="002D2C10" w:rsidP="002D2C10">
            <w:pPr>
              <w:widowControl w:val="0"/>
              <w:tabs>
                <w:tab w:val="left" w:pos="0"/>
              </w:tabs>
              <w:autoSpaceDE w:val="0"/>
              <w:autoSpaceDN w:val="0"/>
              <w:jc w:val="both"/>
              <w:rPr>
                <w:color w:val="000000" w:themeColor="text1"/>
              </w:rPr>
            </w:pPr>
            <w:r w:rsidRPr="002D2C10">
              <w:rPr>
                <w:color w:val="000000" w:themeColor="text1"/>
              </w:rPr>
              <w:t xml:space="preserve">R5i – оценка (балл) Заявки i-го Участника по критерию «Опыт </w:t>
            </w:r>
            <w:r w:rsidRPr="00344900">
              <w:rPr>
                <w:color w:val="000000" w:themeColor="text1"/>
              </w:rPr>
              <w:t>выполнения аналогичных ра</w:t>
            </w:r>
            <w:r w:rsidR="00E13DDD" w:rsidRPr="00344900">
              <w:rPr>
                <w:color w:val="000000" w:themeColor="text1"/>
              </w:rPr>
              <w:t xml:space="preserve">бот </w:t>
            </w:r>
            <w:r w:rsidRPr="00344900">
              <w:rPr>
                <w:color w:val="000000" w:themeColor="text1"/>
              </w:rPr>
              <w:t xml:space="preserve">за последние 3 (три) года, </w:t>
            </w:r>
            <w:r w:rsidR="00335601" w:rsidRPr="00344900">
              <w:rPr>
                <w:color w:val="000000" w:themeColor="text1"/>
              </w:rPr>
              <w:t>до даты окончания срока подачи заявок на участие в закупке</w:t>
            </w:r>
            <w:r w:rsidRPr="00344900">
              <w:rPr>
                <w:color w:val="000000" w:themeColor="text1"/>
              </w:rPr>
              <w:t>;</w:t>
            </w:r>
          </w:p>
          <w:p w14:paraId="596E1C2D" w14:textId="77777777" w:rsidR="002D2C10" w:rsidRPr="00344900" w:rsidRDefault="002D2C10" w:rsidP="002D2C10">
            <w:pPr>
              <w:widowControl w:val="0"/>
              <w:tabs>
                <w:tab w:val="left" w:pos="0"/>
              </w:tabs>
              <w:autoSpaceDE w:val="0"/>
              <w:autoSpaceDN w:val="0"/>
              <w:jc w:val="both"/>
              <w:rPr>
                <w:color w:val="000000" w:themeColor="text1"/>
              </w:rPr>
            </w:pPr>
            <w:r w:rsidRPr="002D2C10">
              <w:rPr>
                <w:color w:val="000000" w:themeColor="text1"/>
              </w:rPr>
              <w:t>Dmax – максимальная среди заявок всех Участников общая стоимость заключенных и исполненных договоров</w:t>
            </w:r>
            <w:r w:rsidR="00E13DDD">
              <w:rPr>
                <w:color w:val="000000" w:themeColor="text1"/>
              </w:rPr>
              <w:t xml:space="preserve"> и </w:t>
            </w:r>
            <w:r w:rsidR="00E13DDD" w:rsidRPr="00344900">
              <w:rPr>
                <w:color w:val="000000" w:themeColor="text1"/>
              </w:rPr>
              <w:t>контрактов</w:t>
            </w:r>
            <w:r w:rsidRPr="00344900">
              <w:rPr>
                <w:color w:val="000000" w:themeColor="text1"/>
              </w:rPr>
              <w:t xml:space="preserve"> за указанный период;</w:t>
            </w:r>
          </w:p>
          <w:p w14:paraId="703BD69E" w14:textId="77777777" w:rsidR="00433505" w:rsidRPr="005C3253" w:rsidRDefault="002D2C10" w:rsidP="00940C0C">
            <w:pPr>
              <w:widowControl w:val="0"/>
              <w:tabs>
                <w:tab w:val="left" w:pos="0"/>
              </w:tabs>
              <w:autoSpaceDE w:val="0"/>
              <w:autoSpaceDN w:val="0"/>
              <w:jc w:val="both"/>
              <w:rPr>
                <w:color w:val="000000" w:themeColor="text1"/>
              </w:rPr>
            </w:pPr>
            <w:r w:rsidRPr="00344900">
              <w:rPr>
                <w:color w:val="000000" w:themeColor="text1"/>
              </w:rPr>
              <w:t>Di – общая стоимость заключенных и исполненных договоров, подтверждающих опыт выполнения ан</w:t>
            </w:r>
            <w:r w:rsidR="00E13DDD" w:rsidRPr="00344900">
              <w:rPr>
                <w:color w:val="000000" w:themeColor="text1"/>
              </w:rPr>
              <w:t>алогичных работ</w:t>
            </w:r>
            <w:r w:rsidRPr="00344900">
              <w:rPr>
                <w:color w:val="000000" w:themeColor="text1"/>
              </w:rPr>
              <w:t>, за указанный период по заявке i-го Участника.</w:t>
            </w:r>
          </w:p>
        </w:tc>
        <w:tc>
          <w:tcPr>
            <w:tcW w:w="1559" w:type="dxa"/>
            <w:tcBorders>
              <w:top w:val="single" w:sz="4" w:space="0" w:color="auto"/>
              <w:left w:val="single" w:sz="4" w:space="0" w:color="auto"/>
              <w:bottom w:val="single" w:sz="4" w:space="0" w:color="auto"/>
              <w:right w:val="single" w:sz="4" w:space="0" w:color="auto"/>
            </w:tcBorders>
            <w:vAlign w:val="center"/>
          </w:tcPr>
          <w:p w14:paraId="42A5574C" w14:textId="77777777" w:rsidR="00433505" w:rsidRPr="005C3253" w:rsidRDefault="002D2C10" w:rsidP="00940C0C">
            <w:pPr>
              <w:tabs>
                <w:tab w:val="left" w:pos="426"/>
              </w:tabs>
              <w:ind w:right="-1"/>
              <w:jc w:val="center"/>
              <w:rPr>
                <w:color w:val="000000" w:themeColor="text1"/>
              </w:rPr>
            </w:pPr>
            <w:r>
              <w:rPr>
                <w:color w:val="000000" w:themeColor="text1"/>
              </w:rPr>
              <w:t>4</w:t>
            </w:r>
            <w:r w:rsidR="00433505">
              <w:rPr>
                <w:color w:val="000000" w:themeColor="text1"/>
              </w:rPr>
              <w:t>0</w:t>
            </w:r>
          </w:p>
        </w:tc>
        <w:tc>
          <w:tcPr>
            <w:tcW w:w="1134" w:type="dxa"/>
            <w:tcBorders>
              <w:top w:val="single" w:sz="4" w:space="0" w:color="auto"/>
              <w:left w:val="single" w:sz="4" w:space="0" w:color="auto"/>
              <w:bottom w:val="single" w:sz="4" w:space="0" w:color="auto"/>
              <w:right w:val="single" w:sz="4" w:space="0" w:color="auto"/>
            </w:tcBorders>
            <w:vAlign w:val="center"/>
          </w:tcPr>
          <w:p w14:paraId="5C12C7AA" w14:textId="77777777" w:rsidR="00433505" w:rsidRPr="005C3253" w:rsidRDefault="00433505" w:rsidP="002D2C10">
            <w:pPr>
              <w:tabs>
                <w:tab w:val="left" w:pos="426"/>
              </w:tabs>
              <w:ind w:right="-1"/>
              <w:jc w:val="center"/>
              <w:rPr>
                <w:color w:val="000000" w:themeColor="text1"/>
              </w:rPr>
            </w:pPr>
            <w:r w:rsidRPr="005C3253">
              <w:rPr>
                <w:color w:val="000000" w:themeColor="text1"/>
              </w:rPr>
              <w:t>0,</w:t>
            </w:r>
            <w:r w:rsidR="002D2C10">
              <w:rPr>
                <w:color w:val="000000" w:themeColor="text1"/>
              </w:rPr>
              <w:t>4</w:t>
            </w:r>
          </w:p>
        </w:tc>
      </w:tr>
      <w:tr w:rsidR="00433505" w:rsidRPr="005C3253" w14:paraId="39DE7464" w14:textId="77777777" w:rsidTr="000457AE">
        <w:trPr>
          <w:gridAfter w:val="1"/>
          <w:wAfter w:w="22" w:type="dxa"/>
        </w:trPr>
        <w:tc>
          <w:tcPr>
            <w:tcW w:w="559" w:type="dxa"/>
            <w:tcBorders>
              <w:top w:val="single" w:sz="4" w:space="0" w:color="auto"/>
              <w:left w:val="single" w:sz="4" w:space="0" w:color="auto"/>
              <w:bottom w:val="single" w:sz="4" w:space="0" w:color="auto"/>
              <w:right w:val="single" w:sz="4" w:space="0" w:color="auto"/>
            </w:tcBorders>
            <w:hideMark/>
          </w:tcPr>
          <w:p w14:paraId="499DBEA8" w14:textId="77777777" w:rsidR="00433505" w:rsidRPr="005C3253" w:rsidRDefault="00060E5C" w:rsidP="00FE2164">
            <w:pPr>
              <w:tabs>
                <w:tab w:val="left" w:pos="426"/>
              </w:tabs>
              <w:ind w:right="-1"/>
              <w:jc w:val="both"/>
              <w:rPr>
                <w:color w:val="000000" w:themeColor="text1"/>
              </w:rPr>
            </w:pPr>
            <w:r>
              <w:rPr>
                <w:color w:val="000000" w:themeColor="text1"/>
              </w:rPr>
              <w:t>2.</w:t>
            </w:r>
            <w:r w:rsidR="00FE2164">
              <w:rPr>
                <w:color w:val="000000" w:themeColor="text1"/>
              </w:rPr>
              <w:t>2</w:t>
            </w:r>
          </w:p>
        </w:tc>
        <w:tc>
          <w:tcPr>
            <w:tcW w:w="1710" w:type="dxa"/>
            <w:tcBorders>
              <w:top w:val="single" w:sz="4" w:space="0" w:color="auto"/>
              <w:left w:val="single" w:sz="4" w:space="0" w:color="auto"/>
              <w:bottom w:val="single" w:sz="4" w:space="0" w:color="auto"/>
              <w:right w:val="single" w:sz="4" w:space="0" w:color="auto"/>
            </w:tcBorders>
          </w:tcPr>
          <w:p w14:paraId="43A8206D" w14:textId="77777777" w:rsidR="00433505" w:rsidRPr="00FE2164" w:rsidRDefault="00756B86" w:rsidP="00756B86">
            <w:pPr>
              <w:keepNext/>
              <w:rPr>
                <w:rFonts w:eastAsia="Calibri"/>
                <w:b/>
                <w:color w:val="000000" w:themeColor="text1"/>
              </w:rPr>
            </w:pPr>
            <w:r w:rsidRPr="00756B86">
              <w:rPr>
                <w:rFonts w:eastAsia="Calibri"/>
                <w:b/>
                <w:color w:val="000000" w:themeColor="text1"/>
              </w:rPr>
              <w:t>Материально-техническое оснащение</w:t>
            </w:r>
          </w:p>
        </w:tc>
        <w:tc>
          <w:tcPr>
            <w:tcW w:w="5953" w:type="dxa"/>
            <w:tcBorders>
              <w:top w:val="single" w:sz="4" w:space="0" w:color="auto"/>
              <w:left w:val="single" w:sz="4" w:space="0" w:color="auto"/>
              <w:bottom w:val="single" w:sz="4" w:space="0" w:color="auto"/>
              <w:right w:val="single" w:sz="4" w:space="0" w:color="auto"/>
            </w:tcBorders>
          </w:tcPr>
          <w:p w14:paraId="493768FF" w14:textId="77777777" w:rsidR="00DD6909" w:rsidRPr="00AC1774" w:rsidRDefault="00DD6909" w:rsidP="00E13DDD">
            <w:pPr>
              <w:widowControl w:val="0"/>
              <w:tabs>
                <w:tab w:val="left" w:pos="0"/>
              </w:tabs>
              <w:autoSpaceDE w:val="0"/>
              <w:autoSpaceDN w:val="0"/>
              <w:jc w:val="both"/>
              <w:rPr>
                <w:color w:val="000000" w:themeColor="text1"/>
              </w:rPr>
            </w:pPr>
            <w:r w:rsidRPr="00AC1774">
              <w:rPr>
                <w:color w:val="000000" w:themeColor="text1"/>
              </w:rPr>
              <w:t>Оценивается количество транспортных средств</w:t>
            </w:r>
            <w:r w:rsidRPr="00AC1774">
              <w:t xml:space="preserve"> </w:t>
            </w:r>
            <w:r w:rsidRPr="00AC1774">
              <w:rPr>
                <w:color w:val="000000" w:themeColor="text1"/>
              </w:rPr>
              <w:t>находящихся в собственности Участника или на иных законных основаниях</w:t>
            </w:r>
          </w:p>
          <w:p w14:paraId="23F0D6EE" w14:textId="6DC3ECC7" w:rsidR="00060E5C" w:rsidRPr="00AC1774" w:rsidRDefault="00DD6909" w:rsidP="00E13DDD">
            <w:pPr>
              <w:widowControl w:val="0"/>
              <w:tabs>
                <w:tab w:val="left" w:pos="0"/>
              </w:tabs>
              <w:autoSpaceDE w:val="0"/>
              <w:autoSpaceDN w:val="0"/>
              <w:jc w:val="both"/>
              <w:rPr>
                <w:color w:val="000000" w:themeColor="text1"/>
              </w:rPr>
            </w:pPr>
            <w:r w:rsidRPr="00AC1774">
              <w:rPr>
                <w:color w:val="000000" w:themeColor="text1"/>
              </w:rPr>
              <w:t xml:space="preserve"> </w:t>
            </w:r>
            <w:r w:rsidR="00060E5C" w:rsidRPr="00AC1774">
              <w:rPr>
                <w:color w:val="000000" w:themeColor="text1"/>
              </w:rPr>
              <w:t xml:space="preserve">Оценка участника по критерию </w:t>
            </w:r>
            <w:r w:rsidR="00FE2164" w:rsidRPr="00AC1774">
              <w:rPr>
                <w:color w:val="000000" w:themeColor="text1"/>
              </w:rPr>
              <w:t>«</w:t>
            </w:r>
            <w:r w:rsidR="00756B86" w:rsidRPr="00AC1774">
              <w:rPr>
                <w:color w:val="000000" w:themeColor="text1"/>
              </w:rPr>
              <w:t>Материально-техническое оснащение</w:t>
            </w:r>
            <w:r w:rsidR="00FE2164" w:rsidRPr="00AC1774">
              <w:rPr>
                <w:color w:val="000000" w:themeColor="text1"/>
              </w:rPr>
              <w:t>»</w:t>
            </w:r>
            <w:r w:rsidR="00FE2164" w:rsidRPr="00AC1774">
              <w:t xml:space="preserve"> </w:t>
            </w:r>
            <w:r w:rsidR="00FE2164" w:rsidRPr="00AC1774">
              <w:rPr>
                <w:color w:val="000000" w:themeColor="text1"/>
              </w:rPr>
              <w:t>проводится с использованием следующей формулы:</w:t>
            </w:r>
          </w:p>
          <w:p w14:paraId="5F1E78E0" w14:textId="77777777" w:rsidR="00060E5C" w:rsidRPr="00AC1774" w:rsidRDefault="00060E5C" w:rsidP="00060E5C">
            <w:pPr>
              <w:widowControl w:val="0"/>
              <w:tabs>
                <w:tab w:val="left" w:pos="0"/>
              </w:tabs>
              <w:autoSpaceDE w:val="0"/>
              <w:autoSpaceDN w:val="0"/>
              <w:ind w:firstLine="540"/>
              <w:jc w:val="both"/>
              <w:rPr>
                <w:b/>
                <w:color w:val="000000" w:themeColor="text1"/>
              </w:rPr>
            </w:pPr>
            <w:r w:rsidRPr="00AC1774">
              <w:rPr>
                <w:b/>
                <w:color w:val="000000" w:themeColor="text1"/>
              </w:rPr>
              <w:t>R3i = (Ki/ Kmax) х 100</w:t>
            </w:r>
            <w:r w:rsidR="00E13DDD" w:rsidRPr="00AC1774">
              <w:rPr>
                <w:b/>
                <w:color w:val="000000" w:themeColor="text1"/>
              </w:rPr>
              <w:t xml:space="preserve"> х 0,1</w:t>
            </w:r>
          </w:p>
          <w:p w14:paraId="2F101D11" w14:textId="77777777" w:rsidR="00060E5C" w:rsidRPr="00AC1774" w:rsidRDefault="00060E5C" w:rsidP="00060E5C">
            <w:pPr>
              <w:widowControl w:val="0"/>
              <w:tabs>
                <w:tab w:val="left" w:pos="0"/>
              </w:tabs>
              <w:autoSpaceDE w:val="0"/>
              <w:autoSpaceDN w:val="0"/>
              <w:ind w:firstLine="540"/>
              <w:jc w:val="both"/>
              <w:rPr>
                <w:b/>
                <w:color w:val="000000" w:themeColor="text1"/>
              </w:rPr>
            </w:pPr>
          </w:p>
          <w:p w14:paraId="1837DA0A" w14:textId="77777777" w:rsidR="00060E5C" w:rsidRPr="00AC1774" w:rsidRDefault="00060E5C" w:rsidP="00060E5C">
            <w:pPr>
              <w:widowControl w:val="0"/>
              <w:tabs>
                <w:tab w:val="left" w:pos="0"/>
              </w:tabs>
              <w:autoSpaceDE w:val="0"/>
              <w:autoSpaceDN w:val="0"/>
              <w:ind w:firstLine="540"/>
              <w:jc w:val="both"/>
              <w:rPr>
                <w:b/>
                <w:color w:val="000000" w:themeColor="text1"/>
              </w:rPr>
            </w:pPr>
            <w:r w:rsidRPr="00AC1774">
              <w:rPr>
                <w:b/>
                <w:color w:val="000000" w:themeColor="text1"/>
              </w:rPr>
              <w:lastRenderedPageBreak/>
              <w:t>где:</w:t>
            </w:r>
          </w:p>
          <w:p w14:paraId="31B46256" w14:textId="77777777" w:rsidR="00060E5C" w:rsidRPr="00AC1774" w:rsidRDefault="00060E5C" w:rsidP="00060E5C">
            <w:pPr>
              <w:widowControl w:val="0"/>
              <w:tabs>
                <w:tab w:val="left" w:pos="0"/>
              </w:tabs>
              <w:autoSpaceDE w:val="0"/>
              <w:autoSpaceDN w:val="0"/>
              <w:ind w:firstLine="540"/>
              <w:jc w:val="both"/>
              <w:rPr>
                <w:color w:val="000000" w:themeColor="text1"/>
              </w:rPr>
            </w:pPr>
            <w:r w:rsidRPr="00AC1774">
              <w:rPr>
                <w:color w:val="000000" w:themeColor="text1"/>
              </w:rPr>
              <w:t>R3i – оценка (балл) Заявки i-го Участника по критерию «</w:t>
            </w:r>
            <w:r w:rsidR="00756B86" w:rsidRPr="00AC1774">
              <w:rPr>
                <w:color w:val="000000" w:themeColor="text1"/>
              </w:rPr>
              <w:t>Материально-техническое оснащение</w:t>
            </w:r>
            <w:r w:rsidRPr="00AC1774">
              <w:rPr>
                <w:color w:val="000000" w:themeColor="text1"/>
              </w:rPr>
              <w:t>»;</w:t>
            </w:r>
          </w:p>
          <w:p w14:paraId="702D59A0" w14:textId="40294742" w:rsidR="00060E5C" w:rsidRPr="00AC1774" w:rsidRDefault="00060E5C" w:rsidP="00060E5C">
            <w:pPr>
              <w:widowControl w:val="0"/>
              <w:tabs>
                <w:tab w:val="left" w:pos="0"/>
              </w:tabs>
              <w:autoSpaceDE w:val="0"/>
              <w:autoSpaceDN w:val="0"/>
              <w:ind w:firstLine="540"/>
              <w:jc w:val="both"/>
              <w:rPr>
                <w:color w:val="000000" w:themeColor="text1"/>
              </w:rPr>
            </w:pPr>
            <w:r w:rsidRPr="00AC1774">
              <w:rPr>
                <w:color w:val="000000" w:themeColor="text1"/>
              </w:rPr>
              <w:t>K</w:t>
            </w:r>
            <w:r w:rsidR="00E13DDD" w:rsidRPr="00AC1774">
              <w:rPr>
                <w:color w:val="000000" w:themeColor="text1"/>
              </w:rPr>
              <w:t xml:space="preserve"> </w:t>
            </w:r>
            <w:r w:rsidRPr="00AC1774">
              <w:rPr>
                <w:color w:val="000000" w:themeColor="text1"/>
              </w:rPr>
              <w:t xml:space="preserve">max – </w:t>
            </w:r>
            <w:r w:rsidR="00DD6909" w:rsidRPr="00AC1774">
              <w:rPr>
                <w:color w:val="000000" w:themeColor="text1"/>
              </w:rPr>
              <w:t>максимальное предложение из  всех предложений по нестоимостному критерию оценки, сделанных участниками запроса предложений</w:t>
            </w:r>
          </w:p>
          <w:p w14:paraId="16D44DE8" w14:textId="6ADCA9EC" w:rsidR="00060E5C" w:rsidRPr="00AC1774" w:rsidRDefault="00060E5C" w:rsidP="008C26B7">
            <w:pPr>
              <w:widowControl w:val="0"/>
              <w:tabs>
                <w:tab w:val="left" w:pos="0"/>
              </w:tabs>
              <w:autoSpaceDE w:val="0"/>
              <w:autoSpaceDN w:val="0"/>
              <w:ind w:firstLine="540"/>
              <w:jc w:val="both"/>
              <w:rPr>
                <w:color w:val="000000" w:themeColor="text1"/>
              </w:rPr>
            </w:pPr>
            <w:r w:rsidRPr="00AC1774">
              <w:rPr>
                <w:color w:val="000000" w:themeColor="text1"/>
              </w:rPr>
              <w:t xml:space="preserve">Ki – </w:t>
            </w:r>
            <w:r w:rsidR="00DD6909" w:rsidRPr="00AC1774">
              <w:rPr>
                <w:color w:val="000000" w:themeColor="text1"/>
              </w:rPr>
              <w:t>предложение</w:t>
            </w:r>
            <w:r w:rsidRPr="00AC1774">
              <w:rPr>
                <w:color w:val="000000" w:themeColor="text1"/>
              </w:rPr>
              <w:t xml:space="preserve"> i-го Участника</w:t>
            </w:r>
            <w:r w:rsidR="00DD6909" w:rsidRPr="00AC1774">
              <w:rPr>
                <w:color w:val="000000" w:themeColor="text1"/>
              </w:rPr>
              <w:t xml:space="preserve"> запроса предложений, заявка (предложение) которого оценивается</w:t>
            </w:r>
            <w:r w:rsidRPr="00AC1774">
              <w:rPr>
                <w:color w:val="000000" w:themeColor="text1"/>
              </w:rPr>
              <w:t xml:space="preserve">, </w:t>
            </w:r>
          </w:p>
        </w:tc>
        <w:tc>
          <w:tcPr>
            <w:tcW w:w="1559" w:type="dxa"/>
            <w:tcBorders>
              <w:top w:val="single" w:sz="4" w:space="0" w:color="auto"/>
              <w:left w:val="single" w:sz="4" w:space="0" w:color="auto"/>
              <w:bottom w:val="single" w:sz="4" w:space="0" w:color="auto"/>
              <w:right w:val="single" w:sz="4" w:space="0" w:color="auto"/>
            </w:tcBorders>
          </w:tcPr>
          <w:p w14:paraId="69BD7DA4" w14:textId="77777777" w:rsidR="00433505" w:rsidRPr="005C3253" w:rsidRDefault="008D4DC2" w:rsidP="00940C0C">
            <w:pPr>
              <w:tabs>
                <w:tab w:val="left" w:pos="426"/>
              </w:tabs>
              <w:ind w:right="-1"/>
              <w:jc w:val="center"/>
              <w:rPr>
                <w:color w:val="000000" w:themeColor="text1"/>
              </w:rPr>
            </w:pPr>
            <w:r>
              <w:rPr>
                <w:color w:val="000000" w:themeColor="text1"/>
              </w:rPr>
              <w:lastRenderedPageBreak/>
              <w:t>10</w:t>
            </w:r>
          </w:p>
        </w:tc>
        <w:tc>
          <w:tcPr>
            <w:tcW w:w="1134" w:type="dxa"/>
            <w:tcBorders>
              <w:top w:val="single" w:sz="4" w:space="0" w:color="auto"/>
              <w:left w:val="single" w:sz="4" w:space="0" w:color="auto"/>
              <w:bottom w:val="single" w:sz="4" w:space="0" w:color="auto"/>
              <w:right w:val="single" w:sz="4" w:space="0" w:color="auto"/>
            </w:tcBorders>
          </w:tcPr>
          <w:p w14:paraId="2589FDE8" w14:textId="77777777" w:rsidR="00433505" w:rsidRPr="005C3253" w:rsidRDefault="008D4DC2" w:rsidP="00940C0C">
            <w:pPr>
              <w:tabs>
                <w:tab w:val="left" w:pos="426"/>
              </w:tabs>
              <w:ind w:right="-1"/>
              <w:jc w:val="center"/>
              <w:rPr>
                <w:color w:val="000000" w:themeColor="text1"/>
              </w:rPr>
            </w:pPr>
            <w:r>
              <w:rPr>
                <w:color w:val="000000" w:themeColor="text1"/>
              </w:rPr>
              <w:t>0,1</w:t>
            </w:r>
          </w:p>
        </w:tc>
      </w:tr>
      <w:tr w:rsidR="00060E5C" w:rsidRPr="005C3253" w14:paraId="14D0E799" w14:textId="77777777" w:rsidTr="000457AE">
        <w:trPr>
          <w:gridAfter w:val="1"/>
          <w:wAfter w:w="22" w:type="dxa"/>
        </w:trPr>
        <w:tc>
          <w:tcPr>
            <w:tcW w:w="559" w:type="dxa"/>
            <w:tcBorders>
              <w:top w:val="single" w:sz="4" w:space="0" w:color="auto"/>
              <w:left w:val="single" w:sz="4" w:space="0" w:color="auto"/>
              <w:bottom w:val="single" w:sz="4" w:space="0" w:color="auto"/>
              <w:right w:val="single" w:sz="4" w:space="0" w:color="auto"/>
            </w:tcBorders>
          </w:tcPr>
          <w:p w14:paraId="2623E244" w14:textId="77777777" w:rsidR="00060E5C" w:rsidRPr="005C3253" w:rsidRDefault="00060E5C" w:rsidP="00FE2164">
            <w:pPr>
              <w:tabs>
                <w:tab w:val="left" w:pos="426"/>
              </w:tabs>
              <w:ind w:right="-1"/>
              <w:jc w:val="both"/>
              <w:rPr>
                <w:color w:val="000000" w:themeColor="text1"/>
              </w:rPr>
            </w:pPr>
            <w:r>
              <w:rPr>
                <w:color w:val="000000" w:themeColor="text1"/>
              </w:rPr>
              <w:t>2.</w:t>
            </w:r>
            <w:r w:rsidR="00FE2164">
              <w:rPr>
                <w:color w:val="000000" w:themeColor="text1"/>
              </w:rPr>
              <w:t>3</w:t>
            </w:r>
          </w:p>
        </w:tc>
        <w:tc>
          <w:tcPr>
            <w:tcW w:w="1710" w:type="dxa"/>
            <w:tcBorders>
              <w:top w:val="single" w:sz="4" w:space="0" w:color="auto"/>
              <w:left w:val="single" w:sz="4" w:space="0" w:color="auto"/>
              <w:bottom w:val="single" w:sz="4" w:space="0" w:color="auto"/>
              <w:right w:val="single" w:sz="4" w:space="0" w:color="auto"/>
            </w:tcBorders>
          </w:tcPr>
          <w:p w14:paraId="49AC1E8C" w14:textId="77777777" w:rsidR="00060E5C" w:rsidRPr="007E07FC" w:rsidRDefault="00756B86" w:rsidP="00940C0C">
            <w:pPr>
              <w:keepNext/>
              <w:rPr>
                <w:b/>
                <w:color w:val="000000" w:themeColor="text1"/>
              </w:rPr>
            </w:pPr>
            <w:r w:rsidRPr="00756B86">
              <w:rPr>
                <w:b/>
                <w:color w:val="000000" w:themeColor="text1"/>
              </w:rPr>
              <w:t>Обеспеченность квалифицированными кадрами</w:t>
            </w:r>
          </w:p>
        </w:tc>
        <w:tc>
          <w:tcPr>
            <w:tcW w:w="5953" w:type="dxa"/>
            <w:tcBorders>
              <w:top w:val="single" w:sz="4" w:space="0" w:color="auto"/>
              <w:left w:val="single" w:sz="4" w:space="0" w:color="auto"/>
              <w:bottom w:val="single" w:sz="4" w:space="0" w:color="auto"/>
              <w:right w:val="single" w:sz="4" w:space="0" w:color="auto"/>
            </w:tcBorders>
          </w:tcPr>
          <w:p w14:paraId="6B1CC483" w14:textId="77777777" w:rsidR="00060E5C" w:rsidRPr="00FE2164" w:rsidRDefault="00CA1F21" w:rsidP="00940C0C">
            <w:pPr>
              <w:rPr>
                <w:rFonts w:eastAsia="Calibri"/>
                <w:color w:val="000000" w:themeColor="text1"/>
              </w:rPr>
            </w:pPr>
            <w:r w:rsidRPr="00CA1F21">
              <w:rPr>
                <w:rFonts w:eastAsia="Calibri"/>
                <w:color w:val="000000" w:themeColor="text1"/>
              </w:rPr>
              <w:t xml:space="preserve">Оценка участника по критерию </w:t>
            </w:r>
            <w:r w:rsidR="00060E5C" w:rsidRPr="00FE2164">
              <w:rPr>
                <w:rFonts w:eastAsia="Calibri"/>
                <w:color w:val="000000" w:themeColor="text1"/>
              </w:rPr>
              <w:t>«</w:t>
            </w:r>
            <w:r w:rsidR="00756B86" w:rsidRPr="00756B86">
              <w:rPr>
                <w:rFonts w:eastAsia="Calibri"/>
                <w:color w:val="000000" w:themeColor="text1"/>
              </w:rPr>
              <w:t>Обеспеченность квалифицированными кадрами</w:t>
            </w:r>
            <w:r w:rsidR="00060E5C" w:rsidRPr="00FE2164">
              <w:rPr>
                <w:rFonts w:eastAsia="Calibri"/>
                <w:color w:val="000000" w:themeColor="text1"/>
              </w:rPr>
              <w:t>»</w:t>
            </w:r>
            <w:r w:rsidR="00FE2164">
              <w:rPr>
                <w:rFonts w:eastAsia="Calibri"/>
                <w:color w:val="000000" w:themeColor="text1"/>
              </w:rPr>
              <w:t xml:space="preserve"> </w:t>
            </w:r>
            <w:r w:rsidR="00FE2164" w:rsidRPr="00FE2164">
              <w:rPr>
                <w:rFonts w:eastAsia="Calibri"/>
                <w:color w:val="000000" w:themeColor="text1"/>
              </w:rPr>
              <w:t>проводится с использованием следующей формулы:</w:t>
            </w:r>
          </w:p>
          <w:p w14:paraId="49ABC5C2" w14:textId="77777777" w:rsidR="005E2D68" w:rsidRDefault="005E2D68" w:rsidP="00940C0C">
            <w:pPr>
              <w:rPr>
                <w:rFonts w:eastAsia="Calibri"/>
                <w:b/>
                <w:color w:val="000000" w:themeColor="text1"/>
              </w:rPr>
            </w:pPr>
          </w:p>
          <w:p w14:paraId="5DCE7A2B" w14:textId="77777777" w:rsidR="00CA1F21" w:rsidRPr="005E2D68" w:rsidRDefault="00CA1F21" w:rsidP="005E2D68">
            <w:pPr>
              <w:jc w:val="center"/>
              <w:rPr>
                <w:rFonts w:eastAsia="Calibri"/>
                <w:b/>
                <w:color w:val="000000" w:themeColor="text1"/>
              </w:rPr>
            </w:pPr>
            <w:r w:rsidRPr="005E2D68">
              <w:rPr>
                <w:rFonts w:eastAsia="Calibri"/>
                <w:b/>
                <w:color w:val="000000" w:themeColor="text1"/>
              </w:rPr>
              <w:t>R4i = (Li/ Lmax) х 100</w:t>
            </w:r>
            <w:r w:rsidR="00E13DDD">
              <w:rPr>
                <w:rFonts w:eastAsia="Calibri"/>
                <w:b/>
                <w:color w:val="000000" w:themeColor="text1"/>
              </w:rPr>
              <w:t xml:space="preserve"> х 0,1</w:t>
            </w:r>
          </w:p>
          <w:p w14:paraId="5531A387" w14:textId="77777777" w:rsidR="00CA1F21" w:rsidRPr="00CA1F21" w:rsidRDefault="00CA1F21" w:rsidP="00CA1F21">
            <w:pPr>
              <w:rPr>
                <w:rFonts w:eastAsia="Calibri"/>
                <w:color w:val="000000" w:themeColor="text1"/>
              </w:rPr>
            </w:pPr>
          </w:p>
          <w:p w14:paraId="6C5B5F10" w14:textId="77777777" w:rsidR="00CA1F21" w:rsidRPr="00CA1F21" w:rsidRDefault="00CA1F21" w:rsidP="00CA1F21">
            <w:pPr>
              <w:rPr>
                <w:rFonts w:eastAsia="Calibri"/>
                <w:color w:val="000000" w:themeColor="text1"/>
              </w:rPr>
            </w:pPr>
            <w:r w:rsidRPr="00CA1F21">
              <w:rPr>
                <w:rFonts w:eastAsia="Calibri"/>
                <w:color w:val="000000" w:themeColor="text1"/>
              </w:rPr>
              <w:t>где:</w:t>
            </w:r>
          </w:p>
          <w:p w14:paraId="17950A51" w14:textId="77777777" w:rsidR="00A10E6F" w:rsidRPr="00344900" w:rsidRDefault="00CA1F21" w:rsidP="00A10E6F">
            <w:pPr>
              <w:jc w:val="both"/>
              <w:rPr>
                <w:rFonts w:ascii="Times" w:eastAsia="Calibri" w:hAnsi="Times"/>
                <w:color w:val="000000" w:themeColor="text1"/>
              </w:rPr>
            </w:pPr>
            <w:r w:rsidRPr="008D4DC2">
              <w:rPr>
                <w:rFonts w:ascii="Times" w:eastAsia="Calibri" w:hAnsi="Times"/>
                <w:color w:val="000000" w:themeColor="text1"/>
              </w:rPr>
              <w:t xml:space="preserve">R4i – </w:t>
            </w:r>
            <w:r w:rsidR="00A10E6F" w:rsidRPr="00A10E6F">
              <w:rPr>
                <w:rFonts w:ascii="Times" w:eastAsia="Calibri" w:hAnsi="Times"/>
                <w:color w:val="000000" w:themeColor="text1"/>
              </w:rPr>
              <w:t>оценка (балл) Заявки i-го Участника по критерию «</w:t>
            </w:r>
            <w:r w:rsidR="00A10E6F" w:rsidRPr="00344900">
              <w:rPr>
                <w:rFonts w:ascii="Times" w:eastAsia="Calibri" w:hAnsi="Times"/>
                <w:color w:val="000000" w:themeColor="text1"/>
              </w:rPr>
              <w:t>Обеспеченность квалифицированными кадрами»;</w:t>
            </w:r>
          </w:p>
          <w:p w14:paraId="085ACDAB" w14:textId="4BB990BA" w:rsidR="00CA1F21" w:rsidRPr="00344900" w:rsidRDefault="00DD6909" w:rsidP="00A10E6F">
            <w:pPr>
              <w:jc w:val="both"/>
              <w:rPr>
                <w:rFonts w:ascii="Times" w:eastAsia="Calibri" w:hAnsi="Times"/>
                <w:color w:val="000000" w:themeColor="text1"/>
              </w:rPr>
            </w:pPr>
            <w:r w:rsidRPr="00344900">
              <w:rPr>
                <w:rFonts w:ascii="Times" w:eastAsia="Calibri" w:hAnsi="Times"/>
                <w:color w:val="000000" w:themeColor="text1"/>
              </w:rPr>
              <w:t xml:space="preserve"> </w:t>
            </w:r>
          </w:p>
          <w:p w14:paraId="1E90DF7B" w14:textId="51AE9406" w:rsidR="00CA1F21" w:rsidRPr="00344900" w:rsidRDefault="00CA1F21" w:rsidP="00CA1F21">
            <w:pPr>
              <w:pStyle w:val="afff2"/>
              <w:rPr>
                <w:rFonts w:ascii="Times" w:hAnsi="Times"/>
                <w:sz w:val="24"/>
                <w:szCs w:val="24"/>
              </w:rPr>
            </w:pPr>
            <w:r w:rsidRPr="00344900">
              <w:rPr>
                <w:rFonts w:ascii="Times" w:hAnsi="Times"/>
                <w:sz w:val="24"/>
                <w:szCs w:val="24"/>
              </w:rPr>
              <w:t xml:space="preserve">Lmax – максимальное </w:t>
            </w:r>
            <w:r w:rsidR="008E1142" w:rsidRPr="00344900">
              <w:rPr>
                <w:rFonts w:ascii="Times" w:hAnsi="Times"/>
                <w:sz w:val="24"/>
                <w:szCs w:val="24"/>
              </w:rPr>
              <w:t>предложение из всех предложений по нестоимостному критерию оценки, сделанных участниками запроса предложений</w:t>
            </w:r>
            <w:r w:rsidRPr="00344900">
              <w:rPr>
                <w:rFonts w:ascii="Times" w:hAnsi="Times"/>
                <w:sz w:val="24"/>
                <w:szCs w:val="24"/>
              </w:rPr>
              <w:t>;</w:t>
            </w:r>
          </w:p>
          <w:p w14:paraId="36DA3AAA" w14:textId="1FBF745C" w:rsidR="00CA1F21" w:rsidRPr="00960E87" w:rsidRDefault="00CA1F21" w:rsidP="00A10E6F">
            <w:pPr>
              <w:pStyle w:val="afff2"/>
              <w:rPr>
                <w:rFonts w:ascii="Times" w:hAnsi="Times"/>
                <w:sz w:val="24"/>
                <w:szCs w:val="24"/>
              </w:rPr>
            </w:pPr>
            <w:r w:rsidRPr="00344900">
              <w:rPr>
                <w:rFonts w:ascii="Times" w:hAnsi="Times"/>
                <w:sz w:val="24"/>
                <w:szCs w:val="24"/>
              </w:rPr>
              <w:t xml:space="preserve">Li – </w:t>
            </w:r>
            <w:r w:rsidR="00DD6909" w:rsidRPr="00344900">
              <w:rPr>
                <w:rFonts w:ascii="Times" w:hAnsi="Times"/>
                <w:sz w:val="24"/>
                <w:szCs w:val="24"/>
              </w:rPr>
              <w:t xml:space="preserve">предложение </w:t>
            </w:r>
            <w:r w:rsidR="00A10E6F" w:rsidRPr="00344900">
              <w:rPr>
                <w:rFonts w:ascii="Times" w:hAnsi="Times"/>
                <w:sz w:val="24"/>
                <w:szCs w:val="24"/>
              </w:rPr>
              <w:t>i-го Участника запроса предложений, заявка (предложение) которого оценивается</w:t>
            </w:r>
            <w:r w:rsidR="00960E87" w:rsidRPr="00344900">
              <w:rPr>
                <w:rFonts w:ascii="Times" w:hAnsi="Times"/>
                <w:sz w:val="24"/>
                <w:szCs w:val="24"/>
              </w:rPr>
              <w:t>.</w:t>
            </w:r>
            <w:r w:rsidR="00960E87">
              <w:rPr>
                <w:rFonts w:ascii="Times" w:hAnsi="Times"/>
                <w:sz w:val="24"/>
                <w:szCs w:val="24"/>
              </w:rPr>
              <w:t xml:space="preserve"> </w:t>
            </w:r>
          </w:p>
        </w:tc>
        <w:tc>
          <w:tcPr>
            <w:tcW w:w="1559" w:type="dxa"/>
            <w:tcBorders>
              <w:top w:val="single" w:sz="4" w:space="0" w:color="auto"/>
              <w:left w:val="single" w:sz="4" w:space="0" w:color="auto"/>
              <w:bottom w:val="single" w:sz="4" w:space="0" w:color="auto"/>
              <w:right w:val="single" w:sz="4" w:space="0" w:color="auto"/>
            </w:tcBorders>
          </w:tcPr>
          <w:p w14:paraId="6D096273" w14:textId="77777777" w:rsidR="00060E5C" w:rsidRDefault="008D4DC2" w:rsidP="00940C0C">
            <w:pPr>
              <w:tabs>
                <w:tab w:val="left" w:pos="426"/>
              </w:tabs>
              <w:ind w:right="-1"/>
              <w:jc w:val="center"/>
              <w:rPr>
                <w:color w:val="000000" w:themeColor="text1"/>
              </w:rPr>
            </w:pPr>
            <w:r>
              <w:rPr>
                <w:color w:val="000000" w:themeColor="text1"/>
              </w:rPr>
              <w:t>10</w:t>
            </w:r>
          </w:p>
        </w:tc>
        <w:tc>
          <w:tcPr>
            <w:tcW w:w="1134" w:type="dxa"/>
            <w:tcBorders>
              <w:top w:val="single" w:sz="4" w:space="0" w:color="auto"/>
              <w:left w:val="single" w:sz="4" w:space="0" w:color="auto"/>
              <w:bottom w:val="single" w:sz="4" w:space="0" w:color="auto"/>
              <w:right w:val="single" w:sz="4" w:space="0" w:color="auto"/>
            </w:tcBorders>
          </w:tcPr>
          <w:p w14:paraId="1C12B5B0" w14:textId="77777777" w:rsidR="00060E5C" w:rsidRPr="005C3253" w:rsidRDefault="008D4DC2" w:rsidP="00940C0C">
            <w:pPr>
              <w:tabs>
                <w:tab w:val="left" w:pos="426"/>
              </w:tabs>
              <w:ind w:right="-1"/>
              <w:jc w:val="center"/>
              <w:rPr>
                <w:color w:val="000000" w:themeColor="text1"/>
              </w:rPr>
            </w:pPr>
            <w:r>
              <w:rPr>
                <w:color w:val="000000" w:themeColor="text1"/>
              </w:rPr>
              <w:t>0,1</w:t>
            </w:r>
          </w:p>
        </w:tc>
      </w:tr>
      <w:tr w:rsidR="00060E5C" w:rsidRPr="005C3253" w14:paraId="3286936D" w14:textId="77777777" w:rsidTr="000457AE">
        <w:trPr>
          <w:gridAfter w:val="1"/>
          <w:wAfter w:w="22" w:type="dxa"/>
        </w:trPr>
        <w:tc>
          <w:tcPr>
            <w:tcW w:w="559" w:type="dxa"/>
            <w:tcBorders>
              <w:top w:val="single" w:sz="4" w:space="0" w:color="auto"/>
              <w:left w:val="single" w:sz="4" w:space="0" w:color="auto"/>
              <w:bottom w:val="single" w:sz="4" w:space="0" w:color="auto"/>
              <w:right w:val="single" w:sz="4" w:space="0" w:color="auto"/>
            </w:tcBorders>
          </w:tcPr>
          <w:p w14:paraId="2D519713" w14:textId="77777777" w:rsidR="00060E5C" w:rsidRPr="005C3253" w:rsidRDefault="007F5C66" w:rsidP="00940C0C">
            <w:pPr>
              <w:tabs>
                <w:tab w:val="left" w:pos="426"/>
              </w:tabs>
              <w:ind w:right="-1"/>
              <w:jc w:val="both"/>
              <w:rPr>
                <w:color w:val="000000" w:themeColor="text1"/>
              </w:rPr>
            </w:pPr>
            <w:r>
              <w:rPr>
                <w:color w:val="000000" w:themeColor="text1"/>
              </w:rPr>
              <w:t>2.4</w:t>
            </w:r>
          </w:p>
        </w:tc>
        <w:tc>
          <w:tcPr>
            <w:tcW w:w="1710" w:type="dxa"/>
            <w:tcBorders>
              <w:top w:val="single" w:sz="4" w:space="0" w:color="auto"/>
              <w:left w:val="single" w:sz="4" w:space="0" w:color="auto"/>
              <w:bottom w:val="single" w:sz="4" w:space="0" w:color="auto"/>
              <w:right w:val="single" w:sz="4" w:space="0" w:color="auto"/>
            </w:tcBorders>
          </w:tcPr>
          <w:p w14:paraId="2E1D7A1D" w14:textId="77777777" w:rsidR="00060E5C" w:rsidRPr="005C3253" w:rsidRDefault="00060E5C" w:rsidP="00940C0C">
            <w:pPr>
              <w:keepNext/>
              <w:rPr>
                <w:b/>
                <w:color w:val="000000" w:themeColor="text1"/>
              </w:rPr>
            </w:pPr>
            <w:r w:rsidRPr="007E07FC">
              <w:rPr>
                <w:b/>
                <w:color w:val="000000" w:themeColor="text1"/>
              </w:rPr>
              <w:t>Срок выполнения работ</w:t>
            </w:r>
            <w:r w:rsidRPr="005C3253">
              <w:rPr>
                <w:b/>
                <w:color w:val="000000" w:themeColor="text1"/>
              </w:rPr>
              <w:t xml:space="preserve"> </w:t>
            </w:r>
          </w:p>
          <w:p w14:paraId="3BE26594" w14:textId="77777777" w:rsidR="00060E5C" w:rsidRPr="007E07FC" w:rsidRDefault="00060E5C" w:rsidP="00940C0C">
            <w:pPr>
              <w:keepNext/>
              <w:rPr>
                <w:b/>
                <w:color w:val="000000" w:themeColor="text1"/>
              </w:rPr>
            </w:pPr>
          </w:p>
        </w:tc>
        <w:tc>
          <w:tcPr>
            <w:tcW w:w="5953" w:type="dxa"/>
            <w:tcBorders>
              <w:top w:val="single" w:sz="4" w:space="0" w:color="auto"/>
              <w:left w:val="single" w:sz="4" w:space="0" w:color="auto"/>
              <w:bottom w:val="single" w:sz="4" w:space="0" w:color="auto"/>
              <w:right w:val="single" w:sz="4" w:space="0" w:color="auto"/>
            </w:tcBorders>
          </w:tcPr>
          <w:p w14:paraId="775FBDB2" w14:textId="77777777" w:rsidR="00060E5C" w:rsidRPr="005C3253" w:rsidRDefault="00060E5C" w:rsidP="00940C0C">
            <w:pPr>
              <w:widowControl w:val="0"/>
              <w:tabs>
                <w:tab w:val="left" w:pos="0"/>
              </w:tabs>
              <w:autoSpaceDE w:val="0"/>
              <w:autoSpaceDN w:val="0"/>
              <w:jc w:val="both"/>
              <w:rPr>
                <w:color w:val="000000" w:themeColor="text1"/>
              </w:rPr>
            </w:pPr>
            <w:r w:rsidRPr="005C3253">
              <w:rPr>
                <w:color w:val="000000" w:themeColor="text1"/>
              </w:rPr>
              <w:t>Оценка участника по критерию</w:t>
            </w:r>
            <w:r w:rsidRPr="005C3253">
              <w:rPr>
                <w:b/>
                <w:color w:val="000000" w:themeColor="text1"/>
              </w:rPr>
              <w:t xml:space="preserve"> «Срок выполнения работ»</w:t>
            </w:r>
            <w:r w:rsidRPr="005C3253">
              <w:rPr>
                <w:color w:val="000000" w:themeColor="text1"/>
              </w:rPr>
              <w:t>, проводится с использованием  следующей формулы:</w:t>
            </w:r>
          </w:p>
          <w:p w14:paraId="2EFD5B30" w14:textId="77777777" w:rsidR="00060E5C" w:rsidRPr="005C3253" w:rsidRDefault="00060E5C" w:rsidP="00940C0C">
            <w:pPr>
              <w:widowControl w:val="0"/>
              <w:tabs>
                <w:tab w:val="left" w:pos="0"/>
              </w:tabs>
              <w:autoSpaceDE w:val="0"/>
              <w:autoSpaceDN w:val="0"/>
              <w:ind w:firstLine="540"/>
              <w:jc w:val="both"/>
              <w:rPr>
                <w:color w:val="000000" w:themeColor="text1"/>
              </w:rPr>
            </w:pPr>
          </w:p>
          <w:p w14:paraId="48A00E4A" w14:textId="77777777" w:rsidR="00060E5C" w:rsidRPr="005C3253" w:rsidRDefault="00EF225D" w:rsidP="00940C0C">
            <w:pPr>
              <w:widowControl w:val="0"/>
              <w:tabs>
                <w:tab w:val="left" w:pos="0"/>
              </w:tabs>
              <w:autoSpaceDE w:val="0"/>
              <w:autoSpaceDN w:val="0"/>
              <w:ind w:firstLine="540"/>
              <w:jc w:val="both"/>
              <w:rPr>
                <w:color w:val="000000" w:themeColor="text1"/>
              </w:rPr>
            </w:pPr>
            <m:oMath>
              <m:sSub>
                <m:sSubPr>
                  <m:ctrlPr>
                    <w:rPr>
                      <w:rFonts w:ascii="Cambria Math" w:hAnsi="Cambria Math"/>
                      <w:i/>
                      <w:color w:val="000000" w:themeColor="text1"/>
                    </w:rPr>
                  </m:ctrlPr>
                </m:sSubPr>
                <m:e>
                  <m:r>
                    <w:rPr>
                      <w:rFonts w:ascii="Cambria Math" w:hAnsi="Cambria Math"/>
                      <w:color w:val="000000" w:themeColor="text1"/>
                      <w:lang w:val="en-US"/>
                    </w:rPr>
                    <m:t>R</m:t>
                  </m:r>
                </m:e>
                <m:sub>
                  <m:r>
                    <w:rPr>
                      <w:rFonts w:ascii="Cambria Math" w:hAnsi="Cambria Math"/>
                      <w:color w:val="000000" w:themeColor="text1"/>
                    </w:rPr>
                    <m:t>Bi</m:t>
                  </m:r>
                </m:sub>
              </m:sSub>
              <m:r>
                <w:rPr>
                  <w:rFonts w:ascii="Cambria Math" w:hAnsi="Cambria Math"/>
                  <w:color w:val="000000" w:themeColor="text1"/>
                </w:rPr>
                <m:t>=</m:t>
              </m:r>
              <m:f>
                <m:fPr>
                  <m:ctrlPr>
                    <w:rPr>
                      <w:rFonts w:ascii="Cambria Math" w:hAnsi="Cambria Math"/>
                      <w:i/>
                      <w:color w:val="000000" w:themeColor="text1"/>
                    </w:rPr>
                  </m:ctrlPr>
                </m:fPr>
                <m:num>
                  <m:sSup>
                    <m:sSupPr>
                      <m:ctrlPr>
                        <w:rPr>
                          <w:rFonts w:ascii="Cambria Math" w:hAnsi="Cambria Math"/>
                          <w:i/>
                          <w:color w:val="000000" w:themeColor="text1"/>
                        </w:rPr>
                      </m:ctrlPr>
                    </m:sSupPr>
                    <m:e>
                      <m:r>
                        <w:rPr>
                          <w:rFonts w:ascii="Cambria Math" w:hAnsi="Cambria Math"/>
                          <w:color w:val="000000" w:themeColor="text1"/>
                        </w:rPr>
                        <m:t>B</m:t>
                      </m:r>
                    </m:e>
                    <m:sup>
                      <m:r>
                        <w:rPr>
                          <w:rFonts w:ascii="Cambria Math" w:hAnsi="Cambria Math"/>
                          <w:color w:val="000000" w:themeColor="text1"/>
                        </w:rPr>
                        <m:t>max</m:t>
                      </m:r>
                    </m:sup>
                  </m:sSup>
                  <m:r>
                    <w:rPr>
                      <w:rFonts w:ascii="Cambria Math" w:hAnsi="Cambria Math"/>
                      <w:color w:val="000000" w:themeColor="text1"/>
                    </w:rPr>
                    <m:t>-</m:t>
                  </m:r>
                  <m:sSup>
                    <m:sSupPr>
                      <m:ctrlPr>
                        <w:rPr>
                          <w:rFonts w:ascii="Cambria Math" w:hAnsi="Cambria Math"/>
                          <w:i/>
                          <w:color w:val="000000" w:themeColor="text1"/>
                        </w:rPr>
                      </m:ctrlPr>
                    </m:sSupPr>
                    <m:e>
                      <m:r>
                        <w:rPr>
                          <w:rFonts w:ascii="Cambria Math" w:hAnsi="Cambria Math"/>
                          <w:color w:val="000000" w:themeColor="text1"/>
                        </w:rPr>
                        <m:t>B</m:t>
                      </m:r>
                    </m:e>
                    <m:sup>
                      <m:r>
                        <w:rPr>
                          <w:rFonts w:ascii="Cambria Math" w:hAnsi="Cambria Math"/>
                          <w:color w:val="000000" w:themeColor="text1"/>
                        </w:rPr>
                        <m:t>i</m:t>
                      </m:r>
                    </m:sup>
                  </m:sSup>
                </m:num>
                <m:den>
                  <m:sSup>
                    <m:sSupPr>
                      <m:ctrlPr>
                        <w:rPr>
                          <w:rFonts w:ascii="Cambria Math" w:hAnsi="Cambria Math"/>
                          <w:i/>
                          <w:color w:val="000000" w:themeColor="text1"/>
                        </w:rPr>
                      </m:ctrlPr>
                    </m:sSupPr>
                    <m:e>
                      <m:r>
                        <w:rPr>
                          <w:rFonts w:ascii="Cambria Math" w:hAnsi="Cambria Math"/>
                          <w:color w:val="000000" w:themeColor="text1"/>
                        </w:rPr>
                        <m:t>B</m:t>
                      </m:r>
                    </m:e>
                    <m:sup>
                      <m:r>
                        <w:rPr>
                          <w:rFonts w:ascii="Cambria Math" w:hAnsi="Cambria Math"/>
                          <w:color w:val="000000" w:themeColor="text1"/>
                        </w:rPr>
                        <m:t>max</m:t>
                      </m:r>
                    </m:sup>
                  </m:sSup>
                  <m:r>
                    <w:rPr>
                      <w:rFonts w:ascii="Cambria Math" w:hAnsi="Cambria Math"/>
                      <w:color w:val="000000" w:themeColor="text1"/>
                    </w:rPr>
                    <m:t>-</m:t>
                  </m:r>
                  <m:sSup>
                    <m:sSupPr>
                      <m:ctrlPr>
                        <w:rPr>
                          <w:rFonts w:ascii="Cambria Math" w:hAnsi="Cambria Math"/>
                          <w:i/>
                          <w:color w:val="000000" w:themeColor="text1"/>
                        </w:rPr>
                      </m:ctrlPr>
                    </m:sSupPr>
                    <m:e>
                      <m:r>
                        <w:rPr>
                          <w:rFonts w:ascii="Cambria Math" w:hAnsi="Cambria Math"/>
                          <w:color w:val="000000" w:themeColor="text1"/>
                        </w:rPr>
                        <m:t>B</m:t>
                      </m:r>
                    </m:e>
                    <m:sup>
                      <m:r>
                        <w:rPr>
                          <w:rFonts w:ascii="Cambria Math" w:hAnsi="Cambria Math"/>
                          <w:color w:val="000000" w:themeColor="text1"/>
                        </w:rPr>
                        <m:t>min</m:t>
                      </m:r>
                    </m:sup>
                  </m:sSup>
                </m:den>
              </m:f>
              <m:r>
                <w:rPr>
                  <w:rFonts w:ascii="Cambria Math" w:hAnsi="Cambria Math"/>
                  <w:color w:val="000000" w:themeColor="text1"/>
                </w:rPr>
                <m:t>×100</m:t>
              </m:r>
            </m:oMath>
            <w:r w:rsidR="00E13DDD">
              <w:rPr>
                <w:color w:val="000000" w:themeColor="text1"/>
              </w:rPr>
              <w:t xml:space="preserve"> х 0,2</w:t>
            </w:r>
          </w:p>
          <w:p w14:paraId="3F50FC28" w14:textId="77777777" w:rsidR="00060E5C" w:rsidRPr="005C3253" w:rsidRDefault="00060E5C" w:rsidP="00940C0C">
            <w:pPr>
              <w:widowControl w:val="0"/>
              <w:tabs>
                <w:tab w:val="left" w:pos="0"/>
              </w:tabs>
              <w:autoSpaceDE w:val="0"/>
              <w:autoSpaceDN w:val="0"/>
              <w:ind w:firstLine="540"/>
              <w:jc w:val="both"/>
              <w:rPr>
                <w:color w:val="000000" w:themeColor="text1"/>
              </w:rPr>
            </w:pPr>
            <w:r w:rsidRPr="005C3253">
              <w:rPr>
                <w:color w:val="000000" w:themeColor="text1"/>
              </w:rPr>
              <w:t>где:</w:t>
            </w:r>
          </w:p>
          <w:p w14:paraId="20E66B1E" w14:textId="77777777" w:rsidR="00060E5C" w:rsidRPr="005C3253" w:rsidRDefault="00060E5C" w:rsidP="00940C0C">
            <w:pPr>
              <w:widowControl w:val="0"/>
              <w:tabs>
                <w:tab w:val="left" w:pos="0"/>
              </w:tabs>
              <w:autoSpaceDE w:val="0"/>
              <w:autoSpaceDN w:val="0"/>
              <w:ind w:firstLine="540"/>
              <w:jc w:val="both"/>
              <w:rPr>
                <w:color w:val="000000" w:themeColor="text1"/>
              </w:rPr>
            </w:pPr>
            <w:r w:rsidRPr="005C3253">
              <w:rPr>
                <w:noProof/>
                <w:color w:val="000000" w:themeColor="text1"/>
                <w:position w:val="-8"/>
              </w:rPr>
              <w:drawing>
                <wp:inline distT="0" distB="0" distL="0" distR="0" wp14:anchorId="1CC6FF02" wp14:editId="1931B20A">
                  <wp:extent cx="321310" cy="364028"/>
                  <wp:effectExtent l="0" t="0" r="2540" b="0"/>
                  <wp:docPr id="5" name="Рисунок 5" descr="Описание: Описание: base_1_158532_3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ание: Описание: base_1_158532_3277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4043" cy="367124"/>
                          </a:xfrm>
                          <a:prstGeom prst="rect">
                            <a:avLst/>
                          </a:prstGeom>
                          <a:noFill/>
                          <a:ln>
                            <a:noFill/>
                          </a:ln>
                        </pic:spPr>
                      </pic:pic>
                    </a:graphicData>
                  </a:graphic>
                </wp:inline>
              </w:drawing>
            </w:r>
            <w:r w:rsidRPr="005C3253">
              <w:rPr>
                <w:color w:val="000000" w:themeColor="text1"/>
              </w:rPr>
              <w:t xml:space="preserve"> - рейтинг, присуждаемый i-й заявке по указанному критерию;</w:t>
            </w:r>
          </w:p>
          <w:p w14:paraId="42A8168B" w14:textId="77777777" w:rsidR="00060E5C" w:rsidRPr="005C3253" w:rsidRDefault="00060E5C" w:rsidP="00940C0C">
            <w:pPr>
              <w:widowControl w:val="0"/>
              <w:tabs>
                <w:tab w:val="left" w:pos="0"/>
              </w:tabs>
              <w:autoSpaceDE w:val="0"/>
              <w:autoSpaceDN w:val="0"/>
              <w:ind w:firstLine="540"/>
              <w:jc w:val="both"/>
              <w:rPr>
                <w:color w:val="000000" w:themeColor="text1"/>
              </w:rPr>
            </w:pPr>
            <w:r w:rsidRPr="005C3253">
              <w:rPr>
                <w:noProof/>
              </w:rPr>
              <w:drawing>
                <wp:inline distT="0" distB="0" distL="0" distR="0" wp14:anchorId="2287F9F5" wp14:editId="558CFB0D">
                  <wp:extent cx="573845" cy="226060"/>
                  <wp:effectExtent l="0" t="0" r="0" b="2540"/>
                  <wp:docPr id="6" name="Рисунок 6" descr="Описание: Описание: Описание: base_1_158532_3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Описание: base_1_158532_3277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891" cy="227260"/>
                          </a:xfrm>
                          <a:prstGeom prst="rect">
                            <a:avLst/>
                          </a:prstGeom>
                          <a:noFill/>
                          <a:ln>
                            <a:noFill/>
                          </a:ln>
                        </pic:spPr>
                      </pic:pic>
                    </a:graphicData>
                  </a:graphic>
                </wp:inline>
              </w:drawing>
            </w:r>
            <w:r w:rsidRPr="005C3253">
              <w:rPr>
                <w:color w:val="000000" w:themeColor="text1"/>
              </w:rPr>
              <w:t xml:space="preserve"> - максимальный срок выполнения работ, установленный Заказчиком в документации в днях с даты заключения договора;</w:t>
            </w:r>
          </w:p>
          <w:p w14:paraId="4575B8A0" w14:textId="77777777" w:rsidR="00060E5C" w:rsidRPr="005C3253" w:rsidRDefault="00060E5C" w:rsidP="00940C0C">
            <w:pPr>
              <w:widowControl w:val="0"/>
              <w:tabs>
                <w:tab w:val="left" w:pos="0"/>
              </w:tabs>
              <w:autoSpaceDE w:val="0"/>
              <w:autoSpaceDN w:val="0"/>
              <w:ind w:firstLine="540"/>
              <w:jc w:val="both"/>
              <w:rPr>
                <w:color w:val="000000" w:themeColor="text1"/>
              </w:rPr>
            </w:pPr>
            <w:r w:rsidRPr="005C3253">
              <w:rPr>
                <w:noProof/>
                <w:color w:val="000000" w:themeColor="text1"/>
                <w:position w:val="-5"/>
              </w:rPr>
              <w:drawing>
                <wp:inline distT="0" distB="0" distL="0" distR="0" wp14:anchorId="1C8813C4" wp14:editId="2B6B0B37">
                  <wp:extent cx="547624" cy="209550"/>
                  <wp:effectExtent l="0" t="0" r="0" b="0"/>
                  <wp:docPr id="7" name="Рисунок 7" descr="Описание: Описание: base_1_158532_3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Описание: Описание: base_1_158532_3277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9420" cy="210237"/>
                          </a:xfrm>
                          <a:prstGeom prst="rect">
                            <a:avLst/>
                          </a:prstGeom>
                          <a:noFill/>
                          <a:ln>
                            <a:noFill/>
                          </a:ln>
                        </pic:spPr>
                      </pic:pic>
                    </a:graphicData>
                  </a:graphic>
                </wp:inline>
              </w:drawing>
            </w:r>
            <w:r w:rsidRPr="005C3253">
              <w:rPr>
                <w:color w:val="000000" w:themeColor="text1"/>
              </w:rPr>
              <w:t xml:space="preserve"> - минимальный срок выполнения работ, установленный Заказчиком в документации в днях с даты заключения договора;</w:t>
            </w:r>
          </w:p>
          <w:p w14:paraId="50389BB4" w14:textId="77777777" w:rsidR="00060E5C" w:rsidRPr="00960E87" w:rsidRDefault="00060E5C" w:rsidP="00960E87">
            <w:pPr>
              <w:widowControl w:val="0"/>
              <w:tabs>
                <w:tab w:val="left" w:pos="0"/>
              </w:tabs>
              <w:autoSpaceDE w:val="0"/>
              <w:autoSpaceDN w:val="0"/>
              <w:ind w:firstLine="540"/>
              <w:jc w:val="both"/>
              <w:rPr>
                <w:color w:val="000000" w:themeColor="text1"/>
              </w:rPr>
            </w:pPr>
            <w:r w:rsidRPr="005C3253">
              <w:rPr>
                <w:noProof/>
                <w:color w:val="000000" w:themeColor="text1"/>
                <w:position w:val="-5"/>
              </w:rPr>
              <w:drawing>
                <wp:inline distT="0" distB="0" distL="0" distR="0" wp14:anchorId="4499FB9F" wp14:editId="6256D6E8">
                  <wp:extent cx="269240" cy="269240"/>
                  <wp:effectExtent l="0" t="0" r="0" b="0"/>
                  <wp:docPr id="8" name="Рисунок 8" descr="Описание: Описание: base_1_158532_3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Описание: base_1_158532_3277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9240" cy="269240"/>
                          </a:xfrm>
                          <a:prstGeom prst="rect">
                            <a:avLst/>
                          </a:prstGeom>
                          <a:noFill/>
                          <a:ln>
                            <a:noFill/>
                          </a:ln>
                        </pic:spPr>
                      </pic:pic>
                    </a:graphicData>
                  </a:graphic>
                </wp:inline>
              </w:drawing>
            </w:r>
            <w:r w:rsidRPr="005C3253">
              <w:rPr>
                <w:color w:val="000000" w:themeColor="text1"/>
              </w:rPr>
              <w:t xml:space="preserve"> - предложение, содержащееся в i-й заявке по сроку выполнения работ в днях с даты заключения договора.</w:t>
            </w:r>
          </w:p>
        </w:tc>
        <w:tc>
          <w:tcPr>
            <w:tcW w:w="1559" w:type="dxa"/>
            <w:tcBorders>
              <w:top w:val="single" w:sz="4" w:space="0" w:color="auto"/>
              <w:left w:val="single" w:sz="4" w:space="0" w:color="auto"/>
              <w:bottom w:val="single" w:sz="4" w:space="0" w:color="auto"/>
              <w:right w:val="single" w:sz="4" w:space="0" w:color="auto"/>
            </w:tcBorders>
          </w:tcPr>
          <w:p w14:paraId="26BA3078" w14:textId="77777777" w:rsidR="00060E5C" w:rsidRDefault="008D4DC2" w:rsidP="00940C0C">
            <w:pPr>
              <w:tabs>
                <w:tab w:val="left" w:pos="426"/>
              </w:tabs>
              <w:ind w:right="-1"/>
              <w:jc w:val="center"/>
              <w:rPr>
                <w:color w:val="000000" w:themeColor="text1"/>
              </w:rPr>
            </w:pPr>
            <w:r>
              <w:rPr>
                <w:color w:val="000000" w:themeColor="text1"/>
              </w:rPr>
              <w:t>20</w:t>
            </w:r>
          </w:p>
        </w:tc>
        <w:tc>
          <w:tcPr>
            <w:tcW w:w="1134" w:type="dxa"/>
            <w:tcBorders>
              <w:top w:val="single" w:sz="4" w:space="0" w:color="auto"/>
              <w:left w:val="single" w:sz="4" w:space="0" w:color="auto"/>
              <w:bottom w:val="single" w:sz="4" w:space="0" w:color="auto"/>
              <w:right w:val="single" w:sz="4" w:space="0" w:color="auto"/>
            </w:tcBorders>
          </w:tcPr>
          <w:p w14:paraId="4FE22A88" w14:textId="77777777" w:rsidR="00060E5C" w:rsidRPr="005C3253" w:rsidRDefault="008D4DC2" w:rsidP="00940C0C">
            <w:pPr>
              <w:tabs>
                <w:tab w:val="left" w:pos="426"/>
              </w:tabs>
              <w:ind w:right="-1"/>
              <w:jc w:val="center"/>
              <w:rPr>
                <w:color w:val="000000" w:themeColor="text1"/>
              </w:rPr>
            </w:pPr>
            <w:r>
              <w:rPr>
                <w:color w:val="000000" w:themeColor="text1"/>
              </w:rPr>
              <w:t>0,2</w:t>
            </w:r>
          </w:p>
        </w:tc>
      </w:tr>
    </w:tbl>
    <w:p w14:paraId="6FD28547" w14:textId="7E0E1983" w:rsidR="00433505" w:rsidRDefault="00433505" w:rsidP="00433505">
      <w:pPr>
        <w:jc w:val="both"/>
        <w:rPr>
          <w:color w:val="000000" w:themeColor="text1"/>
        </w:rPr>
      </w:pPr>
    </w:p>
    <w:p w14:paraId="7DF5BE48" w14:textId="5791CE8F" w:rsidR="00AC1774" w:rsidRDefault="00AC1774" w:rsidP="00433505">
      <w:pPr>
        <w:jc w:val="both"/>
        <w:rPr>
          <w:color w:val="000000" w:themeColor="text1"/>
        </w:rPr>
      </w:pPr>
    </w:p>
    <w:p w14:paraId="0FAE2E47" w14:textId="2832039B" w:rsidR="00AC1774" w:rsidRDefault="00AC1774" w:rsidP="00433505">
      <w:pPr>
        <w:jc w:val="both"/>
        <w:rPr>
          <w:color w:val="000000" w:themeColor="text1"/>
        </w:rPr>
      </w:pPr>
    </w:p>
    <w:p w14:paraId="21C1126C" w14:textId="06EC8D28" w:rsidR="00AC1774" w:rsidRDefault="00AC1774" w:rsidP="00433505">
      <w:pPr>
        <w:jc w:val="both"/>
        <w:rPr>
          <w:color w:val="000000" w:themeColor="text1"/>
        </w:rPr>
      </w:pPr>
    </w:p>
    <w:p w14:paraId="3BEFFBCB" w14:textId="009B606F" w:rsidR="00AC1774" w:rsidRDefault="00AC1774" w:rsidP="00433505">
      <w:pPr>
        <w:jc w:val="both"/>
        <w:rPr>
          <w:color w:val="000000" w:themeColor="text1"/>
        </w:rPr>
      </w:pPr>
    </w:p>
    <w:p w14:paraId="63CF32F3" w14:textId="3372CFB2" w:rsidR="00AC1774" w:rsidRDefault="00AC1774" w:rsidP="00433505">
      <w:pPr>
        <w:jc w:val="both"/>
        <w:rPr>
          <w:color w:val="000000" w:themeColor="text1"/>
        </w:rPr>
      </w:pPr>
    </w:p>
    <w:p w14:paraId="5696AC51" w14:textId="6D5D724B" w:rsidR="000457AE" w:rsidRDefault="000457AE" w:rsidP="00433505">
      <w:pPr>
        <w:jc w:val="both"/>
        <w:rPr>
          <w:color w:val="000000" w:themeColor="text1"/>
        </w:rPr>
      </w:pPr>
    </w:p>
    <w:p w14:paraId="34F6A367" w14:textId="74E77F81" w:rsidR="000457AE" w:rsidRDefault="000457AE" w:rsidP="00433505">
      <w:pPr>
        <w:jc w:val="both"/>
        <w:rPr>
          <w:color w:val="000000" w:themeColor="text1"/>
        </w:rPr>
      </w:pPr>
    </w:p>
    <w:p w14:paraId="701376F0" w14:textId="77777777" w:rsidR="000457AE" w:rsidRDefault="000457AE" w:rsidP="00433505">
      <w:pPr>
        <w:jc w:val="both"/>
        <w:rPr>
          <w:color w:val="000000" w:themeColor="text1"/>
        </w:rPr>
      </w:pPr>
    </w:p>
    <w:p w14:paraId="74BD7772" w14:textId="239C551D" w:rsidR="00AC1774" w:rsidRDefault="00AC1774" w:rsidP="00433505">
      <w:pPr>
        <w:jc w:val="both"/>
        <w:rPr>
          <w:color w:val="000000" w:themeColor="text1"/>
        </w:rPr>
      </w:pPr>
    </w:p>
    <w:p w14:paraId="3F7A0763" w14:textId="77777777" w:rsidR="00AC1774" w:rsidRDefault="00AC1774" w:rsidP="00433505">
      <w:pPr>
        <w:jc w:val="both"/>
        <w:rPr>
          <w:color w:val="000000" w:themeColor="text1"/>
        </w:rPr>
      </w:pPr>
    </w:p>
    <w:tbl>
      <w:tblPr>
        <w:tblStyle w:val="aff"/>
        <w:tblW w:w="9606" w:type="dxa"/>
        <w:tblLook w:val="04A0" w:firstRow="1" w:lastRow="0" w:firstColumn="1" w:lastColumn="0" w:noHBand="0" w:noVBand="1"/>
      </w:tblPr>
      <w:tblGrid>
        <w:gridCol w:w="5778"/>
        <w:gridCol w:w="3828"/>
      </w:tblGrid>
      <w:tr w:rsidR="00433505" w14:paraId="55E0CD4C" w14:textId="77777777" w:rsidTr="00940C0C">
        <w:tc>
          <w:tcPr>
            <w:tcW w:w="5778" w:type="dxa"/>
          </w:tcPr>
          <w:p w14:paraId="7A4FD5F9" w14:textId="77777777" w:rsidR="00433505" w:rsidRDefault="00433505" w:rsidP="00940C0C">
            <w:pPr>
              <w:jc w:val="center"/>
              <w:rPr>
                <w:color w:val="000000" w:themeColor="text1"/>
              </w:rPr>
            </w:pPr>
            <w:r>
              <w:rPr>
                <w:color w:val="000000" w:themeColor="text1"/>
              </w:rPr>
              <w:t>Критерий оценки заявок</w:t>
            </w:r>
          </w:p>
        </w:tc>
        <w:tc>
          <w:tcPr>
            <w:tcW w:w="3828" w:type="dxa"/>
          </w:tcPr>
          <w:p w14:paraId="63D0A1EC" w14:textId="77777777" w:rsidR="00433505" w:rsidRDefault="00433505" w:rsidP="00940C0C">
            <w:pPr>
              <w:jc w:val="center"/>
              <w:rPr>
                <w:color w:val="000000" w:themeColor="text1"/>
              </w:rPr>
            </w:pPr>
            <w:r>
              <w:rPr>
                <w:color w:val="000000" w:themeColor="text1"/>
              </w:rPr>
              <w:t>Значимость критерия в процентах</w:t>
            </w:r>
          </w:p>
        </w:tc>
      </w:tr>
      <w:tr w:rsidR="00433505" w14:paraId="68045B35" w14:textId="77777777" w:rsidTr="00940C0C">
        <w:tc>
          <w:tcPr>
            <w:tcW w:w="9606" w:type="dxa"/>
            <w:gridSpan w:val="2"/>
          </w:tcPr>
          <w:p w14:paraId="2C30D266" w14:textId="77777777" w:rsidR="00433505" w:rsidRPr="00795F72" w:rsidRDefault="00433505" w:rsidP="00940C0C">
            <w:pPr>
              <w:jc w:val="both"/>
              <w:rPr>
                <w:b/>
                <w:color w:val="000000" w:themeColor="text1"/>
              </w:rPr>
            </w:pPr>
            <w:r w:rsidRPr="00795F72">
              <w:rPr>
                <w:b/>
                <w:color w:val="000000" w:themeColor="text1"/>
              </w:rPr>
              <w:t>Стоимостной критерий оценки заявок:</w:t>
            </w:r>
          </w:p>
        </w:tc>
      </w:tr>
      <w:tr w:rsidR="00433505" w14:paraId="45BB5438" w14:textId="77777777" w:rsidTr="00940C0C">
        <w:tc>
          <w:tcPr>
            <w:tcW w:w="5778" w:type="dxa"/>
          </w:tcPr>
          <w:p w14:paraId="0A2BFD63" w14:textId="77777777" w:rsidR="00433505" w:rsidRDefault="00433505" w:rsidP="00940C0C">
            <w:pPr>
              <w:jc w:val="both"/>
              <w:rPr>
                <w:color w:val="000000" w:themeColor="text1"/>
              </w:rPr>
            </w:pPr>
            <w:r>
              <w:rPr>
                <w:color w:val="000000" w:themeColor="text1"/>
              </w:rPr>
              <w:t>Цена договора</w:t>
            </w:r>
          </w:p>
        </w:tc>
        <w:tc>
          <w:tcPr>
            <w:tcW w:w="3828" w:type="dxa"/>
          </w:tcPr>
          <w:p w14:paraId="54A47F7A" w14:textId="77777777" w:rsidR="00433505" w:rsidRDefault="00C63B11" w:rsidP="00940C0C">
            <w:pPr>
              <w:jc w:val="center"/>
              <w:rPr>
                <w:color w:val="000000" w:themeColor="text1"/>
              </w:rPr>
            </w:pPr>
            <w:r>
              <w:rPr>
                <w:color w:val="000000" w:themeColor="text1"/>
              </w:rPr>
              <w:t>2</w:t>
            </w:r>
            <w:r w:rsidR="00433505">
              <w:rPr>
                <w:color w:val="000000" w:themeColor="text1"/>
              </w:rPr>
              <w:t>0</w:t>
            </w:r>
          </w:p>
        </w:tc>
      </w:tr>
      <w:tr w:rsidR="00433505" w14:paraId="53CD4316" w14:textId="77777777" w:rsidTr="00940C0C">
        <w:tc>
          <w:tcPr>
            <w:tcW w:w="9606" w:type="dxa"/>
            <w:gridSpan w:val="2"/>
          </w:tcPr>
          <w:p w14:paraId="3E9ACD93" w14:textId="77777777" w:rsidR="00433505" w:rsidRPr="00795F72" w:rsidRDefault="00433505" w:rsidP="00940C0C">
            <w:pPr>
              <w:rPr>
                <w:b/>
                <w:color w:val="000000" w:themeColor="text1"/>
              </w:rPr>
            </w:pPr>
            <w:r w:rsidRPr="00344900">
              <w:rPr>
                <w:b/>
                <w:color w:val="000000" w:themeColor="text1"/>
              </w:rPr>
              <w:t>Нестоимостные критерии оценки заявок:</w:t>
            </w:r>
          </w:p>
        </w:tc>
      </w:tr>
      <w:tr w:rsidR="00433505" w14:paraId="35ADA028" w14:textId="77777777" w:rsidTr="00940C0C">
        <w:tc>
          <w:tcPr>
            <w:tcW w:w="5778" w:type="dxa"/>
          </w:tcPr>
          <w:p w14:paraId="04939629" w14:textId="77777777" w:rsidR="00433505" w:rsidRDefault="007F5C66" w:rsidP="00940C0C">
            <w:pPr>
              <w:jc w:val="both"/>
              <w:rPr>
                <w:color w:val="000000" w:themeColor="text1"/>
              </w:rPr>
            </w:pPr>
            <w:r w:rsidRPr="007F5C66">
              <w:rPr>
                <w:color w:val="000000" w:themeColor="text1"/>
              </w:rPr>
              <w:t>Материально-техническое оснащение</w:t>
            </w:r>
          </w:p>
        </w:tc>
        <w:tc>
          <w:tcPr>
            <w:tcW w:w="3828" w:type="dxa"/>
          </w:tcPr>
          <w:p w14:paraId="2CF45D57" w14:textId="77777777" w:rsidR="00433505" w:rsidRDefault="00C63B11" w:rsidP="00940C0C">
            <w:pPr>
              <w:jc w:val="center"/>
              <w:rPr>
                <w:color w:val="000000" w:themeColor="text1"/>
              </w:rPr>
            </w:pPr>
            <w:r>
              <w:rPr>
                <w:color w:val="000000" w:themeColor="text1"/>
              </w:rPr>
              <w:t>1</w:t>
            </w:r>
            <w:r w:rsidR="00433505">
              <w:rPr>
                <w:color w:val="000000" w:themeColor="text1"/>
              </w:rPr>
              <w:t>0</w:t>
            </w:r>
          </w:p>
        </w:tc>
      </w:tr>
      <w:tr w:rsidR="00C63B11" w14:paraId="6E5D4892" w14:textId="77777777" w:rsidTr="00940C0C">
        <w:tc>
          <w:tcPr>
            <w:tcW w:w="5778" w:type="dxa"/>
          </w:tcPr>
          <w:p w14:paraId="60E5F84B" w14:textId="77777777" w:rsidR="00C63B11" w:rsidRPr="00C63B11" w:rsidRDefault="007F5C66" w:rsidP="00940C0C">
            <w:pPr>
              <w:jc w:val="both"/>
              <w:rPr>
                <w:color w:val="000000" w:themeColor="text1"/>
              </w:rPr>
            </w:pPr>
            <w:r w:rsidRPr="007F5C66">
              <w:rPr>
                <w:color w:val="000000" w:themeColor="text1"/>
              </w:rPr>
              <w:t>Обеспеченность квалифицированными кадрами</w:t>
            </w:r>
          </w:p>
        </w:tc>
        <w:tc>
          <w:tcPr>
            <w:tcW w:w="3828" w:type="dxa"/>
          </w:tcPr>
          <w:p w14:paraId="7173464F" w14:textId="77777777" w:rsidR="00C63B11" w:rsidRDefault="00C63B11" w:rsidP="00940C0C">
            <w:pPr>
              <w:jc w:val="center"/>
              <w:rPr>
                <w:color w:val="000000" w:themeColor="text1"/>
              </w:rPr>
            </w:pPr>
            <w:r>
              <w:rPr>
                <w:color w:val="000000" w:themeColor="text1"/>
              </w:rPr>
              <w:t>10</w:t>
            </w:r>
          </w:p>
        </w:tc>
      </w:tr>
      <w:tr w:rsidR="00433505" w14:paraId="1BD745EC" w14:textId="77777777" w:rsidTr="00940C0C">
        <w:tc>
          <w:tcPr>
            <w:tcW w:w="5778" w:type="dxa"/>
          </w:tcPr>
          <w:p w14:paraId="0BB5FD42" w14:textId="77777777" w:rsidR="00433505" w:rsidRDefault="0048701B" w:rsidP="00E13DDD">
            <w:pPr>
              <w:keepNext/>
              <w:jc w:val="both"/>
              <w:rPr>
                <w:color w:val="000000" w:themeColor="text1"/>
              </w:rPr>
            </w:pPr>
            <w:r w:rsidRPr="0048701B">
              <w:rPr>
                <w:color w:val="000000" w:themeColor="text1"/>
              </w:rPr>
              <w:t xml:space="preserve">Опыт </w:t>
            </w:r>
            <w:r w:rsidRPr="00344900">
              <w:rPr>
                <w:color w:val="000000" w:themeColor="text1"/>
              </w:rPr>
              <w:t xml:space="preserve">выполнения </w:t>
            </w:r>
            <w:r w:rsidR="00E13DDD" w:rsidRPr="00344900">
              <w:rPr>
                <w:color w:val="000000" w:themeColor="text1"/>
              </w:rPr>
              <w:t xml:space="preserve">аналогичных работ </w:t>
            </w:r>
            <w:r w:rsidRPr="00344900">
              <w:rPr>
                <w:color w:val="000000" w:themeColor="text1"/>
              </w:rPr>
              <w:t xml:space="preserve">за последние 3 (три) года, предшествующие </w:t>
            </w:r>
            <w:r w:rsidR="00E13DDD" w:rsidRPr="00344900">
              <w:rPr>
                <w:color w:val="000000" w:themeColor="text1"/>
              </w:rPr>
              <w:t>до даты окончания срока подачи заявок на участие в закупке</w:t>
            </w:r>
          </w:p>
        </w:tc>
        <w:tc>
          <w:tcPr>
            <w:tcW w:w="3828" w:type="dxa"/>
          </w:tcPr>
          <w:p w14:paraId="5FC175F6" w14:textId="77777777" w:rsidR="00433505" w:rsidRDefault="0048701B" w:rsidP="00940C0C">
            <w:pPr>
              <w:jc w:val="center"/>
              <w:rPr>
                <w:color w:val="000000" w:themeColor="text1"/>
              </w:rPr>
            </w:pPr>
            <w:r>
              <w:rPr>
                <w:color w:val="000000" w:themeColor="text1"/>
              </w:rPr>
              <w:t>40</w:t>
            </w:r>
          </w:p>
        </w:tc>
      </w:tr>
      <w:tr w:rsidR="0048701B" w14:paraId="308711BE" w14:textId="77777777" w:rsidTr="00940C0C">
        <w:tc>
          <w:tcPr>
            <w:tcW w:w="5778" w:type="dxa"/>
          </w:tcPr>
          <w:p w14:paraId="2CA22343" w14:textId="77777777" w:rsidR="0048701B" w:rsidRPr="00795F72" w:rsidRDefault="0048701B" w:rsidP="00940C0C">
            <w:pPr>
              <w:jc w:val="both"/>
              <w:rPr>
                <w:color w:val="000000" w:themeColor="text1"/>
              </w:rPr>
            </w:pPr>
            <w:r w:rsidRPr="00795F72">
              <w:rPr>
                <w:color w:val="000000" w:themeColor="text1"/>
              </w:rPr>
              <w:t>Срок выполнения работ</w:t>
            </w:r>
          </w:p>
        </w:tc>
        <w:tc>
          <w:tcPr>
            <w:tcW w:w="3828" w:type="dxa"/>
          </w:tcPr>
          <w:p w14:paraId="632F817A" w14:textId="77777777" w:rsidR="0048701B" w:rsidRDefault="0048701B" w:rsidP="00940C0C">
            <w:pPr>
              <w:jc w:val="center"/>
              <w:rPr>
                <w:color w:val="000000" w:themeColor="text1"/>
              </w:rPr>
            </w:pPr>
            <w:r>
              <w:rPr>
                <w:color w:val="000000" w:themeColor="text1"/>
              </w:rPr>
              <w:t>20</w:t>
            </w:r>
          </w:p>
        </w:tc>
      </w:tr>
    </w:tbl>
    <w:p w14:paraId="48C0797E" w14:textId="77777777" w:rsidR="000D44BE" w:rsidRDefault="000D44BE" w:rsidP="000D44BE">
      <w:pPr>
        <w:jc w:val="both"/>
        <w:rPr>
          <w:color w:val="000000" w:themeColor="text1"/>
        </w:rPr>
      </w:pPr>
    </w:p>
    <w:p w14:paraId="1B01BDF4" w14:textId="77777777" w:rsidR="000D44BE" w:rsidRPr="005C3253" w:rsidRDefault="000D44BE" w:rsidP="000D44BE">
      <w:pPr>
        <w:jc w:val="both"/>
        <w:rPr>
          <w:color w:val="000000" w:themeColor="text1"/>
        </w:rPr>
      </w:pPr>
      <w:r w:rsidRPr="005C3253">
        <w:rPr>
          <w:color w:val="000000" w:themeColor="text1"/>
        </w:rPr>
        <w:t>Рейтинг заявки по каждому критерию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14:paraId="2CE0F1B0" w14:textId="77777777" w:rsidR="000D44BE" w:rsidRPr="005C3253" w:rsidRDefault="000D44BE" w:rsidP="000D44BE">
      <w:pPr>
        <w:jc w:val="both"/>
        <w:rPr>
          <w:color w:val="000000" w:themeColor="text1"/>
        </w:rPr>
      </w:pPr>
      <w:r w:rsidRPr="005C3253">
        <w:rPr>
          <w:color w:val="000000" w:themeColor="text1"/>
        </w:rPr>
        <w:t>Итоговый рейтинг заявки рассчитывается путем сложения рейтингов по каждому из критериев оценки заявок на участие в запросе предложений, умноженных на коэффициенты значимости данных критериев. Коэффициент значимости конкретного критерия равен величине значимости такого критерия в процентах, деленному на 100.</w:t>
      </w:r>
    </w:p>
    <w:p w14:paraId="4CA4C1AE" w14:textId="77777777" w:rsidR="000D44BE" w:rsidRPr="005C3253" w:rsidRDefault="000D44BE" w:rsidP="000D44BE">
      <w:pPr>
        <w:jc w:val="both"/>
        <w:rPr>
          <w:color w:val="000000" w:themeColor="text1"/>
        </w:rPr>
      </w:pPr>
      <w:r w:rsidRPr="005C3253">
        <w:rPr>
          <w:color w:val="000000" w:themeColor="text1"/>
        </w:rPr>
        <w:t>Присуждение каждой заявке порядкового номера по мере уменьшения степени выгодности предложения участника закупки производится по результатам расчета итогового рейтинга по каждой заявке. Заявке, набравшей наибольший итоговый рейтинг, присваивается первый номер. Дальнейшее распределение порядковых номеров заявок осуществляется в порядке убывания итогового рейтинга.</w:t>
      </w:r>
    </w:p>
    <w:p w14:paraId="5A7047B3" w14:textId="77777777" w:rsidR="000D44BE" w:rsidRDefault="000D44BE" w:rsidP="00433505">
      <w:pPr>
        <w:jc w:val="both"/>
        <w:rPr>
          <w:color w:val="000000" w:themeColor="text1"/>
        </w:rPr>
      </w:pPr>
    </w:p>
    <w:p w14:paraId="207B7313" w14:textId="4E397C3D" w:rsidR="0024515F" w:rsidRPr="0024515F" w:rsidRDefault="00E13DDD" w:rsidP="0024515F">
      <w:pPr>
        <w:jc w:val="both"/>
        <w:rPr>
          <w:color w:val="000000" w:themeColor="text1"/>
        </w:rPr>
      </w:pPr>
      <w:r w:rsidRPr="00344900">
        <w:rPr>
          <w:b/>
          <w:i/>
          <w:color w:val="000000" w:themeColor="text1"/>
        </w:rPr>
        <w:t xml:space="preserve">Нестоимостной </w:t>
      </w:r>
      <w:r w:rsidR="0024515F" w:rsidRPr="00344900">
        <w:rPr>
          <w:b/>
          <w:i/>
          <w:color w:val="000000" w:themeColor="text1"/>
        </w:rPr>
        <w:t xml:space="preserve">критерий </w:t>
      </w:r>
      <w:r w:rsidR="00E81D57" w:rsidRPr="00344900">
        <w:rPr>
          <w:b/>
          <w:i/>
          <w:color w:val="000000" w:themeColor="text1"/>
        </w:rPr>
        <w:t xml:space="preserve">№ 2.1. </w:t>
      </w:r>
      <w:r w:rsidR="000D44BE" w:rsidRPr="00344900">
        <w:rPr>
          <w:b/>
          <w:i/>
          <w:color w:val="000000" w:themeColor="text1"/>
        </w:rPr>
        <w:t>Опыт выполнения аналогичных ра</w:t>
      </w:r>
      <w:r w:rsidR="00601674" w:rsidRPr="00344900">
        <w:rPr>
          <w:b/>
          <w:i/>
          <w:color w:val="000000" w:themeColor="text1"/>
        </w:rPr>
        <w:t>бот</w:t>
      </w:r>
      <w:r w:rsidR="000D44BE" w:rsidRPr="00344900">
        <w:rPr>
          <w:b/>
          <w:i/>
          <w:color w:val="000000" w:themeColor="text1"/>
        </w:rPr>
        <w:t xml:space="preserve"> за последние 3 (три) года, </w:t>
      </w:r>
      <w:r w:rsidR="00601674" w:rsidRPr="00344900">
        <w:rPr>
          <w:color w:val="000000" w:themeColor="text1"/>
        </w:rPr>
        <w:t>до даты окончания срока подачи заявок на участие в закупке.</w:t>
      </w:r>
      <w:r w:rsidR="0024515F" w:rsidRPr="00344900">
        <w:rPr>
          <w:color w:val="000000" w:themeColor="text1"/>
        </w:rPr>
        <w:t xml:space="preserve"> По</w:t>
      </w:r>
      <w:r w:rsidR="0024515F" w:rsidRPr="0024515F">
        <w:rPr>
          <w:color w:val="000000" w:themeColor="text1"/>
        </w:rPr>
        <w:t xml:space="preserve"> указанному критерию оцениваются</w:t>
      </w:r>
      <w:r w:rsidR="00AC1774">
        <w:rPr>
          <w:color w:val="000000" w:themeColor="text1"/>
        </w:rPr>
        <w:t xml:space="preserve"> аналогичные</w:t>
      </w:r>
      <w:r w:rsidR="0024515F" w:rsidRPr="0024515F">
        <w:rPr>
          <w:color w:val="000000" w:themeColor="text1"/>
        </w:rPr>
        <w:t xml:space="preserve"> контракты </w:t>
      </w:r>
      <w:r w:rsidR="00601674">
        <w:rPr>
          <w:color w:val="000000" w:themeColor="text1"/>
        </w:rPr>
        <w:t>и договоры</w:t>
      </w:r>
      <w:r w:rsidR="0024515F" w:rsidRPr="0024515F">
        <w:rPr>
          <w:color w:val="000000" w:themeColor="text1"/>
        </w:rPr>
        <w:t xml:space="preserve"> на выполнение работ </w:t>
      </w:r>
      <w:r w:rsidR="0024515F" w:rsidRPr="00344900">
        <w:rPr>
          <w:color w:val="000000" w:themeColor="text1"/>
        </w:rPr>
        <w:t>по</w:t>
      </w:r>
      <w:r w:rsidR="001A5346" w:rsidRPr="00344900">
        <w:rPr>
          <w:color w:val="000000" w:themeColor="text1"/>
        </w:rPr>
        <w:t xml:space="preserve"> строительству, реконструкции и </w:t>
      </w:r>
      <w:r w:rsidR="0024515F" w:rsidRPr="00344900">
        <w:rPr>
          <w:color w:val="000000" w:themeColor="text1"/>
        </w:rPr>
        <w:t>к</w:t>
      </w:r>
      <w:r w:rsidR="00344900">
        <w:rPr>
          <w:color w:val="000000" w:themeColor="text1"/>
        </w:rPr>
        <w:t xml:space="preserve">апитальному </w:t>
      </w:r>
      <w:r w:rsidR="001A6BDC">
        <w:rPr>
          <w:color w:val="000000" w:themeColor="text1"/>
        </w:rPr>
        <w:t>ремонту</w:t>
      </w:r>
      <w:r w:rsidR="0024515F" w:rsidRPr="00344900">
        <w:rPr>
          <w:color w:val="000000" w:themeColor="text1"/>
        </w:rPr>
        <w:t xml:space="preserve"> объектов</w:t>
      </w:r>
      <w:r w:rsidR="0024515F" w:rsidRPr="0024515F">
        <w:rPr>
          <w:color w:val="000000" w:themeColor="text1"/>
        </w:rPr>
        <w:t xml:space="preserve"> капитального строительства (за исключением линейных объектов), исполненные за последние 3 года </w:t>
      </w:r>
      <w:r w:rsidR="00601674" w:rsidRPr="00344900">
        <w:rPr>
          <w:color w:val="000000" w:themeColor="text1"/>
        </w:rPr>
        <w:t>до даты окончания срока подачи заявок на участие в закупке</w:t>
      </w:r>
      <w:r w:rsidR="0024515F" w:rsidRPr="00344900">
        <w:rPr>
          <w:color w:val="000000" w:themeColor="text1"/>
        </w:rPr>
        <w:t xml:space="preserve"> (с учетом правопреемства).</w:t>
      </w:r>
      <w:r w:rsidR="0024515F" w:rsidRPr="0024515F">
        <w:rPr>
          <w:color w:val="000000" w:themeColor="text1"/>
        </w:rPr>
        <w:t xml:space="preserve">  </w:t>
      </w:r>
    </w:p>
    <w:p w14:paraId="3AFA5999" w14:textId="77777777" w:rsidR="0024515F" w:rsidRDefault="0024515F" w:rsidP="0024515F">
      <w:pPr>
        <w:jc w:val="both"/>
        <w:rPr>
          <w:color w:val="000000" w:themeColor="text1"/>
        </w:rPr>
      </w:pPr>
      <w:r w:rsidRPr="0024515F">
        <w:rPr>
          <w:color w:val="000000" w:themeColor="text1"/>
        </w:rPr>
        <w:t xml:space="preserve">     Перечень подтверждающих документов:</w:t>
      </w:r>
    </w:p>
    <w:p w14:paraId="314C172D" w14:textId="77777777" w:rsidR="0024515F" w:rsidRPr="0024515F" w:rsidRDefault="007B241D" w:rsidP="0024515F">
      <w:pPr>
        <w:jc w:val="both"/>
        <w:rPr>
          <w:color w:val="000000" w:themeColor="text1"/>
        </w:rPr>
      </w:pPr>
      <w:r>
        <w:rPr>
          <w:color w:val="000000" w:themeColor="text1"/>
        </w:rPr>
        <w:t xml:space="preserve">-  </w:t>
      </w:r>
      <w:r w:rsidR="00940C0C">
        <w:rPr>
          <w:color w:val="000000" w:themeColor="text1"/>
        </w:rPr>
        <w:t xml:space="preserve"> </w:t>
      </w:r>
      <w:r>
        <w:rPr>
          <w:color w:val="000000" w:themeColor="text1"/>
        </w:rPr>
        <w:t xml:space="preserve"> </w:t>
      </w:r>
      <w:r w:rsidR="0024515F" w:rsidRPr="0024515F">
        <w:rPr>
          <w:color w:val="000000" w:themeColor="text1"/>
        </w:rPr>
        <w:t>копия исполненного контракта (договора);</w:t>
      </w:r>
    </w:p>
    <w:p w14:paraId="4F21F5F5" w14:textId="77777777" w:rsidR="00E81D57" w:rsidRDefault="007B241D" w:rsidP="00E81D57">
      <w:pPr>
        <w:jc w:val="both"/>
      </w:pPr>
      <w:r>
        <w:rPr>
          <w:color w:val="000000" w:themeColor="text1"/>
        </w:rPr>
        <w:t xml:space="preserve">-  </w:t>
      </w:r>
      <w:r w:rsidR="0024515F" w:rsidRPr="0024515F">
        <w:rPr>
          <w:color w:val="000000" w:themeColor="text1"/>
        </w:rPr>
        <w:t xml:space="preserve">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w:t>
      </w:r>
      <w:r w:rsidR="00601674" w:rsidRPr="00601674">
        <w:t xml:space="preserve"> </w:t>
      </w:r>
      <w:r w:rsidR="00601674" w:rsidRPr="009F6F02">
        <w:t>Указанный документ должен быть подписан не ранее чем за 3 года до даты окончания срока подачи заявок на участие в закупке</w:t>
      </w:r>
      <w:r w:rsidR="00601674">
        <w:t>.</w:t>
      </w:r>
    </w:p>
    <w:p w14:paraId="64E5A553" w14:textId="77777777" w:rsidR="00601674" w:rsidRDefault="00601674" w:rsidP="00E81D57">
      <w:pPr>
        <w:jc w:val="both"/>
        <w:rPr>
          <w:color w:val="000000" w:themeColor="text1"/>
        </w:rPr>
      </w:pPr>
    </w:p>
    <w:p w14:paraId="59043B84" w14:textId="77777777" w:rsidR="00E81D57" w:rsidRPr="00E81D57" w:rsidRDefault="00E81D57" w:rsidP="00E81D57">
      <w:pPr>
        <w:jc w:val="both"/>
        <w:rPr>
          <w:i/>
          <w:color w:val="000000" w:themeColor="text1"/>
        </w:rPr>
      </w:pPr>
      <w:r w:rsidRPr="00E81D57">
        <w:rPr>
          <w:i/>
          <w:color w:val="000000" w:themeColor="text1"/>
        </w:rPr>
        <w:t>Представленные документы должны быть в виде неповторяющихся, полночитаемых копий, содержащих стоимость договора, сроки оказания услуг, объем и характер оказываемых услуг/выполняемых работ. На копиях должны быть видны номера и даты документов, необходимые подписи и печати. Для документов в электронной форме, подписанных усиленной квалифицированной электронной подписью, прикладывается информация, подтверждающая подписание сторонами данного документа.</w:t>
      </w:r>
    </w:p>
    <w:p w14:paraId="126C130B" w14:textId="77777777" w:rsidR="00E81D57" w:rsidRDefault="00E81D57" w:rsidP="00E81D57">
      <w:pPr>
        <w:jc w:val="both"/>
        <w:rPr>
          <w:i/>
          <w:color w:val="000000" w:themeColor="text1"/>
        </w:rPr>
      </w:pPr>
      <w:r w:rsidRPr="00E81D57">
        <w:rPr>
          <w:i/>
          <w:color w:val="000000" w:themeColor="text1"/>
        </w:rPr>
        <w:t>Если из представленных копий страниц договора невозможно определить номер, дату договора, наименование исполнителя/подрядчика, заказчика, наименование оказываемых услуг/ выполняемых работ,  факт принятия услуг заказчиком, сумму договора, стоимость принятых работ/услуг, сроки оказания услуг/выполнения работ не указаны или не попадают в оцениваемый период, наименование оказываемых услуг/ выполняемых работ, указанное в контракте/договоре   не сопоставимо по характер</w:t>
      </w:r>
      <w:r w:rsidR="00601674">
        <w:rPr>
          <w:i/>
          <w:color w:val="000000" w:themeColor="text1"/>
        </w:rPr>
        <w:t>у предмету закупки, информация.</w:t>
      </w:r>
    </w:p>
    <w:p w14:paraId="57234989" w14:textId="77777777" w:rsidR="00E81D57" w:rsidRDefault="00E81D57" w:rsidP="00433505">
      <w:pPr>
        <w:jc w:val="both"/>
        <w:rPr>
          <w:i/>
          <w:color w:val="000000" w:themeColor="text1"/>
        </w:rPr>
      </w:pPr>
      <w:r w:rsidRPr="00E81D57">
        <w:rPr>
          <w:i/>
          <w:color w:val="000000" w:themeColor="text1"/>
        </w:rPr>
        <w:t xml:space="preserve">Если из представленных копий страниц акта сдачи-приемки работ/услуг невозможно определить номер, дату договора, наименование исполнителя, заказчика, факт приёмки услуг заказчиком, стоимость принятых работ/услуг, или наименование оказываемых услуг/ выполняемых работ не будет сопоставимо по характеру с предметом закупки, сроки оказания </w:t>
      </w:r>
      <w:r w:rsidRPr="00E81D57">
        <w:rPr>
          <w:i/>
          <w:color w:val="000000" w:themeColor="text1"/>
        </w:rPr>
        <w:lastRenderedPageBreak/>
        <w:t>услуг или  дата приёмки услуг не указаны или не попадают в оцениваемый период, информация, указанная участником в справке по такому акту, считается неподтвержденной и не учитыва</w:t>
      </w:r>
      <w:r w:rsidR="002D2016">
        <w:rPr>
          <w:i/>
          <w:color w:val="000000" w:themeColor="text1"/>
        </w:rPr>
        <w:t xml:space="preserve">ется для расчета </w:t>
      </w:r>
      <w:r>
        <w:rPr>
          <w:i/>
          <w:color w:val="000000" w:themeColor="text1"/>
        </w:rPr>
        <w:t>критерия №2.1</w:t>
      </w:r>
      <w:r w:rsidRPr="00E81D57">
        <w:rPr>
          <w:i/>
          <w:color w:val="000000" w:themeColor="text1"/>
        </w:rPr>
        <w:t>.</w:t>
      </w:r>
    </w:p>
    <w:p w14:paraId="7FC903FA" w14:textId="77777777" w:rsidR="00E81D57" w:rsidRDefault="00E81D57" w:rsidP="00433505">
      <w:pPr>
        <w:jc w:val="both"/>
        <w:rPr>
          <w:i/>
          <w:color w:val="000000" w:themeColor="text1"/>
        </w:rPr>
      </w:pPr>
    </w:p>
    <w:p w14:paraId="5DAA8DA6" w14:textId="77777777" w:rsidR="00E81D57" w:rsidRPr="00E81D57" w:rsidRDefault="00E81D57" w:rsidP="00E81D57">
      <w:pPr>
        <w:ind w:firstLine="567"/>
        <w:jc w:val="both"/>
        <w:rPr>
          <w:color w:val="000000" w:themeColor="text1"/>
        </w:rPr>
      </w:pPr>
      <w:r w:rsidRPr="00E81D57">
        <w:rPr>
          <w:color w:val="000000" w:themeColor="text1"/>
        </w:rPr>
        <w:t>Контракт (договор) в отсутствие акта сдачи-приемки оказанных услуг/выполненных работ не будет считаться подтверждением опыта участника. Представленные акты приемки выполненных работ/оказанных услуг в отсутствие копий контрактов (договоров) не будут учитываться для расчета балл</w:t>
      </w:r>
      <w:r w:rsidR="002D2016">
        <w:rPr>
          <w:color w:val="000000" w:themeColor="text1"/>
        </w:rPr>
        <w:t xml:space="preserve">ов по </w:t>
      </w:r>
      <w:r w:rsidRPr="00E81D57">
        <w:rPr>
          <w:color w:val="000000" w:themeColor="text1"/>
        </w:rPr>
        <w:t>критерию №</w:t>
      </w:r>
      <w:r w:rsidR="00BB129F">
        <w:rPr>
          <w:color w:val="000000" w:themeColor="text1"/>
        </w:rPr>
        <w:t>2.</w:t>
      </w:r>
      <w:r w:rsidRPr="00E81D57">
        <w:rPr>
          <w:color w:val="000000" w:themeColor="text1"/>
        </w:rPr>
        <w:t>1.</w:t>
      </w:r>
    </w:p>
    <w:p w14:paraId="7308EEA5" w14:textId="77777777" w:rsidR="00E81D57" w:rsidRPr="00E81D57" w:rsidRDefault="00E81D57" w:rsidP="00E81D57">
      <w:pPr>
        <w:ind w:firstLine="567"/>
        <w:jc w:val="both"/>
        <w:rPr>
          <w:color w:val="000000" w:themeColor="text1"/>
        </w:rPr>
      </w:pPr>
    </w:p>
    <w:p w14:paraId="38B82BE0" w14:textId="77777777" w:rsidR="00E81D57" w:rsidRDefault="00E81D57" w:rsidP="00E81D57">
      <w:pPr>
        <w:ind w:firstLine="567"/>
        <w:jc w:val="both"/>
        <w:rPr>
          <w:color w:val="000000" w:themeColor="text1"/>
        </w:rPr>
      </w:pPr>
      <w:r w:rsidRPr="00E81D57">
        <w:rPr>
          <w:color w:val="000000" w:themeColor="text1"/>
        </w:rPr>
        <w:t>В случае если в составе заявки приложены подтверждающие документы, не соответствующие указанным выше требованиям, такие документы не учитываются для оценки и присвоения баллов.</w:t>
      </w:r>
    </w:p>
    <w:p w14:paraId="0C77F4A3" w14:textId="77777777" w:rsidR="00E81D57" w:rsidRDefault="00E81D57" w:rsidP="00433505">
      <w:pPr>
        <w:jc w:val="both"/>
        <w:rPr>
          <w:color w:val="000000" w:themeColor="text1"/>
        </w:rPr>
      </w:pPr>
    </w:p>
    <w:p w14:paraId="70F0D6E5" w14:textId="0DB63236" w:rsidR="007B241D" w:rsidRPr="00344900" w:rsidRDefault="002D2016" w:rsidP="007B241D">
      <w:pPr>
        <w:jc w:val="both"/>
        <w:rPr>
          <w:color w:val="000000" w:themeColor="text1"/>
        </w:rPr>
      </w:pPr>
      <w:r w:rsidRPr="00344900">
        <w:rPr>
          <w:b/>
          <w:color w:val="000000" w:themeColor="text1"/>
        </w:rPr>
        <w:t xml:space="preserve">По нестоимостному </w:t>
      </w:r>
      <w:r w:rsidR="00E81D57" w:rsidRPr="00344900">
        <w:rPr>
          <w:b/>
          <w:color w:val="000000" w:themeColor="text1"/>
        </w:rPr>
        <w:t xml:space="preserve">критерию №2.2 </w:t>
      </w:r>
      <w:r w:rsidR="007B241D" w:rsidRPr="00344900">
        <w:rPr>
          <w:b/>
          <w:color w:val="000000" w:themeColor="text1"/>
        </w:rPr>
        <w:t>«</w:t>
      </w:r>
      <w:r w:rsidR="00756B86" w:rsidRPr="00344900">
        <w:rPr>
          <w:b/>
          <w:color w:val="000000" w:themeColor="text1"/>
        </w:rPr>
        <w:t>Материально-техническое оснащение</w:t>
      </w:r>
      <w:r w:rsidR="007B241D" w:rsidRPr="00344900">
        <w:rPr>
          <w:b/>
          <w:color w:val="000000" w:themeColor="text1"/>
        </w:rPr>
        <w:t xml:space="preserve">» - </w:t>
      </w:r>
      <w:r w:rsidR="007B241D" w:rsidRPr="00344900">
        <w:rPr>
          <w:color w:val="000000" w:themeColor="text1"/>
        </w:rPr>
        <w:t xml:space="preserve">оценивается </w:t>
      </w:r>
      <w:r w:rsidR="0035311A" w:rsidRPr="00344900">
        <w:rPr>
          <w:color w:val="000000" w:themeColor="text1"/>
        </w:rPr>
        <w:t xml:space="preserve">минимально необходимое </w:t>
      </w:r>
      <w:r w:rsidR="007B241D" w:rsidRPr="00344900">
        <w:rPr>
          <w:color w:val="000000" w:themeColor="text1"/>
        </w:rPr>
        <w:t>количеств</w:t>
      </w:r>
      <w:r w:rsidR="00940C0C" w:rsidRPr="00344900">
        <w:rPr>
          <w:color w:val="000000" w:themeColor="text1"/>
        </w:rPr>
        <w:t>о</w:t>
      </w:r>
      <w:r w:rsidRPr="00344900">
        <w:rPr>
          <w:color w:val="000000" w:themeColor="text1"/>
        </w:rPr>
        <w:t xml:space="preserve"> </w:t>
      </w:r>
      <w:r w:rsidR="007B241D" w:rsidRPr="00344900">
        <w:rPr>
          <w:color w:val="000000" w:themeColor="text1"/>
        </w:rPr>
        <w:t xml:space="preserve">транспортных </w:t>
      </w:r>
      <w:r w:rsidR="0035311A" w:rsidRPr="00344900">
        <w:rPr>
          <w:color w:val="000000" w:themeColor="text1"/>
        </w:rPr>
        <w:t xml:space="preserve">единиц </w:t>
      </w:r>
      <w:r w:rsidR="00940C0C" w:rsidRPr="00344900">
        <w:rPr>
          <w:color w:val="000000" w:themeColor="text1"/>
        </w:rPr>
        <w:t xml:space="preserve">для выполнения работ по </w:t>
      </w:r>
      <w:r w:rsidR="00756B86" w:rsidRPr="00344900">
        <w:rPr>
          <w:color w:val="000000" w:themeColor="text1"/>
        </w:rPr>
        <w:t xml:space="preserve">капитальному  ремонту вентилируемых фасадов объектов капитального строительства </w:t>
      </w:r>
      <w:r w:rsidR="007B241D" w:rsidRPr="00344900">
        <w:rPr>
          <w:color w:val="000000" w:themeColor="text1"/>
        </w:rPr>
        <w:t>находящихся в собственности Участника или на иных законных основаниях.</w:t>
      </w:r>
    </w:p>
    <w:p w14:paraId="62710C8B" w14:textId="77777777" w:rsidR="00756B86" w:rsidRPr="00344900" w:rsidRDefault="00756B86" w:rsidP="007B241D">
      <w:pPr>
        <w:jc w:val="both"/>
        <w:rPr>
          <w:color w:val="000000" w:themeColor="text1"/>
        </w:rPr>
      </w:pPr>
    </w:p>
    <w:p w14:paraId="25FB2C5B" w14:textId="3E5FAE2B" w:rsidR="007B241D" w:rsidRPr="00344900" w:rsidRDefault="0035311A" w:rsidP="007B241D">
      <w:pPr>
        <w:jc w:val="both"/>
        <w:rPr>
          <w:color w:val="000000" w:themeColor="text1"/>
        </w:rPr>
      </w:pPr>
      <w:r w:rsidRPr="00344900">
        <w:rPr>
          <w:color w:val="000000" w:themeColor="text1"/>
        </w:rPr>
        <w:t>Минимальное необходимое количество единиц техники</w:t>
      </w:r>
      <w:r w:rsidR="007B241D" w:rsidRPr="00344900">
        <w:rPr>
          <w:color w:val="000000" w:themeColor="text1"/>
        </w:rPr>
        <w:t>:</w:t>
      </w:r>
    </w:p>
    <w:p w14:paraId="2FE15C34" w14:textId="77777777" w:rsidR="007B241D" w:rsidRPr="00344900" w:rsidRDefault="007B241D" w:rsidP="007B241D">
      <w:pPr>
        <w:rPr>
          <w:color w:val="000000" w:themeColor="text1"/>
        </w:rPr>
      </w:pPr>
    </w:p>
    <w:p w14:paraId="739AF2C1" w14:textId="77777777" w:rsidR="007B241D" w:rsidRPr="00344900" w:rsidRDefault="007B241D" w:rsidP="007B241D">
      <w:pPr>
        <w:jc w:val="both"/>
        <w:rPr>
          <w:i/>
          <w:color w:val="000000" w:themeColor="text1"/>
        </w:rPr>
      </w:pPr>
      <w:r w:rsidRPr="00344900">
        <w:rPr>
          <w:i/>
          <w:color w:val="000000" w:themeColor="text1"/>
        </w:rPr>
        <w:t>- грузовой автомобиль-самосвал грузоподъемностью от 15 т., разрешенная максимальная масса не менее 25 т.-</w:t>
      </w:r>
      <w:r w:rsidR="002D2016" w:rsidRPr="00344900">
        <w:rPr>
          <w:i/>
          <w:color w:val="000000" w:themeColor="text1"/>
        </w:rPr>
        <w:t xml:space="preserve"> не менее 1 единицы</w:t>
      </w:r>
      <w:r w:rsidRPr="00344900">
        <w:rPr>
          <w:i/>
          <w:color w:val="000000" w:themeColor="text1"/>
        </w:rPr>
        <w:t>;</w:t>
      </w:r>
    </w:p>
    <w:p w14:paraId="1A5FDB57" w14:textId="77777777" w:rsidR="007B241D" w:rsidRPr="00344900" w:rsidRDefault="007B241D" w:rsidP="007B241D">
      <w:pPr>
        <w:jc w:val="both"/>
        <w:rPr>
          <w:i/>
          <w:color w:val="000000" w:themeColor="text1"/>
        </w:rPr>
      </w:pPr>
      <w:r w:rsidRPr="00344900">
        <w:rPr>
          <w:i/>
          <w:color w:val="000000" w:themeColor="text1"/>
        </w:rPr>
        <w:t xml:space="preserve">- автофургон грузоподъемностью от 1,5 т.– </w:t>
      </w:r>
      <w:r w:rsidR="002D2016" w:rsidRPr="00344900">
        <w:rPr>
          <w:i/>
          <w:color w:val="000000" w:themeColor="text1"/>
        </w:rPr>
        <w:t xml:space="preserve">не менее </w:t>
      </w:r>
      <w:r w:rsidRPr="00344900">
        <w:rPr>
          <w:i/>
          <w:color w:val="000000" w:themeColor="text1"/>
        </w:rPr>
        <w:t>1</w:t>
      </w:r>
      <w:r w:rsidR="002D2016" w:rsidRPr="00344900">
        <w:rPr>
          <w:i/>
          <w:color w:val="000000" w:themeColor="text1"/>
        </w:rPr>
        <w:t xml:space="preserve"> единицы</w:t>
      </w:r>
      <w:r w:rsidRPr="00344900">
        <w:rPr>
          <w:i/>
          <w:color w:val="000000" w:themeColor="text1"/>
        </w:rPr>
        <w:t>;</w:t>
      </w:r>
    </w:p>
    <w:p w14:paraId="6A6E4A95" w14:textId="77777777" w:rsidR="007B241D" w:rsidRPr="002D2016" w:rsidRDefault="007B241D" w:rsidP="007B241D">
      <w:pPr>
        <w:jc w:val="both"/>
        <w:rPr>
          <w:color w:val="000000" w:themeColor="text1"/>
          <w:highlight w:val="cyan"/>
        </w:rPr>
      </w:pPr>
    </w:p>
    <w:p w14:paraId="243015E4" w14:textId="77777777" w:rsidR="007B241D" w:rsidRPr="00B60DE0" w:rsidRDefault="007B241D" w:rsidP="007B241D">
      <w:pPr>
        <w:jc w:val="both"/>
      </w:pPr>
      <w:r w:rsidRPr="00B60DE0">
        <w:t>Перечень подтверждающих документов:</w:t>
      </w:r>
    </w:p>
    <w:p w14:paraId="63C4848C" w14:textId="77777777" w:rsidR="00756B86" w:rsidRPr="00B60DE0" w:rsidRDefault="00756B86" w:rsidP="007B241D">
      <w:pPr>
        <w:jc w:val="both"/>
      </w:pPr>
      <w:r w:rsidRPr="00B60DE0">
        <w:t>- копии документов, подтверждающих законность владения/пользования транспортным средством (документы, подтверждающие право собственности, договор аренды и т.д.);</w:t>
      </w:r>
    </w:p>
    <w:p w14:paraId="051DDBF5" w14:textId="77777777" w:rsidR="00756B86" w:rsidRPr="00B60DE0" w:rsidRDefault="00756B86" w:rsidP="007B241D">
      <w:pPr>
        <w:jc w:val="both"/>
      </w:pPr>
      <w:r w:rsidRPr="00B60DE0">
        <w:t>- копия паспорта транспортного средства или свидетельства о регистрации транспортного средства;</w:t>
      </w:r>
    </w:p>
    <w:p w14:paraId="658C0B76" w14:textId="77777777" w:rsidR="007B241D" w:rsidRPr="00B60DE0" w:rsidRDefault="007B241D" w:rsidP="007B241D">
      <w:pPr>
        <w:jc w:val="both"/>
      </w:pPr>
      <w:r w:rsidRPr="00B60DE0">
        <w:t>В случае предоставления неполного пакета документов в отношении единицы материально-технологического ресурса, несоответствия информации, содержащейся в предоставляемых участником документах, отсутствия информации предусмотренной документацией, несоответствия техники требованиям заказчика, закупочная комиссия не засчитывает наличие такого материально-технического ресурса.</w:t>
      </w:r>
    </w:p>
    <w:p w14:paraId="48A09651" w14:textId="77777777" w:rsidR="007B241D" w:rsidRPr="00B60DE0" w:rsidRDefault="007B241D" w:rsidP="007B241D">
      <w:pPr>
        <w:jc w:val="both"/>
      </w:pPr>
      <w:r w:rsidRPr="00B60DE0">
        <w:t>В случае не предоставления информации по материально-техническому ресурсу начисление баллов по данному показателю не производится.</w:t>
      </w:r>
    </w:p>
    <w:p w14:paraId="53B38335" w14:textId="4B07E9EA" w:rsidR="007B241D" w:rsidRPr="00B60DE0" w:rsidRDefault="007B241D" w:rsidP="007B241D">
      <w:pPr>
        <w:jc w:val="both"/>
      </w:pPr>
      <w:r w:rsidRPr="00B60DE0">
        <w:t xml:space="preserve">В случае если приложены подтверждающие документы, не соответствующие указанным выше требованиям Заказчика, такие документы не учитываются для оценки и присвоения баллов. </w:t>
      </w:r>
    </w:p>
    <w:p w14:paraId="28BD63AB" w14:textId="77777777" w:rsidR="007B241D" w:rsidRPr="009B7769" w:rsidRDefault="007B241D" w:rsidP="007B241D">
      <w:pPr>
        <w:jc w:val="both"/>
        <w:rPr>
          <w:strike/>
          <w:color w:val="000000" w:themeColor="text1"/>
        </w:rPr>
      </w:pPr>
    </w:p>
    <w:p w14:paraId="04A561AE" w14:textId="77777777" w:rsidR="007B241D" w:rsidRPr="00344900" w:rsidRDefault="002D2016" w:rsidP="007B241D">
      <w:pPr>
        <w:jc w:val="both"/>
        <w:rPr>
          <w:color w:val="000000" w:themeColor="text1"/>
        </w:rPr>
      </w:pPr>
      <w:r w:rsidRPr="00344900">
        <w:rPr>
          <w:b/>
        </w:rPr>
        <w:t xml:space="preserve">Нестоимостной </w:t>
      </w:r>
      <w:r w:rsidR="00756B86" w:rsidRPr="00344900">
        <w:rPr>
          <w:b/>
        </w:rPr>
        <w:t xml:space="preserve">критерий №2.3 «Обеспеченность квалифицированными кадрами»- </w:t>
      </w:r>
    </w:p>
    <w:p w14:paraId="57A0F96C" w14:textId="77777777" w:rsidR="00467389" w:rsidRDefault="00756B86" w:rsidP="00756B86">
      <w:pPr>
        <w:jc w:val="both"/>
        <w:rPr>
          <w:color w:val="000000" w:themeColor="text1"/>
        </w:rPr>
      </w:pPr>
      <w:r w:rsidRPr="00344900">
        <w:rPr>
          <w:color w:val="000000" w:themeColor="text1"/>
        </w:rPr>
        <w:t xml:space="preserve">оценивается количество </w:t>
      </w:r>
      <w:r w:rsidR="00467389" w:rsidRPr="00344900">
        <w:rPr>
          <w:color w:val="000000" w:themeColor="text1"/>
        </w:rPr>
        <w:t xml:space="preserve">специалистов </w:t>
      </w:r>
      <w:r w:rsidRPr="00344900">
        <w:rPr>
          <w:color w:val="000000" w:themeColor="text1"/>
        </w:rPr>
        <w:t>для выполнения работ по капитальному  ремонту вентилируемых фасадов объектов капитального строительства</w:t>
      </w:r>
      <w:r w:rsidR="00467389" w:rsidRPr="00344900">
        <w:rPr>
          <w:color w:val="000000" w:themeColor="text1"/>
        </w:rPr>
        <w:t>.</w:t>
      </w:r>
    </w:p>
    <w:p w14:paraId="558D7A53" w14:textId="77777777" w:rsidR="00756B86" w:rsidRPr="00756B86" w:rsidRDefault="00756B86" w:rsidP="00756B86">
      <w:pPr>
        <w:jc w:val="both"/>
        <w:rPr>
          <w:color w:val="000000" w:themeColor="text1"/>
        </w:rPr>
      </w:pPr>
      <w:r w:rsidRPr="00756B86">
        <w:rPr>
          <w:color w:val="000000" w:themeColor="text1"/>
        </w:rPr>
        <w:t xml:space="preserve"> </w:t>
      </w:r>
    </w:p>
    <w:p w14:paraId="2F9AB70B" w14:textId="73279B58" w:rsidR="00E81D57" w:rsidRDefault="0035311A" w:rsidP="00756B86">
      <w:pPr>
        <w:jc w:val="both"/>
        <w:rPr>
          <w:color w:val="000000" w:themeColor="text1"/>
        </w:rPr>
      </w:pPr>
      <w:r>
        <w:rPr>
          <w:color w:val="000000" w:themeColor="text1"/>
        </w:rPr>
        <w:t>М</w:t>
      </w:r>
      <w:r w:rsidR="00467389" w:rsidRPr="005173B0">
        <w:rPr>
          <w:color w:val="000000" w:themeColor="text1"/>
        </w:rPr>
        <w:t>инимально</w:t>
      </w:r>
      <w:r w:rsidR="002D2016">
        <w:rPr>
          <w:color w:val="000000" w:themeColor="text1"/>
        </w:rPr>
        <w:t>е</w:t>
      </w:r>
      <w:r w:rsidR="00467389" w:rsidRPr="005173B0">
        <w:rPr>
          <w:color w:val="000000" w:themeColor="text1"/>
        </w:rPr>
        <w:t xml:space="preserve"> необходимое</w:t>
      </w:r>
      <w:r w:rsidR="00467389">
        <w:rPr>
          <w:color w:val="000000" w:themeColor="text1"/>
        </w:rPr>
        <w:t xml:space="preserve"> количество специалистов</w:t>
      </w:r>
      <w:r w:rsidR="00756B86" w:rsidRPr="00756B86">
        <w:rPr>
          <w:color w:val="000000" w:themeColor="text1"/>
        </w:rPr>
        <w:t>:</w:t>
      </w:r>
    </w:p>
    <w:p w14:paraId="5D6CE242" w14:textId="77777777" w:rsidR="00467389" w:rsidRDefault="00467389" w:rsidP="00756B86">
      <w:pPr>
        <w:jc w:val="both"/>
        <w:rPr>
          <w:color w:val="000000" w:themeColor="text1"/>
        </w:rPr>
      </w:pPr>
    </w:p>
    <w:p w14:paraId="3530DFD5" w14:textId="77777777" w:rsidR="00467389" w:rsidRPr="00467389" w:rsidRDefault="00467389" w:rsidP="00467389">
      <w:pPr>
        <w:jc w:val="both"/>
        <w:rPr>
          <w:color w:val="000000" w:themeColor="text1"/>
        </w:rPr>
      </w:pPr>
      <w:r w:rsidRPr="00467389">
        <w:rPr>
          <w:color w:val="000000" w:themeColor="text1"/>
        </w:rPr>
        <w:t xml:space="preserve">- водитель грузового автомобиля (категории  С) – </w:t>
      </w:r>
      <w:r w:rsidR="002D2016">
        <w:rPr>
          <w:color w:val="000000" w:themeColor="text1"/>
        </w:rPr>
        <w:t xml:space="preserve">не менее </w:t>
      </w:r>
      <w:r w:rsidRPr="00467389">
        <w:rPr>
          <w:color w:val="000000" w:themeColor="text1"/>
        </w:rPr>
        <w:t>1 человек</w:t>
      </w:r>
      <w:r w:rsidR="002D2016">
        <w:rPr>
          <w:color w:val="000000" w:themeColor="text1"/>
        </w:rPr>
        <w:t>а</w:t>
      </w:r>
      <w:r w:rsidRPr="00467389">
        <w:rPr>
          <w:color w:val="000000" w:themeColor="text1"/>
        </w:rPr>
        <w:t>;</w:t>
      </w:r>
    </w:p>
    <w:p w14:paraId="2F07D0C3" w14:textId="77777777" w:rsidR="00467389" w:rsidRPr="00467389" w:rsidRDefault="00467389" w:rsidP="00467389">
      <w:pPr>
        <w:jc w:val="both"/>
        <w:rPr>
          <w:color w:val="000000" w:themeColor="text1"/>
        </w:rPr>
      </w:pPr>
      <w:r w:rsidRPr="00467389">
        <w:rPr>
          <w:color w:val="000000" w:themeColor="text1"/>
        </w:rPr>
        <w:t xml:space="preserve">- прораб с профильным высшим строительным образованием – </w:t>
      </w:r>
      <w:r w:rsidR="002D2016">
        <w:rPr>
          <w:color w:val="000000" w:themeColor="text1"/>
        </w:rPr>
        <w:t xml:space="preserve"> не менее </w:t>
      </w:r>
      <w:r w:rsidRPr="00467389">
        <w:rPr>
          <w:color w:val="000000" w:themeColor="text1"/>
        </w:rPr>
        <w:t>1 человек</w:t>
      </w:r>
      <w:r w:rsidR="002D2016">
        <w:rPr>
          <w:color w:val="000000" w:themeColor="text1"/>
        </w:rPr>
        <w:t>а</w:t>
      </w:r>
      <w:r w:rsidRPr="00467389">
        <w:rPr>
          <w:color w:val="000000" w:themeColor="text1"/>
        </w:rPr>
        <w:t>;</w:t>
      </w:r>
    </w:p>
    <w:p w14:paraId="59E08F45" w14:textId="77777777" w:rsidR="00467389" w:rsidRPr="00467389" w:rsidRDefault="00467389" w:rsidP="00467389">
      <w:pPr>
        <w:jc w:val="both"/>
        <w:rPr>
          <w:color w:val="000000" w:themeColor="text1"/>
        </w:rPr>
      </w:pPr>
      <w:r w:rsidRPr="00467389">
        <w:rPr>
          <w:color w:val="000000" w:themeColor="text1"/>
        </w:rPr>
        <w:t>- электрогазасварщик (не ниже 2-3 разряда)   -</w:t>
      </w:r>
      <w:r w:rsidR="002D2016">
        <w:rPr>
          <w:color w:val="000000" w:themeColor="text1"/>
        </w:rPr>
        <w:t xml:space="preserve"> не менее</w:t>
      </w:r>
      <w:r w:rsidRPr="00467389">
        <w:rPr>
          <w:color w:val="000000" w:themeColor="text1"/>
        </w:rPr>
        <w:t xml:space="preserve"> 1 человек</w:t>
      </w:r>
      <w:r w:rsidR="002D2016">
        <w:rPr>
          <w:color w:val="000000" w:themeColor="text1"/>
        </w:rPr>
        <w:t>а</w:t>
      </w:r>
      <w:r w:rsidRPr="00467389">
        <w:rPr>
          <w:color w:val="000000" w:themeColor="text1"/>
        </w:rPr>
        <w:t>;</w:t>
      </w:r>
    </w:p>
    <w:p w14:paraId="16E54062" w14:textId="77777777" w:rsidR="00467389" w:rsidRPr="00467389" w:rsidRDefault="00467389" w:rsidP="00467389">
      <w:pPr>
        <w:jc w:val="both"/>
        <w:rPr>
          <w:color w:val="000000" w:themeColor="text1"/>
        </w:rPr>
      </w:pPr>
      <w:r w:rsidRPr="00467389">
        <w:rPr>
          <w:color w:val="000000" w:themeColor="text1"/>
        </w:rPr>
        <w:t xml:space="preserve">- монтажник металлоконструкций – </w:t>
      </w:r>
      <w:r w:rsidR="002D2016">
        <w:rPr>
          <w:color w:val="000000" w:themeColor="text1"/>
        </w:rPr>
        <w:t xml:space="preserve">не менее </w:t>
      </w:r>
      <w:r w:rsidRPr="00467389">
        <w:rPr>
          <w:color w:val="000000" w:themeColor="text1"/>
        </w:rPr>
        <w:t>2 человек;</w:t>
      </w:r>
    </w:p>
    <w:p w14:paraId="73E39BCE" w14:textId="77777777" w:rsidR="00467389" w:rsidRPr="00467389" w:rsidRDefault="00467389" w:rsidP="00467389">
      <w:pPr>
        <w:jc w:val="both"/>
        <w:rPr>
          <w:color w:val="000000" w:themeColor="text1"/>
        </w:rPr>
      </w:pPr>
      <w:r w:rsidRPr="00467389">
        <w:rPr>
          <w:color w:val="000000" w:themeColor="text1"/>
        </w:rPr>
        <w:t>- электромонтер не ниже 2- 3 разряда –</w:t>
      </w:r>
      <w:r w:rsidR="002D2016">
        <w:rPr>
          <w:color w:val="000000" w:themeColor="text1"/>
        </w:rPr>
        <w:t xml:space="preserve"> не менее</w:t>
      </w:r>
      <w:r w:rsidRPr="00467389">
        <w:rPr>
          <w:color w:val="000000" w:themeColor="text1"/>
        </w:rPr>
        <w:t xml:space="preserve"> 1 чел</w:t>
      </w:r>
      <w:r w:rsidR="002D2016">
        <w:rPr>
          <w:color w:val="000000" w:themeColor="text1"/>
        </w:rPr>
        <w:t>овека</w:t>
      </w:r>
      <w:r w:rsidRPr="00467389">
        <w:rPr>
          <w:color w:val="000000" w:themeColor="text1"/>
        </w:rPr>
        <w:t>.</w:t>
      </w:r>
    </w:p>
    <w:p w14:paraId="7DDD347B" w14:textId="77777777" w:rsidR="00467389" w:rsidRDefault="00467389" w:rsidP="00467389">
      <w:pPr>
        <w:jc w:val="both"/>
        <w:rPr>
          <w:color w:val="000000" w:themeColor="text1"/>
        </w:rPr>
      </w:pPr>
      <w:r w:rsidRPr="00467389">
        <w:rPr>
          <w:color w:val="000000" w:themeColor="text1"/>
        </w:rPr>
        <w:t>- рабочая бригада</w:t>
      </w:r>
      <w:r w:rsidR="002D2016">
        <w:rPr>
          <w:color w:val="000000" w:themeColor="text1"/>
        </w:rPr>
        <w:t xml:space="preserve"> (разнорабочие)</w:t>
      </w:r>
      <w:r w:rsidRPr="00467389">
        <w:rPr>
          <w:color w:val="000000" w:themeColor="text1"/>
        </w:rPr>
        <w:t xml:space="preserve">  – не менее 3 человек;   </w:t>
      </w:r>
    </w:p>
    <w:p w14:paraId="2A333C42" w14:textId="35C6D7CA" w:rsidR="00756B86" w:rsidRDefault="00756B86" w:rsidP="00433505">
      <w:pPr>
        <w:jc w:val="both"/>
        <w:rPr>
          <w:color w:val="000000" w:themeColor="text1"/>
        </w:rPr>
      </w:pPr>
    </w:p>
    <w:p w14:paraId="28512AF0" w14:textId="4CE908C3" w:rsidR="000457AE" w:rsidRDefault="000457AE" w:rsidP="00433505">
      <w:pPr>
        <w:jc w:val="both"/>
        <w:rPr>
          <w:color w:val="000000" w:themeColor="text1"/>
        </w:rPr>
      </w:pPr>
    </w:p>
    <w:p w14:paraId="2301F6EF" w14:textId="1D6AFD5A" w:rsidR="000457AE" w:rsidRDefault="000457AE" w:rsidP="00433505">
      <w:pPr>
        <w:jc w:val="both"/>
        <w:rPr>
          <w:color w:val="000000" w:themeColor="text1"/>
        </w:rPr>
      </w:pPr>
    </w:p>
    <w:p w14:paraId="2C8626F6" w14:textId="77777777" w:rsidR="000457AE" w:rsidRDefault="000457AE" w:rsidP="00433505">
      <w:pPr>
        <w:jc w:val="both"/>
        <w:rPr>
          <w:color w:val="000000" w:themeColor="text1"/>
        </w:rPr>
      </w:pPr>
    </w:p>
    <w:p w14:paraId="0A9B8746" w14:textId="77777777" w:rsidR="00467389" w:rsidRDefault="00467389" w:rsidP="00756B86">
      <w:pPr>
        <w:jc w:val="both"/>
        <w:rPr>
          <w:color w:val="000000" w:themeColor="text1"/>
        </w:rPr>
      </w:pPr>
      <w:r w:rsidRPr="00467389">
        <w:rPr>
          <w:color w:val="000000" w:themeColor="text1"/>
        </w:rPr>
        <w:lastRenderedPageBreak/>
        <w:t>Для подтверждения предоставляются следующие документы:</w:t>
      </w:r>
    </w:p>
    <w:p w14:paraId="0BA12D00" w14:textId="77777777" w:rsidR="00467389" w:rsidRDefault="00467389" w:rsidP="00756B86">
      <w:pPr>
        <w:jc w:val="both"/>
        <w:rPr>
          <w:color w:val="000000" w:themeColor="text1"/>
        </w:rPr>
      </w:pPr>
    </w:p>
    <w:p w14:paraId="4147FEB0" w14:textId="5D2E3648" w:rsidR="00756B86" w:rsidRDefault="002D2016" w:rsidP="00756B86">
      <w:pPr>
        <w:jc w:val="both"/>
        <w:rPr>
          <w:color w:val="000000" w:themeColor="text1"/>
        </w:rPr>
      </w:pPr>
      <w:r>
        <w:rPr>
          <w:color w:val="000000" w:themeColor="text1"/>
        </w:rPr>
        <w:t>1</w:t>
      </w:r>
      <w:r w:rsidR="00756B86" w:rsidRPr="00756B86">
        <w:rPr>
          <w:color w:val="000000" w:themeColor="text1"/>
        </w:rPr>
        <w:t xml:space="preserve">) </w:t>
      </w:r>
      <w:r w:rsidR="00344900">
        <w:rPr>
          <w:color w:val="000000" w:themeColor="text1"/>
        </w:rPr>
        <w:t>копия</w:t>
      </w:r>
      <w:r w:rsidR="00756B86" w:rsidRPr="00756B86">
        <w:rPr>
          <w:color w:val="000000" w:themeColor="text1"/>
        </w:rPr>
        <w:t xml:space="preserve"> выписки </w:t>
      </w:r>
      <w:r w:rsidR="001A6BDC">
        <w:rPr>
          <w:color w:val="000000" w:themeColor="text1"/>
        </w:rPr>
        <w:t>из штатной расстановки</w:t>
      </w:r>
      <w:r w:rsidR="00756B86" w:rsidRPr="00756B86">
        <w:rPr>
          <w:color w:val="000000" w:themeColor="text1"/>
        </w:rPr>
        <w:t xml:space="preserve"> организации Участника, которая должна быть скреплена печатью и заверена подписью руководителя организации Участника</w:t>
      </w:r>
      <w:r w:rsidR="001A6BDC">
        <w:rPr>
          <w:color w:val="000000" w:themeColor="text1"/>
        </w:rPr>
        <w:t xml:space="preserve"> или</w:t>
      </w:r>
      <w:r w:rsidR="005E3D76">
        <w:rPr>
          <w:color w:val="000000" w:themeColor="text1"/>
        </w:rPr>
        <w:t xml:space="preserve"> копия гражданско-правового договора</w:t>
      </w:r>
      <w:r w:rsidR="00756B86" w:rsidRPr="00756B86">
        <w:rPr>
          <w:color w:val="000000" w:themeColor="text1"/>
        </w:rPr>
        <w:t>;</w:t>
      </w:r>
    </w:p>
    <w:p w14:paraId="02028DCB" w14:textId="50E5490A" w:rsidR="00756B86" w:rsidRPr="00344900" w:rsidRDefault="00344900" w:rsidP="00756B86">
      <w:pPr>
        <w:jc w:val="both"/>
        <w:rPr>
          <w:color w:val="000000" w:themeColor="text1"/>
        </w:rPr>
      </w:pPr>
      <w:r w:rsidRPr="000C4BD0">
        <w:rPr>
          <w:color w:val="000000" w:themeColor="text1"/>
        </w:rPr>
        <w:t>2</w:t>
      </w:r>
      <w:r w:rsidR="00756B86" w:rsidRPr="000C4BD0">
        <w:rPr>
          <w:color w:val="000000" w:themeColor="text1"/>
        </w:rPr>
        <w:t xml:space="preserve">) документы о профессиональном образовании </w:t>
      </w:r>
      <w:r w:rsidR="000C6F8E" w:rsidRPr="000C4BD0">
        <w:rPr>
          <w:color w:val="000000" w:themeColor="text1"/>
        </w:rPr>
        <w:t>с</w:t>
      </w:r>
      <w:r w:rsidR="00756B86" w:rsidRPr="000C4BD0">
        <w:rPr>
          <w:color w:val="000000" w:themeColor="text1"/>
        </w:rPr>
        <w:t>пециалистов, которые в полной мере должны подтверждать их професси</w:t>
      </w:r>
      <w:bookmarkStart w:id="0" w:name="_GoBack"/>
      <w:bookmarkEnd w:id="0"/>
      <w:r w:rsidR="00756B86" w:rsidRPr="000C4BD0">
        <w:rPr>
          <w:color w:val="000000" w:themeColor="text1"/>
        </w:rPr>
        <w:t>нальное образование и квалификацию по виду оказываемых ими работ</w:t>
      </w:r>
      <w:r w:rsidR="000C4BD0" w:rsidRPr="000C4BD0">
        <w:rPr>
          <w:color w:val="000000" w:themeColor="text1"/>
        </w:rPr>
        <w:t xml:space="preserve"> (</w:t>
      </w:r>
      <w:r w:rsidR="000C4BD0" w:rsidRPr="000C4BD0">
        <w:rPr>
          <w:color w:val="2C2D2E"/>
          <w:shd w:val="clear" w:color="auto" w:fill="FFFFFF"/>
        </w:rPr>
        <w:t>свидетельство, сертификат, удостоверение и т.д. выданные организацией осуществляющей образовательную деятельность</w:t>
      </w:r>
      <w:r w:rsidR="000C4BD0" w:rsidRPr="000C4BD0">
        <w:rPr>
          <w:color w:val="000000" w:themeColor="text1"/>
        </w:rPr>
        <w:t>)</w:t>
      </w:r>
      <w:r w:rsidR="00756B86" w:rsidRPr="000C4BD0">
        <w:rPr>
          <w:color w:val="000000" w:themeColor="text1"/>
        </w:rPr>
        <w:t xml:space="preserve">. Документы необходимо предоставить только на специалистов, требования к образованию и квалификации которых </w:t>
      </w:r>
      <w:r w:rsidR="00467389" w:rsidRPr="000C4BD0">
        <w:rPr>
          <w:color w:val="000000" w:themeColor="text1"/>
        </w:rPr>
        <w:t xml:space="preserve">предъявлено Заказчиком, </w:t>
      </w:r>
      <w:r w:rsidR="00756B86" w:rsidRPr="000C4BD0">
        <w:rPr>
          <w:color w:val="000000" w:themeColor="text1"/>
        </w:rPr>
        <w:t xml:space="preserve">если </w:t>
      </w:r>
      <w:r w:rsidR="00467389" w:rsidRPr="000C4BD0">
        <w:rPr>
          <w:color w:val="000000" w:themeColor="text1"/>
        </w:rPr>
        <w:t>Заказчик не предъявляет</w:t>
      </w:r>
      <w:r w:rsidR="00756B86" w:rsidRPr="00756B86">
        <w:rPr>
          <w:color w:val="000000" w:themeColor="text1"/>
        </w:rPr>
        <w:t xml:space="preserve"> требование к  профессиональному образованию или квалификации специалиста, то для такого </w:t>
      </w:r>
      <w:r w:rsidR="00756B86" w:rsidRPr="00344900">
        <w:rPr>
          <w:color w:val="000000" w:themeColor="text1"/>
        </w:rPr>
        <w:t xml:space="preserve">работника его предоставлять не нужно. </w:t>
      </w:r>
      <w:r w:rsidR="005E3D76" w:rsidRPr="005E3D76">
        <w:rPr>
          <w:color w:val="000000" w:themeColor="text1"/>
        </w:rPr>
        <w:t xml:space="preserve"> </w:t>
      </w:r>
      <w:r w:rsidR="005E3D76">
        <w:rPr>
          <w:color w:val="000000" w:themeColor="text1"/>
        </w:rPr>
        <w:t>Заказчик не предъявляет</w:t>
      </w:r>
      <w:r w:rsidR="005E3D76" w:rsidRPr="00756B86">
        <w:rPr>
          <w:color w:val="000000" w:themeColor="text1"/>
        </w:rPr>
        <w:t xml:space="preserve"> требование к  профессиональному образованию или квалификации специалиста</w:t>
      </w:r>
      <w:r w:rsidR="005E3D76">
        <w:rPr>
          <w:color w:val="000000" w:themeColor="text1"/>
        </w:rPr>
        <w:t xml:space="preserve"> для рабочей бригады (разнорабочих). </w:t>
      </w:r>
    </w:p>
    <w:p w14:paraId="37064EC8" w14:textId="422C02C5" w:rsidR="00756B86" w:rsidRDefault="00344900" w:rsidP="00756B86">
      <w:pPr>
        <w:jc w:val="both"/>
        <w:rPr>
          <w:color w:val="000000" w:themeColor="text1"/>
        </w:rPr>
      </w:pPr>
      <w:r w:rsidRPr="00344900">
        <w:rPr>
          <w:color w:val="000000" w:themeColor="text1"/>
        </w:rPr>
        <w:t>3</w:t>
      </w:r>
      <w:r w:rsidR="00756B86" w:rsidRPr="00344900">
        <w:rPr>
          <w:color w:val="000000" w:themeColor="text1"/>
        </w:rPr>
        <w:t>) электронный образ трудового договора или заверенной участником трудовой книжки с отметкой о работе по настоящее время</w:t>
      </w:r>
      <w:r w:rsidR="002D2016" w:rsidRPr="00344900">
        <w:rPr>
          <w:color w:val="000000" w:themeColor="text1"/>
        </w:rPr>
        <w:t xml:space="preserve"> </w:t>
      </w:r>
      <w:r w:rsidR="001A5346" w:rsidRPr="00344900">
        <w:rPr>
          <w:color w:val="000000" w:themeColor="text1"/>
        </w:rPr>
        <w:t xml:space="preserve">подтверждающий должность и факт принятия сотрудника на работу в организацию </w:t>
      </w:r>
      <w:r w:rsidR="000C6F8E" w:rsidRPr="00344900">
        <w:rPr>
          <w:color w:val="000000" w:themeColor="text1"/>
        </w:rPr>
        <w:t>(выписка из электронной трудовой книжки)</w:t>
      </w:r>
      <w:r w:rsidR="000C6F8E">
        <w:rPr>
          <w:color w:val="000000" w:themeColor="text1"/>
        </w:rPr>
        <w:t xml:space="preserve"> </w:t>
      </w:r>
      <w:r w:rsidR="00467389">
        <w:rPr>
          <w:color w:val="000000" w:themeColor="text1"/>
        </w:rPr>
        <w:t>или</w:t>
      </w:r>
      <w:r w:rsidR="00756B86" w:rsidRPr="00756B86">
        <w:rPr>
          <w:color w:val="000000" w:themeColor="text1"/>
        </w:rPr>
        <w:t xml:space="preserve"> иные гражданско-правовые договоры в случае привлечения Участником специалистов к выполнению работ/оказанию услуг, являющихся предметом закупки, на основании гражданско-правовых договоров.</w:t>
      </w:r>
    </w:p>
    <w:p w14:paraId="080924AE" w14:textId="77777777" w:rsidR="00756B86" w:rsidRPr="00756B86" w:rsidRDefault="00756B86" w:rsidP="00467389">
      <w:pPr>
        <w:ind w:firstLine="426"/>
        <w:jc w:val="both"/>
        <w:rPr>
          <w:color w:val="000000" w:themeColor="text1"/>
        </w:rPr>
      </w:pPr>
      <w:r w:rsidRPr="00756B86">
        <w:rPr>
          <w:color w:val="000000" w:themeColor="text1"/>
        </w:rPr>
        <w:t>При этом участник закупки, в соответствии с Законом N 152-ФЗ, вправе скрыть представляемых документов персональные данные, кроме фамилии, имени, отчества (при наличии), сведений, подтверждающих квалификацию, и сведений, подтверждающих специальность, трудовые функции.</w:t>
      </w:r>
    </w:p>
    <w:p w14:paraId="61D0DF68" w14:textId="77777777" w:rsidR="00756B86" w:rsidRPr="00AC1774" w:rsidRDefault="00756B86" w:rsidP="00467389">
      <w:pPr>
        <w:ind w:firstLine="426"/>
        <w:jc w:val="both"/>
        <w:rPr>
          <w:color w:val="000000" w:themeColor="text1"/>
        </w:rPr>
      </w:pPr>
      <w:r w:rsidRPr="00756B86">
        <w:rPr>
          <w:color w:val="000000" w:themeColor="text1"/>
        </w:rPr>
        <w:t xml:space="preserve">В случае </w:t>
      </w:r>
      <w:r w:rsidRPr="00AC1774">
        <w:rPr>
          <w:color w:val="000000" w:themeColor="text1"/>
        </w:rPr>
        <w:t xml:space="preserve">предоставления неполного пакета документов в отношении специалиста, несоответствия сведений в предоставляемых документах, отсутствия информации и/ или документов, предусмотренных документацией, закупочная комиссия не засчитывает наличие такого специалиста у участника. </w:t>
      </w:r>
    </w:p>
    <w:p w14:paraId="25177B77" w14:textId="77777777" w:rsidR="00756B86" w:rsidRPr="00756B86" w:rsidRDefault="00756B86" w:rsidP="00467389">
      <w:pPr>
        <w:ind w:firstLine="426"/>
        <w:jc w:val="both"/>
        <w:rPr>
          <w:color w:val="000000" w:themeColor="text1"/>
        </w:rPr>
      </w:pPr>
      <w:r w:rsidRPr="00AC1774">
        <w:rPr>
          <w:color w:val="000000" w:themeColor="text1"/>
        </w:rPr>
        <w:t>Участник  гарантирует  наличие  полученных</w:t>
      </w:r>
      <w:r w:rsidRPr="00756B86">
        <w:rPr>
          <w:color w:val="000000" w:themeColor="text1"/>
        </w:rPr>
        <w:t xml:space="preserve">  согласий  от  субъектов  персональных  данных  (своих  сотрудников),  чьи  персональные  данные  передаются  Заказчику  (ГАУ Оренбургской области «Региональное агентство молодёжных программ и проектов»)  на  обработку,  в  том  числе  автоматизированную,  в  соответствии  с  Федеральным  законом  от  27.07.2006  №152-ФЗ  «О  персональных  данных»  (под  обработкой  персональных  данных  в  указанном  Законе  понимаются  действия  (операции)  с  персональными  данными  физических  лиц,  включая  сбор,  систематизацию,  накопление,  хранение,  уточнение  (обновление,  изменение),  использование (в  том  числе  передачу),  обезличивание,  блокирование  и  уничтожение).  Ответственность за соблюдение требований Федерального закона от 27.07.2006 №152-ФЗ «О персональных данных» при передаче персональных данных сотрудников Участника лежит на Участнике.</w:t>
      </w:r>
    </w:p>
    <w:p w14:paraId="10E8402D" w14:textId="77777777" w:rsidR="007B241D" w:rsidRDefault="00756B86" w:rsidP="00467389">
      <w:pPr>
        <w:ind w:firstLine="426"/>
        <w:jc w:val="both"/>
        <w:rPr>
          <w:color w:val="000000" w:themeColor="text1"/>
        </w:rPr>
      </w:pPr>
      <w:r w:rsidRPr="00756B86">
        <w:rPr>
          <w:color w:val="000000" w:themeColor="text1"/>
        </w:rPr>
        <w:t xml:space="preserve">В случае не предоставления информации по сотруднику (либо не подтверждения информации, указанной участником в предложении, документально) такой сотрудник не учитывается для расчета баллов по данному </w:t>
      </w:r>
      <w:r w:rsidR="00467389">
        <w:rPr>
          <w:color w:val="000000" w:themeColor="text1"/>
        </w:rPr>
        <w:t>под</w:t>
      </w:r>
      <w:r w:rsidRPr="00756B86">
        <w:rPr>
          <w:color w:val="000000" w:themeColor="text1"/>
        </w:rPr>
        <w:t>критерию.</w:t>
      </w:r>
    </w:p>
    <w:p w14:paraId="38F2BDD0" w14:textId="77777777" w:rsidR="007B241D" w:rsidRDefault="007B241D" w:rsidP="00467389">
      <w:pPr>
        <w:ind w:firstLine="426"/>
        <w:jc w:val="both"/>
        <w:rPr>
          <w:color w:val="000000" w:themeColor="text1"/>
        </w:rPr>
      </w:pPr>
    </w:p>
    <w:p w14:paraId="5368A8A2" w14:textId="77777777" w:rsidR="00802C2C" w:rsidRDefault="002D2016" w:rsidP="00433505">
      <w:pPr>
        <w:jc w:val="both"/>
      </w:pPr>
      <w:r w:rsidRPr="00344900">
        <w:rPr>
          <w:b/>
        </w:rPr>
        <w:t xml:space="preserve">Нестоимостной </w:t>
      </w:r>
      <w:r w:rsidR="007F5C66" w:rsidRPr="00344900">
        <w:rPr>
          <w:b/>
        </w:rPr>
        <w:t>критерий №2.4 «Срок выполнения работ»</w:t>
      </w:r>
      <w:r w:rsidR="00802C2C" w:rsidRPr="00344900">
        <w:rPr>
          <w:b/>
        </w:rPr>
        <w:t xml:space="preserve"> </w:t>
      </w:r>
      <w:r w:rsidR="00802C2C" w:rsidRPr="00344900">
        <w:t>оценивается срок выполнения работ по предмету закупки предложенный Участником</w:t>
      </w:r>
      <w:r w:rsidR="00802C2C">
        <w:t>.</w:t>
      </w:r>
    </w:p>
    <w:p w14:paraId="711A210C" w14:textId="37488245" w:rsidR="00802C2C" w:rsidRPr="00802C2C" w:rsidRDefault="00802C2C" w:rsidP="00802C2C">
      <w:pPr>
        <w:jc w:val="both"/>
        <w:rPr>
          <w:b/>
          <w:i/>
        </w:rPr>
      </w:pPr>
      <w:r w:rsidRPr="00802C2C">
        <w:rPr>
          <w:b/>
          <w:i/>
        </w:rPr>
        <w:t>Максимал</w:t>
      </w:r>
      <w:r w:rsidR="00344900">
        <w:rPr>
          <w:b/>
          <w:i/>
        </w:rPr>
        <w:t>ьный срок выполнения работ – 55</w:t>
      </w:r>
      <w:r w:rsidRPr="00802C2C">
        <w:rPr>
          <w:b/>
          <w:i/>
        </w:rPr>
        <w:t xml:space="preserve"> календарных дней с даты заключения договора.</w:t>
      </w:r>
    </w:p>
    <w:p w14:paraId="1272AD2B" w14:textId="77777777" w:rsidR="00802C2C" w:rsidRDefault="00802C2C" w:rsidP="00802C2C">
      <w:pPr>
        <w:jc w:val="both"/>
      </w:pPr>
      <w:r w:rsidRPr="00802C2C">
        <w:rPr>
          <w:b/>
          <w:i/>
        </w:rPr>
        <w:t>Минимальный срок выполнения работ – 20 календарный дней с даты заключения договора</w:t>
      </w:r>
      <w:r>
        <w:t>.</w:t>
      </w:r>
    </w:p>
    <w:p w14:paraId="5469FBFF" w14:textId="77777777" w:rsidR="00802C2C" w:rsidRDefault="00802C2C" w:rsidP="00802C2C">
      <w:pPr>
        <w:jc w:val="both"/>
      </w:pPr>
    </w:p>
    <w:p w14:paraId="00F55A61" w14:textId="77777777" w:rsidR="00802C2C" w:rsidRPr="002C0D3E" w:rsidRDefault="000D44BE" w:rsidP="00802C2C">
      <w:pPr>
        <w:pStyle w:val="a5"/>
        <w:widowControl w:val="0"/>
        <w:suppressAutoHyphens/>
        <w:spacing w:line="240" w:lineRule="auto"/>
        <w:ind w:firstLine="567"/>
        <w:rPr>
          <w:sz w:val="24"/>
          <w:szCs w:val="24"/>
        </w:rPr>
      </w:pPr>
      <w:r>
        <w:rPr>
          <w:sz w:val="24"/>
          <w:szCs w:val="24"/>
        </w:rPr>
        <w:t>С</w:t>
      </w:r>
      <w:r w:rsidR="00802C2C" w:rsidRPr="002C0D3E">
        <w:rPr>
          <w:sz w:val="24"/>
          <w:szCs w:val="24"/>
        </w:rPr>
        <w:t xml:space="preserve">рок выполнения работ (оказания услуг) должен быть указан в  виде календарных дней (например, </w:t>
      </w:r>
      <w:r>
        <w:rPr>
          <w:sz w:val="24"/>
          <w:szCs w:val="24"/>
        </w:rPr>
        <w:t>20</w:t>
      </w:r>
      <w:r w:rsidR="00802C2C" w:rsidRPr="002C0D3E">
        <w:rPr>
          <w:sz w:val="24"/>
          <w:szCs w:val="24"/>
        </w:rPr>
        <w:t xml:space="preserve"> календарных дней);</w:t>
      </w:r>
    </w:p>
    <w:p w14:paraId="5F98EE90" w14:textId="77777777" w:rsidR="004C6905" w:rsidRDefault="004C6905" w:rsidP="00802C2C">
      <w:pPr>
        <w:pStyle w:val="a5"/>
        <w:widowControl w:val="0"/>
        <w:suppressAutoHyphens/>
        <w:spacing w:line="240" w:lineRule="auto"/>
        <w:ind w:firstLine="567"/>
        <w:rPr>
          <w:sz w:val="24"/>
          <w:szCs w:val="24"/>
        </w:rPr>
      </w:pPr>
    </w:p>
    <w:p w14:paraId="0904F46A" w14:textId="77777777" w:rsidR="004C6905" w:rsidRDefault="004C6905" w:rsidP="00802C2C">
      <w:pPr>
        <w:pStyle w:val="a5"/>
        <w:widowControl w:val="0"/>
        <w:suppressAutoHyphens/>
        <w:spacing w:line="240" w:lineRule="auto"/>
        <w:ind w:firstLine="567"/>
        <w:rPr>
          <w:sz w:val="24"/>
          <w:szCs w:val="24"/>
        </w:rPr>
      </w:pPr>
    </w:p>
    <w:sectPr w:rsidR="004C6905" w:rsidSect="002D2016">
      <w:pgSz w:w="11906" w:h="16838"/>
      <w:pgMar w:top="567"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22909C" w14:textId="77777777" w:rsidR="00EF225D" w:rsidRDefault="00EF225D" w:rsidP="004963C1">
      <w:r>
        <w:separator/>
      </w:r>
    </w:p>
  </w:endnote>
  <w:endnote w:type="continuationSeparator" w:id="0">
    <w:p w14:paraId="71108CFB" w14:textId="77777777" w:rsidR="00EF225D" w:rsidRDefault="00EF225D" w:rsidP="00496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GaramondNarrowC">
    <w:altName w:val="Courier New"/>
    <w:charset w:val="00"/>
    <w:family w:val="roman"/>
    <w:pitch w:val="variable"/>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20002A87" w:usb1="00000000"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ABCECC" w14:textId="77777777" w:rsidR="00EF225D" w:rsidRDefault="00EF225D" w:rsidP="004963C1">
      <w:r>
        <w:separator/>
      </w:r>
    </w:p>
  </w:footnote>
  <w:footnote w:type="continuationSeparator" w:id="0">
    <w:p w14:paraId="05931803" w14:textId="77777777" w:rsidR="00EF225D" w:rsidRDefault="00EF225D" w:rsidP="004963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DC0EC66"/>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4D46A2"/>
    <w:multiLevelType w:val="hybridMultilevel"/>
    <w:tmpl w:val="CC80E6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C82816"/>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102F1BFB"/>
    <w:multiLevelType w:val="hybridMultilevel"/>
    <w:tmpl w:val="455C2592"/>
    <w:lvl w:ilvl="0" w:tplc="2A02ED54">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094CAD"/>
    <w:multiLevelType w:val="hybridMultilevel"/>
    <w:tmpl w:val="C7F8FC40"/>
    <w:lvl w:ilvl="0" w:tplc="29F612F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7942BB"/>
    <w:multiLevelType w:val="multilevel"/>
    <w:tmpl w:val="D99E3A4E"/>
    <w:lvl w:ilvl="0">
      <w:start w:val="1"/>
      <w:numFmt w:val="decimal"/>
      <w:suff w:val="space"/>
      <w:lvlText w:val="%1."/>
      <w:lvlJc w:val="left"/>
      <w:pPr>
        <w:ind w:left="0" w:firstLine="709"/>
      </w:pPr>
      <w:rPr>
        <w:rFonts w:hint="default"/>
        <w:b w:val="0"/>
      </w:rPr>
    </w:lvl>
    <w:lvl w:ilvl="1">
      <w:start w:val="1"/>
      <w:numFmt w:val="decimal"/>
      <w:isLgl/>
      <w:suff w:val="space"/>
      <w:lvlText w:val="%1.%2."/>
      <w:lvlJc w:val="left"/>
      <w:pPr>
        <w:ind w:left="0" w:firstLine="709"/>
      </w:pPr>
      <w:rPr>
        <w:rFonts w:hint="default"/>
        <w:b w:val="0"/>
      </w:rPr>
    </w:lvl>
    <w:lvl w:ilvl="2">
      <w:start w:val="1"/>
      <w:numFmt w:val="decimal"/>
      <w:isLgl/>
      <w:suff w:val="space"/>
      <w:lvlText w:val="%1.%2.%3."/>
      <w:lvlJc w:val="left"/>
      <w:pPr>
        <w:ind w:left="0" w:firstLine="709"/>
      </w:pPr>
      <w:rPr>
        <w:rFonts w:hint="default"/>
      </w:rPr>
    </w:lvl>
    <w:lvl w:ilvl="3">
      <w:start w:val="1"/>
      <w:numFmt w:val="decimal"/>
      <w:isLgl/>
      <w:lvlText w:val="%1.%2.%3.%4."/>
      <w:lvlJc w:val="left"/>
      <w:pPr>
        <w:ind w:left="2532" w:hanging="1125"/>
      </w:pPr>
      <w:rPr>
        <w:rFonts w:hint="default"/>
      </w:rPr>
    </w:lvl>
    <w:lvl w:ilvl="4">
      <w:start w:val="1"/>
      <w:numFmt w:val="decimal"/>
      <w:isLgl/>
      <w:lvlText w:val="%1.%2.%3.%4.%5."/>
      <w:lvlJc w:val="left"/>
      <w:pPr>
        <w:ind w:left="2881" w:hanging="1125"/>
      </w:pPr>
      <w:rPr>
        <w:rFonts w:hint="default"/>
      </w:rPr>
    </w:lvl>
    <w:lvl w:ilvl="5">
      <w:start w:val="1"/>
      <w:numFmt w:val="decimal"/>
      <w:isLgl/>
      <w:lvlText w:val="%1.%2.%3.%4.%5.%6."/>
      <w:lvlJc w:val="left"/>
      <w:pPr>
        <w:ind w:left="3230" w:hanging="112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15:restartNumberingAfterBreak="0">
    <w:nsid w:val="184C5F00"/>
    <w:multiLevelType w:val="multilevel"/>
    <w:tmpl w:val="A0EAA73A"/>
    <w:lvl w:ilvl="0">
      <w:start w:val="1"/>
      <w:numFmt w:val="decimal"/>
      <w:suff w:val="space"/>
      <w:lvlText w:val="%1."/>
      <w:lvlJc w:val="left"/>
      <w:pPr>
        <w:ind w:left="0" w:firstLine="0"/>
      </w:pPr>
      <w:rPr>
        <w:rFonts w:ascii="Times New Roman" w:hAnsi="Times New Roman" w:hint="default"/>
        <w:b w:val="0"/>
        <w:i w:val="0"/>
        <w:color w:val="FF000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21D65B3"/>
    <w:multiLevelType w:val="multilevel"/>
    <w:tmpl w:val="99A25400"/>
    <w:lvl w:ilvl="0">
      <w:start w:val="8"/>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3)"/>
      <w:lvlJc w:val="left"/>
      <w:pPr>
        <w:ind w:left="1288" w:hanging="720"/>
      </w:pPr>
      <w:rPr>
        <w:rFonts w:hint="default"/>
        <w:b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36C71D56"/>
    <w:multiLevelType w:val="hybridMultilevel"/>
    <w:tmpl w:val="A792240A"/>
    <w:lvl w:ilvl="0" w:tplc="E1AAD8E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D90AA1"/>
    <w:multiLevelType w:val="multilevel"/>
    <w:tmpl w:val="E0603F7C"/>
    <w:lvl w:ilvl="0">
      <w:start w:val="1"/>
      <w:numFmt w:val="russianLower"/>
      <w:suff w:val="space"/>
      <w:lvlText w:val="%1)"/>
      <w:lvlJc w:val="left"/>
      <w:pPr>
        <w:ind w:left="1429" w:hanging="360"/>
      </w:pPr>
      <w:rPr>
        <w:rFonts w:ascii="Times New Roman" w:hAnsi="Times New Roman" w:cs="Times New Roman" w:hint="default"/>
      </w:rPr>
    </w:lvl>
    <w:lvl w:ilvl="1">
      <w:start w:val="1"/>
      <w:numFmt w:val="lowerLetter"/>
      <w:lvlText w:val="%2."/>
      <w:lvlJc w:val="left"/>
      <w:pPr>
        <w:ind w:left="2149" w:hanging="360"/>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russianLower"/>
      <w:suff w:val="space"/>
      <w:lvlText w:val="%5)"/>
      <w:lvlJc w:val="left"/>
      <w:pPr>
        <w:ind w:left="0" w:firstLine="709"/>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abstractNum w:abstractNumId="10" w15:restartNumberingAfterBreak="0">
    <w:nsid w:val="3D0B1B4D"/>
    <w:multiLevelType w:val="hybridMultilevel"/>
    <w:tmpl w:val="43B0023A"/>
    <w:lvl w:ilvl="0" w:tplc="C0F4C9C0">
      <w:start w:val="1"/>
      <w:numFmt w:val="decimal"/>
      <w:pStyle w:val="ListNum"/>
      <w:lvlText w:val="%1."/>
      <w:lvlJc w:val="left"/>
      <w:pPr>
        <w:tabs>
          <w:tab w:val="num" w:pos="928"/>
        </w:tabs>
        <w:ind w:left="928" w:hanging="360"/>
      </w:pPr>
      <w:rPr>
        <w:rFonts w:cs="Times New Roman"/>
        <w:b/>
        <w:i w:val="0"/>
        <w:color w:val="auto"/>
        <w:sz w:val="20"/>
        <w:szCs w:val="20"/>
      </w:rPr>
    </w:lvl>
    <w:lvl w:ilvl="1" w:tplc="FFFFFFFF">
      <w:numFmt w:val="none"/>
      <w:lvlText w:val=""/>
      <w:lvlJc w:val="left"/>
      <w:pPr>
        <w:tabs>
          <w:tab w:val="num" w:pos="77"/>
        </w:tabs>
      </w:pPr>
      <w:rPr>
        <w:rFonts w:cs="Times New Roman"/>
      </w:rPr>
    </w:lvl>
    <w:lvl w:ilvl="2" w:tplc="FFFFFFFF">
      <w:numFmt w:val="none"/>
      <w:lvlText w:val=""/>
      <w:lvlJc w:val="left"/>
      <w:pPr>
        <w:tabs>
          <w:tab w:val="num" w:pos="77"/>
        </w:tabs>
      </w:pPr>
      <w:rPr>
        <w:rFonts w:cs="Times New Roman"/>
      </w:rPr>
    </w:lvl>
    <w:lvl w:ilvl="3" w:tplc="FFFFFFFF">
      <w:numFmt w:val="none"/>
      <w:lvlText w:val=""/>
      <w:lvlJc w:val="left"/>
      <w:pPr>
        <w:tabs>
          <w:tab w:val="num" w:pos="77"/>
        </w:tabs>
      </w:pPr>
      <w:rPr>
        <w:rFonts w:cs="Times New Roman"/>
      </w:rPr>
    </w:lvl>
    <w:lvl w:ilvl="4" w:tplc="FFFFFFFF">
      <w:numFmt w:val="none"/>
      <w:lvlText w:val=""/>
      <w:lvlJc w:val="left"/>
      <w:pPr>
        <w:tabs>
          <w:tab w:val="num" w:pos="77"/>
        </w:tabs>
      </w:pPr>
      <w:rPr>
        <w:rFonts w:cs="Times New Roman"/>
      </w:rPr>
    </w:lvl>
    <w:lvl w:ilvl="5" w:tplc="FFFFFFFF">
      <w:numFmt w:val="none"/>
      <w:lvlText w:val=""/>
      <w:lvlJc w:val="left"/>
      <w:pPr>
        <w:tabs>
          <w:tab w:val="num" w:pos="77"/>
        </w:tabs>
      </w:pPr>
      <w:rPr>
        <w:rFonts w:cs="Times New Roman"/>
      </w:rPr>
    </w:lvl>
    <w:lvl w:ilvl="6" w:tplc="FFFFFFFF">
      <w:numFmt w:val="none"/>
      <w:lvlText w:val=""/>
      <w:lvlJc w:val="left"/>
      <w:pPr>
        <w:tabs>
          <w:tab w:val="num" w:pos="77"/>
        </w:tabs>
      </w:pPr>
      <w:rPr>
        <w:rFonts w:cs="Times New Roman"/>
      </w:rPr>
    </w:lvl>
    <w:lvl w:ilvl="7" w:tplc="FFFFFFFF">
      <w:numFmt w:val="none"/>
      <w:lvlText w:val=""/>
      <w:lvlJc w:val="left"/>
      <w:pPr>
        <w:tabs>
          <w:tab w:val="num" w:pos="77"/>
        </w:tabs>
      </w:pPr>
      <w:rPr>
        <w:rFonts w:cs="Times New Roman"/>
      </w:rPr>
    </w:lvl>
    <w:lvl w:ilvl="8" w:tplc="FFFFFFFF">
      <w:numFmt w:val="none"/>
      <w:lvlText w:val=""/>
      <w:lvlJc w:val="left"/>
      <w:pPr>
        <w:tabs>
          <w:tab w:val="num" w:pos="77"/>
        </w:tabs>
      </w:pPr>
      <w:rPr>
        <w:rFonts w:cs="Times New Roman"/>
      </w:rPr>
    </w:lvl>
  </w:abstractNum>
  <w:abstractNum w:abstractNumId="11" w15:restartNumberingAfterBreak="0">
    <w:nsid w:val="41854D49"/>
    <w:multiLevelType w:val="multilevel"/>
    <w:tmpl w:val="70F866B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3065"/>
        </w:tabs>
        <w:ind w:left="3065"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2" w15:restartNumberingAfterBreak="0">
    <w:nsid w:val="44C459CE"/>
    <w:multiLevelType w:val="hybridMultilevel"/>
    <w:tmpl w:val="5882DE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4B741E"/>
    <w:multiLevelType w:val="multilevel"/>
    <w:tmpl w:val="413E62A8"/>
    <w:lvl w:ilvl="0">
      <w:start w:val="2"/>
      <w:numFmt w:val="decimal"/>
      <w:lvlText w:val="%1."/>
      <w:lvlJc w:val="left"/>
      <w:pPr>
        <w:ind w:left="360" w:hanging="360"/>
      </w:pPr>
      <w:rPr>
        <w:rFonts w:hint="default"/>
        <w:u w:val="none"/>
      </w:rPr>
    </w:lvl>
    <w:lvl w:ilvl="1">
      <w:start w:val="2"/>
      <w:numFmt w:val="decimal"/>
      <w:lvlText w:val="%1.%2."/>
      <w:lvlJc w:val="left"/>
      <w:pPr>
        <w:ind w:left="1353" w:hanging="360"/>
      </w:pPr>
      <w:rPr>
        <w:rFonts w:hint="default"/>
        <w:u w:val="single"/>
      </w:rPr>
    </w:lvl>
    <w:lvl w:ilvl="2">
      <w:start w:val="1"/>
      <w:numFmt w:val="decimal"/>
      <w:lvlText w:val="%1.%2.%3."/>
      <w:lvlJc w:val="left"/>
      <w:pPr>
        <w:ind w:left="2706" w:hanging="720"/>
      </w:pPr>
      <w:rPr>
        <w:rFonts w:hint="default"/>
        <w:u w:val="single"/>
      </w:rPr>
    </w:lvl>
    <w:lvl w:ilvl="3">
      <w:start w:val="1"/>
      <w:numFmt w:val="decimal"/>
      <w:lvlText w:val="%1.%2.%3.%4."/>
      <w:lvlJc w:val="left"/>
      <w:pPr>
        <w:ind w:left="3699" w:hanging="720"/>
      </w:pPr>
      <w:rPr>
        <w:rFonts w:hint="default"/>
        <w:u w:val="single"/>
      </w:rPr>
    </w:lvl>
    <w:lvl w:ilvl="4">
      <w:start w:val="1"/>
      <w:numFmt w:val="decimal"/>
      <w:lvlText w:val="%1.%2.%3.%4.%5."/>
      <w:lvlJc w:val="left"/>
      <w:pPr>
        <w:ind w:left="5052" w:hanging="1080"/>
      </w:pPr>
      <w:rPr>
        <w:rFonts w:hint="default"/>
        <w:u w:val="single"/>
      </w:rPr>
    </w:lvl>
    <w:lvl w:ilvl="5">
      <w:start w:val="1"/>
      <w:numFmt w:val="decimal"/>
      <w:lvlText w:val="%1.%2.%3.%4.%5.%6."/>
      <w:lvlJc w:val="left"/>
      <w:pPr>
        <w:ind w:left="6045" w:hanging="1080"/>
      </w:pPr>
      <w:rPr>
        <w:rFonts w:hint="default"/>
        <w:u w:val="single"/>
      </w:rPr>
    </w:lvl>
    <w:lvl w:ilvl="6">
      <w:start w:val="1"/>
      <w:numFmt w:val="decimal"/>
      <w:lvlText w:val="%1.%2.%3.%4.%5.%6.%7."/>
      <w:lvlJc w:val="left"/>
      <w:pPr>
        <w:ind w:left="7398" w:hanging="1440"/>
      </w:pPr>
      <w:rPr>
        <w:rFonts w:hint="default"/>
        <w:u w:val="single"/>
      </w:rPr>
    </w:lvl>
    <w:lvl w:ilvl="7">
      <w:start w:val="1"/>
      <w:numFmt w:val="decimal"/>
      <w:lvlText w:val="%1.%2.%3.%4.%5.%6.%7.%8."/>
      <w:lvlJc w:val="left"/>
      <w:pPr>
        <w:ind w:left="8391" w:hanging="1440"/>
      </w:pPr>
      <w:rPr>
        <w:rFonts w:hint="default"/>
        <w:u w:val="single"/>
      </w:rPr>
    </w:lvl>
    <w:lvl w:ilvl="8">
      <w:start w:val="1"/>
      <w:numFmt w:val="decimal"/>
      <w:lvlText w:val="%1.%2.%3.%4.%5.%6.%7.%8.%9."/>
      <w:lvlJc w:val="left"/>
      <w:pPr>
        <w:ind w:left="9744" w:hanging="1800"/>
      </w:pPr>
      <w:rPr>
        <w:rFonts w:hint="default"/>
        <w:u w:val="single"/>
      </w:rPr>
    </w:lvl>
  </w:abstractNum>
  <w:abstractNum w:abstractNumId="14" w15:restartNumberingAfterBreak="0">
    <w:nsid w:val="4C911694"/>
    <w:multiLevelType w:val="hybridMultilevel"/>
    <w:tmpl w:val="D22444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E4979A1"/>
    <w:multiLevelType w:val="hybridMultilevel"/>
    <w:tmpl w:val="33CED8CE"/>
    <w:lvl w:ilvl="0" w:tplc="77DCA180">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29C6592"/>
    <w:multiLevelType w:val="hybridMultilevel"/>
    <w:tmpl w:val="03A66CF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56484BD5"/>
    <w:multiLevelType w:val="hybridMultilevel"/>
    <w:tmpl w:val="484870B4"/>
    <w:lvl w:ilvl="0" w:tplc="3F58A35C">
      <w:start w:val="1"/>
      <w:numFmt w:val="decimal"/>
      <w:suff w:val="space"/>
      <w:lvlText w:val="%1."/>
      <w:lvlJc w:val="left"/>
      <w:pPr>
        <w:ind w:left="0" w:firstLine="709"/>
      </w:pPr>
      <w:rPr>
        <w:rFonts w:hint="default"/>
        <w:b/>
        <w:i w:val="0"/>
        <w:color w:val="auto"/>
      </w:rPr>
    </w:lvl>
    <w:lvl w:ilvl="1" w:tplc="D1D6A168">
      <w:numFmt w:val="none"/>
      <w:lvlText w:val=""/>
      <w:lvlJc w:val="left"/>
      <w:pPr>
        <w:tabs>
          <w:tab w:val="num" w:pos="360"/>
        </w:tabs>
      </w:pPr>
    </w:lvl>
    <w:lvl w:ilvl="2" w:tplc="7CC86BD0">
      <w:numFmt w:val="none"/>
      <w:lvlText w:val=""/>
      <w:lvlJc w:val="left"/>
      <w:pPr>
        <w:tabs>
          <w:tab w:val="num" w:pos="360"/>
        </w:tabs>
      </w:pPr>
    </w:lvl>
    <w:lvl w:ilvl="3" w:tplc="64E88016">
      <w:numFmt w:val="none"/>
      <w:lvlText w:val=""/>
      <w:lvlJc w:val="left"/>
      <w:pPr>
        <w:tabs>
          <w:tab w:val="num" w:pos="360"/>
        </w:tabs>
      </w:pPr>
    </w:lvl>
    <w:lvl w:ilvl="4" w:tplc="56AA3EA6">
      <w:numFmt w:val="none"/>
      <w:lvlText w:val=""/>
      <w:lvlJc w:val="left"/>
      <w:pPr>
        <w:tabs>
          <w:tab w:val="num" w:pos="360"/>
        </w:tabs>
      </w:pPr>
    </w:lvl>
    <w:lvl w:ilvl="5" w:tplc="F454BCBE">
      <w:numFmt w:val="none"/>
      <w:lvlText w:val=""/>
      <w:lvlJc w:val="left"/>
      <w:pPr>
        <w:tabs>
          <w:tab w:val="num" w:pos="360"/>
        </w:tabs>
      </w:pPr>
    </w:lvl>
    <w:lvl w:ilvl="6" w:tplc="71F64446">
      <w:numFmt w:val="none"/>
      <w:lvlText w:val=""/>
      <w:lvlJc w:val="left"/>
      <w:pPr>
        <w:tabs>
          <w:tab w:val="num" w:pos="360"/>
        </w:tabs>
      </w:pPr>
    </w:lvl>
    <w:lvl w:ilvl="7" w:tplc="C3041546">
      <w:numFmt w:val="none"/>
      <w:lvlText w:val=""/>
      <w:lvlJc w:val="left"/>
      <w:pPr>
        <w:tabs>
          <w:tab w:val="num" w:pos="360"/>
        </w:tabs>
      </w:pPr>
    </w:lvl>
    <w:lvl w:ilvl="8" w:tplc="9EB62FF8">
      <w:numFmt w:val="none"/>
      <w:lvlText w:val=""/>
      <w:lvlJc w:val="left"/>
      <w:pPr>
        <w:tabs>
          <w:tab w:val="num" w:pos="360"/>
        </w:tabs>
      </w:pPr>
    </w:lvl>
  </w:abstractNum>
  <w:abstractNum w:abstractNumId="18" w15:restartNumberingAfterBreak="0">
    <w:nsid w:val="5EBE66E6"/>
    <w:multiLevelType w:val="hybridMultilevel"/>
    <w:tmpl w:val="59AC738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5F7D78FE"/>
    <w:multiLevelType w:val="multilevel"/>
    <w:tmpl w:val="E7727F7A"/>
    <w:lvl w:ilvl="0">
      <w:start w:val="1"/>
      <w:numFmt w:val="decimal"/>
      <w:lvlText w:val="%1."/>
      <w:lvlJc w:val="left"/>
      <w:pPr>
        <w:ind w:left="360" w:hanging="360"/>
      </w:pPr>
      <w:rPr>
        <w:rFonts w:hint="default"/>
      </w:rPr>
    </w:lvl>
    <w:lvl w:ilvl="1">
      <w:start w:val="6"/>
      <w:numFmt w:val="decimal"/>
      <w:lvlText w:val="%1.%2."/>
      <w:lvlJc w:val="left"/>
      <w:pPr>
        <w:ind w:left="1211"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64AF4C60"/>
    <w:multiLevelType w:val="hybridMultilevel"/>
    <w:tmpl w:val="C75EEDE6"/>
    <w:lvl w:ilvl="0" w:tplc="139EF046">
      <w:start w:val="4"/>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6505F3D"/>
    <w:multiLevelType w:val="hybridMultilevel"/>
    <w:tmpl w:val="3CE207B4"/>
    <w:lvl w:ilvl="0" w:tplc="3920D684">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84C6748"/>
    <w:multiLevelType w:val="multilevel"/>
    <w:tmpl w:val="53A2E2CC"/>
    <w:lvl w:ilvl="0">
      <w:start w:val="18"/>
      <w:numFmt w:val="decimal"/>
      <w:lvlText w:val="%1."/>
      <w:lvlJc w:val="left"/>
      <w:pPr>
        <w:ind w:left="480" w:hanging="480"/>
      </w:pPr>
      <w:rPr>
        <w:rFonts w:hint="default"/>
      </w:rPr>
    </w:lvl>
    <w:lvl w:ilvl="1">
      <w:start w:val="1"/>
      <w:numFmt w:val="decimal"/>
      <w:lvlText w:val="%1.%2."/>
      <w:lvlJc w:val="left"/>
      <w:pPr>
        <w:ind w:left="834" w:hanging="480"/>
      </w:pPr>
      <w:rPr>
        <w:rFonts w:hint="default"/>
      </w:rPr>
    </w:lvl>
    <w:lvl w:ilvl="2">
      <w:start w:val="1"/>
      <w:numFmt w:val="decimal"/>
      <w:lvlText w:val="%3)"/>
      <w:lvlJc w:val="left"/>
      <w:pPr>
        <w:ind w:left="1428" w:hanging="720"/>
      </w:pPr>
      <w:rPr>
        <w:rFonts w:ascii="Times New Roman" w:eastAsia="Times New Roman" w:hAnsi="Times New Roman" w:cs="Times New Roman"/>
      </w:rPr>
    </w:lvl>
    <w:lvl w:ilvl="3">
      <w:start w:val="1"/>
      <w:numFmt w:val="decimal"/>
      <w:lvlText w:val="%4)"/>
      <w:lvlJc w:val="left"/>
      <w:pPr>
        <w:ind w:left="1782" w:hanging="720"/>
      </w:pPr>
      <w:rPr>
        <w:rFonts w:ascii="Times New Roman" w:eastAsia="Times New Roman" w:hAnsi="Times New Roman" w:cs="Times New Roman"/>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3" w15:restartNumberingAfterBreak="0">
    <w:nsid w:val="691C1496"/>
    <w:multiLevelType w:val="hybridMultilevel"/>
    <w:tmpl w:val="D966A454"/>
    <w:lvl w:ilvl="0" w:tplc="20248B6A">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24" w15:restartNumberingAfterBreak="0">
    <w:nsid w:val="69A77B75"/>
    <w:multiLevelType w:val="hybridMultilevel"/>
    <w:tmpl w:val="4A3A0278"/>
    <w:lvl w:ilvl="0" w:tplc="E6C21F9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F670360"/>
    <w:multiLevelType w:val="multilevel"/>
    <w:tmpl w:val="D182F2E4"/>
    <w:lvl w:ilvl="0">
      <w:start w:val="1"/>
      <w:numFmt w:val="decimal"/>
      <w:lvlText w:val="%1."/>
      <w:lvlJc w:val="left"/>
      <w:pPr>
        <w:ind w:left="720" w:hanging="360"/>
      </w:pPr>
      <w:rPr>
        <w:rFonts w:ascii="Times New Roman" w:hAnsi="Times New Roman" w:cs="Times New Roman" w:hint="default"/>
        <w:b/>
        <w:sz w:val="22"/>
      </w:rPr>
    </w:lvl>
    <w:lvl w:ilvl="1">
      <w:start w:val="6"/>
      <w:numFmt w:val="decimal"/>
      <w:isLgl/>
      <w:lvlText w:val="%1.%2."/>
      <w:lvlJc w:val="left"/>
      <w:pPr>
        <w:ind w:left="1430" w:hanging="540"/>
      </w:pPr>
      <w:rPr>
        <w:rFonts w:hint="default"/>
      </w:rPr>
    </w:lvl>
    <w:lvl w:ilvl="2">
      <w:start w:val="2"/>
      <w:numFmt w:val="decimal"/>
      <w:isLgl/>
      <w:lvlText w:val="%1.%2.%3."/>
      <w:lvlJc w:val="left"/>
      <w:pPr>
        <w:ind w:left="2140" w:hanging="720"/>
      </w:pPr>
      <w:rPr>
        <w:rFonts w:hint="default"/>
      </w:rPr>
    </w:lvl>
    <w:lvl w:ilvl="3">
      <w:start w:val="1"/>
      <w:numFmt w:val="decimal"/>
      <w:isLgl/>
      <w:lvlText w:val="%1.%2.%3.%4."/>
      <w:lvlJc w:val="left"/>
      <w:pPr>
        <w:ind w:left="2670" w:hanging="720"/>
      </w:pPr>
      <w:rPr>
        <w:rFonts w:hint="default"/>
      </w:rPr>
    </w:lvl>
    <w:lvl w:ilvl="4">
      <w:start w:val="1"/>
      <w:numFmt w:val="decimal"/>
      <w:isLgl/>
      <w:lvlText w:val="%1.%2.%3.%4.%5."/>
      <w:lvlJc w:val="left"/>
      <w:pPr>
        <w:ind w:left="3560" w:hanging="1080"/>
      </w:pPr>
      <w:rPr>
        <w:rFonts w:hint="default"/>
      </w:rPr>
    </w:lvl>
    <w:lvl w:ilvl="5">
      <w:start w:val="1"/>
      <w:numFmt w:val="decimal"/>
      <w:isLgl/>
      <w:lvlText w:val="%1.%2.%3.%4.%5.%6."/>
      <w:lvlJc w:val="left"/>
      <w:pPr>
        <w:ind w:left="4090" w:hanging="1080"/>
      </w:pPr>
      <w:rPr>
        <w:rFonts w:hint="default"/>
      </w:rPr>
    </w:lvl>
    <w:lvl w:ilvl="6">
      <w:start w:val="1"/>
      <w:numFmt w:val="decimal"/>
      <w:isLgl/>
      <w:lvlText w:val="%1.%2.%3.%4.%5.%6.%7."/>
      <w:lvlJc w:val="left"/>
      <w:pPr>
        <w:ind w:left="4980" w:hanging="1440"/>
      </w:pPr>
      <w:rPr>
        <w:rFonts w:hint="default"/>
      </w:rPr>
    </w:lvl>
    <w:lvl w:ilvl="7">
      <w:start w:val="1"/>
      <w:numFmt w:val="decimal"/>
      <w:isLgl/>
      <w:lvlText w:val="%1.%2.%3.%4.%5.%6.%7.%8."/>
      <w:lvlJc w:val="left"/>
      <w:pPr>
        <w:ind w:left="5510" w:hanging="1440"/>
      </w:pPr>
      <w:rPr>
        <w:rFonts w:hint="default"/>
      </w:rPr>
    </w:lvl>
    <w:lvl w:ilvl="8">
      <w:start w:val="1"/>
      <w:numFmt w:val="decimal"/>
      <w:isLgl/>
      <w:lvlText w:val="%1.%2.%3.%4.%5.%6.%7.%8.%9."/>
      <w:lvlJc w:val="left"/>
      <w:pPr>
        <w:ind w:left="6400" w:hanging="1800"/>
      </w:pPr>
      <w:rPr>
        <w:rFonts w:hint="default"/>
      </w:rPr>
    </w:lvl>
  </w:abstractNum>
  <w:abstractNum w:abstractNumId="26" w15:restartNumberingAfterBreak="0">
    <w:nsid w:val="6F8F12E3"/>
    <w:multiLevelType w:val="multilevel"/>
    <w:tmpl w:val="67C8C4C8"/>
    <w:lvl w:ilvl="0">
      <w:start w:val="1"/>
      <w:numFmt w:val="decimal"/>
      <w:lvlText w:val="%1."/>
      <w:lvlJc w:val="left"/>
      <w:pPr>
        <w:ind w:left="360" w:hanging="360"/>
      </w:pPr>
      <w:rPr>
        <w:rFonts w:hint="default"/>
        <w:sz w:val="22"/>
      </w:rPr>
    </w:lvl>
    <w:lvl w:ilvl="1">
      <w:start w:val="1"/>
      <w:numFmt w:val="decimal"/>
      <w:lvlText w:val="%1.%2."/>
      <w:lvlJc w:val="left"/>
      <w:pPr>
        <w:ind w:left="928" w:hanging="360"/>
      </w:pPr>
      <w:rPr>
        <w:rFonts w:hint="default"/>
        <w:sz w:val="22"/>
      </w:rPr>
    </w:lvl>
    <w:lvl w:ilvl="2">
      <w:start w:val="1"/>
      <w:numFmt w:val="decimal"/>
      <w:lvlText w:val="%1.%2.%3."/>
      <w:lvlJc w:val="left"/>
      <w:pPr>
        <w:ind w:left="1856" w:hanging="720"/>
      </w:pPr>
      <w:rPr>
        <w:rFonts w:hint="default"/>
        <w:sz w:val="22"/>
      </w:rPr>
    </w:lvl>
    <w:lvl w:ilvl="3">
      <w:start w:val="1"/>
      <w:numFmt w:val="decimal"/>
      <w:lvlText w:val="%1.%2.%3.%4."/>
      <w:lvlJc w:val="left"/>
      <w:pPr>
        <w:ind w:left="2424" w:hanging="720"/>
      </w:pPr>
      <w:rPr>
        <w:rFonts w:hint="default"/>
        <w:sz w:val="22"/>
      </w:rPr>
    </w:lvl>
    <w:lvl w:ilvl="4">
      <w:start w:val="1"/>
      <w:numFmt w:val="decimal"/>
      <w:lvlText w:val="%1.%2.%3.%4.%5."/>
      <w:lvlJc w:val="left"/>
      <w:pPr>
        <w:ind w:left="3352" w:hanging="1080"/>
      </w:pPr>
      <w:rPr>
        <w:rFonts w:hint="default"/>
        <w:sz w:val="22"/>
      </w:rPr>
    </w:lvl>
    <w:lvl w:ilvl="5">
      <w:start w:val="1"/>
      <w:numFmt w:val="decimal"/>
      <w:lvlText w:val="%1.%2.%3.%4.%5.%6."/>
      <w:lvlJc w:val="left"/>
      <w:pPr>
        <w:ind w:left="3920" w:hanging="1080"/>
      </w:pPr>
      <w:rPr>
        <w:rFonts w:hint="default"/>
        <w:sz w:val="22"/>
      </w:rPr>
    </w:lvl>
    <w:lvl w:ilvl="6">
      <w:start w:val="1"/>
      <w:numFmt w:val="decimal"/>
      <w:lvlText w:val="%1.%2.%3.%4.%5.%6.%7."/>
      <w:lvlJc w:val="left"/>
      <w:pPr>
        <w:ind w:left="4848" w:hanging="1440"/>
      </w:pPr>
      <w:rPr>
        <w:rFonts w:hint="default"/>
        <w:sz w:val="22"/>
      </w:rPr>
    </w:lvl>
    <w:lvl w:ilvl="7">
      <w:start w:val="1"/>
      <w:numFmt w:val="decimal"/>
      <w:lvlText w:val="%1.%2.%3.%4.%5.%6.%7.%8."/>
      <w:lvlJc w:val="left"/>
      <w:pPr>
        <w:ind w:left="5416" w:hanging="1440"/>
      </w:pPr>
      <w:rPr>
        <w:rFonts w:hint="default"/>
        <w:sz w:val="22"/>
      </w:rPr>
    </w:lvl>
    <w:lvl w:ilvl="8">
      <w:start w:val="1"/>
      <w:numFmt w:val="decimal"/>
      <w:lvlText w:val="%1.%2.%3.%4.%5.%6.%7.%8.%9."/>
      <w:lvlJc w:val="left"/>
      <w:pPr>
        <w:ind w:left="6344" w:hanging="1800"/>
      </w:pPr>
      <w:rPr>
        <w:rFonts w:hint="default"/>
        <w:sz w:val="22"/>
      </w:rPr>
    </w:lvl>
  </w:abstractNum>
  <w:abstractNum w:abstractNumId="27" w15:restartNumberingAfterBreak="0">
    <w:nsid w:val="75DB28CE"/>
    <w:multiLevelType w:val="hybridMultilevel"/>
    <w:tmpl w:val="03786ABC"/>
    <w:lvl w:ilvl="0" w:tplc="8560443C">
      <w:start w:val="1"/>
      <w:numFmt w:val="decimal"/>
      <w:lvlText w:val="%1)"/>
      <w:lvlJc w:val="left"/>
      <w:pPr>
        <w:ind w:left="681" w:hanging="480"/>
      </w:pPr>
      <w:rPr>
        <w:b/>
      </w:rPr>
    </w:lvl>
    <w:lvl w:ilvl="1" w:tplc="04190019">
      <w:start w:val="1"/>
      <w:numFmt w:val="lowerLetter"/>
      <w:lvlText w:val="%2."/>
      <w:lvlJc w:val="left"/>
      <w:pPr>
        <w:ind w:left="1281" w:hanging="360"/>
      </w:pPr>
    </w:lvl>
    <w:lvl w:ilvl="2" w:tplc="0419001B">
      <w:start w:val="1"/>
      <w:numFmt w:val="lowerRoman"/>
      <w:lvlText w:val="%3."/>
      <w:lvlJc w:val="right"/>
      <w:pPr>
        <w:ind w:left="2001" w:hanging="180"/>
      </w:pPr>
    </w:lvl>
    <w:lvl w:ilvl="3" w:tplc="0419000F">
      <w:start w:val="1"/>
      <w:numFmt w:val="decimal"/>
      <w:lvlText w:val="%4."/>
      <w:lvlJc w:val="left"/>
      <w:pPr>
        <w:ind w:left="2721" w:hanging="360"/>
      </w:pPr>
    </w:lvl>
    <w:lvl w:ilvl="4" w:tplc="04190019">
      <w:start w:val="1"/>
      <w:numFmt w:val="lowerLetter"/>
      <w:lvlText w:val="%5."/>
      <w:lvlJc w:val="left"/>
      <w:pPr>
        <w:ind w:left="3441" w:hanging="360"/>
      </w:pPr>
    </w:lvl>
    <w:lvl w:ilvl="5" w:tplc="0419001B">
      <w:start w:val="1"/>
      <w:numFmt w:val="lowerRoman"/>
      <w:lvlText w:val="%6."/>
      <w:lvlJc w:val="right"/>
      <w:pPr>
        <w:ind w:left="4161" w:hanging="180"/>
      </w:pPr>
    </w:lvl>
    <w:lvl w:ilvl="6" w:tplc="0419000F">
      <w:start w:val="1"/>
      <w:numFmt w:val="decimal"/>
      <w:lvlText w:val="%7."/>
      <w:lvlJc w:val="left"/>
      <w:pPr>
        <w:ind w:left="4881" w:hanging="360"/>
      </w:pPr>
    </w:lvl>
    <w:lvl w:ilvl="7" w:tplc="04190019">
      <w:start w:val="1"/>
      <w:numFmt w:val="lowerLetter"/>
      <w:lvlText w:val="%8."/>
      <w:lvlJc w:val="left"/>
      <w:pPr>
        <w:ind w:left="5601" w:hanging="360"/>
      </w:pPr>
    </w:lvl>
    <w:lvl w:ilvl="8" w:tplc="0419001B">
      <w:start w:val="1"/>
      <w:numFmt w:val="lowerRoman"/>
      <w:lvlText w:val="%9."/>
      <w:lvlJc w:val="right"/>
      <w:pPr>
        <w:ind w:left="6321" w:hanging="180"/>
      </w:pPr>
    </w:lvl>
  </w:abstractNum>
  <w:num w:numId="1">
    <w:abstractNumId w:val="11"/>
  </w:num>
  <w:num w:numId="2">
    <w:abstractNumId w:val="23"/>
  </w:num>
  <w:num w:numId="3">
    <w:abstractNumId w:val="9"/>
  </w:num>
  <w:num w:numId="4">
    <w:abstractNumId w:val="7"/>
  </w:num>
  <w:num w:numId="5">
    <w:abstractNumId w:val="22"/>
  </w:num>
  <w:num w:numId="6">
    <w:abstractNumId w:val="19"/>
  </w:num>
  <w:num w:numId="7">
    <w:abstractNumId w:val="17"/>
  </w:num>
  <w:num w:numId="8">
    <w:abstractNumId w:val="5"/>
  </w:num>
  <w:num w:numId="9">
    <w:abstractNumId w:val="6"/>
  </w:num>
  <w:num w:numId="10">
    <w:abstractNumId w:val="25"/>
  </w:num>
  <w:num w:numId="11">
    <w:abstractNumId w:val="20"/>
  </w:num>
  <w:num w:numId="12">
    <w:abstractNumId w:val="10"/>
  </w:num>
  <w:num w:numId="13">
    <w:abstractNumId w:val="10"/>
    <w:lvlOverride w:ilvl="0">
      <w:startOverride w:val="1"/>
    </w:lvlOverride>
    <w:lvlOverride w:ilvl="1"/>
    <w:lvlOverride w:ilvl="2"/>
    <w:lvlOverride w:ilvl="3"/>
    <w:lvlOverride w:ilvl="4"/>
    <w:lvlOverride w:ilvl="5"/>
    <w:lvlOverride w:ilvl="6"/>
    <w:lvlOverride w:ilvl="7"/>
    <w:lvlOverride w:ilvl="8"/>
  </w:num>
  <w:num w:numId="14">
    <w:abstractNumId w:val="26"/>
  </w:num>
  <w:num w:numId="15">
    <w:abstractNumId w:val="0"/>
  </w:num>
  <w:num w:numId="16">
    <w:abstractNumId w:val="14"/>
  </w:num>
  <w:num w:numId="17">
    <w:abstractNumId w:val="15"/>
  </w:num>
  <w:num w:numId="18">
    <w:abstractNumId w:val="24"/>
  </w:num>
  <w:num w:numId="19">
    <w:abstractNumId w:val="3"/>
  </w:num>
  <w:num w:numId="20">
    <w:abstractNumId w:val="16"/>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13"/>
  </w:num>
  <w:num w:numId="25">
    <w:abstractNumId w:val="8"/>
  </w:num>
  <w:num w:numId="26">
    <w:abstractNumId w:val="4"/>
  </w:num>
  <w:num w:numId="27">
    <w:abstractNumId w:val="21"/>
  </w:num>
  <w:num w:numId="28">
    <w:abstractNumId w:val="12"/>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B11"/>
    <w:rsid w:val="000077B6"/>
    <w:rsid w:val="00011247"/>
    <w:rsid w:val="0001293B"/>
    <w:rsid w:val="0001307C"/>
    <w:rsid w:val="00014554"/>
    <w:rsid w:val="0001545D"/>
    <w:rsid w:val="00015A52"/>
    <w:rsid w:val="00017482"/>
    <w:rsid w:val="00020801"/>
    <w:rsid w:val="00024019"/>
    <w:rsid w:val="00031764"/>
    <w:rsid w:val="00034853"/>
    <w:rsid w:val="0003661B"/>
    <w:rsid w:val="0003729D"/>
    <w:rsid w:val="000408C7"/>
    <w:rsid w:val="000419FF"/>
    <w:rsid w:val="000457AE"/>
    <w:rsid w:val="0005120A"/>
    <w:rsid w:val="00051564"/>
    <w:rsid w:val="00060E5C"/>
    <w:rsid w:val="0006153C"/>
    <w:rsid w:val="000633D0"/>
    <w:rsid w:val="000654AF"/>
    <w:rsid w:val="00065FAF"/>
    <w:rsid w:val="00073859"/>
    <w:rsid w:val="00073C9A"/>
    <w:rsid w:val="00076B50"/>
    <w:rsid w:val="00086DFA"/>
    <w:rsid w:val="000871F2"/>
    <w:rsid w:val="0008796B"/>
    <w:rsid w:val="00087AFD"/>
    <w:rsid w:val="0009346E"/>
    <w:rsid w:val="00095710"/>
    <w:rsid w:val="0009578F"/>
    <w:rsid w:val="00095C3F"/>
    <w:rsid w:val="000967E1"/>
    <w:rsid w:val="000978DD"/>
    <w:rsid w:val="00097AEC"/>
    <w:rsid w:val="00097F2E"/>
    <w:rsid w:val="000A1A47"/>
    <w:rsid w:val="000A205B"/>
    <w:rsid w:val="000A71E5"/>
    <w:rsid w:val="000B15C8"/>
    <w:rsid w:val="000B641E"/>
    <w:rsid w:val="000B71DB"/>
    <w:rsid w:val="000C093C"/>
    <w:rsid w:val="000C33EA"/>
    <w:rsid w:val="000C4BD0"/>
    <w:rsid w:val="000C6F8E"/>
    <w:rsid w:val="000C7903"/>
    <w:rsid w:val="000D144B"/>
    <w:rsid w:val="000D2691"/>
    <w:rsid w:val="000D44BE"/>
    <w:rsid w:val="000D7E64"/>
    <w:rsid w:val="000E0A4B"/>
    <w:rsid w:val="000E6127"/>
    <w:rsid w:val="000E749B"/>
    <w:rsid w:val="000F5DDB"/>
    <w:rsid w:val="000F6C04"/>
    <w:rsid w:val="000F78E0"/>
    <w:rsid w:val="00101D62"/>
    <w:rsid w:val="00102A09"/>
    <w:rsid w:val="00104ACF"/>
    <w:rsid w:val="00105896"/>
    <w:rsid w:val="00106042"/>
    <w:rsid w:val="00110F20"/>
    <w:rsid w:val="00111546"/>
    <w:rsid w:val="00113AC8"/>
    <w:rsid w:val="0011684B"/>
    <w:rsid w:val="00116CA1"/>
    <w:rsid w:val="00122AE8"/>
    <w:rsid w:val="00122CA2"/>
    <w:rsid w:val="00123649"/>
    <w:rsid w:val="00124EAA"/>
    <w:rsid w:val="00125AFB"/>
    <w:rsid w:val="0012785A"/>
    <w:rsid w:val="00133DB9"/>
    <w:rsid w:val="001348BE"/>
    <w:rsid w:val="0013516F"/>
    <w:rsid w:val="00135D87"/>
    <w:rsid w:val="00137335"/>
    <w:rsid w:val="00140ADD"/>
    <w:rsid w:val="00142C92"/>
    <w:rsid w:val="001431FE"/>
    <w:rsid w:val="00150E93"/>
    <w:rsid w:val="00153D8F"/>
    <w:rsid w:val="00155F5F"/>
    <w:rsid w:val="00156034"/>
    <w:rsid w:val="0015666D"/>
    <w:rsid w:val="00156713"/>
    <w:rsid w:val="00162ABC"/>
    <w:rsid w:val="00165C19"/>
    <w:rsid w:val="001677A6"/>
    <w:rsid w:val="00170802"/>
    <w:rsid w:val="001757BC"/>
    <w:rsid w:val="0017725E"/>
    <w:rsid w:val="00191F57"/>
    <w:rsid w:val="00192E0C"/>
    <w:rsid w:val="00193CFC"/>
    <w:rsid w:val="001970D7"/>
    <w:rsid w:val="00197C44"/>
    <w:rsid w:val="001A072D"/>
    <w:rsid w:val="001A2EF7"/>
    <w:rsid w:val="001A4C8D"/>
    <w:rsid w:val="001A5346"/>
    <w:rsid w:val="001A5599"/>
    <w:rsid w:val="001A5664"/>
    <w:rsid w:val="001A5CAD"/>
    <w:rsid w:val="001A6121"/>
    <w:rsid w:val="001A6BDC"/>
    <w:rsid w:val="001A7654"/>
    <w:rsid w:val="001B14F2"/>
    <w:rsid w:val="001B3B8F"/>
    <w:rsid w:val="001B5994"/>
    <w:rsid w:val="001C080B"/>
    <w:rsid w:val="001C095A"/>
    <w:rsid w:val="001C0B54"/>
    <w:rsid w:val="001C3A51"/>
    <w:rsid w:val="001C51E1"/>
    <w:rsid w:val="001C7247"/>
    <w:rsid w:val="001D047C"/>
    <w:rsid w:val="001D05A4"/>
    <w:rsid w:val="001D10B6"/>
    <w:rsid w:val="001D15EF"/>
    <w:rsid w:val="001D2A3C"/>
    <w:rsid w:val="001D6BAD"/>
    <w:rsid w:val="001D7805"/>
    <w:rsid w:val="001E1F91"/>
    <w:rsid w:val="001E2FD5"/>
    <w:rsid w:val="001E3DD2"/>
    <w:rsid w:val="001E4183"/>
    <w:rsid w:val="001E5C1E"/>
    <w:rsid w:val="001E5D29"/>
    <w:rsid w:val="001E7310"/>
    <w:rsid w:val="001F357A"/>
    <w:rsid w:val="001F3A6A"/>
    <w:rsid w:val="002011D2"/>
    <w:rsid w:val="0020484E"/>
    <w:rsid w:val="002063E7"/>
    <w:rsid w:val="0021069C"/>
    <w:rsid w:val="00210BAC"/>
    <w:rsid w:val="00212AEF"/>
    <w:rsid w:val="0021489F"/>
    <w:rsid w:val="00215FDF"/>
    <w:rsid w:val="00217991"/>
    <w:rsid w:val="00221977"/>
    <w:rsid w:val="002238EA"/>
    <w:rsid w:val="002245D2"/>
    <w:rsid w:val="00226C18"/>
    <w:rsid w:val="00227D25"/>
    <w:rsid w:val="00227DB2"/>
    <w:rsid w:val="002309D7"/>
    <w:rsid w:val="00232D77"/>
    <w:rsid w:val="0023467C"/>
    <w:rsid w:val="00234D9A"/>
    <w:rsid w:val="002363AC"/>
    <w:rsid w:val="00236AD1"/>
    <w:rsid w:val="002439C2"/>
    <w:rsid w:val="002446B9"/>
    <w:rsid w:val="0024515F"/>
    <w:rsid w:val="002478EC"/>
    <w:rsid w:val="002518B9"/>
    <w:rsid w:val="00252023"/>
    <w:rsid w:val="00252E4B"/>
    <w:rsid w:val="00253780"/>
    <w:rsid w:val="00254420"/>
    <w:rsid w:val="00255EF1"/>
    <w:rsid w:val="00256318"/>
    <w:rsid w:val="00260185"/>
    <w:rsid w:val="002611EC"/>
    <w:rsid w:val="00265A21"/>
    <w:rsid w:val="00267676"/>
    <w:rsid w:val="0027325F"/>
    <w:rsid w:val="002746F5"/>
    <w:rsid w:val="00275763"/>
    <w:rsid w:val="00276ABC"/>
    <w:rsid w:val="00282010"/>
    <w:rsid w:val="002821A6"/>
    <w:rsid w:val="00282201"/>
    <w:rsid w:val="002829C3"/>
    <w:rsid w:val="002837CC"/>
    <w:rsid w:val="00284EDC"/>
    <w:rsid w:val="00285826"/>
    <w:rsid w:val="0029406D"/>
    <w:rsid w:val="0029485D"/>
    <w:rsid w:val="00296A89"/>
    <w:rsid w:val="00296E90"/>
    <w:rsid w:val="00297ABD"/>
    <w:rsid w:val="002A0B4C"/>
    <w:rsid w:val="002A0C64"/>
    <w:rsid w:val="002A38DB"/>
    <w:rsid w:val="002A59F4"/>
    <w:rsid w:val="002B150B"/>
    <w:rsid w:val="002B5754"/>
    <w:rsid w:val="002C1806"/>
    <w:rsid w:val="002C2C77"/>
    <w:rsid w:val="002C3175"/>
    <w:rsid w:val="002C4B46"/>
    <w:rsid w:val="002C5687"/>
    <w:rsid w:val="002C598F"/>
    <w:rsid w:val="002D069D"/>
    <w:rsid w:val="002D08DE"/>
    <w:rsid w:val="002D0E96"/>
    <w:rsid w:val="002D2016"/>
    <w:rsid w:val="002D2C10"/>
    <w:rsid w:val="002D6CE1"/>
    <w:rsid w:val="002D7BD3"/>
    <w:rsid w:val="002D7E14"/>
    <w:rsid w:val="002E02A8"/>
    <w:rsid w:val="002E35D9"/>
    <w:rsid w:val="002E5920"/>
    <w:rsid w:val="002F03D3"/>
    <w:rsid w:val="002F0900"/>
    <w:rsid w:val="002F16DA"/>
    <w:rsid w:val="002F4FA2"/>
    <w:rsid w:val="002F61B5"/>
    <w:rsid w:val="002F741F"/>
    <w:rsid w:val="0030588D"/>
    <w:rsid w:val="00305DB2"/>
    <w:rsid w:val="003072E6"/>
    <w:rsid w:val="00307778"/>
    <w:rsid w:val="00311E47"/>
    <w:rsid w:val="00311FCB"/>
    <w:rsid w:val="003153E7"/>
    <w:rsid w:val="003157D8"/>
    <w:rsid w:val="00315F48"/>
    <w:rsid w:val="003167B2"/>
    <w:rsid w:val="00317EDD"/>
    <w:rsid w:val="00321BEA"/>
    <w:rsid w:val="00327CB1"/>
    <w:rsid w:val="00330964"/>
    <w:rsid w:val="00330C87"/>
    <w:rsid w:val="0033126C"/>
    <w:rsid w:val="003334CC"/>
    <w:rsid w:val="003349D3"/>
    <w:rsid w:val="00335601"/>
    <w:rsid w:val="00336105"/>
    <w:rsid w:val="00342D55"/>
    <w:rsid w:val="003436B4"/>
    <w:rsid w:val="00344900"/>
    <w:rsid w:val="003474C0"/>
    <w:rsid w:val="0034774C"/>
    <w:rsid w:val="00350CC4"/>
    <w:rsid w:val="0035311A"/>
    <w:rsid w:val="00357CFB"/>
    <w:rsid w:val="0036076B"/>
    <w:rsid w:val="00361453"/>
    <w:rsid w:val="00362911"/>
    <w:rsid w:val="00363DC9"/>
    <w:rsid w:val="00366BC0"/>
    <w:rsid w:val="0037556E"/>
    <w:rsid w:val="0037569F"/>
    <w:rsid w:val="0037588C"/>
    <w:rsid w:val="00381414"/>
    <w:rsid w:val="00381BE9"/>
    <w:rsid w:val="00381E90"/>
    <w:rsid w:val="00387CD9"/>
    <w:rsid w:val="00390505"/>
    <w:rsid w:val="003932E1"/>
    <w:rsid w:val="00394D1E"/>
    <w:rsid w:val="00394F71"/>
    <w:rsid w:val="00395C78"/>
    <w:rsid w:val="003964B4"/>
    <w:rsid w:val="0039755C"/>
    <w:rsid w:val="00397CC2"/>
    <w:rsid w:val="00397E2F"/>
    <w:rsid w:val="003A71EC"/>
    <w:rsid w:val="003B0B86"/>
    <w:rsid w:val="003B10B6"/>
    <w:rsid w:val="003C07A8"/>
    <w:rsid w:val="003C103A"/>
    <w:rsid w:val="003C27C3"/>
    <w:rsid w:val="003C2DE9"/>
    <w:rsid w:val="003C4330"/>
    <w:rsid w:val="003C529A"/>
    <w:rsid w:val="003D0B33"/>
    <w:rsid w:val="003D1514"/>
    <w:rsid w:val="003D1887"/>
    <w:rsid w:val="003D224B"/>
    <w:rsid w:val="003D2627"/>
    <w:rsid w:val="003D59EE"/>
    <w:rsid w:val="003D6EEF"/>
    <w:rsid w:val="003D72EE"/>
    <w:rsid w:val="003D7E62"/>
    <w:rsid w:val="003E243C"/>
    <w:rsid w:val="003E623E"/>
    <w:rsid w:val="003F063C"/>
    <w:rsid w:val="003F0FDD"/>
    <w:rsid w:val="003F125E"/>
    <w:rsid w:val="003F1BC1"/>
    <w:rsid w:val="003F236A"/>
    <w:rsid w:val="003F3B48"/>
    <w:rsid w:val="003F472B"/>
    <w:rsid w:val="003F6356"/>
    <w:rsid w:val="003F74E0"/>
    <w:rsid w:val="003F7C32"/>
    <w:rsid w:val="00401C5C"/>
    <w:rsid w:val="00403257"/>
    <w:rsid w:val="00403467"/>
    <w:rsid w:val="004045D6"/>
    <w:rsid w:val="004061E3"/>
    <w:rsid w:val="00412D1C"/>
    <w:rsid w:val="00412FA1"/>
    <w:rsid w:val="00417579"/>
    <w:rsid w:val="00417AF1"/>
    <w:rsid w:val="004216E8"/>
    <w:rsid w:val="00421A78"/>
    <w:rsid w:val="00421D5F"/>
    <w:rsid w:val="00423B13"/>
    <w:rsid w:val="004311DE"/>
    <w:rsid w:val="00433505"/>
    <w:rsid w:val="0043402F"/>
    <w:rsid w:val="00436139"/>
    <w:rsid w:val="00437A17"/>
    <w:rsid w:val="00437D08"/>
    <w:rsid w:val="00440910"/>
    <w:rsid w:val="004428DE"/>
    <w:rsid w:val="00442F6E"/>
    <w:rsid w:val="004430AF"/>
    <w:rsid w:val="00444E3E"/>
    <w:rsid w:val="00445475"/>
    <w:rsid w:val="00447696"/>
    <w:rsid w:val="004479B1"/>
    <w:rsid w:val="00454D4B"/>
    <w:rsid w:val="004554B5"/>
    <w:rsid w:val="0045608C"/>
    <w:rsid w:val="00461BFE"/>
    <w:rsid w:val="00462A02"/>
    <w:rsid w:val="0046610C"/>
    <w:rsid w:val="004668B9"/>
    <w:rsid w:val="00466F33"/>
    <w:rsid w:val="00466F77"/>
    <w:rsid w:val="00467389"/>
    <w:rsid w:val="00467892"/>
    <w:rsid w:val="004700D9"/>
    <w:rsid w:val="00471B89"/>
    <w:rsid w:val="004736A1"/>
    <w:rsid w:val="004745D0"/>
    <w:rsid w:val="0047484B"/>
    <w:rsid w:val="004748E2"/>
    <w:rsid w:val="004749AD"/>
    <w:rsid w:val="00475E82"/>
    <w:rsid w:val="00476543"/>
    <w:rsid w:val="004800D4"/>
    <w:rsid w:val="00480A17"/>
    <w:rsid w:val="004813AB"/>
    <w:rsid w:val="00481539"/>
    <w:rsid w:val="0048470B"/>
    <w:rsid w:val="004856C8"/>
    <w:rsid w:val="004863EF"/>
    <w:rsid w:val="0048701B"/>
    <w:rsid w:val="0049095D"/>
    <w:rsid w:val="0049189D"/>
    <w:rsid w:val="00492409"/>
    <w:rsid w:val="00495BE1"/>
    <w:rsid w:val="004963C1"/>
    <w:rsid w:val="00497858"/>
    <w:rsid w:val="00497877"/>
    <w:rsid w:val="004A1139"/>
    <w:rsid w:val="004A2ECB"/>
    <w:rsid w:val="004A446C"/>
    <w:rsid w:val="004A490B"/>
    <w:rsid w:val="004A5418"/>
    <w:rsid w:val="004A76A0"/>
    <w:rsid w:val="004B020F"/>
    <w:rsid w:val="004B1BAA"/>
    <w:rsid w:val="004B20E1"/>
    <w:rsid w:val="004B2A4B"/>
    <w:rsid w:val="004B598E"/>
    <w:rsid w:val="004B5D9A"/>
    <w:rsid w:val="004B6C92"/>
    <w:rsid w:val="004C09A8"/>
    <w:rsid w:val="004C0B26"/>
    <w:rsid w:val="004C0FB2"/>
    <w:rsid w:val="004C1A32"/>
    <w:rsid w:val="004C571C"/>
    <w:rsid w:val="004C6905"/>
    <w:rsid w:val="004C6AE7"/>
    <w:rsid w:val="004D1120"/>
    <w:rsid w:val="004D5668"/>
    <w:rsid w:val="004D7CBE"/>
    <w:rsid w:val="004E581F"/>
    <w:rsid w:val="004E6F1D"/>
    <w:rsid w:val="004F106A"/>
    <w:rsid w:val="004F23C1"/>
    <w:rsid w:val="004F569D"/>
    <w:rsid w:val="004F57D3"/>
    <w:rsid w:val="004F6436"/>
    <w:rsid w:val="004F6C9B"/>
    <w:rsid w:val="004F7840"/>
    <w:rsid w:val="0050172E"/>
    <w:rsid w:val="005021AB"/>
    <w:rsid w:val="00502678"/>
    <w:rsid w:val="00503C5C"/>
    <w:rsid w:val="005053CA"/>
    <w:rsid w:val="00505B1B"/>
    <w:rsid w:val="005161DA"/>
    <w:rsid w:val="005173B0"/>
    <w:rsid w:val="00517ACC"/>
    <w:rsid w:val="005209CD"/>
    <w:rsid w:val="00520A69"/>
    <w:rsid w:val="00520B8F"/>
    <w:rsid w:val="005216E2"/>
    <w:rsid w:val="00522802"/>
    <w:rsid w:val="005237A5"/>
    <w:rsid w:val="00523894"/>
    <w:rsid w:val="005243EA"/>
    <w:rsid w:val="00525060"/>
    <w:rsid w:val="00525094"/>
    <w:rsid w:val="00525F67"/>
    <w:rsid w:val="005269B0"/>
    <w:rsid w:val="0052732C"/>
    <w:rsid w:val="00527586"/>
    <w:rsid w:val="00530B6F"/>
    <w:rsid w:val="00531858"/>
    <w:rsid w:val="00531DD5"/>
    <w:rsid w:val="00532C7C"/>
    <w:rsid w:val="00542443"/>
    <w:rsid w:val="00543C27"/>
    <w:rsid w:val="00546EB7"/>
    <w:rsid w:val="00547319"/>
    <w:rsid w:val="0054749C"/>
    <w:rsid w:val="00550520"/>
    <w:rsid w:val="00554A8E"/>
    <w:rsid w:val="00557B8F"/>
    <w:rsid w:val="0056044C"/>
    <w:rsid w:val="005607A9"/>
    <w:rsid w:val="005626CF"/>
    <w:rsid w:val="005630BB"/>
    <w:rsid w:val="00563D54"/>
    <w:rsid w:val="00563FD1"/>
    <w:rsid w:val="00564788"/>
    <w:rsid w:val="005649F2"/>
    <w:rsid w:val="005650AD"/>
    <w:rsid w:val="00565FBF"/>
    <w:rsid w:val="00565FCD"/>
    <w:rsid w:val="00567A4E"/>
    <w:rsid w:val="00567AC5"/>
    <w:rsid w:val="00567DEF"/>
    <w:rsid w:val="00567E20"/>
    <w:rsid w:val="00570EC2"/>
    <w:rsid w:val="00572BD0"/>
    <w:rsid w:val="00580587"/>
    <w:rsid w:val="00583199"/>
    <w:rsid w:val="005850BD"/>
    <w:rsid w:val="00586255"/>
    <w:rsid w:val="00587616"/>
    <w:rsid w:val="00590C0B"/>
    <w:rsid w:val="00594E1B"/>
    <w:rsid w:val="00595303"/>
    <w:rsid w:val="005A05CE"/>
    <w:rsid w:val="005A05F2"/>
    <w:rsid w:val="005A0E97"/>
    <w:rsid w:val="005A2B20"/>
    <w:rsid w:val="005A4009"/>
    <w:rsid w:val="005A41AD"/>
    <w:rsid w:val="005A42C6"/>
    <w:rsid w:val="005A5D9F"/>
    <w:rsid w:val="005A60BB"/>
    <w:rsid w:val="005B112C"/>
    <w:rsid w:val="005B4D64"/>
    <w:rsid w:val="005B572B"/>
    <w:rsid w:val="005B698E"/>
    <w:rsid w:val="005B6AB7"/>
    <w:rsid w:val="005C0486"/>
    <w:rsid w:val="005C27F7"/>
    <w:rsid w:val="005C6002"/>
    <w:rsid w:val="005C70CB"/>
    <w:rsid w:val="005D0C72"/>
    <w:rsid w:val="005D286C"/>
    <w:rsid w:val="005D33DD"/>
    <w:rsid w:val="005D6E23"/>
    <w:rsid w:val="005D70CA"/>
    <w:rsid w:val="005E2D68"/>
    <w:rsid w:val="005E3D76"/>
    <w:rsid w:val="005F23AB"/>
    <w:rsid w:val="005F4952"/>
    <w:rsid w:val="005F69A5"/>
    <w:rsid w:val="00600437"/>
    <w:rsid w:val="00601674"/>
    <w:rsid w:val="00602FA1"/>
    <w:rsid w:val="00604EF1"/>
    <w:rsid w:val="0060627E"/>
    <w:rsid w:val="00614B71"/>
    <w:rsid w:val="006222DF"/>
    <w:rsid w:val="00625123"/>
    <w:rsid w:val="00625209"/>
    <w:rsid w:val="00626780"/>
    <w:rsid w:val="00632085"/>
    <w:rsid w:val="00635FD7"/>
    <w:rsid w:val="0063695E"/>
    <w:rsid w:val="00636A24"/>
    <w:rsid w:val="0064405A"/>
    <w:rsid w:val="00644EF7"/>
    <w:rsid w:val="00645C2B"/>
    <w:rsid w:val="00650662"/>
    <w:rsid w:val="006538BF"/>
    <w:rsid w:val="006564C4"/>
    <w:rsid w:val="0065758B"/>
    <w:rsid w:val="0066007A"/>
    <w:rsid w:val="0066390D"/>
    <w:rsid w:val="00664AD8"/>
    <w:rsid w:val="00665296"/>
    <w:rsid w:val="00674A73"/>
    <w:rsid w:val="0067680A"/>
    <w:rsid w:val="00677565"/>
    <w:rsid w:val="0068029F"/>
    <w:rsid w:val="0068233C"/>
    <w:rsid w:val="0068438C"/>
    <w:rsid w:val="00685C10"/>
    <w:rsid w:val="00686790"/>
    <w:rsid w:val="00687727"/>
    <w:rsid w:val="00690F09"/>
    <w:rsid w:val="00692CBB"/>
    <w:rsid w:val="00697AA4"/>
    <w:rsid w:val="006A0724"/>
    <w:rsid w:val="006A12CF"/>
    <w:rsid w:val="006A439B"/>
    <w:rsid w:val="006A609C"/>
    <w:rsid w:val="006B00A5"/>
    <w:rsid w:val="006B0462"/>
    <w:rsid w:val="006B1258"/>
    <w:rsid w:val="006B1995"/>
    <w:rsid w:val="006B1C9C"/>
    <w:rsid w:val="006B63BF"/>
    <w:rsid w:val="006C35CD"/>
    <w:rsid w:val="006C4BB2"/>
    <w:rsid w:val="006C680B"/>
    <w:rsid w:val="006D25FC"/>
    <w:rsid w:val="006D4DC1"/>
    <w:rsid w:val="006D59DF"/>
    <w:rsid w:val="006D63A5"/>
    <w:rsid w:val="006D7CFE"/>
    <w:rsid w:val="006E2FD8"/>
    <w:rsid w:val="006E383A"/>
    <w:rsid w:val="006F01C5"/>
    <w:rsid w:val="006F16B1"/>
    <w:rsid w:val="006F20A2"/>
    <w:rsid w:val="006F3FCE"/>
    <w:rsid w:val="006F40F5"/>
    <w:rsid w:val="006F53F7"/>
    <w:rsid w:val="006F549D"/>
    <w:rsid w:val="006F59C7"/>
    <w:rsid w:val="006F5C9C"/>
    <w:rsid w:val="00700040"/>
    <w:rsid w:val="00702CC1"/>
    <w:rsid w:val="00703260"/>
    <w:rsid w:val="00704A0D"/>
    <w:rsid w:val="00705B88"/>
    <w:rsid w:val="007101E5"/>
    <w:rsid w:val="00712277"/>
    <w:rsid w:val="00713690"/>
    <w:rsid w:val="00713CBF"/>
    <w:rsid w:val="00714B60"/>
    <w:rsid w:val="00723961"/>
    <w:rsid w:val="007245A1"/>
    <w:rsid w:val="007252A8"/>
    <w:rsid w:val="00727F08"/>
    <w:rsid w:val="007302CD"/>
    <w:rsid w:val="007328EE"/>
    <w:rsid w:val="00732DCC"/>
    <w:rsid w:val="0073634C"/>
    <w:rsid w:val="00740B8D"/>
    <w:rsid w:val="007440B3"/>
    <w:rsid w:val="007466E4"/>
    <w:rsid w:val="00750A0B"/>
    <w:rsid w:val="0075107D"/>
    <w:rsid w:val="00753C2A"/>
    <w:rsid w:val="00756B86"/>
    <w:rsid w:val="00757031"/>
    <w:rsid w:val="007600B1"/>
    <w:rsid w:val="00760F32"/>
    <w:rsid w:val="00764616"/>
    <w:rsid w:val="00765FD4"/>
    <w:rsid w:val="00766B2E"/>
    <w:rsid w:val="00767265"/>
    <w:rsid w:val="007711D9"/>
    <w:rsid w:val="00775E9A"/>
    <w:rsid w:val="0077642C"/>
    <w:rsid w:val="00776AD5"/>
    <w:rsid w:val="007807D2"/>
    <w:rsid w:val="00780AB1"/>
    <w:rsid w:val="00780F8A"/>
    <w:rsid w:val="0078339F"/>
    <w:rsid w:val="00785AD0"/>
    <w:rsid w:val="00793BEE"/>
    <w:rsid w:val="0079418D"/>
    <w:rsid w:val="00797BDC"/>
    <w:rsid w:val="00797CF2"/>
    <w:rsid w:val="007A0C4D"/>
    <w:rsid w:val="007A1C72"/>
    <w:rsid w:val="007A29FA"/>
    <w:rsid w:val="007A2FFB"/>
    <w:rsid w:val="007A4894"/>
    <w:rsid w:val="007A6B99"/>
    <w:rsid w:val="007B0F39"/>
    <w:rsid w:val="007B241D"/>
    <w:rsid w:val="007B2AB1"/>
    <w:rsid w:val="007B300F"/>
    <w:rsid w:val="007B554B"/>
    <w:rsid w:val="007B572F"/>
    <w:rsid w:val="007B7170"/>
    <w:rsid w:val="007C5348"/>
    <w:rsid w:val="007C6BC7"/>
    <w:rsid w:val="007C7566"/>
    <w:rsid w:val="007E3A3D"/>
    <w:rsid w:val="007E586B"/>
    <w:rsid w:val="007E6C7B"/>
    <w:rsid w:val="007F14DD"/>
    <w:rsid w:val="007F1DAB"/>
    <w:rsid w:val="007F2069"/>
    <w:rsid w:val="007F2B34"/>
    <w:rsid w:val="007F3F02"/>
    <w:rsid w:val="007F5C66"/>
    <w:rsid w:val="007F79B1"/>
    <w:rsid w:val="008008F1"/>
    <w:rsid w:val="00800D9C"/>
    <w:rsid w:val="00802C2C"/>
    <w:rsid w:val="00806371"/>
    <w:rsid w:val="00807677"/>
    <w:rsid w:val="008103D2"/>
    <w:rsid w:val="008139B9"/>
    <w:rsid w:val="00820A63"/>
    <w:rsid w:val="00826E02"/>
    <w:rsid w:val="00827B1D"/>
    <w:rsid w:val="00831439"/>
    <w:rsid w:val="00831540"/>
    <w:rsid w:val="0083565E"/>
    <w:rsid w:val="0083570E"/>
    <w:rsid w:val="008371E6"/>
    <w:rsid w:val="00837AAB"/>
    <w:rsid w:val="00842912"/>
    <w:rsid w:val="008459B9"/>
    <w:rsid w:val="00847D48"/>
    <w:rsid w:val="0085024C"/>
    <w:rsid w:val="008505B7"/>
    <w:rsid w:val="00851D50"/>
    <w:rsid w:val="008529C3"/>
    <w:rsid w:val="00853BA1"/>
    <w:rsid w:val="00855C1A"/>
    <w:rsid w:val="008601C4"/>
    <w:rsid w:val="008635CC"/>
    <w:rsid w:val="0086403A"/>
    <w:rsid w:val="00864C00"/>
    <w:rsid w:val="00866A25"/>
    <w:rsid w:val="00875FD8"/>
    <w:rsid w:val="00876374"/>
    <w:rsid w:val="00880E7D"/>
    <w:rsid w:val="00882BD5"/>
    <w:rsid w:val="00883F47"/>
    <w:rsid w:val="008846C6"/>
    <w:rsid w:val="008849A3"/>
    <w:rsid w:val="00884DA9"/>
    <w:rsid w:val="00886BFA"/>
    <w:rsid w:val="008873BD"/>
    <w:rsid w:val="008875C5"/>
    <w:rsid w:val="00891C11"/>
    <w:rsid w:val="00892A27"/>
    <w:rsid w:val="008951FB"/>
    <w:rsid w:val="00895A4C"/>
    <w:rsid w:val="00897194"/>
    <w:rsid w:val="008974D0"/>
    <w:rsid w:val="008B231E"/>
    <w:rsid w:val="008B2F62"/>
    <w:rsid w:val="008B2F6D"/>
    <w:rsid w:val="008B4CCE"/>
    <w:rsid w:val="008C26B7"/>
    <w:rsid w:val="008C49BB"/>
    <w:rsid w:val="008C6282"/>
    <w:rsid w:val="008D09D4"/>
    <w:rsid w:val="008D42DB"/>
    <w:rsid w:val="008D456F"/>
    <w:rsid w:val="008D4CC3"/>
    <w:rsid w:val="008D4DC2"/>
    <w:rsid w:val="008D4DED"/>
    <w:rsid w:val="008D4F7C"/>
    <w:rsid w:val="008E1142"/>
    <w:rsid w:val="008E24AE"/>
    <w:rsid w:val="008E4C95"/>
    <w:rsid w:val="008E4F11"/>
    <w:rsid w:val="008E54D1"/>
    <w:rsid w:val="008F301E"/>
    <w:rsid w:val="008F369D"/>
    <w:rsid w:val="008F7FE4"/>
    <w:rsid w:val="009006B5"/>
    <w:rsid w:val="00901A90"/>
    <w:rsid w:val="0090382B"/>
    <w:rsid w:val="00903DCE"/>
    <w:rsid w:val="0090424A"/>
    <w:rsid w:val="00907402"/>
    <w:rsid w:val="00910A7A"/>
    <w:rsid w:val="00912EFE"/>
    <w:rsid w:val="00916E68"/>
    <w:rsid w:val="00921446"/>
    <w:rsid w:val="009234E8"/>
    <w:rsid w:val="00923E3B"/>
    <w:rsid w:val="00924E72"/>
    <w:rsid w:val="00925678"/>
    <w:rsid w:val="00926AF8"/>
    <w:rsid w:val="009314F3"/>
    <w:rsid w:val="00932FD7"/>
    <w:rsid w:val="00934F89"/>
    <w:rsid w:val="00934FDE"/>
    <w:rsid w:val="009356A6"/>
    <w:rsid w:val="009358E5"/>
    <w:rsid w:val="0093710B"/>
    <w:rsid w:val="00940C0C"/>
    <w:rsid w:val="00941471"/>
    <w:rsid w:val="00944ABB"/>
    <w:rsid w:val="00945474"/>
    <w:rsid w:val="009464F7"/>
    <w:rsid w:val="00950801"/>
    <w:rsid w:val="00953911"/>
    <w:rsid w:val="00954812"/>
    <w:rsid w:val="00955CCD"/>
    <w:rsid w:val="00960E87"/>
    <w:rsid w:val="00963C27"/>
    <w:rsid w:val="0096782B"/>
    <w:rsid w:val="00967CA7"/>
    <w:rsid w:val="0097092F"/>
    <w:rsid w:val="00970B08"/>
    <w:rsid w:val="00973819"/>
    <w:rsid w:val="0098307B"/>
    <w:rsid w:val="00983424"/>
    <w:rsid w:val="00985221"/>
    <w:rsid w:val="009857D1"/>
    <w:rsid w:val="00986572"/>
    <w:rsid w:val="00986CE1"/>
    <w:rsid w:val="009930C7"/>
    <w:rsid w:val="00994ECC"/>
    <w:rsid w:val="009953BC"/>
    <w:rsid w:val="00996C78"/>
    <w:rsid w:val="00996EE1"/>
    <w:rsid w:val="009A408F"/>
    <w:rsid w:val="009A4A0A"/>
    <w:rsid w:val="009B07CC"/>
    <w:rsid w:val="009B1874"/>
    <w:rsid w:val="009B256C"/>
    <w:rsid w:val="009B26CA"/>
    <w:rsid w:val="009B320B"/>
    <w:rsid w:val="009B3775"/>
    <w:rsid w:val="009B3F28"/>
    <w:rsid w:val="009B5C16"/>
    <w:rsid w:val="009B5CD2"/>
    <w:rsid w:val="009B6B78"/>
    <w:rsid w:val="009B7769"/>
    <w:rsid w:val="009C0646"/>
    <w:rsid w:val="009C16B5"/>
    <w:rsid w:val="009C1BD2"/>
    <w:rsid w:val="009C28EB"/>
    <w:rsid w:val="009C3988"/>
    <w:rsid w:val="009C413B"/>
    <w:rsid w:val="009C42E1"/>
    <w:rsid w:val="009C4E79"/>
    <w:rsid w:val="009C50EA"/>
    <w:rsid w:val="009C6783"/>
    <w:rsid w:val="009C6AD6"/>
    <w:rsid w:val="009C6EDB"/>
    <w:rsid w:val="009C751B"/>
    <w:rsid w:val="009D2622"/>
    <w:rsid w:val="009D2A5E"/>
    <w:rsid w:val="009E2509"/>
    <w:rsid w:val="009E2D20"/>
    <w:rsid w:val="009E51F2"/>
    <w:rsid w:val="009E615C"/>
    <w:rsid w:val="009F3EEB"/>
    <w:rsid w:val="009F478E"/>
    <w:rsid w:val="009F60C2"/>
    <w:rsid w:val="009F6B7A"/>
    <w:rsid w:val="009F6F02"/>
    <w:rsid w:val="009F79B3"/>
    <w:rsid w:val="00A00FD0"/>
    <w:rsid w:val="00A01C55"/>
    <w:rsid w:val="00A01F4F"/>
    <w:rsid w:val="00A029DC"/>
    <w:rsid w:val="00A10E6F"/>
    <w:rsid w:val="00A179CA"/>
    <w:rsid w:val="00A248F1"/>
    <w:rsid w:val="00A2612A"/>
    <w:rsid w:val="00A27471"/>
    <w:rsid w:val="00A315B0"/>
    <w:rsid w:val="00A34343"/>
    <w:rsid w:val="00A359C7"/>
    <w:rsid w:val="00A370E1"/>
    <w:rsid w:val="00A47840"/>
    <w:rsid w:val="00A5074E"/>
    <w:rsid w:val="00A54092"/>
    <w:rsid w:val="00A60807"/>
    <w:rsid w:val="00A62136"/>
    <w:rsid w:val="00A62AC0"/>
    <w:rsid w:val="00A65D8E"/>
    <w:rsid w:val="00A708E4"/>
    <w:rsid w:val="00A71688"/>
    <w:rsid w:val="00A72663"/>
    <w:rsid w:val="00A726B7"/>
    <w:rsid w:val="00A75810"/>
    <w:rsid w:val="00A7722E"/>
    <w:rsid w:val="00A77522"/>
    <w:rsid w:val="00A857D2"/>
    <w:rsid w:val="00A860BB"/>
    <w:rsid w:val="00A86B21"/>
    <w:rsid w:val="00A86B85"/>
    <w:rsid w:val="00A95262"/>
    <w:rsid w:val="00A97017"/>
    <w:rsid w:val="00AA2725"/>
    <w:rsid w:val="00AA27FC"/>
    <w:rsid w:val="00AA4046"/>
    <w:rsid w:val="00AB34CE"/>
    <w:rsid w:val="00AB4332"/>
    <w:rsid w:val="00AB4526"/>
    <w:rsid w:val="00AB56F4"/>
    <w:rsid w:val="00AC1774"/>
    <w:rsid w:val="00AC22BF"/>
    <w:rsid w:val="00AC546F"/>
    <w:rsid w:val="00AC70F8"/>
    <w:rsid w:val="00AC7B13"/>
    <w:rsid w:val="00AD2AD6"/>
    <w:rsid w:val="00AD439D"/>
    <w:rsid w:val="00AD48F3"/>
    <w:rsid w:val="00AD61DD"/>
    <w:rsid w:val="00AE05A6"/>
    <w:rsid w:val="00AE28DF"/>
    <w:rsid w:val="00AE749F"/>
    <w:rsid w:val="00AF038B"/>
    <w:rsid w:val="00AF6470"/>
    <w:rsid w:val="00B00626"/>
    <w:rsid w:val="00B00DE1"/>
    <w:rsid w:val="00B0202A"/>
    <w:rsid w:val="00B038B6"/>
    <w:rsid w:val="00B06808"/>
    <w:rsid w:val="00B0759B"/>
    <w:rsid w:val="00B10394"/>
    <w:rsid w:val="00B10801"/>
    <w:rsid w:val="00B13844"/>
    <w:rsid w:val="00B2372D"/>
    <w:rsid w:val="00B23739"/>
    <w:rsid w:val="00B25ECF"/>
    <w:rsid w:val="00B31C82"/>
    <w:rsid w:val="00B34117"/>
    <w:rsid w:val="00B35DB6"/>
    <w:rsid w:val="00B40E45"/>
    <w:rsid w:val="00B410EF"/>
    <w:rsid w:val="00B44ED4"/>
    <w:rsid w:val="00B46897"/>
    <w:rsid w:val="00B51408"/>
    <w:rsid w:val="00B51FDD"/>
    <w:rsid w:val="00B52D87"/>
    <w:rsid w:val="00B550E3"/>
    <w:rsid w:val="00B60C58"/>
    <w:rsid w:val="00B60DE0"/>
    <w:rsid w:val="00B618BA"/>
    <w:rsid w:val="00B61F3F"/>
    <w:rsid w:val="00B62E86"/>
    <w:rsid w:val="00B6659D"/>
    <w:rsid w:val="00B67167"/>
    <w:rsid w:val="00B72D05"/>
    <w:rsid w:val="00B80500"/>
    <w:rsid w:val="00B80930"/>
    <w:rsid w:val="00B82067"/>
    <w:rsid w:val="00B83607"/>
    <w:rsid w:val="00B8404D"/>
    <w:rsid w:val="00B84433"/>
    <w:rsid w:val="00B918FF"/>
    <w:rsid w:val="00BA0B2B"/>
    <w:rsid w:val="00BA1AD9"/>
    <w:rsid w:val="00BA3449"/>
    <w:rsid w:val="00BA4E5C"/>
    <w:rsid w:val="00BA725E"/>
    <w:rsid w:val="00BB129F"/>
    <w:rsid w:val="00BB3611"/>
    <w:rsid w:val="00BB4FE6"/>
    <w:rsid w:val="00BB6281"/>
    <w:rsid w:val="00BC504E"/>
    <w:rsid w:val="00BC66CA"/>
    <w:rsid w:val="00BD37BC"/>
    <w:rsid w:val="00BD3840"/>
    <w:rsid w:val="00BD48E0"/>
    <w:rsid w:val="00BD4EC9"/>
    <w:rsid w:val="00BD5615"/>
    <w:rsid w:val="00BD70A4"/>
    <w:rsid w:val="00BE3830"/>
    <w:rsid w:val="00BE56D7"/>
    <w:rsid w:val="00BE7EB1"/>
    <w:rsid w:val="00BF2CA2"/>
    <w:rsid w:val="00BF4C73"/>
    <w:rsid w:val="00BF587D"/>
    <w:rsid w:val="00BF5BEF"/>
    <w:rsid w:val="00BF660E"/>
    <w:rsid w:val="00BF6AB4"/>
    <w:rsid w:val="00BF6E72"/>
    <w:rsid w:val="00BF6F95"/>
    <w:rsid w:val="00C000D5"/>
    <w:rsid w:val="00C000F7"/>
    <w:rsid w:val="00C026D1"/>
    <w:rsid w:val="00C05677"/>
    <w:rsid w:val="00C07D30"/>
    <w:rsid w:val="00C07E30"/>
    <w:rsid w:val="00C12073"/>
    <w:rsid w:val="00C12DD5"/>
    <w:rsid w:val="00C151F2"/>
    <w:rsid w:val="00C1568D"/>
    <w:rsid w:val="00C1786C"/>
    <w:rsid w:val="00C2076C"/>
    <w:rsid w:val="00C22564"/>
    <w:rsid w:val="00C22821"/>
    <w:rsid w:val="00C24732"/>
    <w:rsid w:val="00C30351"/>
    <w:rsid w:val="00C445D0"/>
    <w:rsid w:val="00C472DB"/>
    <w:rsid w:val="00C53221"/>
    <w:rsid w:val="00C54711"/>
    <w:rsid w:val="00C607D4"/>
    <w:rsid w:val="00C6140A"/>
    <w:rsid w:val="00C62427"/>
    <w:rsid w:val="00C6251E"/>
    <w:rsid w:val="00C6358D"/>
    <w:rsid w:val="00C63B11"/>
    <w:rsid w:val="00C7085F"/>
    <w:rsid w:val="00C71634"/>
    <w:rsid w:val="00C721DB"/>
    <w:rsid w:val="00C74134"/>
    <w:rsid w:val="00C87EE0"/>
    <w:rsid w:val="00C9280F"/>
    <w:rsid w:val="00C9460A"/>
    <w:rsid w:val="00C9553D"/>
    <w:rsid w:val="00C95894"/>
    <w:rsid w:val="00C95A49"/>
    <w:rsid w:val="00C97408"/>
    <w:rsid w:val="00CA1F21"/>
    <w:rsid w:val="00CA3141"/>
    <w:rsid w:val="00CA4435"/>
    <w:rsid w:val="00CA4F66"/>
    <w:rsid w:val="00CA6D9B"/>
    <w:rsid w:val="00CA713E"/>
    <w:rsid w:val="00CA741B"/>
    <w:rsid w:val="00CB091D"/>
    <w:rsid w:val="00CB0F99"/>
    <w:rsid w:val="00CB12F9"/>
    <w:rsid w:val="00CB6FD9"/>
    <w:rsid w:val="00CC0000"/>
    <w:rsid w:val="00CC481D"/>
    <w:rsid w:val="00CC515F"/>
    <w:rsid w:val="00CC5F3B"/>
    <w:rsid w:val="00CC61D4"/>
    <w:rsid w:val="00CD0097"/>
    <w:rsid w:val="00CD03A9"/>
    <w:rsid w:val="00CD3337"/>
    <w:rsid w:val="00CD3E95"/>
    <w:rsid w:val="00CD4767"/>
    <w:rsid w:val="00CD687C"/>
    <w:rsid w:val="00CD7BEC"/>
    <w:rsid w:val="00CE107C"/>
    <w:rsid w:val="00CE2B34"/>
    <w:rsid w:val="00CE387B"/>
    <w:rsid w:val="00CE7D4F"/>
    <w:rsid w:val="00CF3D8C"/>
    <w:rsid w:val="00CF4B86"/>
    <w:rsid w:val="00CF6FBD"/>
    <w:rsid w:val="00CF72EE"/>
    <w:rsid w:val="00D052E6"/>
    <w:rsid w:val="00D0614C"/>
    <w:rsid w:val="00D067AD"/>
    <w:rsid w:val="00D0762B"/>
    <w:rsid w:val="00D10CD1"/>
    <w:rsid w:val="00D12530"/>
    <w:rsid w:val="00D12FCB"/>
    <w:rsid w:val="00D13D09"/>
    <w:rsid w:val="00D1553B"/>
    <w:rsid w:val="00D31500"/>
    <w:rsid w:val="00D327B2"/>
    <w:rsid w:val="00D35194"/>
    <w:rsid w:val="00D35AD0"/>
    <w:rsid w:val="00D368BC"/>
    <w:rsid w:val="00D36C9E"/>
    <w:rsid w:val="00D37515"/>
    <w:rsid w:val="00D37DE8"/>
    <w:rsid w:val="00D37F25"/>
    <w:rsid w:val="00D41AAB"/>
    <w:rsid w:val="00D42AE2"/>
    <w:rsid w:val="00D43347"/>
    <w:rsid w:val="00D459D9"/>
    <w:rsid w:val="00D50873"/>
    <w:rsid w:val="00D55771"/>
    <w:rsid w:val="00D56B48"/>
    <w:rsid w:val="00D61820"/>
    <w:rsid w:val="00D6303F"/>
    <w:rsid w:val="00D65189"/>
    <w:rsid w:val="00D6669C"/>
    <w:rsid w:val="00D705E8"/>
    <w:rsid w:val="00D70EE9"/>
    <w:rsid w:val="00D72C85"/>
    <w:rsid w:val="00D73910"/>
    <w:rsid w:val="00D758E4"/>
    <w:rsid w:val="00D76C07"/>
    <w:rsid w:val="00D802AA"/>
    <w:rsid w:val="00D8094E"/>
    <w:rsid w:val="00D81609"/>
    <w:rsid w:val="00D8243E"/>
    <w:rsid w:val="00D8430D"/>
    <w:rsid w:val="00D873B2"/>
    <w:rsid w:val="00D8742A"/>
    <w:rsid w:val="00D87533"/>
    <w:rsid w:val="00D914A1"/>
    <w:rsid w:val="00D95232"/>
    <w:rsid w:val="00DA046D"/>
    <w:rsid w:val="00DA1CA4"/>
    <w:rsid w:val="00DA4C89"/>
    <w:rsid w:val="00DA71B1"/>
    <w:rsid w:val="00DB0519"/>
    <w:rsid w:val="00DB1AAA"/>
    <w:rsid w:val="00DB2D28"/>
    <w:rsid w:val="00DB542C"/>
    <w:rsid w:val="00DC13A2"/>
    <w:rsid w:val="00DC3321"/>
    <w:rsid w:val="00DC655F"/>
    <w:rsid w:val="00DD0D7D"/>
    <w:rsid w:val="00DD126E"/>
    <w:rsid w:val="00DD291F"/>
    <w:rsid w:val="00DD2B00"/>
    <w:rsid w:val="00DD2CA1"/>
    <w:rsid w:val="00DD42BD"/>
    <w:rsid w:val="00DD539B"/>
    <w:rsid w:val="00DD6909"/>
    <w:rsid w:val="00DD7702"/>
    <w:rsid w:val="00DE0969"/>
    <w:rsid w:val="00DE2F5F"/>
    <w:rsid w:val="00DE5AA4"/>
    <w:rsid w:val="00DF01A9"/>
    <w:rsid w:val="00DF0D19"/>
    <w:rsid w:val="00DF5E09"/>
    <w:rsid w:val="00DF616F"/>
    <w:rsid w:val="00DF75E4"/>
    <w:rsid w:val="00DF7A89"/>
    <w:rsid w:val="00DF7B02"/>
    <w:rsid w:val="00E008BE"/>
    <w:rsid w:val="00E02905"/>
    <w:rsid w:val="00E054F7"/>
    <w:rsid w:val="00E05D39"/>
    <w:rsid w:val="00E0744D"/>
    <w:rsid w:val="00E1114D"/>
    <w:rsid w:val="00E11189"/>
    <w:rsid w:val="00E11C00"/>
    <w:rsid w:val="00E11E52"/>
    <w:rsid w:val="00E12BD6"/>
    <w:rsid w:val="00E133B4"/>
    <w:rsid w:val="00E13DDD"/>
    <w:rsid w:val="00E14D94"/>
    <w:rsid w:val="00E15114"/>
    <w:rsid w:val="00E1762B"/>
    <w:rsid w:val="00E223CC"/>
    <w:rsid w:val="00E225AF"/>
    <w:rsid w:val="00E23DEB"/>
    <w:rsid w:val="00E23E39"/>
    <w:rsid w:val="00E2560B"/>
    <w:rsid w:val="00E25D8E"/>
    <w:rsid w:val="00E25FA3"/>
    <w:rsid w:val="00E32884"/>
    <w:rsid w:val="00E37403"/>
    <w:rsid w:val="00E421E6"/>
    <w:rsid w:val="00E42884"/>
    <w:rsid w:val="00E45A56"/>
    <w:rsid w:val="00E50EB5"/>
    <w:rsid w:val="00E51AA2"/>
    <w:rsid w:val="00E51E39"/>
    <w:rsid w:val="00E52652"/>
    <w:rsid w:val="00E6044A"/>
    <w:rsid w:val="00E607F9"/>
    <w:rsid w:val="00E60CD0"/>
    <w:rsid w:val="00E62D3D"/>
    <w:rsid w:val="00E65AA3"/>
    <w:rsid w:val="00E66E40"/>
    <w:rsid w:val="00E670AE"/>
    <w:rsid w:val="00E67C8C"/>
    <w:rsid w:val="00E70046"/>
    <w:rsid w:val="00E7458D"/>
    <w:rsid w:val="00E74695"/>
    <w:rsid w:val="00E77261"/>
    <w:rsid w:val="00E77461"/>
    <w:rsid w:val="00E81D57"/>
    <w:rsid w:val="00E82544"/>
    <w:rsid w:val="00E85EF1"/>
    <w:rsid w:val="00E86B70"/>
    <w:rsid w:val="00E90B11"/>
    <w:rsid w:val="00E9123C"/>
    <w:rsid w:val="00E91C03"/>
    <w:rsid w:val="00E93E69"/>
    <w:rsid w:val="00E940F9"/>
    <w:rsid w:val="00E94328"/>
    <w:rsid w:val="00EA25D5"/>
    <w:rsid w:val="00EA3402"/>
    <w:rsid w:val="00EB3152"/>
    <w:rsid w:val="00EB4FC4"/>
    <w:rsid w:val="00EC3150"/>
    <w:rsid w:val="00ED0E93"/>
    <w:rsid w:val="00ED14BA"/>
    <w:rsid w:val="00ED4800"/>
    <w:rsid w:val="00ED54EC"/>
    <w:rsid w:val="00ED79A4"/>
    <w:rsid w:val="00ED79C0"/>
    <w:rsid w:val="00EE17A0"/>
    <w:rsid w:val="00EE61E1"/>
    <w:rsid w:val="00EE6A75"/>
    <w:rsid w:val="00EF060D"/>
    <w:rsid w:val="00EF0E25"/>
    <w:rsid w:val="00EF225D"/>
    <w:rsid w:val="00EF2302"/>
    <w:rsid w:val="00EF5C33"/>
    <w:rsid w:val="00EF6640"/>
    <w:rsid w:val="00EF7160"/>
    <w:rsid w:val="00EF7EC3"/>
    <w:rsid w:val="00F02947"/>
    <w:rsid w:val="00F06CF0"/>
    <w:rsid w:val="00F07317"/>
    <w:rsid w:val="00F077DC"/>
    <w:rsid w:val="00F10E97"/>
    <w:rsid w:val="00F118E6"/>
    <w:rsid w:val="00F130AC"/>
    <w:rsid w:val="00F13DEE"/>
    <w:rsid w:val="00F1766E"/>
    <w:rsid w:val="00F20EFE"/>
    <w:rsid w:val="00F2118D"/>
    <w:rsid w:val="00F22C91"/>
    <w:rsid w:val="00F30DDB"/>
    <w:rsid w:val="00F352E4"/>
    <w:rsid w:val="00F3644E"/>
    <w:rsid w:val="00F36D03"/>
    <w:rsid w:val="00F374A5"/>
    <w:rsid w:val="00F41E96"/>
    <w:rsid w:val="00F43889"/>
    <w:rsid w:val="00F438DF"/>
    <w:rsid w:val="00F453FD"/>
    <w:rsid w:val="00F612D0"/>
    <w:rsid w:val="00F72BBB"/>
    <w:rsid w:val="00F730EF"/>
    <w:rsid w:val="00F73952"/>
    <w:rsid w:val="00F748E0"/>
    <w:rsid w:val="00F77C7D"/>
    <w:rsid w:val="00F808C9"/>
    <w:rsid w:val="00F8325B"/>
    <w:rsid w:val="00F875F8"/>
    <w:rsid w:val="00F901E2"/>
    <w:rsid w:val="00F94667"/>
    <w:rsid w:val="00F95319"/>
    <w:rsid w:val="00F95E8B"/>
    <w:rsid w:val="00F9601F"/>
    <w:rsid w:val="00F96360"/>
    <w:rsid w:val="00F96F86"/>
    <w:rsid w:val="00FA253A"/>
    <w:rsid w:val="00FA466E"/>
    <w:rsid w:val="00FA5082"/>
    <w:rsid w:val="00FA7F43"/>
    <w:rsid w:val="00FB39EA"/>
    <w:rsid w:val="00FC15F2"/>
    <w:rsid w:val="00FC2162"/>
    <w:rsid w:val="00FC4966"/>
    <w:rsid w:val="00FD16A5"/>
    <w:rsid w:val="00FD19AE"/>
    <w:rsid w:val="00FD1D20"/>
    <w:rsid w:val="00FD1FB9"/>
    <w:rsid w:val="00FD5A18"/>
    <w:rsid w:val="00FE2164"/>
    <w:rsid w:val="00FE2F50"/>
    <w:rsid w:val="00FE4AC5"/>
    <w:rsid w:val="00FE4AD1"/>
    <w:rsid w:val="00FE5BF3"/>
    <w:rsid w:val="00FE6448"/>
    <w:rsid w:val="00FE7D57"/>
    <w:rsid w:val="00FF02E4"/>
    <w:rsid w:val="00FF0F32"/>
    <w:rsid w:val="00FF2B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34A93"/>
  <w15:docId w15:val="{AE2E922E-031D-49D1-92E4-19BCACF5F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90B1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
    <w:qFormat/>
    <w:rsid w:val="00E90B11"/>
    <w:pPr>
      <w:keepNext/>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3"/>
    <w:link w:val="20"/>
    <w:uiPriority w:val="9"/>
    <w:qFormat/>
    <w:rsid w:val="00E90B11"/>
    <w:pPr>
      <w:keepNext/>
      <w:tabs>
        <w:tab w:val="num" w:pos="1701"/>
      </w:tabs>
      <w:suppressAutoHyphens/>
      <w:spacing w:before="360" w:after="120"/>
      <w:ind w:firstLine="567"/>
      <w:outlineLvl w:val="1"/>
    </w:pPr>
    <w:rPr>
      <w:b/>
      <w:bCs/>
      <w:szCs w:val="32"/>
    </w:rPr>
  </w:style>
  <w:style w:type="paragraph" w:styleId="3">
    <w:name w:val="heading 3"/>
    <w:basedOn w:val="a0"/>
    <w:next w:val="a0"/>
    <w:link w:val="30"/>
    <w:unhideWhenUsed/>
    <w:qFormat/>
    <w:rsid w:val="00E90B11"/>
    <w:pPr>
      <w:keepNext/>
      <w:spacing w:before="240" w:after="60"/>
      <w:outlineLvl w:val="2"/>
    </w:pPr>
    <w:rPr>
      <w:rFonts w:ascii="Cambria" w:hAnsi="Cambria"/>
      <w:b/>
      <w:bCs/>
      <w:sz w:val="26"/>
      <w:szCs w:val="26"/>
      <w:lang w:val="x-none" w:eastAsia="x-none"/>
    </w:rPr>
  </w:style>
  <w:style w:type="paragraph" w:styleId="4">
    <w:name w:val="heading 4"/>
    <w:basedOn w:val="a0"/>
    <w:next w:val="a0"/>
    <w:link w:val="40"/>
    <w:uiPriority w:val="9"/>
    <w:semiHidden/>
    <w:unhideWhenUsed/>
    <w:qFormat/>
    <w:rsid w:val="0085024C"/>
    <w:pPr>
      <w:keepNext/>
      <w:keepLines/>
      <w:spacing w:before="200"/>
      <w:outlineLvl w:val="3"/>
    </w:pPr>
    <w:rPr>
      <w:rFonts w:asciiTheme="majorHAnsi" w:eastAsiaTheme="majorEastAsia" w:hAnsiTheme="majorHAnsi" w:cstheme="majorBidi"/>
      <w:b/>
      <w:bCs/>
      <w:i/>
      <w:iCs/>
      <w:color w:val="4F81BD" w:themeColor="accent1"/>
    </w:rPr>
  </w:style>
  <w:style w:type="paragraph" w:styleId="6">
    <w:name w:val="heading 6"/>
    <w:basedOn w:val="a0"/>
    <w:next w:val="a0"/>
    <w:link w:val="60"/>
    <w:uiPriority w:val="9"/>
    <w:semiHidden/>
    <w:unhideWhenUsed/>
    <w:qFormat/>
    <w:rsid w:val="007A6B9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
    <w:rsid w:val="00E90B11"/>
    <w:rPr>
      <w:rFonts w:ascii="Times New Roman" w:eastAsia="Times New Roman" w:hAnsi="Times New Roman" w:cs="Times New Roman"/>
      <w:iCs/>
      <w:sz w:val="24"/>
      <w:szCs w:val="24"/>
      <w:lang w:val="x-none" w:eastAsia="x-none"/>
    </w:rPr>
  </w:style>
  <w:style w:type="paragraph" w:customStyle="1" w:styleId="-3">
    <w:name w:val="Пункт-3"/>
    <w:basedOn w:val="a0"/>
    <w:rsid w:val="00E90B11"/>
    <w:pPr>
      <w:tabs>
        <w:tab w:val="num" w:pos="1702"/>
      </w:tabs>
      <w:spacing w:line="288" w:lineRule="auto"/>
      <w:ind w:left="1" w:firstLine="567"/>
      <w:jc w:val="both"/>
    </w:p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E90B11"/>
    <w:rPr>
      <w:rFonts w:ascii="Times New Roman" w:eastAsia="Times New Roman" w:hAnsi="Times New Roman" w:cs="Times New Roman"/>
      <w:b/>
      <w:bCs/>
      <w:sz w:val="24"/>
      <w:szCs w:val="32"/>
      <w:lang w:eastAsia="ru-RU"/>
    </w:rPr>
  </w:style>
  <w:style w:type="character" w:customStyle="1" w:styleId="30">
    <w:name w:val="Заголовок 3 Знак"/>
    <w:basedOn w:val="a1"/>
    <w:link w:val="3"/>
    <w:rsid w:val="00E90B11"/>
    <w:rPr>
      <w:rFonts w:ascii="Cambria" w:eastAsia="Times New Roman" w:hAnsi="Cambria" w:cs="Times New Roman"/>
      <w:b/>
      <w:bCs/>
      <w:sz w:val="26"/>
      <w:szCs w:val="26"/>
      <w:lang w:val="x-none" w:eastAsia="x-none"/>
    </w:rPr>
  </w:style>
  <w:style w:type="character" w:styleId="a4">
    <w:name w:val="Hyperlink"/>
    <w:rsid w:val="00E90B11"/>
    <w:rPr>
      <w:color w:val="0000FF"/>
      <w:u w:val="single"/>
    </w:rPr>
  </w:style>
  <w:style w:type="paragraph" w:styleId="21">
    <w:name w:val="toc 2"/>
    <w:basedOn w:val="a0"/>
    <w:next w:val="a0"/>
    <w:autoRedefine/>
    <w:uiPriority w:val="39"/>
    <w:rsid w:val="00E90B11"/>
    <w:pPr>
      <w:tabs>
        <w:tab w:val="left" w:pos="0"/>
        <w:tab w:val="right" w:pos="9923"/>
      </w:tabs>
      <w:ind w:right="74"/>
    </w:pPr>
    <w:rPr>
      <w:rFonts w:ascii="Arial" w:hAnsi="Arial" w:cs="Arial"/>
      <w:b/>
      <w:bCs/>
      <w:noProof/>
      <w:sz w:val="18"/>
      <w:szCs w:val="20"/>
    </w:rPr>
  </w:style>
  <w:style w:type="paragraph" w:styleId="11">
    <w:name w:val="toc 1"/>
    <w:basedOn w:val="a0"/>
    <w:next w:val="a0"/>
    <w:autoRedefine/>
    <w:uiPriority w:val="39"/>
    <w:rsid w:val="00E90B11"/>
    <w:pPr>
      <w:tabs>
        <w:tab w:val="left" w:pos="0"/>
        <w:tab w:val="right" w:leader="dot" w:pos="9923"/>
      </w:tabs>
      <w:ind w:left="426" w:hanging="426"/>
    </w:pPr>
    <w:rPr>
      <w:b/>
      <w:noProof/>
      <w:snapToGrid w:val="0"/>
      <w:szCs w:val="20"/>
    </w:rPr>
  </w:style>
  <w:style w:type="paragraph" w:customStyle="1" w:styleId="a5">
    <w:name w:val="Пункт"/>
    <w:basedOn w:val="a0"/>
    <w:link w:val="12"/>
    <w:uiPriority w:val="99"/>
    <w:rsid w:val="00E90B11"/>
    <w:pPr>
      <w:spacing w:line="360" w:lineRule="auto"/>
      <w:jc w:val="both"/>
    </w:pPr>
    <w:rPr>
      <w:snapToGrid w:val="0"/>
      <w:sz w:val="28"/>
      <w:szCs w:val="28"/>
    </w:rPr>
  </w:style>
  <w:style w:type="character" w:customStyle="1" w:styleId="12">
    <w:name w:val="Пункт Знак1"/>
    <w:link w:val="a5"/>
    <w:uiPriority w:val="99"/>
    <w:rsid w:val="00E90B11"/>
    <w:rPr>
      <w:rFonts w:ascii="Times New Roman" w:eastAsia="Times New Roman" w:hAnsi="Times New Roman" w:cs="Times New Roman"/>
      <w:snapToGrid w:val="0"/>
      <w:sz w:val="28"/>
      <w:szCs w:val="28"/>
      <w:lang w:eastAsia="ru-RU"/>
    </w:rPr>
  </w:style>
  <w:style w:type="paragraph" w:styleId="a6">
    <w:name w:val="List Paragraph"/>
    <w:aliases w:val="Bullet List,FooterText,numbered,Paragraphe de liste1,lp1,SL_Абзац списка,Содержание. 2 уровень,1,UL,Абзац маркированнный,Table-Normal,RSHB_Table-Normal,Предусловия,1. Абзац списка,Нумерованный список_ФТ,Булет 1,Bullet Number,lp11,Bullet 1"/>
    <w:basedOn w:val="a0"/>
    <w:link w:val="a7"/>
    <w:uiPriority w:val="34"/>
    <w:qFormat/>
    <w:rsid w:val="00E90B11"/>
    <w:pPr>
      <w:ind w:left="720"/>
      <w:contextualSpacing/>
    </w:pPr>
  </w:style>
  <w:style w:type="character" w:customStyle="1" w:styleId="a7">
    <w:name w:val="Абзац списка Знак"/>
    <w:aliases w:val="Bullet List Знак,FooterText Знак,numbered Знак,Paragraphe de liste1 Знак,lp1 Знак,SL_Абзац списка Знак,Содержание. 2 уровень Знак,1 Знак,UL Знак,Абзац маркированнный Знак,Table-Normal Знак,RSHB_Table-Normal Знак,Предусловия Знак"/>
    <w:link w:val="a6"/>
    <w:uiPriority w:val="34"/>
    <w:locked/>
    <w:rsid w:val="007600B1"/>
    <w:rPr>
      <w:rFonts w:ascii="Times New Roman" w:eastAsia="Times New Roman" w:hAnsi="Times New Roman" w:cs="Times New Roman"/>
      <w:sz w:val="24"/>
      <w:szCs w:val="24"/>
      <w:lang w:eastAsia="ru-RU"/>
    </w:rPr>
  </w:style>
  <w:style w:type="paragraph" w:styleId="a8">
    <w:name w:val="Normal (Web)"/>
    <w:aliases w:val="Обычный (Web),Обычный (веб) Знак Знак,Обычный (Web) Знак Знак Знак"/>
    <w:basedOn w:val="a0"/>
    <w:link w:val="a9"/>
    <w:uiPriority w:val="99"/>
    <w:qFormat/>
    <w:rsid w:val="00E90B11"/>
    <w:pPr>
      <w:spacing w:before="100" w:beforeAutospacing="1" w:after="100" w:afterAutospacing="1"/>
    </w:pPr>
    <w:rPr>
      <w:lang w:val="x-none" w:eastAsia="x-none"/>
    </w:rPr>
  </w:style>
  <w:style w:type="character" w:customStyle="1" w:styleId="a9">
    <w:name w:val="Обычный (веб) Знак"/>
    <w:aliases w:val="Обычный (Web) Знак,Обычный (веб) Знак Знак Знак,Обычный (Web) Знак Знак Знак Знак"/>
    <w:link w:val="a8"/>
    <w:rsid w:val="00E90B11"/>
    <w:rPr>
      <w:rFonts w:ascii="Times New Roman" w:eastAsia="Times New Roman" w:hAnsi="Times New Roman" w:cs="Times New Roman"/>
      <w:sz w:val="24"/>
      <w:szCs w:val="24"/>
      <w:lang w:val="x-none" w:eastAsia="x-none"/>
    </w:rPr>
  </w:style>
  <w:style w:type="paragraph" w:styleId="aa">
    <w:name w:val="List Continue"/>
    <w:basedOn w:val="a0"/>
    <w:rsid w:val="00E90B11"/>
    <w:pPr>
      <w:spacing w:after="120"/>
      <w:ind w:left="283"/>
    </w:pPr>
  </w:style>
  <w:style w:type="paragraph" w:customStyle="1" w:styleId="5">
    <w:name w:val="Стиль5"/>
    <w:basedOn w:val="a0"/>
    <w:qFormat/>
    <w:rsid w:val="00E90B11"/>
    <w:pPr>
      <w:spacing w:line="360" w:lineRule="auto"/>
      <w:jc w:val="both"/>
    </w:pPr>
    <w:rPr>
      <w:bCs/>
      <w:snapToGrid w:val="0"/>
      <w:sz w:val="22"/>
      <w:szCs w:val="22"/>
    </w:rPr>
  </w:style>
  <w:style w:type="paragraph" w:customStyle="1" w:styleId="-4">
    <w:name w:val="Пункт-4"/>
    <w:basedOn w:val="a0"/>
    <w:rsid w:val="00E90B11"/>
    <w:pPr>
      <w:tabs>
        <w:tab w:val="num" w:pos="1418"/>
      </w:tabs>
      <w:spacing w:line="288" w:lineRule="auto"/>
      <w:ind w:left="-283" w:firstLine="567"/>
      <w:jc w:val="both"/>
    </w:pPr>
    <w:rPr>
      <w:sz w:val="28"/>
    </w:rPr>
  </w:style>
  <w:style w:type="paragraph" w:customStyle="1" w:styleId="-5">
    <w:name w:val="Пункт-5"/>
    <w:basedOn w:val="a0"/>
    <w:rsid w:val="00E90B11"/>
    <w:pPr>
      <w:tabs>
        <w:tab w:val="num" w:pos="1701"/>
      </w:tabs>
      <w:spacing w:line="288" w:lineRule="auto"/>
      <w:ind w:firstLine="567"/>
      <w:jc w:val="both"/>
    </w:pPr>
    <w:rPr>
      <w:sz w:val="28"/>
    </w:rPr>
  </w:style>
  <w:style w:type="paragraph" w:customStyle="1" w:styleId="-6">
    <w:name w:val="Пункт-6"/>
    <w:basedOn w:val="a0"/>
    <w:rsid w:val="00E90B11"/>
    <w:pPr>
      <w:tabs>
        <w:tab w:val="num" w:pos="2269"/>
      </w:tabs>
      <w:spacing w:line="288" w:lineRule="auto"/>
      <w:ind w:left="568" w:firstLine="567"/>
      <w:jc w:val="both"/>
    </w:pPr>
    <w:rPr>
      <w:sz w:val="28"/>
    </w:rPr>
  </w:style>
  <w:style w:type="paragraph" w:customStyle="1" w:styleId="-7">
    <w:name w:val="Пункт-7"/>
    <w:basedOn w:val="a0"/>
    <w:rsid w:val="00E90B11"/>
    <w:pPr>
      <w:tabs>
        <w:tab w:val="num" w:pos="1701"/>
      </w:tabs>
      <w:spacing w:line="288" w:lineRule="auto"/>
      <w:ind w:firstLine="567"/>
      <w:jc w:val="both"/>
    </w:pPr>
    <w:rPr>
      <w:sz w:val="28"/>
    </w:rPr>
  </w:style>
  <w:style w:type="paragraph" w:styleId="22">
    <w:name w:val="Body Text Indent 2"/>
    <w:aliases w:val="Знак"/>
    <w:basedOn w:val="a0"/>
    <w:link w:val="23"/>
    <w:rsid w:val="00E90B11"/>
    <w:pPr>
      <w:spacing w:after="120" w:line="480" w:lineRule="auto"/>
      <w:ind w:left="283"/>
    </w:pPr>
    <w:rPr>
      <w:sz w:val="20"/>
      <w:szCs w:val="20"/>
    </w:rPr>
  </w:style>
  <w:style w:type="character" w:customStyle="1" w:styleId="23">
    <w:name w:val="Основной текст с отступом 2 Знак"/>
    <w:aliases w:val="Знак Знак"/>
    <w:basedOn w:val="a1"/>
    <w:link w:val="22"/>
    <w:rsid w:val="00E90B11"/>
    <w:rPr>
      <w:rFonts w:ascii="Times New Roman" w:eastAsia="Times New Roman" w:hAnsi="Times New Roman" w:cs="Times New Roman"/>
      <w:sz w:val="20"/>
      <w:szCs w:val="20"/>
      <w:lang w:eastAsia="ru-RU"/>
    </w:rPr>
  </w:style>
  <w:style w:type="paragraph" w:customStyle="1" w:styleId="31">
    <w:name w:val="3"/>
    <w:basedOn w:val="a0"/>
    <w:rsid w:val="00E90B11"/>
    <w:pPr>
      <w:jc w:val="both"/>
    </w:pPr>
  </w:style>
  <w:style w:type="paragraph" w:customStyle="1" w:styleId="02statia2">
    <w:name w:val="02statia2"/>
    <w:basedOn w:val="a0"/>
    <w:rsid w:val="00E90B11"/>
    <w:pPr>
      <w:spacing w:before="120" w:line="320" w:lineRule="atLeast"/>
      <w:ind w:left="2020" w:hanging="880"/>
      <w:jc w:val="both"/>
    </w:pPr>
    <w:rPr>
      <w:rFonts w:ascii="GaramondNarrowC" w:hAnsi="GaramondNarrowC"/>
      <w:color w:val="000000"/>
      <w:sz w:val="21"/>
      <w:szCs w:val="21"/>
    </w:rPr>
  </w:style>
  <w:style w:type="paragraph" w:styleId="32">
    <w:name w:val="Body Text Indent 3"/>
    <w:basedOn w:val="a0"/>
    <w:link w:val="33"/>
    <w:uiPriority w:val="99"/>
    <w:unhideWhenUsed/>
    <w:rsid w:val="00E90B11"/>
    <w:pPr>
      <w:spacing w:after="120"/>
      <w:ind w:left="283"/>
    </w:pPr>
    <w:rPr>
      <w:sz w:val="16"/>
      <w:szCs w:val="16"/>
    </w:rPr>
  </w:style>
  <w:style w:type="character" w:customStyle="1" w:styleId="33">
    <w:name w:val="Основной текст с отступом 3 Знак"/>
    <w:basedOn w:val="a1"/>
    <w:link w:val="32"/>
    <w:uiPriority w:val="99"/>
    <w:rsid w:val="00E90B11"/>
    <w:rPr>
      <w:rFonts w:ascii="Times New Roman" w:eastAsia="Times New Roman" w:hAnsi="Times New Roman" w:cs="Times New Roman"/>
      <w:sz w:val="16"/>
      <w:szCs w:val="16"/>
      <w:lang w:eastAsia="ru-RU"/>
    </w:rPr>
  </w:style>
  <w:style w:type="paragraph" w:styleId="34">
    <w:name w:val="toc 3"/>
    <w:basedOn w:val="a0"/>
    <w:next w:val="a0"/>
    <w:autoRedefine/>
    <w:uiPriority w:val="39"/>
    <w:semiHidden/>
    <w:unhideWhenUsed/>
    <w:rsid w:val="00E90B11"/>
    <w:pPr>
      <w:spacing w:after="100"/>
      <w:ind w:left="480"/>
    </w:pPr>
  </w:style>
  <w:style w:type="paragraph" w:customStyle="1" w:styleId="ab">
    <w:name w:val="Таблица шапка"/>
    <w:basedOn w:val="a0"/>
    <w:link w:val="ac"/>
    <w:rsid w:val="00E90B11"/>
    <w:pPr>
      <w:keepNext/>
      <w:spacing w:before="40" w:after="40"/>
      <w:ind w:left="57" w:right="57"/>
    </w:pPr>
    <w:rPr>
      <w:snapToGrid w:val="0"/>
      <w:sz w:val="22"/>
      <w:szCs w:val="20"/>
    </w:rPr>
  </w:style>
  <w:style w:type="paragraph" w:customStyle="1" w:styleId="ad">
    <w:name w:val="Таблица текст"/>
    <w:basedOn w:val="a0"/>
    <w:rsid w:val="00E90B11"/>
    <w:pPr>
      <w:spacing w:before="40" w:after="40"/>
      <w:ind w:left="57" w:right="57"/>
    </w:pPr>
    <w:rPr>
      <w:snapToGrid w:val="0"/>
      <w:szCs w:val="20"/>
    </w:rPr>
  </w:style>
  <w:style w:type="paragraph" w:styleId="ae">
    <w:name w:val="Body Text"/>
    <w:aliases w:val="Основной текст Знак Знак,BO,ID,body indent,ändrad, ändrad,EHPT,Body Text2"/>
    <w:basedOn w:val="a0"/>
    <w:link w:val="af"/>
    <w:rsid w:val="00E90B11"/>
    <w:pPr>
      <w:spacing w:after="120"/>
    </w:pPr>
  </w:style>
  <w:style w:type="character" w:customStyle="1" w:styleId="af">
    <w:name w:val="Основной текст Знак"/>
    <w:aliases w:val="Основной текст Знак Знак Знак,BO Знак,ID Знак,body indent Знак,ändrad Знак, ändrad Знак,EHPT Знак,Body Text2 Знак"/>
    <w:basedOn w:val="a1"/>
    <w:link w:val="ae"/>
    <w:rsid w:val="00E90B11"/>
    <w:rPr>
      <w:rFonts w:ascii="Times New Roman" w:eastAsia="Times New Roman" w:hAnsi="Times New Roman" w:cs="Times New Roman"/>
      <w:sz w:val="24"/>
      <w:szCs w:val="24"/>
      <w:lang w:eastAsia="ru-RU"/>
    </w:rPr>
  </w:style>
  <w:style w:type="paragraph" w:customStyle="1" w:styleId="Times12">
    <w:name w:val="Times 12"/>
    <w:basedOn w:val="a0"/>
    <w:rsid w:val="00E90B11"/>
    <w:pPr>
      <w:overflowPunct w:val="0"/>
      <w:autoSpaceDE w:val="0"/>
      <w:autoSpaceDN w:val="0"/>
      <w:adjustRightInd w:val="0"/>
      <w:ind w:firstLine="567"/>
      <w:jc w:val="both"/>
    </w:pPr>
    <w:rPr>
      <w:bCs/>
      <w:szCs w:val="22"/>
    </w:rPr>
  </w:style>
  <w:style w:type="paragraph" w:customStyle="1" w:styleId="af0">
    <w:name w:val="Подподпункт"/>
    <w:basedOn w:val="a0"/>
    <w:link w:val="af1"/>
    <w:uiPriority w:val="99"/>
    <w:rsid w:val="00E90B11"/>
    <w:pPr>
      <w:tabs>
        <w:tab w:val="num" w:pos="1134"/>
      </w:tabs>
      <w:spacing w:line="360" w:lineRule="auto"/>
      <w:ind w:firstLine="567"/>
      <w:jc w:val="both"/>
    </w:pPr>
    <w:rPr>
      <w:bCs/>
      <w:snapToGrid w:val="0"/>
      <w:sz w:val="22"/>
      <w:szCs w:val="22"/>
    </w:rPr>
  </w:style>
  <w:style w:type="character" w:customStyle="1" w:styleId="af1">
    <w:name w:val="Подподпункт Знак"/>
    <w:link w:val="af0"/>
    <w:uiPriority w:val="99"/>
    <w:locked/>
    <w:rsid w:val="00E90B11"/>
    <w:rPr>
      <w:rFonts w:ascii="Times New Roman" w:eastAsia="Times New Roman" w:hAnsi="Times New Roman" w:cs="Times New Roman"/>
      <w:bCs/>
      <w:snapToGrid w:val="0"/>
      <w:lang w:eastAsia="ru-RU"/>
    </w:rPr>
  </w:style>
  <w:style w:type="paragraph" w:customStyle="1" w:styleId="af2">
    <w:name w:val="Ариал"/>
    <w:basedOn w:val="a0"/>
    <w:link w:val="13"/>
    <w:rsid w:val="00E90B11"/>
    <w:pPr>
      <w:spacing w:before="120" w:after="120" w:line="360" w:lineRule="auto"/>
      <w:ind w:firstLine="851"/>
      <w:jc w:val="both"/>
    </w:pPr>
    <w:rPr>
      <w:rFonts w:ascii="Arial" w:hAnsi="Arial" w:cs="Arial"/>
    </w:rPr>
  </w:style>
  <w:style w:type="character" w:customStyle="1" w:styleId="13">
    <w:name w:val="Ариал Знак1"/>
    <w:link w:val="af2"/>
    <w:locked/>
    <w:rsid w:val="00E90B11"/>
    <w:rPr>
      <w:rFonts w:ascii="Arial" w:eastAsia="Times New Roman" w:hAnsi="Arial" w:cs="Arial"/>
      <w:sz w:val="24"/>
      <w:szCs w:val="24"/>
      <w:lang w:eastAsia="ru-RU"/>
    </w:rPr>
  </w:style>
  <w:style w:type="paragraph" w:customStyle="1" w:styleId="af3">
    <w:name w:val="Пункт б/н"/>
    <w:basedOn w:val="a0"/>
    <w:rsid w:val="00E90B11"/>
    <w:pPr>
      <w:tabs>
        <w:tab w:val="left" w:pos="1134"/>
      </w:tabs>
      <w:spacing w:line="360" w:lineRule="auto"/>
      <w:ind w:firstLine="567"/>
      <w:jc w:val="both"/>
    </w:pPr>
    <w:rPr>
      <w:bCs/>
      <w:snapToGrid w:val="0"/>
      <w:sz w:val="22"/>
      <w:szCs w:val="22"/>
    </w:rPr>
  </w:style>
  <w:style w:type="paragraph" w:customStyle="1" w:styleId="af4">
    <w:name w:val="Ариал Таблица"/>
    <w:basedOn w:val="af2"/>
    <w:link w:val="af5"/>
    <w:rsid w:val="00E90B11"/>
    <w:pPr>
      <w:widowControl w:val="0"/>
      <w:adjustRightInd w:val="0"/>
      <w:spacing w:before="0" w:after="0" w:line="240" w:lineRule="auto"/>
      <w:ind w:firstLine="0"/>
      <w:textAlignment w:val="baseline"/>
    </w:pPr>
    <w:rPr>
      <w:szCs w:val="20"/>
    </w:rPr>
  </w:style>
  <w:style w:type="character" w:customStyle="1" w:styleId="af5">
    <w:name w:val="Ариал Таблица Знак"/>
    <w:link w:val="af4"/>
    <w:rsid w:val="00E90B11"/>
    <w:rPr>
      <w:rFonts w:ascii="Arial" w:eastAsia="Times New Roman" w:hAnsi="Arial" w:cs="Arial"/>
      <w:sz w:val="24"/>
      <w:szCs w:val="20"/>
      <w:lang w:eastAsia="ru-RU"/>
    </w:rPr>
  </w:style>
  <w:style w:type="paragraph" w:customStyle="1" w:styleId="35">
    <w:name w:val="Стиль3 Знак"/>
    <w:basedOn w:val="22"/>
    <w:rsid w:val="00E90B11"/>
    <w:pPr>
      <w:widowControl w:val="0"/>
      <w:tabs>
        <w:tab w:val="num" w:pos="227"/>
      </w:tabs>
      <w:adjustRightInd w:val="0"/>
      <w:spacing w:after="0" w:line="240" w:lineRule="auto"/>
      <w:ind w:left="0"/>
      <w:jc w:val="both"/>
    </w:pPr>
    <w:rPr>
      <w:sz w:val="24"/>
    </w:rPr>
  </w:style>
  <w:style w:type="paragraph" w:customStyle="1" w:styleId="ConsPlusNormal">
    <w:name w:val="ConsPlusNormal"/>
    <w:link w:val="ConsPlusNormal0"/>
    <w:qFormat/>
    <w:rsid w:val="00E90B11"/>
    <w:pPr>
      <w:suppressAutoHyphens/>
      <w:overflowPunct w:val="0"/>
      <w:autoSpaceDE w:val="0"/>
      <w:autoSpaceDN w:val="0"/>
      <w:adjustRightInd w:val="0"/>
      <w:spacing w:after="0" w:line="240" w:lineRule="auto"/>
      <w:ind w:firstLine="720"/>
      <w:textAlignment w:val="baseline"/>
    </w:pPr>
    <w:rPr>
      <w:rFonts w:ascii="Arial" w:eastAsia="Times New Roman" w:hAnsi="Arial" w:cs="Times New Roman"/>
      <w:sz w:val="20"/>
      <w:szCs w:val="20"/>
      <w:lang w:eastAsia="ru-RU"/>
    </w:rPr>
  </w:style>
  <w:style w:type="character" w:customStyle="1" w:styleId="ConsPlusNormal0">
    <w:name w:val="ConsPlusNormal Знак"/>
    <w:link w:val="ConsPlusNormal"/>
    <w:qFormat/>
    <w:rsid w:val="00E90B11"/>
    <w:rPr>
      <w:rFonts w:ascii="Arial" w:eastAsia="Times New Roman" w:hAnsi="Arial" w:cs="Times New Roman"/>
      <w:sz w:val="20"/>
      <w:szCs w:val="20"/>
      <w:lang w:eastAsia="ru-RU"/>
    </w:rPr>
  </w:style>
  <w:style w:type="paragraph" w:styleId="af6">
    <w:name w:val="header"/>
    <w:basedOn w:val="a0"/>
    <w:link w:val="af7"/>
    <w:rsid w:val="00E90B11"/>
    <w:pPr>
      <w:tabs>
        <w:tab w:val="center" w:pos="4677"/>
        <w:tab w:val="right" w:pos="9355"/>
      </w:tabs>
      <w:spacing w:after="32"/>
    </w:pPr>
    <w:rPr>
      <w:lang w:val="x-none" w:eastAsia="x-none"/>
    </w:rPr>
  </w:style>
  <w:style w:type="character" w:customStyle="1" w:styleId="af7">
    <w:name w:val="Верхний колонтитул Знак"/>
    <w:basedOn w:val="a1"/>
    <w:link w:val="af6"/>
    <w:rsid w:val="00E90B11"/>
    <w:rPr>
      <w:rFonts w:ascii="Times New Roman" w:eastAsia="Times New Roman" w:hAnsi="Times New Roman" w:cs="Times New Roman"/>
      <w:sz w:val="24"/>
      <w:szCs w:val="24"/>
      <w:lang w:val="x-none" w:eastAsia="x-none"/>
    </w:rPr>
  </w:style>
  <w:style w:type="character" w:customStyle="1" w:styleId="af8">
    <w:name w:val="Стиль Знак"/>
    <w:link w:val="af9"/>
    <w:locked/>
    <w:rsid w:val="001431FE"/>
    <w:rPr>
      <w:rFonts w:ascii="Times New Roman" w:hAnsi="Times New Roman" w:cs="Times New Roman"/>
      <w:b/>
      <w:sz w:val="20"/>
      <w:szCs w:val="20"/>
      <w:lang w:eastAsia="ru-RU"/>
    </w:rPr>
  </w:style>
  <w:style w:type="paragraph" w:customStyle="1" w:styleId="af9">
    <w:name w:val="Стиль"/>
    <w:link w:val="af8"/>
    <w:autoRedefine/>
    <w:rsid w:val="001431FE"/>
    <w:pPr>
      <w:widowControl w:val="0"/>
      <w:spacing w:before="120" w:after="120" w:line="240" w:lineRule="auto"/>
      <w:ind w:left="426" w:hanging="426"/>
      <w:jc w:val="center"/>
    </w:pPr>
    <w:rPr>
      <w:rFonts w:ascii="Times New Roman" w:hAnsi="Times New Roman" w:cs="Times New Roman"/>
      <w:b/>
      <w:sz w:val="20"/>
      <w:szCs w:val="20"/>
      <w:lang w:eastAsia="ru-RU"/>
    </w:rPr>
  </w:style>
  <w:style w:type="paragraph" w:customStyle="1" w:styleId="paragraph">
    <w:name w:val="paragraph"/>
    <w:basedOn w:val="a0"/>
    <w:uiPriority w:val="99"/>
    <w:rsid w:val="00E90B11"/>
    <w:pPr>
      <w:ind w:firstLine="567"/>
    </w:pPr>
  </w:style>
  <w:style w:type="character" w:customStyle="1" w:styleId="databind">
    <w:name w:val="databind"/>
    <w:rsid w:val="00E90B11"/>
    <w:rPr>
      <w:i/>
      <w:iCs/>
      <w:color w:val="777777"/>
    </w:rPr>
  </w:style>
  <w:style w:type="paragraph" w:styleId="afa">
    <w:name w:val="footer"/>
    <w:basedOn w:val="a0"/>
    <w:link w:val="afb"/>
    <w:uiPriority w:val="99"/>
    <w:unhideWhenUsed/>
    <w:rsid w:val="00E90B11"/>
    <w:pPr>
      <w:tabs>
        <w:tab w:val="center" w:pos="4677"/>
        <w:tab w:val="right" w:pos="9355"/>
      </w:tabs>
    </w:pPr>
  </w:style>
  <w:style w:type="character" w:customStyle="1" w:styleId="afb">
    <w:name w:val="Нижний колонтитул Знак"/>
    <w:basedOn w:val="a1"/>
    <w:link w:val="afa"/>
    <w:uiPriority w:val="99"/>
    <w:rsid w:val="00E90B11"/>
    <w:rPr>
      <w:rFonts w:ascii="Times New Roman" w:eastAsia="Times New Roman" w:hAnsi="Times New Roman" w:cs="Times New Roman"/>
      <w:sz w:val="24"/>
      <w:szCs w:val="24"/>
      <w:lang w:eastAsia="ru-RU"/>
    </w:rPr>
  </w:style>
  <w:style w:type="paragraph" w:styleId="afc">
    <w:name w:val="Subtitle"/>
    <w:basedOn w:val="a0"/>
    <w:link w:val="afd"/>
    <w:qFormat/>
    <w:rsid w:val="00E90B11"/>
    <w:pPr>
      <w:spacing w:after="60"/>
      <w:jc w:val="center"/>
      <w:outlineLvl w:val="1"/>
    </w:pPr>
    <w:rPr>
      <w:rFonts w:ascii="Arial" w:hAnsi="Arial" w:cs="Arial"/>
    </w:rPr>
  </w:style>
  <w:style w:type="character" w:customStyle="1" w:styleId="afd">
    <w:name w:val="Подзаголовок Знак"/>
    <w:basedOn w:val="a1"/>
    <w:link w:val="afc"/>
    <w:rsid w:val="00E90B11"/>
    <w:rPr>
      <w:rFonts w:ascii="Arial" w:eastAsia="Times New Roman" w:hAnsi="Arial" w:cs="Arial"/>
      <w:sz w:val="24"/>
      <w:szCs w:val="24"/>
      <w:lang w:eastAsia="ru-RU"/>
    </w:rPr>
  </w:style>
  <w:style w:type="paragraph" w:styleId="afe">
    <w:name w:val="No Spacing"/>
    <w:uiPriority w:val="1"/>
    <w:qFormat/>
    <w:rsid w:val="00397E2F"/>
    <w:pPr>
      <w:spacing w:after="0" w:line="240" w:lineRule="auto"/>
    </w:pPr>
    <w:rPr>
      <w:rFonts w:ascii="Calibri" w:eastAsia="Calibri" w:hAnsi="Calibri" w:cs="Times New Roman"/>
    </w:rPr>
  </w:style>
  <w:style w:type="table" w:styleId="aff">
    <w:name w:val="Table Grid"/>
    <w:basedOn w:val="a2"/>
    <w:uiPriority w:val="59"/>
    <w:rsid w:val="000E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963C27"/>
  </w:style>
  <w:style w:type="paragraph" w:styleId="aff0">
    <w:name w:val="Balloon Text"/>
    <w:basedOn w:val="a0"/>
    <w:link w:val="aff1"/>
    <w:uiPriority w:val="99"/>
    <w:unhideWhenUsed/>
    <w:rsid w:val="00963C27"/>
    <w:rPr>
      <w:rFonts w:ascii="Tahoma" w:hAnsi="Tahoma" w:cs="Tahoma"/>
      <w:sz w:val="16"/>
      <w:szCs w:val="16"/>
    </w:rPr>
  </w:style>
  <w:style w:type="character" w:customStyle="1" w:styleId="aff1">
    <w:name w:val="Текст выноски Знак"/>
    <w:basedOn w:val="a1"/>
    <w:link w:val="aff0"/>
    <w:uiPriority w:val="99"/>
    <w:rsid w:val="00963C27"/>
    <w:rPr>
      <w:rFonts w:ascii="Tahoma" w:eastAsia="Times New Roman" w:hAnsi="Tahoma" w:cs="Tahoma"/>
      <w:sz w:val="16"/>
      <w:szCs w:val="16"/>
      <w:lang w:eastAsia="ru-RU"/>
    </w:rPr>
  </w:style>
  <w:style w:type="paragraph" w:styleId="aff2">
    <w:name w:val="Plain Text"/>
    <w:basedOn w:val="a0"/>
    <w:link w:val="aff3"/>
    <w:rsid w:val="00EF0E25"/>
    <w:rPr>
      <w:rFonts w:ascii="Courier New" w:hAnsi="Courier New"/>
      <w:snapToGrid w:val="0"/>
      <w:sz w:val="20"/>
      <w:szCs w:val="20"/>
    </w:rPr>
  </w:style>
  <w:style w:type="character" w:customStyle="1" w:styleId="aff3">
    <w:name w:val="Текст Знак"/>
    <w:basedOn w:val="a1"/>
    <w:link w:val="aff2"/>
    <w:rsid w:val="00EF0E25"/>
    <w:rPr>
      <w:rFonts w:ascii="Courier New" w:eastAsia="Times New Roman" w:hAnsi="Courier New" w:cs="Times New Roman"/>
      <w:snapToGrid w:val="0"/>
      <w:sz w:val="20"/>
      <w:szCs w:val="20"/>
      <w:lang w:eastAsia="ru-RU"/>
    </w:rPr>
  </w:style>
  <w:style w:type="character" w:customStyle="1" w:styleId="FontStyle24">
    <w:name w:val="Font Style24"/>
    <w:uiPriority w:val="99"/>
    <w:rsid w:val="00EF0E25"/>
    <w:rPr>
      <w:rFonts w:ascii="Times New Roman" w:hAnsi="Times New Roman" w:cs="Times New Roman"/>
      <w:color w:val="000000"/>
      <w:sz w:val="20"/>
      <w:szCs w:val="20"/>
    </w:rPr>
  </w:style>
  <w:style w:type="paragraph" w:customStyle="1" w:styleId="western">
    <w:name w:val="western"/>
    <w:basedOn w:val="a0"/>
    <w:rsid w:val="00EF0E25"/>
    <w:pPr>
      <w:spacing w:before="100" w:beforeAutospacing="1" w:after="100" w:afterAutospacing="1"/>
    </w:pPr>
  </w:style>
  <w:style w:type="character" w:customStyle="1" w:styleId="txt-data-item1">
    <w:name w:val="txt-data-item1"/>
    <w:basedOn w:val="a1"/>
    <w:rsid w:val="00E93E69"/>
    <w:rPr>
      <w:strike w:val="0"/>
      <w:dstrike w:val="0"/>
      <w:color w:val="222222"/>
      <w:u w:val="none"/>
      <w:effect w:val="none"/>
    </w:rPr>
  </w:style>
  <w:style w:type="paragraph" w:customStyle="1" w:styleId="36">
    <w:name w:val="Пункт_3"/>
    <w:basedOn w:val="a0"/>
    <w:rsid w:val="00765FD4"/>
    <w:pPr>
      <w:ind w:left="2302" w:hanging="360"/>
      <w:jc w:val="both"/>
    </w:pPr>
    <w:rPr>
      <w:sz w:val="28"/>
      <w:szCs w:val="28"/>
    </w:rPr>
  </w:style>
  <w:style w:type="character" w:customStyle="1" w:styleId="FontStyle12">
    <w:name w:val="Font Style12"/>
    <w:rsid w:val="00853BA1"/>
    <w:rPr>
      <w:rFonts w:ascii="Times New Roman" w:hAnsi="Times New Roman" w:cs="Times New Roman"/>
      <w:b/>
      <w:bCs/>
      <w:sz w:val="26"/>
      <w:szCs w:val="26"/>
    </w:rPr>
  </w:style>
  <w:style w:type="character" w:customStyle="1" w:styleId="FontStyle13">
    <w:name w:val="Font Style13"/>
    <w:uiPriority w:val="99"/>
    <w:rsid w:val="0066007A"/>
    <w:rPr>
      <w:rFonts w:ascii="Times New Roman" w:hAnsi="Times New Roman" w:cs="Times New Roman"/>
      <w:color w:val="000000"/>
      <w:sz w:val="22"/>
      <w:szCs w:val="22"/>
    </w:rPr>
  </w:style>
  <w:style w:type="character" w:styleId="aff4">
    <w:name w:val="Strong"/>
    <w:basedOn w:val="a1"/>
    <w:uiPriority w:val="22"/>
    <w:qFormat/>
    <w:rsid w:val="0066007A"/>
    <w:rPr>
      <w:b/>
      <w:bCs/>
    </w:rPr>
  </w:style>
  <w:style w:type="character" w:styleId="aff5">
    <w:name w:val="Emphasis"/>
    <w:basedOn w:val="a1"/>
    <w:uiPriority w:val="20"/>
    <w:qFormat/>
    <w:rsid w:val="0066007A"/>
    <w:rPr>
      <w:i/>
      <w:iCs/>
    </w:rPr>
  </w:style>
  <w:style w:type="character" w:styleId="aff6">
    <w:name w:val="annotation reference"/>
    <w:basedOn w:val="a1"/>
    <w:uiPriority w:val="99"/>
    <w:unhideWhenUsed/>
    <w:rsid w:val="0066007A"/>
    <w:rPr>
      <w:sz w:val="16"/>
      <w:szCs w:val="16"/>
    </w:rPr>
  </w:style>
  <w:style w:type="paragraph" w:styleId="aff7">
    <w:name w:val="annotation text"/>
    <w:basedOn w:val="a0"/>
    <w:link w:val="aff8"/>
    <w:uiPriority w:val="99"/>
    <w:unhideWhenUsed/>
    <w:rsid w:val="0066007A"/>
    <w:rPr>
      <w:sz w:val="20"/>
      <w:szCs w:val="20"/>
    </w:rPr>
  </w:style>
  <w:style w:type="character" w:customStyle="1" w:styleId="aff8">
    <w:name w:val="Текст примечания Знак"/>
    <w:basedOn w:val="a1"/>
    <w:link w:val="aff7"/>
    <w:uiPriority w:val="99"/>
    <w:rsid w:val="0066007A"/>
    <w:rPr>
      <w:rFonts w:ascii="Times New Roman" w:eastAsia="Times New Roman" w:hAnsi="Times New Roman" w:cs="Times New Roman"/>
      <w:sz w:val="20"/>
      <w:szCs w:val="20"/>
      <w:lang w:eastAsia="ru-RU"/>
    </w:rPr>
  </w:style>
  <w:style w:type="paragraph" w:styleId="aff9">
    <w:name w:val="annotation subject"/>
    <w:basedOn w:val="aff7"/>
    <w:next w:val="aff7"/>
    <w:link w:val="affa"/>
    <w:uiPriority w:val="99"/>
    <w:semiHidden/>
    <w:unhideWhenUsed/>
    <w:rsid w:val="0066007A"/>
    <w:rPr>
      <w:b/>
      <w:bCs/>
    </w:rPr>
  </w:style>
  <w:style w:type="character" w:customStyle="1" w:styleId="affa">
    <w:name w:val="Тема примечания Знак"/>
    <w:basedOn w:val="aff8"/>
    <w:link w:val="aff9"/>
    <w:uiPriority w:val="99"/>
    <w:semiHidden/>
    <w:rsid w:val="0066007A"/>
    <w:rPr>
      <w:rFonts w:ascii="Times New Roman" w:eastAsia="Times New Roman" w:hAnsi="Times New Roman" w:cs="Times New Roman"/>
      <w:b/>
      <w:bCs/>
      <w:sz w:val="20"/>
      <w:szCs w:val="20"/>
      <w:lang w:eastAsia="ru-RU"/>
    </w:rPr>
  </w:style>
  <w:style w:type="paragraph" w:customStyle="1" w:styleId="Normalunindented">
    <w:name w:val="Normal unindented"/>
    <w:aliases w:val="Обычный Без отступа"/>
    <w:qFormat/>
    <w:rsid w:val="007600B1"/>
    <w:pPr>
      <w:spacing w:before="120" w:after="120"/>
      <w:jc w:val="both"/>
    </w:pPr>
    <w:rPr>
      <w:rFonts w:ascii="Times New Roman" w:eastAsia="Times New Roman" w:hAnsi="Times New Roman" w:cs="Times New Roman"/>
      <w:lang w:eastAsia="ru-RU"/>
    </w:rPr>
  </w:style>
  <w:style w:type="paragraph" w:styleId="affb">
    <w:name w:val="Title"/>
    <w:basedOn w:val="a0"/>
    <w:next w:val="a0"/>
    <w:link w:val="affc"/>
    <w:uiPriority w:val="10"/>
    <w:qFormat/>
    <w:rsid w:val="007600B1"/>
    <w:pPr>
      <w:keepNext/>
      <w:keepLines/>
      <w:spacing w:before="120" w:after="300"/>
      <w:contextualSpacing/>
      <w:jc w:val="center"/>
      <w:outlineLvl w:val="0"/>
    </w:pPr>
    <w:rPr>
      <w:b/>
      <w:spacing w:val="5"/>
      <w:kern w:val="28"/>
      <w:sz w:val="28"/>
      <w:szCs w:val="52"/>
    </w:rPr>
  </w:style>
  <w:style w:type="character" w:customStyle="1" w:styleId="affc">
    <w:name w:val="Заголовок Знак"/>
    <w:basedOn w:val="a1"/>
    <w:link w:val="affb"/>
    <w:uiPriority w:val="10"/>
    <w:rsid w:val="007600B1"/>
    <w:rPr>
      <w:rFonts w:ascii="Times New Roman" w:eastAsia="Times New Roman" w:hAnsi="Times New Roman" w:cs="Times New Roman"/>
      <w:b/>
      <w:spacing w:val="5"/>
      <w:kern w:val="28"/>
      <w:sz w:val="28"/>
      <w:szCs w:val="52"/>
      <w:lang w:eastAsia="ru-RU"/>
    </w:rPr>
  </w:style>
  <w:style w:type="character" w:customStyle="1" w:styleId="Arial8">
    <w:name w:val="Стиль (латиница) Arial 8 пт Синий"/>
    <w:uiPriority w:val="99"/>
    <w:rsid w:val="007600B1"/>
    <w:rPr>
      <w:rFonts w:ascii="Times New Roman" w:hAnsi="Times New Roman" w:cs="Times New Roman" w:hint="default"/>
      <w:color w:val="0000FF"/>
      <w:sz w:val="24"/>
    </w:rPr>
  </w:style>
  <w:style w:type="paragraph" w:customStyle="1" w:styleId="ConsPlusNonformat">
    <w:name w:val="ConsPlusNonformat"/>
    <w:uiPriority w:val="99"/>
    <w:rsid w:val="00C721D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Nonformat">
    <w:name w:val="ConsNonformat"/>
    <w:uiPriority w:val="99"/>
    <w:rsid w:val="0009346E"/>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TextNormal">
    <w:name w:val="Text Normal"/>
    <w:basedOn w:val="a0"/>
    <w:rsid w:val="0009346E"/>
    <w:pPr>
      <w:widowControl w:val="0"/>
      <w:tabs>
        <w:tab w:val="left" w:pos="0"/>
      </w:tabs>
      <w:spacing w:after="120"/>
      <w:ind w:left="850" w:right="-1" w:hanging="283"/>
      <w:jc w:val="both"/>
    </w:pPr>
    <w:rPr>
      <w:rFonts w:ascii="Arial" w:hAnsi="Arial" w:cs="Arial"/>
      <w:sz w:val="22"/>
      <w:szCs w:val="22"/>
    </w:rPr>
  </w:style>
  <w:style w:type="paragraph" w:styleId="affd">
    <w:name w:val="Body Text Indent"/>
    <w:basedOn w:val="a0"/>
    <w:link w:val="affe"/>
    <w:rsid w:val="00C445D0"/>
    <w:pPr>
      <w:spacing w:after="120"/>
      <w:ind w:left="283"/>
    </w:pPr>
  </w:style>
  <w:style w:type="character" w:customStyle="1" w:styleId="affe">
    <w:name w:val="Основной текст с отступом Знак"/>
    <w:basedOn w:val="a1"/>
    <w:link w:val="affd"/>
    <w:rsid w:val="00C445D0"/>
    <w:rPr>
      <w:rFonts w:ascii="Times New Roman" w:eastAsia="Times New Roman" w:hAnsi="Times New Roman" w:cs="Times New Roman"/>
      <w:sz w:val="24"/>
      <w:szCs w:val="24"/>
      <w:lang w:eastAsia="ru-RU"/>
    </w:rPr>
  </w:style>
  <w:style w:type="character" w:customStyle="1" w:styleId="FontStyle15">
    <w:name w:val="Font Style15"/>
    <w:basedOn w:val="a1"/>
    <w:uiPriority w:val="99"/>
    <w:rsid w:val="00C445D0"/>
    <w:rPr>
      <w:rFonts w:ascii="Times New Roman" w:hAnsi="Times New Roman" w:cs="Times New Roman"/>
      <w:sz w:val="20"/>
      <w:szCs w:val="20"/>
    </w:rPr>
  </w:style>
  <w:style w:type="character" w:customStyle="1" w:styleId="ty-product-featurelabel">
    <w:name w:val="ty-product-feature__label"/>
    <w:basedOn w:val="a1"/>
    <w:rsid w:val="00C445D0"/>
  </w:style>
  <w:style w:type="table" w:customStyle="1" w:styleId="14">
    <w:name w:val="Сетка таблицы1"/>
    <w:basedOn w:val="a2"/>
    <w:next w:val="aff"/>
    <w:uiPriority w:val="59"/>
    <w:rsid w:val="00CA6D9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2"/>
    <w:next w:val="aff"/>
    <w:rsid w:val="008063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
    <w:name w:val="footnote text"/>
    <w:aliases w:val="Знак2,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0"/>
    <w:link w:val="afff0"/>
    <w:qFormat/>
    <w:rsid w:val="00806371"/>
    <w:rPr>
      <w:sz w:val="20"/>
      <w:szCs w:val="20"/>
    </w:rPr>
  </w:style>
  <w:style w:type="character" w:customStyle="1" w:styleId="afff0">
    <w:name w:val="Текст сноски Знак"/>
    <w:aliases w:val="Знак2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1"/>
    <w:link w:val="afff"/>
    <w:uiPriority w:val="99"/>
    <w:rsid w:val="00806371"/>
    <w:rPr>
      <w:rFonts w:ascii="Times New Roman" w:eastAsia="Times New Roman" w:hAnsi="Times New Roman" w:cs="Times New Roman"/>
      <w:sz w:val="20"/>
      <w:szCs w:val="20"/>
      <w:lang w:eastAsia="ru-RU"/>
    </w:rPr>
  </w:style>
  <w:style w:type="character" w:styleId="afff1">
    <w:name w:val="footnote reference"/>
    <w:aliases w:val="Ссылка на сноску 45,ТЗ.Сноска.Знак,Ciae niinee-FN,Знак сноски-FN,Знак сноски 1,Referencia nota al pie,SUPERS,Footnote Reference_LVL6,Footnote Reference Number,C26 Footnote Number,Footnote Reference_LVL61,Footnote Reference_LVL62"/>
    <w:basedOn w:val="a1"/>
    <w:qFormat/>
    <w:rsid w:val="00806371"/>
    <w:rPr>
      <w:vertAlign w:val="superscript"/>
    </w:rPr>
  </w:style>
  <w:style w:type="numbering" w:customStyle="1" w:styleId="15">
    <w:name w:val="Нет списка1"/>
    <w:next w:val="a3"/>
    <w:uiPriority w:val="99"/>
    <w:semiHidden/>
    <w:unhideWhenUsed/>
    <w:rsid w:val="004F7840"/>
  </w:style>
  <w:style w:type="table" w:customStyle="1" w:styleId="37">
    <w:name w:val="Сетка таблицы3"/>
    <w:basedOn w:val="a2"/>
    <w:next w:val="aff"/>
    <w:uiPriority w:val="59"/>
    <w:rsid w:val="004F78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f"/>
    <w:uiPriority w:val="59"/>
    <w:rsid w:val="004F78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ff"/>
    <w:rsid w:val="004F78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2"/>
    <w:next w:val="aff"/>
    <w:rsid w:val="004F78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1"/>
    <w:basedOn w:val="a2"/>
    <w:next w:val="aff"/>
    <w:uiPriority w:val="59"/>
    <w:rsid w:val="004F7840"/>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1"/>
    <w:basedOn w:val="a2"/>
    <w:next w:val="aff"/>
    <w:uiPriority w:val="59"/>
    <w:rsid w:val="004F7840"/>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Num">
    <w:name w:val="ListNum"/>
    <w:basedOn w:val="a0"/>
    <w:rsid w:val="00E45A56"/>
    <w:pPr>
      <w:numPr>
        <w:numId w:val="12"/>
      </w:numPr>
      <w:tabs>
        <w:tab w:val="left" w:pos="284"/>
      </w:tabs>
      <w:spacing w:before="60"/>
      <w:jc w:val="both"/>
    </w:pPr>
    <w:rPr>
      <w:sz w:val="22"/>
    </w:rPr>
  </w:style>
  <w:style w:type="paragraph" w:styleId="a">
    <w:name w:val="List Bullet"/>
    <w:basedOn w:val="a0"/>
    <w:uiPriority w:val="99"/>
    <w:unhideWhenUsed/>
    <w:rsid w:val="00D72C85"/>
    <w:pPr>
      <w:numPr>
        <w:numId w:val="15"/>
      </w:numPr>
      <w:contextualSpacing/>
    </w:pPr>
  </w:style>
  <w:style w:type="character" w:customStyle="1" w:styleId="40">
    <w:name w:val="Заголовок 4 Знак"/>
    <w:basedOn w:val="a1"/>
    <w:link w:val="4"/>
    <w:uiPriority w:val="9"/>
    <w:semiHidden/>
    <w:rsid w:val="0085024C"/>
    <w:rPr>
      <w:rFonts w:asciiTheme="majorHAnsi" w:eastAsiaTheme="majorEastAsia" w:hAnsiTheme="majorHAnsi" w:cstheme="majorBidi"/>
      <w:b/>
      <w:bCs/>
      <w:i/>
      <w:iCs/>
      <w:color w:val="4F81BD" w:themeColor="accent1"/>
      <w:sz w:val="24"/>
      <w:szCs w:val="24"/>
      <w:lang w:eastAsia="ru-RU"/>
    </w:rPr>
  </w:style>
  <w:style w:type="character" w:customStyle="1" w:styleId="sub">
    <w:name w:val="sub"/>
    <w:basedOn w:val="a1"/>
    <w:rsid w:val="00764616"/>
  </w:style>
  <w:style w:type="character" w:customStyle="1" w:styleId="sup">
    <w:name w:val="sup"/>
    <w:basedOn w:val="a1"/>
    <w:rsid w:val="00764616"/>
  </w:style>
  <w:style w:type="character" w:customStyle="1" w:styleId="blk">
    <w:name w:val="blk"/>
    <w:basedOn w:val="a1"/>
    <w:rsid w:val="00CC0000"/>
  </w:style>
  <w:style w:type="character" w:customStyle="1" w:styleId="blk3">
    <w:name w:val="blk3"/>
    <w:rsid w:val="00165C19"/>
    <w:rPr>
      <w:vanish w:val="0"/>
      <w:webHidden w:val="0"/>
      <w:specVanish w:val="0"/>
    </w:rPr>
  </w:style>
  <w:style w:type="character" w:customStyle="1" w:styleId="60">
    <w:name w:val="Заголовок 6 Знак"/>
    <w:basedOn w:val="a1"/>
    <w:link w:val="6"/>
    <w:uiPriority w:val="9"/>
    <w:semiHidden/>
    <w:rsid w:val="007A6B99"/>
    <w:rPr>
      <w:rFonts w:asciiTheme="majorHAnsi" w:eastAsiaTheme="majorEastAsia" w:hAnsiTheme="majorHAnsi" w:cstheme="majorBidi"/>
      <w:i/>
      <w:iCs/>
      <w:color w:val="243F60" w:themeColor="accent1" w:themeShade="7F"/>
      <w:sz w:val="24"/>
      <w:szCs w:val="24"/>
      <w:lang w:eastAsia="ru-RU"/>
    </w:rPr>
  </w:style>
  <w:style w:type="paragraph" w:customStyle="1" w:styleId="Style1">
    <w:name w:val="Style1"/>
    <w:rsid w:val="007A6B9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Normal">
    <w:name w:val="ConsNormal"/>
    <w:uiPriority w:val="99"/>
    <w:rsid w:val="007A6B9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Cell">
    <w:name w:val="ConsCell"/>
    <w:qFormat/>
    <w:rsid w:val="00926AF8"/>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afff2">
    <w:name w:val="САГ_Табличный_по ширине"/>
    <w:basedOn w:val="a0"/>
    <w:uiPriority w:val="99"/>
    <w:qFormat/>
    <w:rsid w:val="00926AF8"/>
    <w:pPr>
      <w:spacing w:after="160" w:line="254" w:lineRule="auto"/>
      <w:jc w:val="both"/>
    </w:pPr>
    <w:rPr>
      <w:rFonts w:ascii="Calibri" w:eastAsia="Calibri" w:hAnsi="Calibri"/>
      <w:sz w:val="22"/>
      <w:szCs w:val="22"/>
      <w:lang w:eastAsia="en-US"/>
    </w:rPr>
  </w:style>
  <w:style w:type="paragraph" w:customStyle="1" w:styleId="afff3">
    <w:name w:val="САГ_Табличный_заголовки"/>
    <w:basedOn w:val="a0"/>
    <w:uiPriority w:val="99"/>
    <w:rsid w:val="002D2C10"/>
    <w:pPr>
      <w:keepNext/>
      <w:keepLines/>
      <w:jc w:val="center"/>
    </w:pPr>
    <w:rPr>
      <w:b/>
      <w:sz w:val="22"/>
      <w:szCs w:val="22"/>
    </w:rPr>
  </w:style>
  <w:style w:type="character" w:customStyle="1" w:styleId="16">
    <w:name w:val="Текст сноски Знак1"/>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Texto de nota al pie Знак"/>
    <w:locked/>
    <w:rsid w:val="00227DB2"/>
    <w:rPr>
      <w:rFonts w:ascii="Calibri" w:hAnsi="Calibri" w:cs="Times New Roman"/>
      <w:sz w:val="20"/>
      <w:lang w:val="x-none" w:eastAsia="ru-RU"/>
    </w:rPr>
  </w:style>
  <w:style w:type="character" w:customStyle="1" w:styleId="ac">
    <w:name w:val="Таблица шапка Знак"/>
    <w:link w:val="ab"/>
    <w:locked/>
    <w:rsid w:val="00B72D05"/>
    <w:rPr>
      <w:rFonts w:ascii="Times New Roman" w:eastAsia="Times New Roman" w:hAnsi="Times New Roman" w:cs="Times New Roman"/>
      <w:snapToGrid w:val="0"/>
      <w:szCs w:val="20"/>
      <w:lang w:eastAsia="ru-RU"/>
    </w:rPr>
  </w:style>
  <w:style w:type="paragraph" w:styleId="afff4">
    <w:name w:val="endnote text"/>
    <w:basedOn w:val="a0"/>
    <w:link w:val="afff5"/>
    <w:uiPriority w:val="99"/>
    <w:rsid w:val="00B72D05"/>
    <w:pPr>
      <w:autoSpaceDE w:val="0"/>
      <w:autoSpaceDN w:val="0"/>
    </w:pPr>
    <w:rPr>
      <w:rFonts w:eastAsia="Calibri"/>
      <w:sz w:val="20"/>
      <w:szCs w:val="20"/>
    </w:rPr>
  </w:style>
  <w:style w:type="character" w:customStyle="1" w:styleId="afff5">
    <w:name w:val="Текст концевой сноски Знак"/>
    <w:basedOn w:val="a1"/>
    <w:link w:val="afff4"/>
    <w:uiPriority w:val="99"/>
    <w:rsid w:val="00B72D05"/>
    <w:rPr>
      <w:rFonts w:ascii="Times New Roman" w:eastAsia="Calibri"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3152">
      <w:bodyDiv w:val="1"/>
      <w:marLeft w:val="0"/>
      <w:marRight w:val="0"/>
      <w:marTop w:val="0"/>
      <w:marBottom w:val="0"/>
      <w:divBdr>
        <w:top w:val="none" w:sz="0" w:space="0" w:color="auto"/>
        <w:left w:val="none" w:sz="0" w:space="0" w:color="auto"/>
        <w:bottom w:val="none" w:sz="0" w:space="0" w:color="auto"/>
        <w:right w:val="none" w:sz="0" w:space="0" w:color="auto"/>
      </w:divBdr>
    </w:div>
    <w:div w:id="118115736">
      <w:bodyDiv w:val="1"/>
      <w:marLeft w:val="0"/>
      <w:marRight w:val="0"/>
      <w:marTop w:val="0"/>
      <w:marBottom w:val="0"/>
      <w:divBdr>
        <w:top w:val="none" w:sz="0" w:space="0" w:color="auto"/>
        <w:left w:val="none" w:sz="0" w:space="0" w:color="auto"/>
        <w:bottom w:val="none" w:sz="0" w:space="0" w:color="auto"/>
        <w:right w:val="none" w:sz="0" w:space="0" w:color="auto"/>
      </w:divBdr>
    </w:div>
    <w:div w:id="129523808">
      <w:bodyDiv w:val="1"/>
      <w:marLeft w:val="0"/>
      <w:marRight w:val="0"/>
      <w:marTop w:val="0"/>
      <w:marBottom w:val="0"/>
      <w:divBdr>
        <w:top w:val="none" w:sz="0" w:space="0" w:color="auto"/>
        <w:left w:val="none" w:sz="0" w:space="0" w:color="auto"/>
        <w:bottom w:val="none" w:sz="0" w:space="0" w:color="auto"/>
        <w:right w:val="none" w:sz="0" w:space="0" w:color="auto"/>
      </w:divBdr>
    </w:div>
    <w:div w:id="155876018">
      <w:bodyDiv w:val="1"/>
      <w:marLeft w:val="0"/>
      <w:marRight w:val="0"/>
      <w:marTop w:val="0"/>
      <w:marBottom w:val="0"/>
      <w:divBdr>
        <w:top w:val="none" w:sz="0" w:space="0" w:color="auto"/>
        <w:left w:val="none" w:sz="0" w:space="0" w:color="auto"/>
        <w:bottom w:val="none" w:sz="0" w:space="0" w:color="auto"/>
        <w:right w:val="none" w:sz="0" w:space="0" w:color="auto"/>
      </w:divBdr>
    </w:div>
    <w:div w:id="198668363">
      <w:bodyDiv w:val="1"/>
      <w:marLeft w:val="0"/>
      <w:marRight w:val="0"/>
      <w:marTop w:val="0"/>
      <w:marBottom w:val="0"/>
      <w:divBdr>
        <w:top w:val="none" w:sz="0" w:space="0" w:color="auto"/>
        <w:left w:val="none" w:sz="0" w:space="0" w:color="auto"/>
        <w:bottom w:val="none" w:sz="0" w:space="0" w:color="auto"/>
        <w:right w:val="none" w:sz="0" w:space="0" w:color="auto"/>
      </w:divBdr>
    </w:div>
    <w:div w:id="215046365">
      <w:bodyDiv w:val="1"/>
      <w:marLeft w:val="0"/>
      <w:marRight w:val="0"/>
      <w:marTop w:val="0"/>
      <w:marBottom w:val="0"/>
      <w:divBdr>
        <w:top w:val="none" w:sz="0" w:space="0" w:color="auto"/>
        <w:left w:val="none" w:sz="0" w:space="0" w:color="auto"/>
        <w:bottom w:val="none" w:sz="0" w:space="0" w:color="auto"/>
        <w:right w:val="none" w:sz="0" w:space="0" w:color="auto"/>
      </w:divBdr>
    </w:div>
    <w:div w:id="220751709">
      <w:bodyDiv w:val="1"/>
      <w:marLeft w:val="0"/>
      <w:marRight w:val="0"/>
      <w:marTop w:val="0"/>
      <w:marBottom w:val="0"/>
      <w:divBdr>
        <w:top w:val="none" w:sz="0" w:space="0" w:color="auto"/>
        <w:left w:val="none" w:sz="0" w:space="0" w:color="auto"/>
        <w:bottom w:val="none" w:sz="0" w:space="0" w:color="auto"/>
        <w:right w:val="none" w:sz="0" w:space="0" w:color="auto"/>
      </w:divBdr>
    </w:div>
    <w:div w:id="222060853">
      <w:bodyDiv w:val="1"/>
      <w:marLeft w:val="0"/>
      <w:marRight w:val="0"/>
      <w:marTop w:val="0"/>
      <w:marBottom w:val="0"/>
      <w:divBdr>
        <w:top w:val="none" w:sz="0" w:space="0" w:color="auto"/>
        <w:left w:val="none" w:sz="0" w:space="0" w:color="auto"/>
        <w:bottom w:val="none" w:sz="0" w:space="0" w:color="auto"/>
        <w:right w:val="none" w:sz="0" w:space="0" w:color="auto"/>
      </w:divBdr>
      <w:divsChild>
        <w:div w:id="49812735">
          <w:marLeft w:val="0"/>
          <w:marRight w:val="0"/>
          <w:marTop w:val="0"/>
          <w:marBottom w:val="0"/>
          <w:divBdr>
            <w:top w:val="none" w:sz="0" w:space="0" w:color="auto"/>
            <w:left w:val="none" w:sz="0" w:space="0" w:color="auto"/>
            <w:bottom w:val="none" w:sz="0" w:space="0" w:color="auto"/>
            <w:right w:val="none" w:sz="0" w:space="0" w:color="auto"/>
          </w:divBdr>
          <w:divsChild>
            <w:div w:id="822283510">
              <w:marLeft w:val="0"/>
              <w:marRight w:val="0"/>
              <w:marTop w:val="0"/>
              <w:marBottom w:val="0"/>
              <w:divBdr>
                <w:top w:val="none" w:sz="0" w:space="0" w:color="auto"/>
                <w:left w:val="none" w:sz="0" w:space="0" w:color="auto"/>
                <w:bottom w:val="none" w:sz="0" w:space="0" w:color="auto"/>
                <w:right w:val="none" w:sz="0" w:space="0" w:color="auto"/>
              </w:divBdr>
            </w:div>
            <w:div w:id="1012561412">
              <w:marLeft w:val="227"/>
              <w:marRight w:val="0"/>
              <w:marTop w:val="0"/>
              <w:marBottom w:val="0"/>
              <w:divBdr>
                <w:top w:val="none" w:sz="0" w:space="0" w:color="auto"/>
                <w:left w:val="none" w:sz="0" w:space="0" w:color="auto"/>
                <w:bottom w:val="none" w:sz="0" w:space="0" w:color="auto"/>
                <w:right w:val="none" w:sz="0" w:space="0" w:color="auto"/>
              </w:divBdr>
            </w:div>
            <w:div w:id="1430665083">
              <w:marLeft w:val="567"/>
              <w:marRight w:val="0"/>
              <w:marTop w:val="0"/>
              <w:marBottom w:val="0"/>
              <w:divBdr>
                <w:top w:val="none" w:sz="0" w:space="0" w:color="auto"/>
                <w:left w:val="none" w:sz="0" w:space="0" w:color="auto"/>
                <w:bottom w:val="none" w:sz="0" w:space="0" w:color="auto"/>
                <w:right w:val="none" w:sz="0" w:space="0" w:color="auto"/>
              </w:divBdr>
              <w:divsChild>
                <w:div w:id="2026244522">
                  <w:marLeft w:val="0"/>
                  <w:marRight w:val="0"/>
                  <w:marTop w:val="30"/>
                  <w:marBottom w:val="0"/>
                  <w:divBdr>
                    <w:top w:val="none" w:sz="0" w:space="0" w:color="auto"/>
                    <w:left w:val="none" w:sz="0" w:space="0" w:color="auto"/>
                    <w:bottom w:val="none" w:sz="0" w:space="0" w:color="auto"/>
                    <w:right w:val="none" w:sz="0" w:space="0" w:color="auto"/>
                  </w:divBdr>
                  <w:divsChild>
                    <w:div w:id="1466460017">
                      <w:marLeft w:val="-135"/>
                      <w:marRight w:val="0"/>
                      <w:marTop w:val="60"/>
                      <w:marBottom w:val="0"/>
                      <w:divBdr>
                        <w:top w:val="none" w:sz="0" w:space="0" w:color="auto"/>
                        <w:left w:val="none" w:sz="0" w:space="0" w:color="auto"/>
                        <w:bottom w:val="none" w:sz="0" w:space="0" w:color="auto"/>
                        <w:right w:val="none" w:sz="0" w:space="0" w:color="auto"/>
                      </w:divBdr>
                    </w:div>
                  </w:divsChild>
                </w:div>
              </w:divsChild>
            </w:div>
            <w:div w:id="1685209491">
              <w:marLeft w:val="227"/>
              <w:marRight w:val="0"/>
              <w:marTop w:val="0"/>
              <w:marBottom w:val="0"/>
              <w:divBdr>
                <w:top w:val="none" w:sz="0" w:space="0" w:color="auto"/>
                <w:left w:val="none" w:sz="0" w:space="0" w:color="auto"/>
                <w:bottom w:val="none" w:sz="0" w:space="0" w:color="auto"/>
                <w:right w:val="none" w:sz="0" w:space="0" w:color="auto"/>
              </w:divBdr>
              <w:divsChild>
                <w:div w:id="888371942">
                  <w:marLeft w:val="0"/>
                  <w:marRight w:val="0"/>
                  <w:marTop w:val="0"/>
                  <w:marBottom w:val="0"/>
                  <w:divBdr>
                    <w:top w:val="none" w:sz="0" w:space="0" w:color="auto"/>
                    <w:left w:val="none" w:sz="0" w:space="0" w:color="auto"/>
                    <w:bottom w:val="none" w:sz="0" w:space="0" w:color="auto"/>
                    <w:right w:val="none" w:sz="0" w:space="0" w:color="auto"/>
                  </w:divBdr>
                </w:div>
              </w:divsChild>
            </w:div>
            <w:div w:id="1728843496">
              <w:marLeft w:val="567"/>
              <w:marRight w:val="0"/>
              <w:marTop w:val="0"/>
              <w:marBottom w:val="0"/>
              <w:divBdr>
                <w:top w:val="none" w:sz="0" w:space="0" w:color="auto"/>
                <w:left w:val="none" w:sz="0" w:space="0" w:color="auto"/>
                <w:bottom w:val="none" w:sz="0" w:space="0" w:color="auto"/>
                <w:right w:val="none" w:sz="0" w:space="0" w:color="auto"/>
              </w:divBdr>
              <w:divsChild>
                <w:div w:id="157043934">
                  <w:marLeft w:val="0"/>
                  <w:marRight w:val="0"/>
                  <w:marTop w:val="45"/>
                  <w:marBottom w:val="0"/>
                  <w:divBdr>
                    <w:top w:val="none" w:sz="0" w:space="0" w:color="auto"/>
                    <w:left w:val="none" w:sz="0" w:space="0" w:color="auto"/>
                    <w:bottom w:val="none" w:sz="0" w:space="0" w:color="auto"/>
                    <w:right w:val="none" w:sz="0" w:space="0" w:color="auto"/>
                  </w:divBdr>
                </w:div>
                <w:div w:id="227151445">
                  <w:marLeft w:val="0"/>
                  <w:marRight w:val="0"/>
                  <w:marTop w:val="45"/>
                  <w:marBottom w:val="0"/>
                  <w:divBdr>
                    <w:top w:val="none" w:sz="0" w:space="0" w:color="auto"/>
                    <w:left w:val="none" w:sz="0" w:space="0" w:color="auto"/>
                    <w:bottom w:val="none" w:sz="0" w:space="0" w:color="auto"/>
                    <w:right w:val="none" w:sz="0" w:space="0" w:color="auto"/>
                  </w:divBdr>
                </w:div>
                <w:div w:id="906454247">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 w:id="243150729">
      <w:bodyDiv w:val="1"/>
      <w:marLeft w:val="0"/>
      <w:marRight w:val="0"/>
      <w:marTop w:val="0"/>
      <w:marBottom w:val="0"/>
      <w:divBdr>
        <w:top w:val="none" w:sz="0" w:space="0" w:color="auto"/>
        <w:left w:val="none" w:sz="0" w:space="0" w:color="auto"/>
        <w:bottom w:val="none" w:sz="0" w:space="0" w:color="auto"/>
        <w:right w:val="none" w:sz="0" w:space="0" w:color="auto"/>
      </w:divBdr>
    </w:div>
    <w:div w:id="313725818">
      <w:bodyDiv w:val="1"/>
      <w:marLeft w:val="0"/>
      <w:marRight w:val="0"/>
      <w:marTop w:val="0"/>
      <w:marBottom w:val="0"/>
      <w:divBdr>
        <w:top w:val="none" w:sz="0" w:space="0" w:color="auto"/>
        <w:left w:val="none" w:sz="0" w:space="0" w:color="auto"/>
        <w:bottom w:val="none" w:sz="0" w:space="0" w:color="auto"/>
        <w:right w:val="none" w:sz="0" w:space="0" w:color="auto"/>
      </w:divBdr>
      <w:divsChild>
        <w:div w:id="443312466">
          <w:marLeft w:val="0"/>
          <w:marRight w:val="0"/>
          <w:marTop w:val="0"/>
          <w:marBottom w:val="0"/>
          <w:divBdr>
            <w:top w:val="none" w:sz="0" w:space="0" w:color="auto"/>
            <w:left w:val="none" w:sz="0" w:space="0" w:color="auto"/>
            <w:bottom w:val="none" w:sz="0" w:space="0" w:color="auto"/>
            <w:right w:val="none" w:sz="0" w:space="0" w:color="auto"/>
          </w:divBdr>
          <w:divsChild>
            <w:div w:id="652295299">
              <w:marLeft w:val="567"/>
              <w:marRight w:val="0"/>
              <w:marTop w:val="0"/>
              <w:marBottom w:val="0"/>
              <w:divBdr>
                <w:top w:val="none" w:sz="0" w:space="0" w:color="auto"/>
                <w:left w:val="none" w:sz="0" w:space="0" w:color="auto"/>
                <w:bottom w:val="none" w:sz="0" w:space="0" w:color="auto"/>
                <w:right w:val="none" w:sz="0" w:space="0" w:color="auto"/>
              </w:divBdr>
              <w:divsChild>
                <w:div w:id="510222167">
                  <w:marLeft w:val="0"/>
                  <w:marRight w:val="0"/>
                  <w:marTop w:val="30"/>
                  <w:marBottom w:val="0"/>
                  <w:divBdr>
                    <w:top w:val="none" w:sz="0" w:space="0" w:color="auto"/>
                    <w:left w:val="none" w:sz="0" w:space="0" w:color="auto"/>
                    <w:bottom w:val="none" w:sz="0" w:space="0" w:color="auto"/>
                    <w:right w:val="none" w:sz="0" w:space="0" w:color="auto"/>
                  </w:divBdr>
                  <w:divsChild>
                    <w:div w:id="1681200527">
                      <w:marLeft w:val="-135"/>
                      <w:marRight w:val="0"/>
                      <w:marTop w:val="60"/>
                      <w:marBottom w:val="0"/>
                      <w:divBdr>
                        <w:top w:val="none" w:sz="0" w:space="0" w:color="auto"/>
                        <w:left w:val="none" w:sz="0" w:space="0" w:color="auto"/>
                        <w:bottom w:val="none" w:sz="0" w:space="0" w:color="auto"/>
                        <w:right w:val="none" w:sz="0" w:space="0" w:color="auto"/>
                      </w:divBdr>
                    </w:div>
                  </w:divsChild>
                </w:div>
              </w:divsChild>
            </w:div>
            <w:div w:id="1322272442">
              <w:marLeft w:val="0"/>
              <w:marRight w:val="0"/>
              <w:marTop w:val="0"/>
              <w:marBottom w:val="0"/>
              <w:divBdr>
                <w:top w:val="none" w:sz="0" w:space="0" w:color="auto"/>
                <w:left w:val="none" w:sz="0" w:space="0" w:color="auto"/>
                <w:bottom w:val="none" w:sz="0" w:space="0" w:color="auto"/>
                <w:right w:val="none" w:sz="0" w:space="0" w:color="auto"/>
              </w:divBdr>
            </w:div>
            <w:div w:id="1676111384">
              <w:marLeft w:val="227"/>
              <w:marRight w:val="0"/>
              <w:marTop w:val="0"/>
              <w:marBottom w:val="0"/>
              <w:divBdr>
                <w:top w:val="none" w:sz="0" w:space="0" w:color="auto"/>
                <w:left w:val="none" w:sz="0" w:space="0" w:color="auto"/>
                <w:bottom w:val="none" w:sz="0" w:space="0" w:color="auto"/>
                <w:right w:val="none" w:sz="0" w:space="0" w:color="auto"/>
              </w:divBdr>
            </w:div>
            <w:div w:id="1698265719">
              <w:marLeft w:val="567"/>
              <w:marRight w:val="0"/>
              <w:marTop w:val="0"/>
              <w:marBottom w:val="0"/>
              <w:divBdr>
                <w:top w:val="none" w:sz="0" w:space="0" w:color="auto"/>
                <w:left w:val="none" w:sz="0" w:space="0" w:color="auto"/>
                <w:bottom w:val="none" w:sz="0" w:space="0" w:color="auto"/>
                <w:right w:val="none" w:sz="0" w:space="0" w:color="auto"/>
              </w:divBdr>
              <w:divsChild>
                <w:div w:id="365718071">
                  <w:marLeft w:val="0"/>
                  <w:marRight w:val="0"/>
                  <w:marTop w:val="45"/>
                  <w:marBottom w:val="0"/>
                  <w:divBdr>
                    <w:top w:val="none" w:sz="0" w:space="0" w:color="auto"/>
                    <w:left w:val="none" w:sz="0" w:space="0" w:color="auto"/>
                    <w:bottom w:val="none" w:sz="0" w:space="0" w:color="auto"/>
                    <w:right w:val="none" w:sz="0" w:space="0" w:color="auto"/>
                  </w:divBdr>
                </w:div>
                <w:div w:id="1993868873">
                  <w:marLeft w:val="0"/>
                  <w:marRight w:val="0"/>
                  <w:marTop w:val="45"/>
                  <w:marBottom w:val="0"/>
                  <w:divBdr>
                    <w:top w:val="none" w:sz="0" w:space="0" w:color="auto"/>
                    <w:left w:val="none" w:sz="0" w:space="0" w:color="auto"/>
                    <w:bottom w:val="none" w:sz="0" w:space="0" w:color="auto"/>
                    <w:right w:val="none" w:sz="0" w:space="0" w:color="auto"/>
                  </w:divBdr>
                </w:div>
              </w:divsChild>
            </w:div>
            <w:div w:id="1807696673">
              <w:marLeft w:val="227"/>
              <w:marRight w:val="0"/>
              <w:marTop w:val="0"/>
              <w:marBottom w:val="0"/>
              <w:divBdr>
                <w:top w:val="none" w:sz="0" w:space="0" w:color="auto"/>
                <w:left w:val="none" w:sz="0" w:space="0" w:color="auto"/>
                <w:bottom w:val="none" w:sz="0" w:space="0" w:color="auto"/>
                <w:right w:val="none" w:sz="0" w:space="0" w:color="auto"/>
              </w:divBdr>
              <w:divsChild>
                <w:div w:id="82635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464696">
      <w:bodyDiv w:val="1"/>
      <w:marLeft w:val="0"/>
      <w:marRight w:val="0"/>
      <w:marTop w:val="0"/>
      <w:marBottom w:val="0"/>
      <w:divBdr>
        <w:top w:val="none" w:sz="0" w:space="0" w:color="auto"/>
        <w:left w:val="none" w:sz="0" w:space="0" w:color="auto"/>
        <w:bottom w:val="none" w:sz="0" w:space="0" w:color="auto"/>
        <w:right w:val="none" w:sz="0" w:space="0" w:color="auto"/>
      </w:divBdr>
    </w:div>
    <w:div w:id="461533272">
      <w:bodyDiv w:val="1"/>
      <w:marLeft w:val="0"/>
      <w:marRight w:val="0"/>
      <w:marTop w:val="0"/>
      <w:marBottom w:val="0"/>
      <w:divBdr>
        <w:top w:val="none" w:sz="0" w:space="0" w:color="auto"/>
        <w:left w:val="none" w:sz="0" w:space="0" w:color="auto"/>
        <w:bottom w:val="none" w:sz="0" w:space="0" w:color="auto"/>
        <w:right w:val="none" w:sz="0" w:space="0" w:color="auto"/>
      </w:divBdr>
    </w:div>
    <w:div w:id="480003859">
      <w:bodyDiv w:val="1"/>
      <w:marLeft w:val="0"/>
      <w:marRight w:val="0"/>
      <w:marTop w:val="0"/>
      <w:marBottom w:val="0"/>
      <w:divBdr>
        <w:top w:val="none" w:sz="0" w:space="0" w:color="auto"/>
        <w:left w:val="none" w:sz="0" w:space="0" w:color="auto"/>
        <w:bottom w:val="none" w:sz="0" w:space="0" w:color="auto"/>
        <w:right w:val="none" w:sz="0" w:space="0" w:color="auto"/>
      </w:divBdr>
    </w:div>
    <w:div w:id="508720175">
      <w:bodyDiv w:val="1"/>
      <w:marLeft w:val="0"/>
      <w:marRight w:val="0"/>
      <w:marTop w:val="0"/>
      <w:marBottom w:val="0"/>
      <w:divBdr>
        <w:top w:val="none" w:sz="0" w:space="0" w:color="auto"/>
        <w:left w:val="none" w:sz="0" w:space="0" w:color="auto"/>
        <w:bottom w:val="none" w:sz="0" w:space="0" w:color="auto"/>
        <w:right w:val="none" w:sz="0" w:space="0" w:color="auto"/>
      </w:divBdr>
    </w:div>
    <w:div w:id="526867228">
      <w:bodyDiv w:val="1"/>
      <w:marLeft w:val="0"/>
      <w:marRight w:val="0"/>
      <w:marTop w:val="0"/>
      <w:marBottom w:val="0"/>
      <w:divBdr>
        <w:top w:val="none" w:sz="0" w:space="0" w:color="auto"/>
        <w:left w:val="none" w:sz="0" w:space="0" w:color="auto"/>
        <w:bottom w:val="none" w:sz="0" w:space="0" w:color="auto"/>
        <w:right w:val="none" w:sz="0" w:space="0" w:color="auto"/>
      </w:divBdr>
    </w:div>
    <w:div w:id="564264994">
      <w:bodyDiv w:val="1"/>
      <w:marLeft w:val="0"/>
      <w:marRight w:val="0"/>
      <w:marTop w:val="0"/>
      <w:marBottom w:val="0"/>
      <w:divBdr>
        <w:top w:val="none" w:sz="0" w:space="0" w:color="auto"/>
        <w:left w:val="none" w:sz="0" w:space="0" w:color="auto"/>
        <w:bottom w:val="none" w:sz="0" w:space="0" w:color="auto"/>
        <w:right w:val="none" w:sz="0" w:space="0" w:color="auto"/>
      </w:divBdr>
    </w:div>
    <w:div w:id="584648133">
      <w:bodyDiv w:val="1"/>
      <w:marLeft w:val="0"/>
      <w:marRight w:val="0"/>
      <w:marTop w:val="0"/>
      <w:marBottom w:val="0"/>
      <w:divBdr>
        <w:top w:val="none" w:sz="0" w:space="0" w:color="auto"/>
        <w:left w:val="none" w:sz="0" w:space="0" w:color="auto"/>
        <w:bottom w:val="none" w:sz="0" w:space="0" w:color="auto"/>
        <w:right w:val="none" w:sz="0" w:space="0" w:color="auto"/>
      </w:divBdr>
    </w:div>
    <w:div w:id="604114897">
      <w:bodyDiv w:val="1"/>
      <w:marLeft w:val="0"/>
      <w:marRight w:val="0"/>
      <w:marTop w:val="0"/>
      <w:marBottom w:val="0"/>
      <w:divBdr>
        <w:top w:val="none" w:sz="0" w:space="0" w:color="auto"/>
        <w:left w:val="none" w:sz="0" w:space="0" w:color="auto"/>
        <w:bottom w:val="none" w:sz="0" w:space="0" w:color="auto"/>
        <w:right w:val="none" w:sz="0" w:space="0" w:color="auto"/>
      </w:divBdr>
    </w:div>
    <w:div w:id="676343769">
      <w:bodyDiv w:val="1"/>
      <w:marLeft w:val="0"/>
      <w:marRight w:val="0"/>
      <w:marTop w:val="0"/>
      <w:marBottom w:val="0"/>
      <w:divBdr>
        <w:top w:val="none" w:sz="0" w:space="0" w:color="auto"/>
        <w:left w:val="none" w:sz="0" w:space="0" w:color="auto"/>
        <w:bottom w:val="none" w:sz="0" w:space="0" w:color="auto"/>
        <w:right w:val="none" w:sz="0" w:space="0" w:color="auto"/>
      </w:divBdr>
    </w:div>
    <w:div w:id="729305771">
      <w:bodyDiv w:val="1"/>
      <w:marLeft w:val="0"/>
      <w:marRight w:val="0"/>
      <w:marTop w:val="0"/>
      <w:marBottom w:val="0"/>
      <w:divBdr>
        <w:top w:val="none" w:sz="0" w:space="0" w:color="auto"/>
        <w:left w:val="none" w:sz="0" w:space="0" w:color="auto"/>
        <w:bottom w:val="none" w:sz="0" w:space="0" w:color="auto"/>
        <w:right w:val="none" w:sz="0" w:space="0" w:color="auto"/>
      </w:divBdr>
    </w:div>
    <w:div w:id="808790730">
      <w:bodyDiv w:val="1"/>
      <w:marLeft w:val="0"/>
      <w:marRight w:val="0"/>
      <w:marTop w:val="0"/>
      <w:marBottom w:val="0"/>
      <w:divBdr>
        <w:top w:val="none" w:sz="0" w:space="0" w:color="auto"/>
        <w:left w:val="none" w:sz="0" w:space="0" w:color="auto"/>
        <w:bottom w:val="none" w:sz="0" w:space="0" w:color="auto"/>
        <w:right w:val="none" w:sz="0" w:space="0" w:color="auto"/>
      </w:divBdr>
    </w:div>
    <w:div w:id="841891650">
      <w:bodyDiv w:val="1"/>
      <w:marLeft w:val="0"/>
      <w:marRight w:val="0"/>
      <w:marTop w:val="0"/>
      <w:marBottom w:val="0"/>
      <w:divBdr>
        <w:top w:val="none" w:sz="0" w:space="0" w:color="auto"/>
        <w:left w:val="none" w:sz="0" w:space="0" w:color="auto"/>
        <w:bottom w:val="none" w:sz="0" w:space="0" w:color="auto"/>
        <w:right w:val="none" w:sz="0" w:space="0" w:color="auto"/>
      </w:divBdr>
    </w:div>
    <w:div w:id="902830463">
      <w:bodyDiv w:val="1"/>
      <w:marLeft w:val="0"/>
      <w:marRight w:val="0"/>
      <w:marTop w:val="0"/>
      <w:marBottom w:val="0"/>
      <w:divBdr>
        <w:top w:val="none" w:sz="0" w:space="0" w:color="auto"/>
        <w:left w:val="none" w:sz="0" w:space="0" w:color="auto"/>
        <w:bottom w:val="none" w:sz="0" w:space="0" w:color="auto"/>
        <w:right w:val="none" w:sz="0" w:space="0" w:color="auto"/>
      </w:divBdr>
    </w:div>
    <w:div w:id="958071872">
      <w:bodyDiv w:val="1"/>
      <w:marLeft w:val="0"/>
      <w:marRight w:val="0"/>
      <w:marTop w:val="0"/>
      <w:marBottom w:val="0"/>
      <w:divBdr>
        <w:top w:val="none" w:sz="0" w:space="0" w:color="auto"/>
        <w:left w:val="none" w:sz="0" w:space="0" w:color="auto"/>
        <w:bottom w:val="none" w:sz="0" w:space="0" w:color="auto"/>
        <w:right w:val="none" w:sz="0" w:space="0" w:color="auto"/>
      </w:divBdr>
    </w:div>
    <w:div w:id="973101690">
      <w:bodyDiv w:val="1"/>
      <w:marLeft w:val="0"/>
      <w:marRight w:val="0"/>
      <w:marTop w:val="0"/>
      <w:marBottom w:val="0"/>
      <w:divBdr>
        <w:top w:val="none" w:sz="0" w:space="0" w:color="auto"/>
        <w:left w:val="none" w:sz="0" w:space="0" w:color="auto"/>
        <w:bottom w:val="none" w:sz="0" w:space="0" w:color="auto"/>
        <w:right w:val="none" w:sz="0" w:space="0" w:color="auto"/>
      </w:divBdr>
    </w:div>
    <w:div w:id="980771083">
      <w:bodyDiv w:val="1"/>
      <w:marLeft w:val="0"/>
      <w:marRight w:val="0"/>
      <w:marTop w:val="0"/>
      <w:marBottom w:val="0"/>
      <w:divBdr>
        <w:top w:val="none" w:sz="0" w:space="0" w:color="auto"/>
        <w:left w:val="none" w:sz="0" w:space="0" w:color="auto"/>
        <w:bottom w:val="none" w:sz="0" w:space="0" w:color="auto"/>
        <w:right w:val="none" w:sz="0" w:space="0" w:color="auto"/>
      </w:divBdr>
    </w:div>
    <w:div w:id="1085567120">
      <w:bodyDiv w:val="1"/>
      <w:marLeft w:val="0"/>
      <w:marRight w:val="0"/>
      <w:marTop w:val="0"/>
      <w:marBottom w:val="0"/>
      <w:divBdr>
        <w:top w:val="none" w:sz="0" w:space="0" w:color="auto"/>
        <w:left w:val="none" w:sz="0" w:space="0" w:color="auto"/>
        <w:bottom w:val="none" w:sz="0" w:space="0" w:color="auto"/>
        <w:right w:val="none" w:sz="0" w:space="0" w:color="auto"/>
      </w:divBdr>
    </w:div>
    <w:div w:id="1158573787">
      <w:bodyDiv w:val="1"/>
      <w:marLeft w:val="0"/>
      <w:marRight w:val="0"/>
      <w:marTop w:val="0"/>
      <w:marBottom w:val="0"/>
      <w:divBdr>
        <w:top w:val="none" w:sz="0" w:space="0" w:color="auto"/>
        <w:left w:val="none" w:sz="0" w:space="0" w:color="auto"/>
        <w:bottom w:val="none" w:sz="0" w:space="0" w:color="auto"/>
        <w:right w:val="none" w:sz="0" w:space="0" w:color="auto"/>
      </w:divBdr>
    </w:div>
    <w:div w:id="1214080096">
      <w:bodyDiv w:val="1"/>
      <w:marLeft w:val="0"/>
      <w:marRight w:val="0"/>
      <w:marTop w:val="0"/>
      <w:marBottom w:val="0"/>
      <w:divBdr>
        <w:top w:val="none" w:sz="0" w:space="0" w:color="auto"/>
        <w:left w:val="none" w:sz="0" w:space="0" w:color="auto"/>
        <w:bottom w:val="none" w:sz="0" w:space="0" w:color="auto"/>
        <w:right w:val="none" w:sz="0" w:space="0" w:color="auto"/>
      </w:divBdr>
    </w:div>
    <w:div w:id="1218276191">
      <w:bodyDiv w:val="1"/>
      <w:marLeft w:val="0"/>
      <w:marRight w:val="0"/>
      <w:marTop w:val="0"/>
      <w:marBottom w:val="0"/>
      <w:divBdr>
        <w:top w:val="none" w:sz="0" w:space="0" w:color="auto"/>
        <w:left w:val="none" w:sz="0" w:space="0" w:color="auto"/>
        <w:bottom w:val="none" w:sz="0" w:space="0" w:color="auto"/>
        <w:right w:val="none" w:sz="0" w:space="0" w:color="auto"/>
      </w:divBdr>
    </w:div>
    <w:div w:id="1222398599">
      <w:bodyDiv w:val="1"/>
      <w:marLeft w:val="0"/>
      <w:marRight w:val="0"/>
      <w:marTop w:val="0"/>
      <w:marBottom w:val="0"/>
      <w:divBdr>
        <w:top w:val="none" w:sz="0" w:space="0" w:color="auto"/>
        <w:left w:val="none" w:sz="0" w:space="0" w:color="auto"/>
        <w:bottom w:val="none" w:sz="0" w:space="0" w:color="auto"/>
        <w:right w:val="none" w:sz="0" w:space="0" w:color="auto"/>
      </w:divBdr>
    </w:div>
    <w:div w:id="1250769688">
      <w:bodyDiv w:val="1"/>
      <w:marLeft w:val="0"/>
      <w:marRight w:val="0"/>
      <w:marTop w:val="0"/>
      <w:marBottom w:val="0"/>
      <w:divBdr>
        <w:top w:val="none" w:sz="0" w:space="0" w:color="auto"/>
        <w:left w:val="none" w:sz="0" w:space="0" w:color="auto"/>
        <w:bottom w:val="none" w:sz="0" w:space="0" w:color="auto"/>
        <w:right w:val="none" w:sz="0" w:space="0" w:color="auto"/>
      </w:divBdr>
    </w:div>
    <w:div w:id="1307055435">
      <w:bodyDiv w:val="1"/>
      <w:marLeft w:val="0"/>
      <w:marRight w:val="0"/>
      <w:marTop w:val="0"/>
      <w:marBottom w:val="0"/>
      <w:divBdr>
        <w:top w:val="none" w:sz="0" w:space="0" w:color="auto"/>
        <w:left w:val="none" w:sz="0" w:space="0" w:color="auto"/>
        <w:bottom w:val="none" w:sz="0" w:space="0" w:color="auto"/>
        <w:right w:val="none" w:sz="0" w:space="0" w:color="auto"/>
      </w:divBdr>
    </w:div>
    <w:div w:id="1311473646">
      <w:bodyDiv w:val="1"/>
      <w:marLeft w:val="0"/>
      <w:marRight w:val="0"/>
      <w:marTop w:val="0"/>
      <w:marBottom w:val="0"/>
      <w:divBdr>
        <w:top w:val="none" w:sz="0" w:space="0" w:color="auto"/>
        <w:left w:val="none" w:sz="0" w:space="0" w:color="auto"/>
        <w:bottom w:val="none" w:sz="0" w:space="0" w:color="auto"/>
        <w:right w:val="none" w:sz="0" w:space="0" w:color="auto"/>
      </w:divBdr>
    </w:div>
    <w:div w:id="1339770721">
      <w:bodyDiv w:val="1"/>
      <w:marLeft w:val="0"/>
      <w:marRight w:val="0"/>
      <w:marTop w:val="0"/>
      <w:marBottom w:val="0"/>
      <w:divBdr>
        <w:top w:val="none" w:sz="0" w:space="0" w:color="auto"/>
        <w:left w:val="none" w:sz="0" w:space="0" w:color="auto"/>
        <w:bottom w:val="none" w:sz="0" w:space="0" w:color="auto"/>
        <w:right w:val="none" w:sz="0" w:space="0" w:color="auto"/>
      </w:divBdr>
    </w:div>
    <w:div w:id="1345479350">
      <w:bodyDiv w:val="1"/>
      <w:marLeft w:val="0"/>
      <w:marRight w:val="0"/>
      <w:marTop w:val="0"/>
      <w:marBottom w:val="0"/>
      <w:divBdr>
        <w:top w:val="none" w:sz="0" w:space="0" w:color="auto"/>
        <w:left w:val="none" w:sz="0" w:space="0" w:color="auto"/>
        <w:bottom w:val="none" w:sz="0" w:space="0" w:color="auto"/>
        <w:right w:val="none" w:sz="0" w:space="0" w:color="auto"/>
      </w:divBdr>
    </w:div>
    <w:div w:id="1383871329">
      <w:bodyDiv w:val="1"/>
      <w:marLeft w:val="0"/>
      <w:marRight w:val="0"/>
      <w:marTop w:val="0"/>
      <w:marBottom w:val="0"/>
      <w:divBdr>
        <w:top w:val="none" w:sz="0" w:space="0" w:color="auto"/>
        <w:left w:val="none" w:sz="0" w:space="0" w:color="auto"/>
        <w:bottom w:val="none" w:sz="0" w:space="0" w:color="auto"/>
        <w:right w:val="none" w:sz="0" w:space="0" w:color="auto"/>
      </w:divBdr>
    </w:div>
    <w:div w:id="1420175404">
      <w:bodyDiv w:val="1"/>
      <w:marLeft w:val="0"/>
      <w:marRight w:val="0"/>
      <w:marTop w:val="0"/>
      <w:marBottom w:val="0"/>
      <w:divBdr>
        <w:top w:val="none" w:sz="0" w:space="0" w:color="auto"/>
        <w:left w:val="none" w:sz="0" w:space="0" w:color="auto"/>
        <w:bottom w:val="none" w:sz="0" w:space="0" w:color="auto"/>
        <w:right w:val="none" w:sz="0" w:space="0" w:color="auto"/>
      </w:divBdr>
    </w:div>
    <w:div w:id="1427994776">
      <w:bodyDiv w:val="1"/>
      <w:marLeft w:val="0"/>
      <w:marRight w:val="0"/>
      <w:marTop w:val="0"/>
      <w:marBottom w:val="0"/>
      <w:divBdr>
        <w:top w:val="none" w:sz="0" w:space="0" w:color="auto"/>
        <w:left w:val="none" w:sz="0" w:space="0" w:color="auto"/>
        <w:bottom w:val="none" w:sz="0" w:space="0" w:color="auto"/>
        <w:right w:val="none" w:sz="0" w:space="0" w:color="auto"/>
      </w:divBdr>
    </w:div>
    <w:div w:id="1431898083">
      <w:bodyDiv w:val="1"/>
      <w:marLeft w:val="0"/>
      <w:marRight w:val="0"/>
      <w:marTop w:val="0"/>
      <w:marBottom w:val="0"/>
      <w:divBdr>
        <w:top w:val="none" w:sz="0" w:space="0" w:color="auto"/>
        <w:left w:val="none" w:sz="0" w:space="0" w:color="auto"/>
        <w:bottom w:val="none" w:sz="0" w:space="0" w:color="auto"/>
        <w:right w:val="none" w:sz="0" w:space="0" w:color="auto"/>
      </w:divBdr>
    </w:div>
    <w:div w:id="1447313408">
      <w:bodyDiv w:val="1"/>
      <w:marLeft w:val="0"/>
      <w:marRight w:val="0"/>
      <w:marTop w:val="0"/>
      <w:marBottom w:val="0"/>
      <w:divBdr>
        <w:top w:val="none" w:sz="0" w:space="0" w:color="auto"/>
        <w:left w:val="none" w:sz="0" w:space="0" w:color="auto"/>
        <w:bottom w:val="none" w:sz="0" w:space="0" w:color="auto"/>
        <w:right w:val="none" w:sz="0" w:space="0" w:color="auto"/>
      </w:divBdr>
    </w:div>
    <w:div w:id="1462066550">
      <w:bodyDiv w:val="1"/>
      <w:marLeft w:val="0"/>
      <w:marRight w:val="0"/>
      <w:marTop w:val="0"/>
      <w:marBottom w:val="0"/>
      <w:divBdr>
        <w:top w:val="none" w:sz="0" w:space="0" w:color="auto"/>
        <w:left w:val="none" w:sz="0" w:space="0" w:color="auto"/>
        <w:bottom w:val="none" w:sz="0" w:space="0" w:color="auto"/>
        <w:right w:val="none" w:sz="0" w:space="0" w:color="auto"/>
      </w:divBdr>
    </w:div>
    <w:div w:id="1474250269">
      <w:bodyDiv w:val="1"/>
      <w:marLeft w:val="0"/>
      <w:marRight w:val="0"/>
      <w:marTop w:val="0"/>
      <w:marBottom w:val="0"/>
      <w:divBdr>
        <w:top w:val="none" w:sz="0" w:space="0" w:color="auto"/>
        <w:left w:val="none" w:sz="0" w:space="0" w:color="auto"/>
        <w:bottom w:val="none" w:sz="0" w:space="0" w:color="auto"/>
        <w:right w:val="none" w:sz="0" w:space="0" w:color="auto"/>
      </w:divBdr>
    </w:div>
    <w:div w:id="1527408401">
      <w:bodyDiv w:val="1"/>
      <w:marLeft w:val="0"/>
      <w:marRight w:val="0"/>
      <w:marTop w:val="0"/>
      <w:marBottom w:val="0"/>
      <w:divBdr>
        <w:top w:val="none" w:sz="0" w:space="0" w:color="auto"/>
        <w:left w:val="none" w:sz="0" w:space="0" w:color="auto"/>
        <w:bottom w:val="none" w:sz="0" w:space="0" w:color="auto"/>
        <w:right w:val="none" w:sz="0" w:space="0" w:color="auto"/>
      </w:divBdr>
    </w:div>
    <w:div w:id="1535533654">
      <w:bodyDiv w:val="1"/>
      <w:marLeft w:val="0"/>
      <w:marRight w:val="0"/>
      <w:marTop w:val="0"/>
      <w:marBottom w:val="0"/>
      <w:divBdr>
        <w:top w:val="none" w:sz="0" w:space="0" w:color="auto"/>
        <w:left w:val="none" w:sz="0" w:space="0" w:color="auto"/>
        <w:bottom w:val="none" w:sz="0" w:space="0" w:color="auto"/>
        <w:right w:val="none" w:sz="0" w:space="0" w:color="auto"/>
      </w:divBdr>
    </w:div>
    <w:div w:id="1572082888">
      <w:bodyDiv w:val="1"/>
      <w:marLeft w:val="0"/>
      <w:marRight w:val="0"/>
      <w:marTop w:val="0"/>
      <w:marBottom w:val="0"/>
      <w:divBdr>
        <w:top w:val="none" w:sz="0" w:space="0" w:color="auto"/>
        <w:left w:val="none" w:sz="0" w:space="0" w:color="auto"/>
        <w:bottom w:val="none" w:sz="0" w:space="0" w:color="auto"/>
        <w:right w:val="none" w:sz="0" w:space="0" w:color="auto"/>
      </w:divBdr>
    </w:div>
    <w:div w:id="1589271170">
      <w:bodyDiv w:val="1"/>
      <w:marLeft w:val="0"/>
      <w:marRight w:val="0"/>
      <w:marTop w:val="0"/>
      <w:marBottom w:val="0"/>
      <w:divBdr>
        <w:top w:val="none" w:sz="0" w:space="0" w:color="auto"/>
        <w:left w:val="none" w:sz="0" w:space="0" w:color="auto"/>
        <w:bottom w:val="none" w:sz="0" w:space="0" w:color="auto"/>
        <w:right w:val="none" w:sz="0" w:space="0" w:color="auto"/>
      </w:divBdr>
    </w:div>
    <w:div w:id="1612055944">
      <w:bodyDiv w:val="1"/>
      <w:marLeft w:val="0"/>
      <w:marRight w:val="0"/>
      <w:marTop w:val="0"/>
      <w:marBottom w:val="0"/>
      <w:divBdr>
        <w:top w:val="none" w:sz="0" w:space="0" w:color="auto"/>
        <w:left w:val="none" w:sz="0" w:space="0" w:color="auto"/>
        <w:bottom w:val="none" w:sz="0" w:space="0" w:color="auto"/>
        <w:right w:val="none" w:sz="0" w:space="0" w:color="auto"/>
      </w:divBdr>
    </w:div>
    <w:div w:id="1683320204">
      <w:bodyDiv w:val="1"/>
      <w:marLeft w:val="0"/>
      <w:marRight w:val="0"/>
      <w:marTop w:val="0"/>
      <w:marBottom w:val="0"/>
      <w:divBdr>
        <w:top w:val="none" w:sz="0" w:space="0" w:color="auto"/>
        <w:left w:val="none" w:sz="0" w:space="0" w:color="auto"/>
        <w:bottom w:val="none" w:sz="0" w:space="0" w:color="auto"/>
        <w:right w:val="none" w:sz="0" w:space="0" w:color="auto"/>
      </w:divBdr>
    </w:div>
    <w:div w:id="1701080414">
      <w:bodyDiv w:val="1"/>
      <w:marLeft w:val="0"/>
      <w:marRight w:val="0"/>
      <w:marTop w:val="0"/>
      <w:marBottom w:val="0"/>
      <w:divBdr>
        <w:top w:val="none" w:sz="0" w:space="0" w:color="auto"/>
        <w:left w:val="none" w:sz="0" w:space="0" w:color="auto"/>
        <w:bottom w:val="none" w:sz="0" w:space="0" w:color="auto"/>
        <w:right w:val="none" w:sz="0" w:space="0" w:color="auto"/>
      </w:divBdr>
    </w:div>
    <w:div w:id="1817067133">
      <w:bodyDiv w:val="1"/>
      <w:marLeft w:val="0"/>
      <w:marRight w:val="0"/>
      <w:marTop w:val="0"/>
      <w:marBottom w:val="0"/>
      <w:divBdr>
        <w:top w:val="none" w:sz="0" w:space="0" w:color="auto"/>
        <w:left w:val="none" w:sz="0" w:space="0" w:color="auto"/>
        <w:bottom w:val="none" w:sz="0" w:space="0" w:color="auto"/>
        <w:right w:val="none" w:sz="0" w:space="0" w:color="auto"/>
      </w:divBdr>
    </w:div>
    <w:div w:id="1873415755">
      <w:bodyDiv w:val="1"/>
      <w:marLeft w:val="0"/>
      <w:marRight w:val="0"/>
      <w:marTop w:val="0"/>
      <w:marBottom w:val="0"/>
      <w:divBdr>
        <w:top w:val="none" w:sz="0" w:space="0" w:color="auto"/>
        <w:left w:val="none" w:sz="0" w:space="0" w:color="auto"/>
        <w:bottom w:val="none" w:sz="0" w:space="0" w:color="auto"/>
        <w:right w:val="none" w:sz="0" w:space="0" w:color="auto"/>
      </w:divBdr>
    </w:div>
    <w:div w:id="1914269665">
      <w:bodyDiv w:val="1"/>
      <w:marLeft w:val="0"/>
      <w:marRight w:val="0"/>
      <w:marTop w:val="0"/>
      <w:marBottom w:val="0"/>
      <w:divBdr>
        <w:top w:val="none" w:sz="0" w:space="0" w:color="auto"/>
        <w:left w:val="none" w:sz="0" w:space="0" w:color="auto"/>
        <w:bottom w:val="none" w:sz="0" w:space="0" w:color="auto"/>
        <w:right w:val="none" w:sz="0" w:space="0" w:color="auto"/>
      </w:divBdr>
    </w:div>
    <w:div w:id="1917477423">
      <w:bodyDiv w:val="1"/>
      <w:marLeft w:val="0"/>
      <w:marRight w:val="0"/>
      <w:marTop w:val="0"/>
      <w:marBottom w:val="0"/>
      <w:divBdr>
        <w:top w:val="none" w:sz="0" w:space="0" w:color="auto"/>
        <w:left w:val="none" w:sz="0" w:space="0" w:color="auto"/>
        <w:bottom w:val="none" w:sz="0" w:space="0" w:color="auto"/>
        <w:right w:val="none" w:sz="0" w:space="0" w:color="auto"/>
      </w:divBdr>
    </w:div>
    <w:div w:id="1921865940">
      <w:bodyDiv w:val="1"/>
      <w:marLeft w:val="0"/>
      <w:marRight w:val="0"/>
      <w:marTop w:val="0"/>
      <w:marBottom w:val="0"/>
      <w:divBdr>
        <w:top w:val="none" w:sz="0" w:space="0" w:color="auto"/>
        <w:left w:val="none" w:sz="0" w:space="0" w:color="auto"/>
        <w:bottom w:val="none" w:sz="0" w:space="0" w:color="auto"/>
        <w:right w:val="none" w:sz="0" w:space="0" w:color="auto"/>
      </w:divBdr>
    </w:div>
    <w:div w:id="1923643081">
      <w:bodyDiv w:val="1"/>
      <w:marLeft w:val="0"/>
      <w:marRight w:val="0"/>
      <w:marTop w:val="0"/>
      <w:marBottom w:val="0"/>
      <w:divBdr>
        <w:top w:val="none" w:sz="0" w:space="0" w:color="auto"/>
        <w:left w:val="none" w:sz="0" w:space="0" w:color="auto"/>
        <w:bottom w:val="none" w:sz="0" w:space="0" w:color="auto"/>
        <w:right w:val="none" w:sz="0" w:space="0" w:color="auto"/>
      </w:divBdr>
    </w:div>
    <w:div w:id="1953440188">
      <w:bodyDiv w:val="1"/>
      <w:marLeft w:val="0"/>
      <w:marRight w:val="0"/>
      <w:marTop w:val="0"/>
      <w:marBottom w:val="0"/>
      <w:divBdr>
        <w:top w:val="none" w:sz="0" w:space="0" w:color="auto"/>
        <w:left w:val="none" w:sz="0" w:space="0" w:color="auto"/>
        <w:bottom w:val="none" w:sz="0" w:space="0" w:color="auto"/>
        <w:right w:val="none" w:sz="0" w:space="0" w:color="auto"/>
      </w:divBdr>
    </w:div>
    <w:div w:id="2026978507">
      <w:bodyDiv w:val="1"/>
      <w:marLeft w:val="0"/>
      <w:marRight w:val="0"/>
      <w:marTop w:val="0"/>
      <w:marBottom w:val="0"/>
      <w:divBdr>
        <w:top w:val="none" w:sz="0" w:space="0" w:color="auto"/>
        <w:left w:val="none" w:sz="0" w:space="0" w:color="auto"/>
        <w:bottom w:val="none" w:sz="0" w:space="0" w:color="auto"/>
        <w:right w:val="none" w:sz="0" w:space="0" w:color="auto"/>
      </w:divBdr>
    </w:div>
    <w:div w:id="203148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49013-15CE-47EF-AFBE-3BFA328CD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Pages>
  <Words>2007</Words>
  <Characters>11443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enka60</dc:creator>
  <cp:lastModifiedBy>User</cp:lastModifiedBy>
  <cp:revision>15</cp:revision>
  <cp:lastPrinted>2021-08-25T07:41:00Z</cp:lastPrinted>
  <dcterms:created xsi:type="dcterms:W3CDTF">2023-04-06T04:43:00Z</dcterms:created>
  <dcterms:modified xsi:type="dcterms:W3CDTF">2023-04-14T10:40:00Z</dcterms:modified>
</cp:coreProperties>
</file>