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3998B" w14:textId="77777777" w:rsidR="0018213E" w:rsidRPr="00AA4C53" w:rsidRDefault="00414715" w:rsidP="00E40CA0">
      <w:pPr>
        <w:ind w:firstLine="567"/>
        <w:jc w:val="center"/>
        <w:rPr>
          <w:rFonts w:ascii="Arial" w:eastAsia="Arial" w:hAnsi="Arial" w:cs="Arial"/>
          <w:b/>
          <w:smallCaps/>
        </w:rPr>
      </w:pPr>
      <w:r w:rsidRPr="00AA4C53">
        <w:rPr>
          <w:rFonts w:ascii="Arial" w:eastAsia="Arial" w:hAnsi="Arial" w:cs="Arial"/>
          <w:b/>
          <w:smallCaps/>
        </w:rPr>
        <w:t>ТЕХНИЧЕСКОЕ ЗАДАНИЕ</w:t>
      </w:r>
    </w:p>
    <w:p w14:paraId="0C400A39" w14:textId="72F579D2" w:rsidR="0018213E" w:rsidRPr="00AA4C53" w:rsidRDefault="00414715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  <w:bookmarkStart w:id="0" w:name="_Hlk172800985"/>
      <w:r w:rsidRPr="00AA4C53">
        <w:rPr>
          <w:rFonts w:ascii="Arial" w:eastAsia="Arial" w:hAnsi="Arial" w:cs="Arial"/>
        </w:rPr>
        <w:t xml:space="preserve">на </w:t>
      </w:r>
      <w:r w:rsidR="006D4563" w:rsidRPr="00AA4C53">
        <w:rPr>
          <w:rFonts w:ascii="Arial" w:eastAsia="Arial" w:hAnsi="Arial" w:cs="Arial"/>
        </w:rPr>
        <w:t>С</w:t>
      </w:r>
      <w:r w:rsidR="0067337B" w:rsidRPr="00AA4C53">
        <w:rPr>
          <w:rFonts w:ascii="Arial" w:eastAsia="Arial" w:hAnsi="Arial" w:cs="Arial"/>
        </w:rPr>
        <w:t>троительно-монтажные работы</w:t>
      </w:r>
    </w:p>
    <w:bookmarkEnd w:id="0"/>
    <w:p w14:paraId="50F3FB94" w14:textId="77777777" w:rsidR="0067337B" w:rsidRPr="00AA4C53" w:rsidRDefault="0067337B" w:rsidP="0067337B">
      <w:pPr>
        <w:tabs>
          <w:tab w:val="left" w:pos="993"/>
        </w:tabs>
        <w:ind w:firstLine="567"/>
        <w:jc w:val="center"/>
        <w:rPr>
          <w:rFonts w:ascii="Arial" w:eastAsia="Arial" w:hAnsi="Arial" w:cs="Arial"/>
          <w:b/>
        </w:rPr>
      </w:pPr>
      <w:r w:rsidRPr="00AA4C53">
        <w:rPr>
          <w:rFonts w:ascii="Arial" w:eastAsia="Arial" w:hAnsi="Arial" w:cs="Arial"/>
          <w:b/>
        </w:rPr>
        <w:t>объекта: "Технологический парк с подземным гаражом (Многофункциональный центр с промышленно-производственным комплексом) в составе застройки:</w:t>
      </w:r>
    </w:p>
    <w:p w14:paraId="3B072AFE" w14:textId="77777777" w:rsidR="0067337B" w:rsidRPr="00AA4C53" w:rsidRDefault="0067337B" w:rsidP="0067337B">
      <w:pPr>
        <w:tabs>
          <w:tab w:val="left" w:pos="993"/>
        </w:tabs>
        <w:ind w:firstLine="567"/>
        <w:jc w:val="center"/>
        <w:rPr>
          <w:rFonts w:ascii="Arial" w:eastAsia="Arial" w:hAnsi="Arial" w:cs="Arial"/>
          <w:b/>
        </w:rPr>
      </w:pPr>
      <w:r w:rsidRPr="00AA4C53">
        <w:rPr>
          <w:rFonts w:ascii="Arial" w:eastAsia="Arial" w:hAnsi="Arial" w:cs="Arial"/>
          <w:b/>
        </w:rPr>
        <w:t>Технологический парк с наземно-подземными гаражами"</w:t>
      </w:r>
    </w:p>
    <w:p w14:paraId="0F61C71F" w14:textId="2C4E6DBD" w:rsidR="00D174D8" w:rsidRPr="00AA4C53" w:rsidRDefault="0067337B" w:rsidP="0067337B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  <w:r w:rsidRPr="00AA4C53">
        <w:rPr>
          <w:rFonts w:ascii="Arial" w:eastAsia="Arial" w:hAnsi="Arial" w:cs="Arial"/>
          <w:b/>
        </w:rPr>
        <w:t>По адресу: г. Москва, СВАО, внутригородское муниципальное образование Марьина Роща, ул. Складочная</w:t>
      </w:r>
    </w:p>
    <w:p w14:paraId="43CE31F3" w14:textId="77777777" w:rsidR="00D174D8" w:rsidRPr="00AA4C53" w:rsidRDefault="00D174D8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</w:p>
    <w:tbl>
      <w:tblPr>
        <w:tblW w:w="1012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932"/>
        <w:gridCol w:w="6662"/>
      </w:tblGrid>
      <w:tr w:rsidR="00D174D8" w:rsidRPr="00AA4C53" w14:paraId="7853E258" w14:textId="77777777" w:rsidTr="001D34A6">
        <w:trPr>
          <w:trHeight w:val="132"/>
          <w:tblHeader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11B8" w14:textId="70CF7955" w:rsidR="00D174D8" w:rsidRPr="00AA4C53" w:rsidRDefault="00D174D8" w:rsidP="00426F8C">
            <w:pPr>
              <w:spacing w:line="280" w:lineRule="exact"/>
              <w:ind w:firstLine="35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A4C53">
              <w:rPr>
                <w:rFonts w:ascii="Arial" w:hAnsi="Arial" w:cs="Arial"/>
                <w:b/>
                <w:bCs/>
                <w:color w:val="000000" w:themeColor="text1"/>
              </w:rPr>
              <w:t>№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6F32" w14:textId="77777777" w:rsidR="00D174D8" w:rsidRPr="00AA4C53" w:rsidRDefault="00D174D8" w:rsidP="00426F8C">
            <w:pPr>
              <w:spacing w:line="280" w:lineRule="exact"/>
              <w:ind w:firstLine="35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A4C53">
              <w:rPr>
                <w:rFonts w:ascii="Arial" w:hAnsi="Arial" w:cs="Arial"/>
                <w:b/>
                <w:bCs/>
                <w:color w:val="000000" w:themeColor="text1"/>
              </w:rPr>
              <w:t>Наименование условий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C992" w14:textId="77777777" w:rsidR="00D174D8" w:rsidRPr="00AA4C53" w:rsidRDefault="00D174D8" w:rsidP="00426F8C">
            <w:pPr>
              <w:spacing w:line="280" w:lineRule="exact"/>
              <w:ind w:firstLine="35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A4C53">
              <w:rPr>
                <w:rFonts w:ascii="Arial" w:hAnsi="Arial" w:cs="Arial"/>
                <w:b/>
                <w:bCs/>
                <w:color w:val="000000" w:themeColor="text1"/>
              </w:rPr>
              <w:t>Содержание условий</w:t>
            </w:r>
          </w:p>
        </w:tc>
      </w:tr>
      <w:tr w:rsidR="00263E01" w:rsidRPr="00AA4C53" w14:paraId="6E14ADAC" w14:textId="77777777" w:rsidTr="00E85912">
        <w:trPr>
          <w:trHeight w:val="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30EC" w14:textId="77777777" w:rsidR="00263E01" w:rsidRPr="00AA4C53" w:rsidRDefault="00263E01" w:rsidP="00263E01">
            <w:pPr>
              <w:pStyle w:val="a3"/>
              <w:numPr>
                <w:ilvl w:val="0"/>
                <w:numId w:val="1"/>
              </w:numPr>
              <w:spacing w:line="280" w:lineRule="exact"/>
              <w:ind w:hanging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9763" w14:textId="30960CCE" w:rsidR="00263E01" w:rsidRPr="00AA4C53" w:rsidRDefault="00263E01" w:rsidP="00263E01">
            <w:pPr>
              <w:spacing w:line="280" w:lineRule="exact"/>
              <w:ind w:firstLine="35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Наименование объекта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7B97" w14:textId="386E70C4" w:rsidR="00C71F74" w:rsidRPr="00AA4C53" w:rsidRDefault="00C71F74" w:rsidP="00C71F74">
            <w:pPr>
              <w:jc w:val="both"/>
              <w:rPr>
                <w:rFonts w:ascii="Arial" w:eastAsia="Arial" w:hAnsi="Arial" w:cs="Arial"/>
                <w:bCs/>
              </w:rPr>
            </w:pPr>
            <w:r w:rsidRPr="00AA4C53">
              <w:rPr>
                <w:rFonts w:ascii="Arial" w:eastAsia="Arial" w:hAnsi="Arial" w:cs="Arial"/>
                <w:bCs/>
              </w:rPr>
              <w:t xml:space="preserve">Технологический парк с подземным гаражом </w:t>
            </w:r>
          </w:p>
          <w:p w14:paraId="59174DE8" w14:textId="6A0FC5E3" w:rsidR="00263E01" w:rsidRPr="00AA4C53" w:rsidRDefault="00C71F74" w:rsidP="00C71F74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eastAsia="Arial" w:hAnsi="Arial" w:cs="Arial"/>
                <w:bCs/>
              </w:rPr>
              <w:t xml:space="preserve">(Многофункциональный центр с промышленно-производственным комплексом) в составе застройки: Технологический парк с наземно-подземными гаражами. </w:t>
            </w:r>
            <w:r w:rsidR="00263E01" w:rsidRPr="00AA4C53">
              <w:rPr>
                <w:rFonts w:ascii="Arial" w:hAnsi="Arial" w:cs="Arial"/>
              </w:rPr>
              <w:t>(далее по тексту – «Объект»).</w:t>
            </w:r>
          </w:p>
        </w:tc>
      </w:tr>
      <w:tr w:rsidR="00263E01" w:rsidRPr="00AA4C53" w14:paraId="6281FDED" w14:textId="77777777" w:rsidTr="00542205">
        <w:trPr>
          <w:trHeight w:val="5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2F887" w14:textId="77777777" w:rsidR="00263E01" w:rsidRPr="00AA4C53" w:rsidRDefault="00263E01" w:rsidP="00263E01">
            <w:pPr>
              <w:pStyle w:val="a3"/>
              <w:numPr>
                <w:ilvl w:val="0"/>
                <w:numId w:val="1"/>
              </w:numPr>
              <w:spacing w:line="280" w:lineRule="exact"/>
              <w:ind w:hanging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A5BD" w14:textId="77777777" w:rsidR="00263E01" w:rsidRPr="00AA4C53" w:rsidRDefault="00263E01" w:rsidP="00263E01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07752A6A" w14:textId="60B5F69C" w:rsidR="00263E01" w:rsidRPr="00AA4C53" w:rsidRDefault="00263E01" w:rsidP="00263E01">
            <w:pPr>
              <w:spacing w:line="280" w:lineRule="exact"/>
              <w:ind w:firstLine="35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Адрес объекта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891F" w14:textId="0695CD3A" w:rsidR="00263E01" w:rsidRPr="00AA4C53" w:rsidRDefault="00263E01" w:rsidP="00263E01">
            <w:pPr>
              <w:ind w:firstLine="35"/>
              <w:jc w:val="both"/>
              <w:rPr>
                <w:rFonts w:ascii="Arial" w:eastAsia="Arial" w:hAnsi="Arial" w:cs="Arial"/>
                <w:bCs/>
              </w:rPr>
            </w:pPr>
            <w:r w:rsidRPr="00AA4C53">
              <w:rPr>
                <w:rFonts w:ascii="Arial" w:eastAsia="Arial" w:hAnsi="Arial" w:cs="Arial"/>
                <w:bCs/>
              </w:rPr>
              <w:t xml:space="preserve">г. Москва, СВАО, внутригородское муниципальное образование Марьина Роща, ул. Складочная. Земельный участок с кадастровым номером </w:t>
            </w:r>
            <w:r w:rsidR="00C71F74" w:rsidRPr="00AA4C53">
              <w:rPr>
                <w:rFonts w:ascii="Arial" w:eastAsia="Arial" w:hAnsi="Arial" w:cs="Arial"/>
                <w:bCs/>
              </w:rPr>
              <w:t>77:02:0021006:13899</w:t>
            </w:r>
            <w:r w:rsidRPr="00AA4C53">
              <w:rPr>
                <w:rFonts w:ascii="Arial" w:eastAsia="Arial" w:hAnsi="Arial" w:cs="Arial"/>
                <w:bCs/>
              </w:rPr>
              <w:t>.</w:t>
            </w:r>
          </w:p>
          <w:p w14:paraId="34E8D00B" w14:textId="3FC2AC4B" w:rsidR="00263E01" w:rsidRPr="00AA4C53" w:rsidRDefault="00263E01" w:rsidP="00263E01">
            <w:pPr>
              <w:ind w:firstLine="35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263E01" w:rsidRPr="00AA4C53" w14:paraId="14D4C878" w14:textId="77777777" w:rsidTr="00F411A1">
        <w:trPr>
          <w:trHeight w:val="84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4D9C" w14:textId="77777777" w:rsidR="00263E01" w:rsidRPr="00AA4C53" w:rsidRDefault="00263E01" w:rsidP="00263E01">
            <w:pPr>
              <w:pStyle w:val="a3"/>
              <w:numPr>
                <w:ilvl w:val="0"/>
                <w:numId w:val="1"/>
              </w:numPr>
              <w:spacing w:line="280" w:lineRule="exact"/>
              <w:ind w:hanging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10C0" w14:textId="1807B3F9" w:rsidR="00263E01" w:rsidRPr="00AA4C53" w:rsidRDefault="00263E01" w:rsidP="00263E01">
            <w:pPr>
              <w:spacing w:line="280" w:lineRule="exact"/>
              <w:ind w:firstLine="35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Наименование оказываемых услуг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3646" w14:textId="299DEECE" w:rsidR="00263E01" w:rsidRPr="00AA4C53" w:rsidRDefault="00263E01" w:rsidP="00BB3B29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Комплекс работ по изготовлению, доставке материалов и изделий и монтажу</w:t>
            </w:r>
            <w:r w:rsidR="00715643" w:rsidRPr="00AA4C53">
              <w:rPr>
                <w:rFonts w:ascii="Arial" w:hAnsi="Arial" w:cs="Arial"/>
                <w:color w:val="000000" w:themeColor="text1"/>
              </w:rPr>
              <w:t xml:space="preserve"> </w:t>
            </w:r>
            <w:r w:rsidR="000F5D6B" w:rsidRPr="00AA4C53">
              <w:rPr>
                <w:rFonts w:ascii="Arial" w:hAnsi="Arial" w:cs="Arial"/>
                <w:color w:val="000000" w:themeColor="text1"/>
              </w:rPr>
              <w:t>системы навесного вентилируемого фасада</w:t>
            </w:r>
            <w:r w:rsidR="00007627" w:rsidRPr="00AA4C53">
              <w:rPr>
                <w:rFonts w:ascii="Arial" w:hAnsi="Arial" w:cs="Arial"/>
                <w:color w:val="000000" w:themeColor="text1"/>
              </w:rPr>
              <w:t xml:space="preserve"> Производственной части здания.</w:t>
            </w:r>
          </w:p>
        </w:tc>
      </w:tr>
      <w:tr w:rsidR="00263E01" w:rsidRPr="00AA4C53" w14:paraId="1C4234DB" w14:textId="77777777" w:rsidTr="00C750AB">
        <w:trPr>
          <w:trHeight w:val="268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47D4" w14:textId="77777777" w:rsidR="00263E01" w:rsidRPr="00AA4C53" w:rsidRDefault="00263E01" w:rsidP="00263E01">
            <w:pPr>
              <w:pStyle w:val="a3"/>
              <w:numPr>
                <w:ilvl w:val="0"/>
                <w:numId w:val="1"/>
              </w:numPr>
              <w:spacing w:line="280" w:lineRule="exact"/>
              <w:ind w:hanging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4A50" w14:textId="1EC28989" w:rsidR="00263E01" w:rsidRPr="00AA4C53" w:rsidRDefault="00263E01" w:rsidP="00263E01">
            <w:pPr>
              <w:spacing w:line="280" w:lineRule="exact"/>
              <w:ind w:firstLine="35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Сроки выполнения работ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9A4F" w14:textId="2BEDF49A" w:rsidR="009B67A8" w:rsidRPr="00AA4C53" w:rsidRDefault="00263E01" w:rsidP="00263E01">
            <w:pPr>
              <w:pStyle w:val="a3"/>
              <w:numPr>
                <w:ilvl w:val="0"/>
                <w:numId w:val="3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Общий график выполнения работ</w:t>
            </w:r>
            <w:r w:rsidR="009B67A8" w:rsidRPr="00AA4C53">
              <w:rPr>
                <w:rFonts w:ascii="Arial" w:hAnsi="Arial" w:cs="Arial"/>
                <w:color w:val="000000" w:themeColor="text1"/>
              </w:rPr>
              <w:t>:</w:t>
            </w:r>
            <w:r w:rsidRPr="00AA4C53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28231022" w14:textId="1FEA8579" w:rsidR="00263E01" w:rsidRPr="00AA4C53" w:rsidRDefault="009B67A8" w:rsidP="009B67A8">
            <w:pPr>
              <w:pStyle w:val="a3"/>
              <w:spacing w:line="280" w:lineRule="exact"/>
              <w:ind w:left="360"/>
              <w:jc w:val="both"/>
              <w:rPr>
                <w:rFonts w:ascii="Arial" w:hAnsi="Arial" w:cs="Arial"/>
                <w:color w:val="000000" w:themeColor="text1"/>
                <w:u w:val="single"/>
              </w:rPr>
            </w:pPr>
            <w:r w:rsidRPr="00AA4C53">
              <w:rPr>
                <w:rFonts w:ascii="Arial" w:hAnsi="Arial" w:cs="Arial"/>
                <w:color w:val="000000" w:themeColor="text1"/>
                <w:u w:val="single"/>
              </w:rPr>
              <w:t xml:space="preserve">20.05.2025г. – </w:t>
            </w:r>
            <w:r w:rsidR="00C06697" w:rsidRPr="00AA4C53">
              <w:rPr>
                <w:rFonts w:ascii="Arial" w:hAnsi="Arial" w:cs="Arial"/>
                <w:color w:val="000000" w:themeColor="text1"/>
                <w:u w:val="single"/>
              </w:rPr>
              <w:t>30.09.2025</w:t>
            </w:r>
            <w:r w:rsidRPr="00AA4C53">
              <w:rPr>
                <w:rFonts w:ascii="Arial" w:hAnsi="Arial" w:cs="Arial"/>
                <w:color w:val="000000" w:themeColor="text1"/>
                <w:u w:val="single"/>
              </w:rPr>
              <w:t>г.</w:t>
            </w:r>
          </w:p>
          <w:p w14:paraId="0D9CD668" w14:textId="77777777" w:rsidR="00263E01" w:rsidRPr="00AA4C53" w:rsidRDefault="00263E01" w:rsidP="00263E01">
            <w:pPr>
              <w:pStyle w:val="a3"/>
              <w:numPr>
                <w:ilvl w:val="0"/>
                <w:numId w:val="3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Детальный график выполнения работ Подрядчик должен предоставить в течение 30 календарных дней с момента согласования Договора</w:t>
            </w:r>
          </w:p>
          <w:p w14:paraId="5C469EAD" w14:textId="33E72EFB" w:rsidR="00263E01" w:rsidRPr="00AA4C53" w:rsidRDefault="00263E01" w:rsidP="00263E01">
            <w:pPr>
              <w:pStyle w:val="a3"/>
              <w:numPr>
                <w:ilvl w:val="0"/>
                <w:numId w:val="3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 xml:space="preserve">При выполнении работ Подрядчик должен учитывать необходимость проверки и согласования документации с Заказчиком. Срок проверки документации Заказчиком – </w:t>
            </w:r>
            <w:r w:rsidR="00C750AB" w:rsidRPr="00AA4C53">
              <w:rPr>
                <w:rFonts w:ascii="Arial" w:hAnsi="Arial" w:cs="Arial"/>
                <w:color w:val="000000" w:themeColor="text1"/>
              </w:rPr>
              <w:t>10</w:t>
            </w:r>
            <w:r w:rsidRPr="00AA4C53">
              <w:rPr>
                <w:rFonts w:ascii="Arial" w:hAnsi="Arial" w:cs="Arial"/>
                <w:color w:val="000000" w:themeColor="text1"/>
              </w:rPr>
              <w:t xml:space="preserve"> рабочих дней на каждый комплект</w:t>
            </w:r>
          </w:p>
        </w:tc>
      </w:tr>
      <w:tr w:rsidR="00263E01" w:rsidRPr="00AA4C53" w14:paraId="2A4898E5" w14:textId="77777777" w:rsidTr="00160B68">
        <w:trPr>
          <w:trHeight w:val="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BD9C" w14:textId="77777777" w:rsidR="00263E01" w:rsidRPr="00AA4C53" w:rsidRDefault="00263E01" w:rsidP="00263E01">
            <w:pPr>
              <w:pStyle w:val="a3"/>
              <w:numPr>
                <w:ilvl w:val="0"/>
                <w:numId w:val="1"/>
              </w:numPr>
              <w:spacing w:line="280" w:lineRule="exact"/>
              <w:ind w:hanging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EF0D" w14:textId="00CC467D" w:rsidR="00263E01" w:rsidRPr="00AA4C53" w:rsidRDefault="00263E01" w:rsidP="00263E01">
            <w:pPr>
              <w:spacing w:line="280" w:lineRule="exact"/>
              <w:ind w:firstLine="35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Общие требования.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52C4" w14:textId="4399A4D4" w:rsidR="00263E01" w:rsidRPr="00AA4C53" w:rsidRDefault="00263E01" w:rsidP="00263E01">
            <w:pPr>
              <w:pStyle w:val="a3"/>
              <w:numPr>
                <w:ilvl w:val="0"/>
                <w:numId w:val="4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В комплекс работ входят все расходы на управление, рабочую силу, страхование, договорные гарантии, материалы, инструменты, расходники, оборудование и услуги, необходимые для реализации производства, сборки, доставки, подъема и монтажа (включая все документы и расходы на импорт/ экспорт), любые пошлины, налоги и сборы, курьерские расходы, затраты на распечатку, копирование рабочих чертежей, т.е. обеспечение всего необходимого для надлежащего выполнения и завершения упомянутых работ, как указано в договоре субподряда, технической документации и чертежах и/ или как того требуют условия работы на объекте.</w:t>
            </w:r>
          </w:p>
          <w:p w14:paraId="6BB90234" w14:textId="27E4A4EA" w:rsidR="00263E01" w:rsidRPr="00AA4C53" w:rsidRDefault="00263E01" w:rsidP="00263E01">
            <w:pPr>
              <w:pStyle w:val="a3"/>
              <w:numPr>
                <w:ilvl w:val="0"/>
                <w:numId w:val="4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lastRenderedPageBreak/>
              <w:t>Все работы, выполняемые Подрядчиком, должны соответствовать требованиям договора, наряду с чертежами и другими техническими документами.</w:t>
            </w:r>
          </w:p>
          <w:p w14:paraId="297AD9AC" w14:textId="43EF2918" w:rsidR="00263E01" w:rsidRPr="00AA4C53" w:rsidRDefault="00263E01" w:rsidP="00263E01">
            <w:pPr>
              <w:pStyle w:val="a3"/>
              <w:numPr>
                <w:ilvl w:val="0"/>
                <w:numId w:val="4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Управление, изготовление, приемка, подъем и монтаж фасадных конструкций, а также связанные с этим работы выполняются в соответствии с чертежами и требованиями технической документации</w:t>
            </w:r>
          </w:p>
          <w:p w14:paraId="176A0E51" w14:textId="77777777" w:rsidR="00263E01" w:rsidRPr="00AA4C53" w:rsidRDefault="00263E01" w:rsidP="00263E01">
            <w:pPr>
              <w:pStyle w:val="a3"/>
              <w:numPr>
                <w:ilvl w:val="0"/>
                <w:numId w:val="4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Работы необходимо вести в соответствии с действующей нормативно-технической документацией, данным ТЗ и приложениями к нему</w:t>
            </w:r>
          </w:p>
          <w:p w14:paraId="6E04A7EF" w14:textId="77777777" w:rsidR="00263E01" w:rsidRPr="00AA4C53" w:rsidRDefault="00263E01" w:rsidP="00263E01">
            <w:pPr>
              <w:pStyle w:val="a3"/>
              <w:numPr>
                <w:ilvl w:val="0"/>
                <w:numId w:val="4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В случае выявления в комплекте документации или в процессе работы по проекту любых противоречий необходимо незамедлительно обратиться к Заказчику за разъяснениями. Самостоятельно принимать решение в пользу одного из двух противоречащих друг другу требований (в случае наличия таковых) Подрядчику запрещается.</w:t>
            </w:r>
          </w:p>
          <w:p w14:paraId="0938B119" w14:textId="207C68A1" w:rsidR="00263E01" w:rsidRPr="00AA4C53" w:rsidRDefault="00263E01" w:rsidP="00263E01">
            <w:pPr>
              <w:pStyle w:val="a3"/>
              <w:numPr>
                <w:ilvl w:val="0"/>
                <w:numId w:val="4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Перечень основных норм (не ограничиваясь) указан в Приложении 2 к ТЗ. В случае наличия разночтений в требованиях норм необходимо уведомить Заказчика для последующего принятия решения. Несвоевременное уведомление Заказчика о выявленных разночтениях не может являться основанием для смещения сроков выполнения работ</w:t>
            </w:r>
          </w:p>
          <w:p w14:paraId="0BD53132" w14:textId="77777777" w:rsidR="00263E01" w:rsidRPr="00AA4C53" w:rsidRDefault="00263E01" w:rsidP="00263E01">
            <w:pPr>
              <w:pStyle w:val="a3"/>
              <w:numPr>
                <w:ilvl w:val="0"/>
                <w:numId w:val="4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Подрядчик обязуется предоставлять полный беспрепятственный доступ Заказчику ко всем видам работ на всех этапах реализации проекта, включая посещение производства Подрядчика в процессе изготовления и сборки конструкций, натурных испытаний, монтажа и т.д.</w:t>
            </w:r>
          </w:p>
          <w:p w14:paraId="339E31FD" w14:textId="7AB71C76" w:rsidR="00263E01" w:rsidRPr="00AA4C53" w:rsidRDefault="00263E01" w:rsidP="00263E01">
            <w:pPr>
              <w:pStyle w:val="a3"/>
              <w:numPr>
                <w:ilvl w:val="0"/>
                <w:numId w:val="4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 xml:space="preserve">Основанием для выполнения СМР является договор и согласованный комплект документации </w:t>
            </w:r>
            <w:r w:rsidRPr="00AA4C53">
              <w:rPr>
                <w:rFonts w:ascii="Arial" w:hAnsi="Arial" w:cs="Arial"/>
                <w:b/>
                <w:bCs/>
                <w:color w:val="000000" w:themeColor="text1"/>
              </w:rPr>
              <w:t>КМ СПК и НВФ.</w:t>
            </w:r>
          </w:p>
          <w:p w14:paraId="469B6508" w14:textId="77777777" w:rsidR="00263E01" w:rsidRPr="00AA4C53" w:rsidRDefault="00263E01" w:rsidP="00263E01">
            <w:pPr>
              <w:pStyle w:val="a3"/>
              <w:numPr>
                <w:ilvl w:val="0"/>
                <w:numId w:val="4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Доработка материалов и изделий на строительной площадке не допускается. В случае выявления недостатков в материалах и изделиях Подрядчик должен вернуть их Поставщику на доработку или замену.</w:t>
            </w:r>
          </w:p>
          <w:p w14:paraId="5A7E5BFF" w14:textId="77777777" w:rsidR="00263E01" w:rsidRPr="00AA4C53" w:rsidRDefault="00263E01" w:rsidP="00263E01">
            <w:pPr>
              <w:pStyle w:val="a3"/>
              <w:numPr>
                <w:ilvl w:val="0"/>
                <w:numId w:val="4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Подрядчик должен проинформировать Заказчика о любых дефектах материалов и изделий, выявленных при приемке и в процессе СМР. Монтаж поврежденных и/или дефектных материалов и изделий не допускается. Любые поврежденные и/или дефектные материалы подлежат замене.</w:t>
            </w:r>
          </w:p>
          <w:p w14:paraId="68449658" w14:textId="3749421C" w:rsidR="00263E01" w:rsidRPr="00AA4C53" w:rsidRDefault="00263E01" w:rsidP="00263E01">
            <w:pPr>
              <w:pStyle w:val="a3"/>
              <w:numPr>
                <w:ilvl w:val="0"/>
                <w:numId w:val="4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 xml:space="preserve">Качество СМР и соответствие требованиям нормативной документации остается ответственностью Подрядчика на протяжении всего </w:t>
            </w:r>
            <w:r w:rsidRPr="00AA4C53">
              <w:rPr>
                <w:rFonts w:ascii="Arial" w:hAnsi="Arial" w:cs="Arial"/>
                <w:color w:val="000000" w:themeColor="text1"/>
              </w:rPr>
              <w:lastRenderedPageBreak/>
              <w:t>срока службы изделий и работ, являющихся предметом Договора Подряда.</w:t>
            </w:r>
          </w:p>
        </w:tc>
      </w:tr>
      <w:tr w:rsidR="00263E01" w:rsidRPr="00AA4C53" w14:paraId="3A2798E4" w14:textId="77777777" w:rsidTr="00160B68">
        <w:trPr>
          <w:trHeight w:val="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BC06" w14:textId="77777777" w:rsidR="00263E01" w:rsidRPr="00AA4C53" w:rsidRDefault="00263E01" w:rsidP="00263E01">
            <w:pPr>
              <w:pStyle w:val="a3"/>
              <w:numPr>
                <w:ilvl w:val="0"/>
                <w:numId w:val="1"/>
              </w:numPr>
              <w:spacing w:line="280" w:lineRule="exact"/>
              <w:ind w:hanging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01AD" w14:textId="26223C3C" w:rsidR="00263E01" w:rsidRPr="00AA4C53" w:rsidRDefault="00263E01" w:rsidP="00263E01">
            <w:pPr>
              <w:spacing w:line="280" w:lineRule="exact"/>
              <w:ind w:firstLine="35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Объемы работ, возлагаемые на Подрядчика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B89E" w14:textId="0C1BA441" w:rsidR="00263E01" w:rsidRPr="00AA4C53" w:rsidRDefault="00263E01" w:rsidP="00BB3B29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Работы Подрядчика включают в себя (но не ограничиваются этим перечнем) следующие задачи:</w:t>
            </w:r>
          </w:p>
          <w:p w14:paraId="02873216" w14:textId="2149B5AA" w:rsidR="00263E01" w:rsidRPr="00AA4C53" w:rsidRDefault="00263E01" w:rsidP="00263E01">
            <w:pPr>
              <w:pStyle w:val="a3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Формирование комплект</w:t>
            </w:r>
            <w:r w:rsidR="00E43625" w:rsidRPr="00AA4C53">
              <w:rPr>
                <w:rFonts w:ascii="Arial" w:hAnsi="Arial" w:cs="Arial"/>
                <w:color w:val="000000" w:themeColor="text1"/>
              </w:rPr>
              <w:t>а</w:t>
            </w:r>
            <w:r w:rsidRPr="00AA4C53">
              <w:rPr>
                <w:rFonts w:ascii="Arial" w:hAnsi="Arial" w:cs="Arial"/>
                <w:color w:val="000000" w:themeColor="text1"/>
              </w:rPr>
              <w:t xml:space="preserve"> разрешительной документации на применяемые материалы, в том числе системные, предоставляется Заказчику на рассмотрение перед началом работ и </w:t>
            </w:r>
            <w:r w:rsidR="00E43625" w:rsidRPr="00AA4C53">
              <w:rPr>
                <w:rFonts w:ascii="Arial" w:hAnsi="Arial" w:cs="Arial"/>
                <w:color w:val="000000" w:themeColor="text1"/>
              </w:rPr>
              <w:t xml:space="preserve">на </w:t>
            </w:r>
            <w:r w:rsidRPr="00AA4C53">
              <w:rPr>
                <w:rFonts w:ascii="Arial" w:hAnsi="Arial" w:cs="Arial"/>
                <w:color w:val="000000" w:themeColor="text1"/>
              </w:rPr>
              <w:t>стадии предоставления исполнительной документации. Замена материалов запрещена без согласования с Заказчиком. Включая:</w:t>
            </w:r>
          </w:p>
          <w:p w14:paraId="3275E756" w14:textId="08B8D1F5" w:rsidR="00263E01" w:rsidRPr="00AA4C53" w:rsidRDefault="00263E01" w:rsidP="00263E01">
            <w:pPr>
              <w:pStyle w:val="a3"/>
              <w:numPr>
                <w:ilvl w:val="1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Паспорта на готовые изделия</w:t>
            </w:r>
          </w:p>
          <w:p w14:paraId="3B1DFC65" w14:textId="341A5DAF" w:rsidR="00263E01" w:rsidRPr="00AA4C53" w:rsidRDefault="00263E01" w:rsidP="00263E01">
            <w:pPr>
              <w:pStyle w:val="a3"/>
              <w:numPr>
                <w:ilvl w:val="1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Сертификаты соответствия на материал и покраску, включая сертификат соответствия на изделие на группу горючести НГ</w:t>
            </w:r>
          </w:p>
          <w:p w14:paraId="65377C2B" w14:textId="18148048" w:rsidR="00263E01" w:rsidRPr="00AA4C53" w:rsidRDefault="00263E01" w:rsidP="00263E01">
            <w:pPr>
              <w:pStyle w:val="a3"/>
              <w:numPr>
                <w:ilvl w:val="1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Протоколы испытаний</w:t>
            </w:r>
          </w:p>
          <w:p w14:paraId="55A105F9" w14:textId="5EDB90FF" w:rsidR="00263E01" w:rsidRPr="00AA4C53" w:rsidRDefault="00263E01" w:rsidP="00263E01">
            <w:pPr>
              <w:pStyle w:val="a3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Координация работ с смежными Подрядными организациями, включая, но не ограничиваясь:</w:t>
            </w:r>
          </w:p>
          <w:p w14:paraId="5D05C9B0" w14:textId="77777777" w:rsidR="00263E01" w:rsidRPr="00AA4C53" w:rsidRDefault="00263E01" w:rsidP="00263E01">
            <w:pPr>
              <w:pStyle w:val="a3"/>
              <w:numPr>
                <w:ilvl w:val="1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Архитектурные решения</w:t>
            </w:r>
          </w:p>
          <w:p w14:paraId="636F0C44" w14:textId="44D290B2" w:rsidR="00263E01" w:rsidRPr="00AA4C53" w:rsidRDefault="00263E01" w:rsidP="00263E01">
            <w:pPr>
              <w:pStyle w:val="a3"/>
              <w:numPr>
                <w:ilvl w:val="1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Бетонные конструкции</w:t>
            </w:r>
          </w:p>
          <w:p w14:paraId="5F2A18C9" w14:textId="4144E9EB" w:rsidR="00263E01" w:rsidRPr="00AA4C53" w:rsidRDefault="00263E01" w:rsidP="00263E01">
            <w:pPr>
              <w:pStyle w:val="a3"/>
              <w:numPr>
                <w:ilvl w:val="1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Металлоконструкции</w:t>
            </w:r>
          </w:p>
          <w:p w14:paraId="0BCEBBD5" w14:textId="2BC230F9" w:rsidR="00263E01" w:rsidRPr="00AA4C53" w:rsidRDefault="00263E01" w:rsidP="00263E01">
            <w:pPr>
              <w:pStyle w:val="a3"/>
              <w:numPr>
                <w:ilvl w:val="1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Система вентиляции</w:t>
            </w:r>
          </w:p>
          <w:p w14:paraId="53DD865D" w14:textId="35FA0EE7" w:rsidR="00263E01" w:rsidRPr="00AA4C53" w:rsidRDefault="00263E01" w:rsidP="00263E01">
            <w:pPr>
              <w:pStyle w:val="a3"/>
              <w:numPr>
                <w:ilvl w:val="1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Электросети</w:t>
            </w:r>
          </w:p>
          <w:p w14:paraId="551A81B1" w14:textId="65BE0E5F" w:rsidR="00263E01" w:rsidRPr="00AA4C53" w:rsidRDefault="00263E01" w:rsidP="00263E01">
            <w:pPr>
              <w:pStyle w:val="a3"/>
              <w:numPr>
                <w:ilvl w:val="1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Молниезащита</w:t>
            </w:r>
          </w:p>
          <w:p w14:paraId="473A3EEF" w14:textId="42BB5DAF" w:rsidR="00263E01" w:rsidRPr="00AA4C53" w:rsidRDefault="00263E01" w:rsidP="00263E01">
            <w:pPr>
              <w:pStyle w:val="a3"/>
              <w:numPr>
                <w:ilvl w:val="1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СОФ</w:t>
            </w:r>
          </w:p>
          <w:p w14:paraId="2905ED20" w14:textId="47D4BA26" w:rsidR="00263E01" w:rsidRPr="00AA4C53" w:rsidRDefault="00263E01" w:rsidP="00263E01">
            <w:pPr>
              <w:pStyle w:val="a3"/>
              <w:numPr>
                <w:ilvl w:val="1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Архитектурное освещение фасадов</w:t>
            </w:r>
          </w:p>
          <w:p w14:paraId="70CA0324" w14:textId="3F2451E4" w:rsidR="00263E01" w:rsidRPr="00AA4C53" w:rsidRDefault="00263E01" w:rsidP="00263E01">
            <w:pPr>
              <w:pStyle w:val="a3"/>
              <w:numPr>
                <w:ilvl w:val="1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Телекоммуникационное оборудование</w:t>
            </w:r>
          </w:p>
          <w:p w14:paraId="6F666F44" w14:textId="61B707B6" w:rsidR="00263E01" w:rsidRPr="00AA4C53" w:rsidRDefault="00263E01" w:rsidP="00263E01">
            <w:pPr>
              <w:pStyle w:val="a3"/>
              <w:numPr>
                <w:ilvl w:val="1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СКУД</w:t>
            </w:r>
          </w:p>
          <w:p w14:paraId="45AFBBBD" w14:textId="42175AA6" w:rsidR="00263E01" w:rsidRPr="00AA4C53" w:rsidRDefault="00263E01" w:rsidP="00263E01">
            <w:pPr>
              <w:pStyle w:val="a3"/>
              <w:numPr>
                <w:ilvl w:val="1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Интерьерная отделка</w:t>
            </w:r>
          </w:p>
          <w:p w14:paraId="14FD79DC" w14:textId="64A41AEE" w:rsidR="00263E01" w:rsidRPr="00AA4C53" w:rsidRDefault="00263E01" w:rsidP="00263E01">
            <w:pPr>
              <w:pStyle w:val="a3"/>
              <w:numPr>
                <w:ilvl w:val="1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Благоустройство</w:t>
            </w:r>
          </w:p>
          <w:p w14:paraId="0A23237F" w14:textId="2F963F21" w:rsidR="00263E01" w:rsidRPr="00AA4C53" w:rsidRDefault="00263E01" w:rsidP="00263E01">
            <w:pPr>
              <w:pStyle w:val="a3"/>
              <w:numPr>
                <w:ilvl w:val="1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Противопожарная система</w:t>
            </w:r>
          </w:p>
          <w:p w14:paraId="106C6C92" w14:textId="77777777" w:rsidR="00263E01" w:rsidRPr="00AA4C53" w:rsidRDefault="00263E01" w:rsidP="00263E01">
            <w:pPr>
              <w:pStyle w:val="a3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Производство, изготовление, сборка и доставка конструкций, изделий и материалов на строительную площадку, включая разработку документации на упаковку и доставку</w:t>
            </w:r>
          </w:p>
          <w:p w14:paraId="2A8DE1D3" w14:textId="75AB7AC5" w:rsidR="00263E01" w:rsidRPr="00AA4C53" w:rsidRDefault="00263E01" w:rsidP="00263E01">
            <w:pPr>
              <w:pStyle w:val="a3"/>
              <w:ind w:left="395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Полные требования см. Приложение 4</w:t>
            </w:r>
          </w:p>
          <w:p w14:paraId="1D3839E6" w14:textId="56757F11" w:rsidR="00263E01" w:rsidRPr="00AA4C53" w:rsidRDefault="00263E01" w:rsidP="00263E01">
            <w:pPr>
              <w:pStyle w:val="a3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Входной контроль и приемка конструкций на строительной площадке, подъем и складирование на выделенной территории</w:t>
            </w:r>
          </w:p>
          <w:p w14:paraId="001B73F9" w14:textId="4CF567F7" w:rsidR="00263E01" w:rsidRPr="00AA4C53" w:rsidRDefault="00263E01" w:rsidP="00263E01">
            <w:pPr>
              <w:pStyle w:val="a3"/>
              <w:ind w:left="395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Полные требования см. Приложение 5</w:t>
            </w:r>
          </w:p>
          <w:p w14:paraId="5F0FB221" w14:textId="782B1CCB" w:rsidR="00263E01" w:rsidRPr="00AA4C53" w:rsidRDefault="00263E01" w:rsidP="00263E01">
            <w:pPr>
              <w:pStyle w:val="a3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 xml:space="preserve">Разработка </w:t>
            </w:r>
            <w:proofErr w:type="spellStart"/>
            <w:r w:rsidRPr="00AA4C53">
              <w:rPr>
                <w:rFonts w:ascii="Arial" w:hAnsi="Arial" w:cs="Arial"/>
                <w:color w:val="000000" w:themeColor="text1"/>
              </w:rPr>
              <w:t>ППРов</w:t>
            </w:r>
            <w:proofErr w:type="spellEnd"/>
            <w:r w:rsidRPr="00AA4C53">
              <w:rPr>
                <w:rFonts w:ascii="Arial" w:hAnsi="Arial" w:cs="Arial"/>
                <w:color w:val="000000" w:themeColor="text1"/>
              </w:rPr>
              <w:t xml:space="preserve"> и тех карт</w:t>
            </w:r>
          </w:p>
          <w:p w14:paraId="08EEE9C7" w14:textId="5916D48F" w:rsidR="00263E01" w:rsidRPr="00AA4C53" w:rsidRDefault="00263E01" w:rsidP="00263E01">
            <w:pPr>
              <w:pStyle w:val="a3"/>
              <w:ind w:left="395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Полные требования см. Приложение 5</w:t>
            </w:r>
          </w:p>
          <w:p w14:paraId="601A6189" w14:textId="68274111" w:rsidR="00263E01" w:rsidRPr="00AA4C53" w:rsidRDefault="00263E01" w:rsidP="00263E01">
            <w:pPr>
              <w:pStyle w:val="a3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Подъем и монтаж фасадных конструкций в соответствие с согласованной рабочей документацией, включая всю необходимую технику и механизмы, необходимых для выполнения работ на площадке</w:t>
            </w:r>
          </w:p>
          <w:p w14:paraId="2A21AF81" w14:textId="08540224" w:rsidR="00263E01" w:rsidRPr="00AA4C53" w:rsidRDefault="00263E01" w:rsidP="00263E01">
            <w:pPr>
              <w:pStyle w:val="a3"/>
              <w:ind w:left="395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Полные требования см. Приложение 5</w:t>
            </w:r>
          </w:p>
          <w:p w14:paraId="51C1D38A" w14:textId="30F23F9D" w:rsidR="00263E01" w:rsidRPr="00AA4C53" w:rsidRDefault="00263E01" w:rsidP="00263E01">
            <w:pPr>
              <w:pStyle w:val="a3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Контроль выполняемых работ</w:t>
            </w:r>
          </w:p>
          <w:p w14:paraId="677A167A" w14:textId="6C1BA9F0" w:rsidR="00263E01" w:rsidRPr="00AA4C53" w:rsidRDefault="00263E01" w:rsidP="00263E01">
            <w:pPr>
              <w:pStyle w:val="a3"/>
              <w:ind w:left="395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lastRenderedPageBreak/>
              <w:t>Входной контроль (разрабатываемой РД, а также систем и материалов, поступающих на строительную площадку в соответствие с согласованной в рабочей документацией); операционный контроль; приемочный контроль; организация своевременного освидетельствования скрытых работ согласно СП48.13330 и предоставление исполнительной документации</w:t>
            </w:r>
          </w:p>
          <w:p w14:paraId="7CD93167" w14:textId="7B5A873E" w:rsidR="00263E01" w:rsidRPr="00AA4C53" w:rsidRDefault="00263E01" w:rsidP="00263E01">
            <w:pPr>
              <w:pStyle w:val="a3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Геодезическое сопровождение работ; предоставление исполнительной геодезической съемки</w:t>
            </w:r>
          </w:p>
          <w:p w14:paraId="10105AD4" w14:textId="3043C5C6" w:rsidR="00263E01" w:rsidRPr="00AA4C53" w:rsidRDefault="00263E01" w:rsidP="00263E01">
            <w:pPr>
              <w:pStyle w:val="a3"/>
              <w:ind w:left="395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Полные требования см. Приложение 5</w:t>
            </w:r>
          </w:p>
          <w:p w14:paraId="55651677" w14:textId="6BB684C0" w:rsidR="00263E01" w:rsidRPr="00AA4C53" w:rsidRDefault="00263E01" w:rsidP="00263E01">
            <w:pPr>
              <w:pStyle w:val="a3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Подключение к системе молниезащиты (при необходимости)</w:t>
            </w:r>
          </w:p>
          <w:p w14:paraId="221BACD9" w14:textId="31A5081A" w:rsidR="00263E01" w:rsidRPr="00AA4C53" w:rsidRDefault="00263E01" w:rsidP="00263E01">
            <w:pPr>
              <w:pStyle w:val="a3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Защита конструкций от повреждений до сдачи Заказчику</w:t>
            </w:r>
            <w:r w:rsidR="008F226F" w:rsidRPr="00AA4C53">
              <w:rPr>
                <w:rFonts w:ascii="Arial" w:hAnsi="Arial" w:cs="Arial"/>
                <w:color w:val="000000" w:themeColor="text1"/>
              </w:rPr>
              <w:t>.</w:t>
            </w:r>
          </w:p>
          <w:p w14:paraId="1AC2BD9A" w14:textId="2F1BB69B" w:rsidR="00263E01" w:rsidRPr="00AA4C53" w:rsidRDefault="00263E01" w:rsidP="00263E01">
            <w:pPr>
              <w:pStyle w:val="a3"/>
              <w:ind w:left="395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Полные требования см. Приложение 5</w:t>
            </w:r>
          </w:p>
          <w:p w14:paraId="0695E899" w14:textId="7FEAC4C1" w:rsidR="00263E01" w:rsidRPr="00AA4C53" w:rsidRDefault="00263E01" w:rsidP="00263E01">
            <w:pPr>
              <w:pStyle w:val="a3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Предоставление исполнительной документации</w:t>
            </w:r>
          </w:p>
          <w:p w14:paraId="46BD9424" w14:textId="0C90C123" w:rsidR="00263E01" w:rsidRPr="00AA4C53" w:rsidRDefault="00263E01" w:rsidP="00263E01">
            <w:pPr>
              <w:pStyle w:val="a3"/>
              <w:ind w:left="395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Полные требования см. Приложение 5</w:t>
            </w:r>
          </w:p>
          <w:p w14:paraId="6D4E91B7" w14:textId="3D7FC57C" w:rsidR="00263E01" w:rsidRPr="00AA4C53" w:rsidRDefault="00263E01" w:rsidP="00263E01">
            <w:pPr>
              <w:pStyle w:val="a3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Финальная сдача фасадных конструкций, снятие защитной пленки, финальная мойка</w:t>
            </w:r>
          </w:p>
          <w:p w14:paraId="38413F56" w14:textId="6105CE65" w:rsidR="00263E01" w:rsidRPr="00AA4C53" w:rsidRDefault="00263E01" w:rsidP="00263E01">
            <w:pPr>
              <w:pStyle w:val="a3"/>
              <w:ind w:left="395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Полные требования см. Приложение 5</w:t>
            </w:r>
          </w:p>
        </w:tc>
      </w:tr>
      <w:tr w:rsidR="00263E01" w:rsidRPr="00AA4C53" w14:paraId="316F0BB9" w14:textId="77777777" w:rsidTr="00160B68">
        <w:trPr>
          <w:trHeight w:val="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CC75" w14:textId="77777777" w:rsidR="00263E01" w:rsidRPr="00AA4C53" w:rsidRDefault="00263E01" w:rsidP="00263E01">
            <w:pPr>
              <w:pStyle w:val="a3"/>
              <w:numPr>
                <w:ilvl w:val="0"/>
                <w:numId w:val="1"/>
              </w:numPr>
              <w:spacing w:line="280" w:lineRule="exact"/>
              <w:ind w:hanging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86BC" w14:textId="725AF067" w:rsidR="00263E01" w:rsidRPr="00AA4C53" w:rsidRDefault="00263E01" w:rsidP="00263E01">
            <w:pPr>
              <w:spacing w:line="280" w:lineRule="exact"/>
              <w:ind w:firstLine="35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Определение объемов работ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5837" w14:textId="14CE8ED0" w:rsidR="00263E01" w:rsidRPr="00AA4C53" w:rsidRDefault="00263E01" w:rsidP="00263E01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Ведомость объемов работ – см. Приложение 6.</w:t>
            </w:r>
          </w:p>
          <w:p w14:paraId="2C57965B" w14:textId="3893B67B" w:rsidR="00263E01" w:rsidRPr="00AA4C53" w:rsidRDefault="00263E01" w:rsidP="00263E01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Объемы работ определяются по чертежам согласованной Рабочей документации (КМ):</w:t>
            </w:r>
          </w:p>
          <w:p w14:paraId="0C4BA48B" w14:textId="0936E5FD" w:rsidR="00263E01" w:rsidRPr="00AA4C53" w:rsidRDefault="00263E01" w:rsidP="00263E01">
            <w:pPr>
              <w:pStyle w:val="a3"/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Все размеры измеряются по проекции на фасад</w:t>
            </w:r>
          </w:p>
          <w:p w14:paraId="75947104" w14:textId="3D00E40B" w:rsidR="00263E01" w:rsidRPr="00AA4C53" w:rsidRDefault="00263E01" w:rsidP="00263E01">
            <w:pPr>
              <w:pStyle w:val="a3"/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Измерение алюминиевых витражных конструкций остекленного фасада, входных и тамбурных групп производится от края стоечного\ригельного профиля до края стоечного\ригельного профиля (стоимость примыканий включается в стоимость конструкции). Цена за единицу указывается в м2</w:t>
            </w:r>
          </w:p>
          <w:p w14:paraId="19CE513C" w14:textId="77777777" w:rsidR="00263E01" w:rsidRPr="00AA4C53" w:rsidRDefault="00263E01" w:rsidP="00263E01">
            <w:pPr>
              <w:pStyle w:val="a3"/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Измерение окон, дверей, раздвижных алюминиевых конструкций, ворот производится от края коробки до края коробки (для окон с учетом подставочного профиля и расширителей). Цена за единицу указывается в м2</w:t>
            </w:r>
          </w:p>
          <w:p w14:paraId="69E259DC" w14:textId="77777777" w:rsidR="00263E01" w:rsidRPr="00AA4C53" w:rsidRDefault="00263E01" w:rsidP="00263E01">
            <w:pPr>
              <w:pStyle w:val="a3"/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Измерение панелей облицовки подшивного потолка производится по габаритным размерам готовых панелей в чертежах изготовления (видимая часть с фасада). Цена за единицу указывается в м2</w:t>
            </w:r>
          </w:p>
          <w:p w14:paraId="48F5ECBA" w14:textId="77777777" w:rsidR="00263E01" w:rsidRPr="00AA4C53" w:rsidRDefault="00263E01" w:rsidP="00263E01">
            <w:pPr>
              <w:pStyle w:val="a3"/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Измерение НВФ производится по проекции фасадов. Цена за единицу указывается в м2 (стоимость откосов, отсечек, парапетных крышек включается в общую стоимость НВФ).</w:t>
            </w:r>
          </w:p>
          <w:p w14:paraId="2E556340" w14:textId="77777777" w:rsidR="00263E01" w:rsidRPr="00AA4C53" w:rsidRDefault="00263E01" w:rsidP="00263E01">
            <w:pPr>
              <w:ind w:left="35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Объемы работ подлежат пересмотру только в случае изменений объемов в согласованных чертежах КМ.</w:t>
            </w:r>
          </w:p>
          <w:p w14:paraId="14FFB929" w14:textId="27BD4ECC" w:rsidR="00263E01" w:rsidRPr="00AA4C53" w:rsidRDefault="00263E01" w:rsidP="00263E01">
            <w:pPr>
              <w:ind w:left="35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Рабочую документацию разрабатывает сторонний Подрядчик со стороны Заказчика.</w:t>
            </w:r>
          </w:p>
        </w:tc>
      </w:tr>
      <w:tr w:rsidR="00263E01" w:rsidRPr="00AA4C53" w14:paraId="6C74756F" w14:textId="77777777" w:rsidTr="00160B68">
        <w:trPr>
          <w:trHeight w:val="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3968" w14:textId="77777777" w:rsidR="00263E01" w:rsidRPr="00AA4C53" w:rsidRDefault="00263E01" w:rsidP="00263E01">
            <w:pPr>
              <w:pStyle w:val="a3"/>
              <w:numPr>
                <w:ilvl w:val="0"/>
                <w:numId w:val="1"/>
              </w:numPr>
              <w:spacing w:line="280" w:lineRule="exact"/>
              <w:ind w:hanging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0F91" w14:textId="511679D1" w:rsidR="00263E01" w:rsidRPr="00AA4C53" w:rsidRDefault="00263E01" w:rsidP="00263E01">
            <w:pPr>
              <w:spacing w:line="280" w:lineRule="exact"/>
              <w:ind w:firstLine="35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Требования к оформлению документов.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9298" w14:textId="70BF692A" w:rsidR="00263E01" w:rsidRPr="00AA4C53" w:rsidRDefault="00263E01" w:rsidP="00263E01">
            <w:pPr>
              <w:pStyle w:val="a3"/>
              <w:numPr>
                <w:ilvl w:val="0"/>
                <w:numId w:val="2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Всю техническую документацию по объекту разрабатывать в соответствии с действующими нормативными документами и данным ТЗ.</w:t>
            </w:r>
          </w:p>
          <w:p w14:paraId="137A91E5" w14:textId="5BECF2D9" w:rsidR="00263E01" w:rsidRPr="00AA4C53" w:rsidRDefault="00263E01" w:rsidP="00263E01">
            <w:pPr>
              <w:pStyle w:val="a3"/>
              <w:numPr>
                <w:ilvl w:val="0"/>
                <w:numId w:val="2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Вся разработанная документация передается Заказчику по Акту сдачи-приемки:</w:t>
            </w:r>
          </w:p>
          <w:p w14:paraId="3F30DC7E" w14:textId="543A7F20" w:rsidR="00263E01" w:rsidRPr="00AA4C53" w:rsidRDefault="00263E01" w:rsidP="00263E01">
            <w:pPr>
              <w:pStyle w:val="a3"/>
              <w:numPr>
                <w:ilvl w:val="1"/>
                <w:numId w:val="2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 xml:space="preserve">В электронном виде в формате </w:t>
            </w:r>
            <w:r w:rsidRPr="00AA4C53">
              <w:rPr>
                <w:rFonts w:ascii="Arial" w:hAnsi="Arial" w:cs="Arial"/>
                <w:color w:val="000000" w:themeColor="text1"/>
                <w:lang w:val="en-US"/>
              </w:rPr>
              <w:t>PDF</w:t>
            </w:r>
            <w:r w:rsidRPr="00AA4C53">
              <w:rPr>
                <w:rFonts w:ascii="Arial" w:hAnsi="Arial" w:cs="Arial"/>
                <w:color w:val="000000" w:themeColor="text1"/>
              </w:rPr>
              <w:t xml:space="preserve"> в виде собранного в комплект файла. Чертежи дополнительно передаются в формате DWG. Электронные версии в формате DWG должны полностью соответствовать версии в </w:t>
            </w:r>
            <w:r w:rsidRPr="00AA4C53">
              <w:rPr>
                <w:rFonts w:ascii="Arial" w:hAnsi="Arial" w:cs="Arial"/>
                <w:color w:val="000000" w:themeColor="text1"/>
                <w:lang w:val="en-US"/>
              </w:rPr>
              <w:t>PDF</w:t>
            </w:r>
            <w:r w:rsidRPr="00AA4C53">
              <w:rPr>
                <w:rFonts w:ascii="Arial" w:hAnsi="Arial" w:cs="Arial"/>
                <w:color w:val="000000" w:themeColor="text1"/>
              </w:rPr>
              <w:t xml:space="preserve">, читаться/редактироваться без помощи нестандартных графических приложений таких, как например СПДС </w:t>
            </w:r>
            <w:proofErr w:type="spellStart"/>
            <w:r w:rsidRPr="00AA4C53">
              <w:rPr>
                <w:rFonts w:ascii="Arial" w:hAnsi="Arial" w:cs="Arial"/>
                <w:color w:val="000000" w:themeColor="text1"/>
              </w:rPr>
              <w:t>GraphiCS</w:t>
            </w:r>
            <w:proofErr w:type="spellEnd"/>
            <w:r w:rsidRPr="00AA4C53">
              <w:rPr>
                <w:rFonts w:ascii="Arial" w:hAnsi="Arial" w:cs="Arial"/>
                <w:color w:val="000000" w:themeColor="text1"/>
              </w:rPr>
              <w:t>; все чертежи должны быть «очищены» от промежуточной информации.</w:t>
            </w:r>
          </w:p>
          <w:p w14:paraId="62E0FDC6" w14:textId="0F46A0D1" w:rsidR="00263E01" w:rsidRPr="00AA4C53" w:rsidRDefault="00263E01" w:rsidP="00263E01">
            <w:pPr>
              <w:pStyle w:val="a3"/>
              <w:numPr>
                <w:ilvl w:val="1"/>
                <w:numId w:val="2"/>
              </w:num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В 2-х экземплярах на бумажном носителе в сброшюрованных альбомах на формате А-3 (или иных читаемых форматах, если это требуется для полного отображения фасадных решений), с подписями и «живой» печатью.</w:t>
            </w:r>
          </w:p>
        </w:tc>
      </w:tr>
      <w:tr w:rsidR="00263E01" w:rsidRPr="00AA4C53" w14:paraId="0BB3A895" w14:textId="77777777" w:rsidTr="00160B68">
        <w:trPr>
          <w:trHeight w:val="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67F9" w14:textId="77777777" w:rsidR="00263E01" w:rsidRPr="00AA4C53" w:rsidRDefault="00263E01" w:rsidP="00263E01">
            <w:pPr>
              <w:pStyle w:val="a3"/>
              <w:numPr>
                <w:ilvl w:val="0"/>
                <w:numId w:val="1"/>
              </w:numPr>
              <w:spacing w:line="280" w:lineRule="exact"/>
              <w:ind w:hanging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9CDC" w14:textId="37BF81FD" w:rsidR="00263E01" w:rsidRPr="00AA4C53" w:rsidRDefault="00263E01" w:rsidP="00263E01">
            <w:pPr>
              <w:spacing w:line="280" w:lineRule="exact"/>
              <w:ind w:firstLine="35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Перечень типов фасадов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166B" w14:textId="1FF354C9" w:rsidR="00263E01" w:rsidRPr="00AA4C53" w:rsidRDefault="00263E01" w:rsidP="00263E01">
            <w:p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Предварительный перечень разделов КМ:</w:t>
            </w:r>
          </w:p>
          <w:p w14:paraId="4806DFA0" w14:textId="1CC8D647" w:rsidR="00263E01" w:rsidRPr="00AA4C53" w:rsidRDefault="00263E01" w:rsidP="00263E01">
            <w:pPr>
              <w:pStyle w:val="a3"/>
              <w:numPr>
                <w:ilvl w:val="0"/>
                <w:numId w:val="10"/>
              </w:numPr>
              <w:spacing w:line="280" w:lineRule="exact"/>
              <w:ind w:left="399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КМ*-1.1. Раздел СПК. Витражи алюминиевые 1 этажа, двери 1 этажа. Корпус *.</w:t>
            </w:r>
          </w:p>
          <w:p w14:paraId="4ABDDD1C" w14:textId="12941889" w:rsidR="00263E01" w:rsidRPr="00AA4C53" w:rsidRDefault="00263E01" w:rsidP="00263E01">
            <w:pPr>
              <w:pStyle w:val="a3"/>
              <w:numPr>
                <w:ilvl w:val="0"/>
                <w:numId w:val="10"/>
              </w:numPr>
              <w:spacing w:line="280" w:lineRule="exact"/>
              <w:ind w:left="399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 xml:space="preserve">КМ*-1.2. Раздел СПК. </w:t>
            </w:r>
            <w:r w:rsidR="00BB3B29" w:rsidRPr="00AA4C53">
              <w:rPr>
                <w:rFonts w:ascii="Arial" w:hAnsi="Arial" w:cs="Arial"/>
                <w:color w:val="000000" w:themeColor="text1"/>
              </w:rPr>
              <w:t>Витражи/</w:t>
            </w:r>
            <w:r w:rsidRPr="00AA4C53">
              <w:rPr>
                <w:rFonts w:ascii="Arial" w:hAnsi="Arial" w:cs="Arial"/>
                <w:color w:val="000000" w:themeColor="text1"/>
              </w:rPr>
              <w:t>Окна алюминиевые</w:t>
            </w:r>
            <w:r w:rsidR="00BB3B29" w:rsidRPr="00AA4C53">
              <w:rPr>
                <w:rFonts w:ascii="Arial" w:hAnsi="Arial" w:cs="Arial"/>
                <w:color w:val="000000" w:themeColor="text1"/>
              </w:rPr>
              <w:t xml:space="preserve"> 2-7 этажи.</w:t>
            </w:r>
            <w:r w:rsidRPr="00AA4C53">
              <w:rPr>
                <w:rFonts w:ascii="Arial" w:hAnsi="Arial" w:cs="Arial"/>
                <w:color w:val="000000" w:themeColor="text1"/>
              </w:rPr>
              <w:t xml:space="preserve"> Корпус *.</w:t>
            </w:r>
          </w:p>
          <w:p w14:paraId="1156352B" w14:textId="4797265A" w:rsidR="00877800" w:rsidRPr="00AA4C53" w:rsidRDefault="00263E01" w:rsidP="00C67742">
            <w:pPr>
              <w:pStyle w:val="a3"/>
              <w:numPr>
                <w:ilvl w:val="0"/>
                <w:numId w:val="10"/>
              </w:numPr>
              <w:spacing w:line="280" w:lineRule="exact"/>
              <w:ind w:left="399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 xml:space="preserve">КМ*-1.3. Раздел СПК. </w:t>
            </w:r>
            <w:r w:rsidR="00877800" w:rsidRPr="00AA4C53">
              <w:rPr>
                <w:rFonts w:ascii="Arial" w:hAnsi="Arial" w:cs="Arial"/>
                <w:color w:val="000000" w:themeColor="text1"/>
              </w:rPr>
              <w:t>Фонари, кровли светопрозрачные</w:t>
            </w:r>
            <w:r w:rsidRPr="00AA4C53">
              <w:rPr>
                <w:rFonts w:ascii="Arial" w:hAnsi="Arial" w:cs="Arial"/>
                <w:color w:val="000000" w:themeColor="text1"/>
              </w:rPr>
              <w:t>. Корпус *.</w:t>
            </w:r>
          </w:p>
          <w:p w14:paraId="346D9AD8" w14:textId="77777777" w:rsidR="00263E01" w:rsidRPr="00AA4C53" w:rsidRDefault="00263E01" w:rsidP="00263E01">
            <w:pPr>
              <w:pStyle w:val="a3"/>
              <w:numPr>
                <w:ilvl w:val="0"/>
                <w:numId w:val="10"/>
              </w:numPr>
              <w:spacing w:line="280" w:lineRule="exact"/>
              <w:ind w:left="399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КМ*-2. НВФ. Корпус *.</w:t>
            </w:r>
          </w:p>
          <w:p w14:paraId="6BDA1720" w14:textId="4E0BA345" w:rsidR="00263E01" w:rsidRPr="00AA4C53" w:rsidRDefault="00263E01" w:rsidP="00263E01">
            <w:pPr>
              <w:pStyle w:val="a3"/>
              <w:numPr>
                <w:ilvl w:val="0"/>
                <w:numId w:val="10"/>
              </w:numPr>
              <w:spacing w:line="280" w:lineRule="exact"/>
              <w:ind w:left="399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 xml:space="preserve">КМ*-3.1. Раздел КМ. Наружные декоративные </w:t>
            </w:r>
            <w:r w:rsidR="00FC5175" w:rsidRPr="00AA4C53">
              <w:rPr>
                <w:rFonts w:ascii="Arial" w:hAnsi="Arial" w:cs="Arial"/>
                <w:color w:val="000000" w:themeColor="text1"/>
              </w:rPr>
              <w:t>элементы</w:t>
            </w:r>
            <w:r w:rsidR="00877800" w:rsidRPr="00AA4C53">
              <w:rPr>
                <w:rFonts w:ascii="Arial" w:hAnsi="Arial" w:cs="Arial"/>
                <w:color w:val="000000" w:themeColor="text1"/>
              </w:rPr>
              <w:t xml:space="preserve"> и прочие металлокон</w:t>
            </w:r>
            <w:r w:rsidR="009F4045" w:rsidRPr="00AA4C53">
              <w:rPr>
                <w:rFonts w:ascii="Arial" w:hAnsi="Arial" w:cs="Arial"/>
                <w:color w:val="000000" w:themeColor="text1"/>
              </w:rPr>
              <w:t>с</w:t>
            </w:r>
            <w:r w:rsidR="00877800" w:rsidRPr="00AA4C53">
              <w:rPr>
                <w:rFonts w:ascii="Arial" w:hAnsi="Arial" w:cs="Arial"/>
                <w:color w:val="000000" w:themeColor="text1"/>
              </w:rPr>
              <w:t>трукции</w:t>
            </w:r>
            <w:r w:rsidRPr="00AA4C53">
              <w:rPr>
                <w:rFonts w:ascii="Arial" w:hAnsi="Arial" w:cs="Arial"/>
                <w:color w:val="000000" w:themeColor="text1"/>
              </w:rPr>
              <w:t>. Корпус *.</w:t>
            </w:r>
          </w:p>
          <w:p w14:paraId="62FB1083" w14:textId="3A765513" w:rsidR="00263E01" w:rsidRPr="00AA4C53" w:rsidRDefault="00263E01" w:rsidP="00263E01">
            <w:pPr>
              <w:pStyle w:val="a3"/>
              <w:numPr>
                <w:ilvl w:val="0"/>
                <w:numId w:val="10"/>
              </w:numPr>
              <w:spacing w:line="280" w:lineRule="exact"/>
              <w:ind w:left="399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КМ*-3.2. Раздел КМ. Стеклянные ограждения французских балконов. Корпус *.</w:t>
            </w:r>
          </w:p>
          <w:p w14:paraId="68127C34" w14:textId="0CA72596" w:rsidR="00263E01" w:rsidRPr="00AA4C53" w:rsidRDefault="00263E01" w:rsidP="00263E01">
            <w:pPr>
              <w:pStyle w:val="a3"/>
              <w:numPr>
                <w:ilvl w:val="0"/>
                <w:numId w:val="10"/>
              </w:numPr>
              <w:spacing w:line="280" w:lineRule="exact"/>
              <w:ind w:left="399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КМ*-4. Раздел КМ. Козырьки. Корпус *.</w:t>
            </w:r>
          </w:p>
          <w:p w14:paraId="0359ABA3" w14:textId="77777777" w:rsidR="00C67742" w:rsidRPr="00AA4C53" w:rsidRDefault="00C67742" w:rsidP="00C67742">
            <w:pPr>
              <w:pStyle w:val="a3"/>
              <w:spacing w:line="280" w:lineRule="exact"/>
              <w:ind w:left="399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833B29B" w14:textId="77777777" w:rsidR="00263E01" w:rsidRPr="00AA4C53" w:rsidRDefault="00263E01" w:rsidP="00263E01">
            <w:p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Примечания:</w:t>
            </w:r>
          </w:p>
          <w:p w14:paraId="49C7A938" w14:textId="76A952A4" w:rsidR="00263E01" w:rsidRPr="00AA4C53" w:rsidRDefault="00D34A5E" w:rsidP="00263E01">
            <w:p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Корпус</w:t>
            </w:r>
            <w:r w:rsidR="00263E01" w:rsidRPr="00AA4C53">
              <w:rPr>
                <w:rFonts w:ascii="Arial" w:hAnsi="Arial" w:cs="Arial"/>
                <w:color w:val="000000" w:themeColor="text1"/>
              </w:rPr>
              <w:t xml:space="preserve">* - </w:t>
            </w:r>
            <w:r w:rsidRPr="00AA4C53">
              <w:rPr>
                <w:rFonts w:ascii="Arial" w:hAnsi="Arial" w:cs="Arial"/>
                <w:color w:val="000000" w:themeColor="text1"/>
              </w:rPr>
              <w:t>Наименование (назначение)</w:t>
            </w:r>
            <w:r w:rsidR="00263E01" w:rsidRPr="00AA4C53">
              <w:rPr>
                <w:rFonts w:ascii="Arial" w:hAnsi="Arial" w:cs="Arial"/>
                <w:color w:val="000000" w:themeColor="text1"/>
              </w:rPr>
              <w:t xml:space="preserve"> корпуса</w:t>
            </w:r>
          </w:p>
        </w:tc>
      </w:tr>
      <w:tr w:rsidR="00E2217E" w:rsidRPr="00AA4C53" w14:paraId="3815F0CC" w14:textId="77777777" w:rsidTr="00160B68">
        <w:trPr>
          <w:trHeight w:val="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7CF1" w14:textId="7880539A" w:rsidR="00E2217E" w:rsidRPr="00AA4C53" w:rsidRDefault="00E2217E" w:rsidP="00E2217E">
            <w:pPr>
              <w:pStyle w:val="a3"/>
              <w:numPr>
                <w:ilvl w:val="0"/>
                <w:numId w:val="1"/>
              </w:numPr>
              <w:spacing w:line="280" w:lineRule="exac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01BD" w14:textId="7674D532" w:rsidR="00E2217E" w:rsidRPr="00AA4C53" w:rsidRDefault="00E2217E" w:rsidP="00E2217E">
            <w:pPr>
              <w:spacing w:line="280" w:lineRule="exact"/>
              <w:ind w:firstLine="35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Исходные данные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0B28" w14:textId="77777777" w:rsidR="00E2217E" w:rsidRPr="00AA4C53" w:rsidRDefault="00E2217E" w:rsidP="00E2217E">
            <w:p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Любые противоречия настоящего ТЗ, нормативных документов и проектной документации, выявленные Подрядчиком, должны быть официально представлены Заказчику до завершения разработки разделов КМ для рассмотрения и принятия решения. Несвоевременное уведомление Заказчика о выявленных разночтениях не может являться основанием для смещения сроков выполнения работ.</w:t>
            </w:r>
          </w:p>
          <w:p w14:paraId="5B26BBA5" w14:textId="77777777" w:rsidR="00E2217E" w:rsidRPr="00AA4C53" w:rsidRDefault="00E2217E" w:rsidP="00E2217E">
            <w:pPr>
              <w:shd w:val="clear" w:color="auto" w:fill="FFFFFF"/>
              <w:tabs>
                <w:tab w:val="left" w:pos="284"/>
              </w:tabs>
              <w:jc w:val="both"/>
              <w:rPr>
                <w:rFonts w:ascii="Arial" w:hAnsi="Arial" w:cs="Arial"/>
              </w:rPr>
            </w:pPr>
            <w:r w:rsidRPr="00AA4C53">
              <w:rPr>
                <w:rFonts w:ascii="Arial" w:hAnsi="Arial" w:cs="Arial"/>
              </w:rPr>
              <w:t>Комплект исходных данных включает в себя:</w:t>
            </w:r>
          </w:p>
          <w:p w14:paraId="77F99908" w14:textId="77777777" w:rsidR="00E2217E" w:rsidRPr="00AA4C53" w:rsidRDefault="00E2217E" w:rsidP="00E2217E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spacing w:line="280" w:lineRule="exact"/>
              <w:jc w:val="both"/>
              <w:rPr>
                <w:rFonts w:ascii="Arial" w:hAnsi="Arial" w:cs="Arial"/>
                <w:b/>
                <w:bCs/>
              </w:rPr>
            </w:pPr>
            <w:r w:rsidRPr="00AA4C53">
              <w:rPr>
                <w:rFonts w:ascii="Arial" w:hAnsi="Arial" w:cs="Arial"/>
                <w:b/>
                <w:bCs/>
                <w:color w:val="000000" w:themeColor="text1"/>
              </w:rPr>
              <w:t>Стадия</w:t>
            </w:r>
            <w:r w:rsidRPr="00AA4C53">
              <w:rPr>
                <w:rFonts w:ascii="Arial" w:hAnsi="Arial" w:cs="Arial"/>
                <w:b/>
                <w:bCs/>
              </w:rPr>
              <w:t xml:space="preserve"> П </w:t>
            </w:r>
          </w:p>
          <w:p w14:paraId="3D70BDEB" w14:textId="77777777" w:rsidR="00E2217E" w:rsidRPr="00AA4C53" w:rsidRDefault="00E2217E" w:rsidP="00E2217E">
            <w:pPr>
              <w:pStyle w:val="a3"/>
              <w:tabs>
                <w:tab w:val="left" w:pos="318"/>
              </w:tabs>
              <w:spacing w:line="280" w:lineRule="exact"/>
              <w:ind w:left="360"/>
              <w:jc w:val="both"/>
              <w:rPr>
                <w:rFonts w:ascii="Arial" w:hAnsi="Arial" w:cs="Arial"/>
              </w:rPr>
            </w:pPr>
            <w:r w:rsidRPr="00AA4C53">
              <w:rPr>
                <w:rFonts w:ascii="Arial" w:hAnsi="Arial" w:cs="Arial"/>
              </w:rPr>
              <w:t>1111-30-ПЗ2.pdf</w:t>
            </w:r>
          </w:p>
          <w:p w14:paraId="2932BD82" w14:textId="77777777" w:rsidR="00E2217E" w:rsidRPr="00AA4C53" w:rsidRDefault="00E2217E" w:rsidP="00E2217E">
            <w:pPr>
              <w:pStyle w:val="a3"/>
              <w:tabs>
                <w:tab w:val="left" w:pos="318"/>
              </w:tabs>
              <w:spacing w:line="280" w:lineRule="exact"/>
              <w:ind w:left="360"/>
              <w:jc w:val="both"/>
              <w:rPr>
                <w:rFonts w:ascii="Arial" w:hAnsi="Arial" w:cs="Arial"/>
              </w:rPr>
            </w:pPr>
            <w:r w:rsidRPr="00AA4C53">
              <w:rPr>
                <w:rFonts w:ascii="Arial" w:hAnsi="Arial" w:cs="Arial"/>
              </w:rPr>
              <w:t>1111-02-АР4.pdf</w:t>
            </w:r>
          </w:p>
          <w:p w14:paraId="1A9CF59A" w14:textId="77777777" w:rsidR="00E2217E" w:rsidRPr="00AA4C53" w:rsidRDefault="00E2217E" w:rsidP="00E2217E">
            <w:pPr>
              <w:pStyle w:val="a3"/>
              <w:tabs>
                <w:tab w:val="left" w:pos="318"/>
              </w:tabs>
              <w:spacing w:line="280" w:lineRule="exact"/>
              <w:ind w:left="360"/>
              <w:jc w:val="both"/>
              <w:rPr>
                <w:rFonts w:ascii="Arial" w:hAnsi="Arial" w:cs="Arial"/>
              </w:rPr>
            </w:pPr>
            <w:r w:rsidRPr="00AA4C53">
              <w:rPr>
                <w:rFonts w:ascii="Arial" w:hAnsi="Arial" w:cs="Arial"/>
              </w:rPr>
              <w:lastRenderedPageBreak/>
              <w:t>1111-02-АР5.pdf</w:t>
            </w:r>
          </w:p>
          <w:p w14:paraId="1286D277" w14:textId="77777777" w:rsidR="00E2217E" w:rsidRPr="00AA4C53" w:rsidRDefault="00E2217E" w:rsidP="00E2217E">
            <w:pPr>
              <w:pStyle w:val="a3"/>
              <w:tabs>
                <w:tab w:val="left" w:pos="318"/>
              </w:tabs>
              <w:spacing w:line="280" w:lineRule="exact"/>
              <w:ind w:left="360"/>
              <w:jc w:val="both"/>
              <w:rPr>
                <w:rFonts w:ascii="Arial" w:hAnsi="Arial" w:cs="Arial"/>
              </w:rPr>
            </w:pPr>
            <w:r w:rsidRPr="00AA4C53">
              <w:rPr>
                <w:rFonts w:ascii="Arial" w:hAnsi="Arial" w:cs="Arial"/>
              </w:rPr>
              <w:t>1111-03-АР4.pdf</w:t>
            </w:r>
          </w:p>
          <w:p w14:paraId="5944D793" w14:textId="77777777" w:rsidR="00E2217E" w:rsidRPr="00AA4C53" w:rsidRDefault="00E2217E" w:rsidP="00E2217E">
            <w:pPr>
              <w:pStyle w:val="a3"/>
              <w:tabs>
                <w:tab w:val="left" w:pos="318"/>
              </w:tabs>
              <w:spacing w:line="280" w:lineRule="exact"/>
              <w:ind w:left="360"/>
              <w:jc w:val="both"/>
              <w:rPr>
                <w:rFonts w:ascii="Arial" w:hAnsi="Arial" w:cs="Arial"/>
              </w:rPr>
            </w:pPr>
            <w:r w:rsidRPr="00AA4C53">
              <w:rPr>
                <w:rFonts w:ascii="Arial" w:hAnsi="Arial" w:cs="Arial"/>
              </w:rPr>
              <w:t>1111-03-АР5.pdf</w:t>
            </w:r>
          </w:p>
          <w:p w14:paraId="410F1305" w14:textId="77777777" w:rsidR="00E2217E" w:rsidRPr="00AA4C53" w:rsidRDefault="00E2217E" w:rsidP="00E2217E">
            <w:pPr>
              <w:pStyle w:val="a3"/>
              <w:tabs>
                <w:tab w:val="left" w:pos="318"/>
              </w:tabs>
              <w:spacing w:line="280" w:lineRule="exact"/>
              <w:ind w:left="360"/>
              <w:jc w:val="both"/>
              <w:rPr>
                <w:rFonts w:ascii="Arial" w:hAnsi="Arial" w:cs="Arial"/>
              </w:rPr>
            </w:pPr>
            <w:r w:rsidRPr="00AA4C53">
              <w:rPr>
                <w:rFonts w:ascii="Arial" w:hAnsi="Arial" w:cs="Arial"/>
              </w:rPr>
              <w:t>1111-50-КЖ2.pdf</w:t>
            </w:r>
          </w:p>
          <w:p w14:paraId="7A5980E1" w14:textId="77777777" w:rsidR="00E2217E" w:rsidRPr="00AA4C53" w:rsidRDefault="00E2217E" w:rsidP="00E2217E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spacing w:line="280" w:lineRule="exact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A4C53">
              <w:rPr>
                <w:rFonts w:ascii="Arial" w:hAnsi="Arial" w:cs="Arial"/>
                <w:b/>
                <w:bCs/>
                <w:color w:val="000000" w:themeColor="text1"/>
              </w:rPr>
              <w:t>СТУ ОС</w:t>
            </w:r>
          </w:p>
          <w:p w14:paraId="56B21E50" w14:textId="77777777" w:rsidR="00E2217E" w:rsidRPr="00AA4C53" w:rsidRDefault="00E2217E" w:rsidP="00E2217E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spacing w:line="280" w:lineRule="exact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A4C53">
              <w:rPr>
                <w:rFonts w:ascii="Arial" w:hAnsi="Arial" w:cs="Arial"/>
                <w:b/>
                <w:bCs/>
                <w:color w:val="000000" w:themeColor="text1"/>
              </w:rPr>
              <w:t>СТУ ПБ</w:t>
            </w:r>
          </w:p>
          <w:p w14:paraId="0A41D688" w14:textId="77777777" w:rsidR="00E2217E" w:rsidRPr="00AA4C53" w:rsidRDefault="00E2217E" w:rsidP="00E2217E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spacing w:line="280" w:lineRule="exact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A4C53">
              <w:rPr>
                <w:rFonts w:ascii="Arial" w:hAnsi="Arial" w:cs="Arial"/>
                <w:b/>
                <w:bCs/>
                <w:color w:val="000000" w:themeColor="text1"/>
              </w:rPr>
              <w:t>Мероприятия по обеспечению ПБ</w:t>
            </w:r>
          </w:p>
          <w:p w14:paraId="1ACFCF5D" w14:textId="77777777" w:rsidR="00E2217E" w:rsidRPr="00AA4C53" w:rsidRDefault="00E2217E" w:rsidP="00E2217E">
            <w:pPr>
              <w:pStyle w:val="a3"/>
              <w:tabs>
                <w:tab w:val="left" w:pos="318"/>
              </w:tabs>
              <w:spacing w:line="280" w:lineRule="exact"/>
              <w:ind w:left="360"/>
              <w:jc w:val="both"/>
              <w:rPr>
                <w:rFonts w:ascii="Arial" w:hAnsi="Arial" w:cs="Arial"/>
              </w:rPr>
            </w:pPr>
            <w:r w:rsidRPr="00AA4C53">
              <w:rPr>
                <w:rFonts w:ascii="Arial" w:hAnsi="Arial" w:cs="Arial"/>
              </w:rPr>
              <w:t>1111-30-МОПБ1.pdf</w:t>
            </w:r>
          </w:p>
          <w:p w14:paraId="3152DFDA" w14:textId="77777777" w:rsidR="00E2217E" w:rsidRPr="00AA4C53" w:rsidRDefault="00E2217E" w:rsidP="00E2217E">
            <w:pPr>
              <w:pStyle w:val="a3"/>
              <w:tabs>
                <w:tab w:val="left" w:pos="318"/>
              </w:tabs>
              <w:spacing w:line="280" w:lineRule="exact"/>
              <w:ind w:left="360"/>
              <w:jc w:val="both"/>
              <w:rPr>
                <w:rFonts w:ascii="Arial" w:hAnsi="Arial" w:cs="Arial"/>
              </w:rPr>
            </w:pPr>
            <w:r w:rsidRPr="00AA4C53">
              <w:rPr>
                <w:rFonts w:ascii="Arial" w:hAnsi="Arial" w:cs="Arial"/>
              </w:rPr>
              <w:t>1111-30-МОПБ2.pdf</w:t>
            </w:r>
          </w:p>
          <w:p w14:paraId="53628975" w14:textId="77777777" w:rsidR="00E2217E" w:rsidRPr="00AA4C53" w:rsidRDefault="00E2217E" w:rsidP="00E2217E">
            <w:pPr>
              <w:pStyle w:val="a3"/>
              <w:tabs>
                <w:tab w:val="left" w:pos="318"/>
              </w:tabs>
              <w:spacing w:line="280" w:lineRule="exact"/>
              <w:ind w:left="360"/>
              <w:jc w:val="both"/>
              <w:rPr>
                <w:rFonts w:ascii="Arial" w:hAnsi="Arial" w:cs="Arial"/>
              </w:rPr>
            </w:pPr>
            <w:r w:rsidRPr="00AA4C53">
              <w:rPr>
                <w:rFonts w:ascii="Arial" w:hAnsi="Arial" w:cs="Arial"/>
              </w:rPr>
              <w:t>1111-30-МОПБ3.pdf</w:t>
            </w:r>
          </w:p>
          <w:p w14:paraId="0640307D" w14:textId="77777777" w:rsidR="00E2217E" w:rsidRPr="00AA4C53" w:rsidRDefault="00E2217E" w:rsidP="00E2217E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spacing w:line="280" w:lineRule="exact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A4C53">
              <w:rPr>
                <w:rFonts w:ascii="Arial" w:hAnsi="Arial" w:cs="Arial"/>
                <w:b/>
                <w:bCs/>
                <w:color w:val="000000" w:themeColor="text1"/>
              </w:rPr>
              <w:t>Комплект АГР</w:t>
            </w:r>
          </w:p>
          <w:p w14:paraId="6790DCDC" w14:textId="77777777" w:rsidR="00E2217E" w:rsidRPr="00AA4C53" w:rsidRDefault="00E2217E" w:rsidP="00E2217E">
            <w:pPr>
              <w:pStyle w:val="a3"/>
              <w:tabs>
                <w:tab w:val="left" w:pos="318"/>
              </w:tabs>
              <w:spacing w:line="280" w:lineRule="exact"/>
              <w:ind w:left="360"/>
              <w:jc w:val="both"/>
              <w:rPr>
                <w:rFonts w:ascii="Arial" w:hAnsi="Arial" w:cs="Arial"/>
                <w:lang w:val="en-US"/>
              </w:rPr>
            </w:pPr>
            <w:r w:rsidRPr="00AA4C53">
              <w:rPr>
                <w:rFonts w:ascii="Arial" w:hAnsi="Arial" w:cs="Arial"/>
              </w:rPr>
              <w:t>АГР</w:t>
            </w:r>
            <w:r w:rsidRPr="00AA4C53">
              <w:rPr>
                <w:rFonts w:ascii="Arial" w:hAnsi="Arial" w:cs="Arial"/>
                <w:lang w:val="en-US"/>
              </w:rPr>
              <w:t>.pdf</w:t>
            </w:r>
          </w:p>
          <w:p w14:paraId="3B75DFA1" w14:textId="77777777" w:rsidR="00E2217E" w:rsidRPr="00AA4C53" w:rsidRDefault="00E2217E" w:rsidP="00E2217E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spacing w:line="280" w:lineRule="exact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A4C53">
              <w:rPr>
                <w:rFonts w:ascii="Arial" w:hAnsi="Arial" w:cs="Arial"/>
                <w:b/>
                <w:bCs/>
                <w:color w:val="000000" w:themeColor="text1"/>
              </w:rPr>
              <w:t>Раздел СС (сведения об инженерном оборудовании)</w:t>
            </w:r>
          </w:p>
          <w:p w14:paraId="3410F90F" w14:textId="77777777" w:rsidR="00E2217E" w:rsidRPr="00AA4C53" w:rsidRDefault="00E2217E" w:rsidP="00E2217E">
            <w:pPr>
              <w:pStyle w:val="a3"/>
              <w:tabs>
                <w:tab w:val="left" w:pos="318"/>
              </w:tabs>
              <w:spacing w:line="280" w:lineRule="exact"/>
              <w:ind w:left="360"/>
              <w:jc w:val="both"/>
              <w:rPr>
                <w:rFonts w:ascii="Arial" w:hAnsi="Arial" w:cs="Arial"/>
              </w:rPr>
            </w:pPr>
            <w:r w:rsidRPr="00AA4C53">
              <w:rPr>
                <w:rFonts w:ascii="Arial" w:hAnsi="Arial" w:cs="Arial"/>
              </w:rPr>
              <w:t>1111-30-ИОС5.2.pdf</w:t>
            </w:r>
          </w:p>
          <w:p w14:paraId="0A2F7890" w14:textId="77777777" w:rsidR="00E2217E" w:rsidRPr="00AA4C53" w:rsidRDefault="00E2217E" w:rsidP="00E2217E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spacing w:line="280" w:lineRule="exact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A4C53">
              <w:rPr>
                <w:rFonts w:ascii="Arial" w:hAnsi="Arial" w:cs="Arial"/>
                <w:b/>
                <w:bCs/>
                <w:color w:val="000000" w:themeColor="text1"/>
              </w:rPr>
              <w:t>Том энергоэффективности</w:t>
            </w:r>
          </w:p>
          <w:p w14:paraId="5A30E40F" w14:textId="77777777" w:rsidR="00E2217E" w:rsidRPr="00AA4C53" w:rsidRDefault="00E2217E" w:rsidP="00E2217E">
            <w:pPr>
              <w:pStyle w:val="a3"/>
              <w:tabs>
                <w:tab w:val="left" w:pos="318"/>
              </w:tabs>
              <w:spacing w:line="280" w:lineRule="exact"/>
              <w:ind w:left="360"/>
              <w:jc w:val="both"/>
              <w:rPr>
                <w:rFonts w:ascii="Arial" w:hAnsi="Arial" w:cs="Arial"/>
              </w:rPr>
            </w:pPr>
            <w:r w:rsidRPr="00AA4C53">
              <w:rPr>
                <w:rFonts w:ascii="Arial" w:hAnsi="Arial" w:cs="Arial"/>
              </w:rPr>
              <w:t>1111-30-ЭЭ.pdf</w:t>
            </w:r>
          </w:p>
          <w:p w14:paraId="20A9F2AF" w14:textId="77777777" w:rsidR="00E2217E" w:rsidRPr="00AA4C53" w:rsidRDefault="00E2217E" w:rsidP="00E2217E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spacing w:line="280" w:lineRule="exact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A4C53">
              <w:rPr>
                <w:rFonts w:ascii="Arial" w:hAnsi="Arial" w:cs="Arial"/>
                <w:b/>
                <w:bCs/>
                <w:color w:val="000000" w:themeColor="text1"/>
              </w:rPr>
              <w:t>Комплект КМ на фасадные конструкции (фрагменты)</w:t>
            </w:r>
          </w:p>
          <w:p w14:paraId="32CFF83F" w14:textId="77777777" w:rsidR="00E2217E" w:rsidRPr="00AA4C53" w:rsidRDefault="00E2217E" w:rsidP="00E2217E">
            <w:pPr>
              <w:pStyle w:val="a3"/>
              <w:tabs>
                <w:tab w:val="left" w:pos="318"/>
              </w:tabs>
              <w:spacing w:line="280" w:lineRule="exact"/>
              <w:ind w:left="360"/>
              <w:jc w:val="both"/>
              <w:rPr>
                <w:rFonts w:ascii="Arial" w:hAnsi="Arial" w:cs="Arial"/>
              </w:rPr>
            </w:pPr>
            <w:r w:rsidRPr="00AA4C53">
              <w:rPr>
                <w:rFonts w:ascii="Arial" w:hAnsi="Arial" w:cs="Arial"/>
              </w:rPr>
              <w:t>067-2024-НВФ.НО.ОФИС.pdf</w:t>
            </w:r>
          </w:p>
          <w:p w14:paraId="6F73461A" w14:textId="77777777" w:rsidR="00E2217E" w:rsidRPr="00AA4C53" w:rsidRDefault="00E2217E" w:rsidP="00E2217E">
            <w:pPr>
              <w:pStyle w:val="a3"/>
              <w:tabs>
                <w:tab w:val="left" w:pos="318"/>
              </w:tabs>
              <w:spacing w:line="280" w:lineRule="exact"/>
              <w:ind w:left="360"/>
              <w:jc w:val="both"/>
              <w:rPr>
                <w:rFonts w:ascii="Arial" w:hAnsi="Arial" w:cs="Arial"/>
              </w:rPr>
            </w:pPr>
            <w:r w:rsidRPr="00AA4C53">
              <w:rPr>
                <w:rFonts w:ascii="Arial" w:hAnsi="Arial" w:cs="Arial"/>
              </w:rPr>
              <w:t>067-2024-НВФ.НО.ПРОИЗВОДСТВО.pdf</w:t>
            </w:r>
          </w:p>
          <w:p w14:paraId="514AA7D8" w14:textId="39BD7BE0" w:rsidR="00E2217E" w:rsidRPr="00AA4C53" w:rsidRDefault="00E2217E" w:rsidP="00E2217E">
            <w:pPr>
              <w:pStyle w:val="a3"/>
              <w:tabs>
                <w:tab w:val="left" w:pos="318"/>
              </w:tabs>
              <w:spacing w:line="280" w:lineRule="exact"/>
              <w:ind w:left="36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E2217E" w:rsidRPr="00AA4C53" w14:paraId="3E93A1BB" w14:textId="77777777" w:rsidTr="00160B68">
        <w:trPr>
          <w:trHeight w:val="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52C8" w14:textId="71FC77AC" w:rsidR="00E2217E" w:rsidRPr="00AA4C53" w:rsidRDefault="00E2217E" w:rsidP="00E2217E">
            <w:pPr>
              <w:pStyle w:val="a3"/>
              <w:numPr>
                <w:ilvl w:val="0"/>
                <w:numId w:val="1"/>
              </w:numPr>
              <w:spacing w:line="280" w:lineRule="exac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7CE1" w14:textId="73692689" w:rsidR="00E2217E" w:rsidRPr="00AA4C53" w:rsidRDefault="00E2217E" w:rsidP="00E2217E">
            <w:pPr>
              <w:spacing w:line="280" w:lineRule="exact"/>
              <w:ind w:firstLine="35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Перечень приложений к ТЗ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771D8" w14:textId="77777777" w:rsidR="00E2217E" w:rsidRPr="00AA4C53" w:rsidRDefault="00E2217E" w:rsidP="00E2217E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Комплект исходных данных</w:t>
            </w:r>
          </w:p>
          <w:p w14:paraId="52D75B30" w14:textId="77777777" w:rsidR="00E2217E" w:rsidRPr="00AA4C53" w:rsidRDefault="00E2217E" w:rsidP="00E2217E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Требования к материалам и изделиям</w:t>
            </w:r>
          </w:p>
          <w:p w14:paraId="2AD213AF" w14:textId="77777777" w:rsidR="00E2217E" w:rsidRPr="00AA4C53" w:rsidRDefault="00E2217E" w:rsidP="00E2217E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Список основной нормативной документации для применения</w:t>
            </w:r>
          </w:p>
          <w:p w14:paraId="5849F2D8" w14:textId="77777777" w:rsidR="00E2217E" w:rsidRPr="00AA4C53" w:rsidRDefault="00E2217E" w:rsidP="00E2217E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Требования к изготовлению и доставке</w:t>
            </w:r>
          </w:p>
          <w:p w14:paraId="27F6333E" w14:textId="77777777" w:rsidR="00E2217E" w:rsidRPr="00AA4C53" w:rsidRDefault="00E2217E" w:rsidP="00E2217E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Требования к СМР</w:t>
            </w:r>
          </w:p>
          <w:p w14:paraId="2B18A525" w14:textId="77777777" w:rsidR="00E2217E" w:rsidRPr="00AA4C53" w:rsidRDefault="00E2217E" w:rsidP="00E2217E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 xml:space="preserve">Ведомость объемов работ </w:t>
            </w:r>
            <w:r w:rsidRPr="00AA4C53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</w:p>
          <w:p w14:paraId="6B844B30" w14:textId="77777777" w:rsidR="00E2217E" w:rsidRPr="00AA4C53" w:rsidRDefault="00E2217E" w:rsidP="00E2217E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 xml:space="preserve">Общий график выполнения работ </w:t>
            </w:r>
            <w:r w:rsidRPr="00AA4C53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</w:p>
          <w:p w14:paraId="4D456CF8" w14:textId="77777777" w:rsidR="00E2217E" w:rsidRPr="00AA4C53" w:rsidRDefault="00E2217E" w:rsidP="00E2217E">
            <w:pPr>
              <w:pStyle w:val="a3"/>
              <w:numPr>
                <w:ilvl w:val="0"/>
                <w:numId w:val="6"/>
              </w:numPr>
              <w:tabs>
                <w:tab w:val="left" w:pos="318"/>
              </w:tabs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AA4C53">
              <w:rPr>
                <w:rFonts w:ascii="Arial" w:hAnsi="Arial" w:cs="Arial"/>
                <w:color w:val="000000" w:themeColor="text1"/>
              </w:rPr>
              <w:t>Описание фасадных конструкций. НВФ</w:t>
            </w:r>
          </w:p>
          <w:p w14:paraId="203F7C63" w14:textId="79D4F15A" w:rsidR="00E2217E" w:rsidRPr="00AA4C53" w:rsidRDefault="00E2217E" w:rsidP="00E2217E">
            <w:pPr>
              <w:pStyle w:val="a3"/>
              <w:tabs>
                <w:tab w:val="left" w:pos="318"/>
              </w:tabs>
              <w:spacing w:line="280" w:lineRule="exact"/>
              <w:ind w:left="36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406FBB95" w14:textId="2BEF08AE" w:rsidR="00041144" w:rsidRPr="00AA4C53" w:rsidRDefault="00041144" w:rsidP="00D174D8">
      <w:pPr>
        <w:shd w:val="clear" w:color="auto" w:fill="FFFFFF"/>
        <w:tabs>
          <w:tab w:val="left" w:pos="993"/>
        </w:tabs>
        <w:ind w:left="567"/>
        <w:jc w:val="both"/>
        <w:rPr>
          <w:rFonts w:ascii="Arial" w:hAnsi="Arial" w:cs="Arial"/>
        </w:rPr>
      </w:pPr>
    </w:p>
    <w:p w14:paraId="76432F43" w14:textId="77777777" w:rsidR="00041144" w:rsidRPr="00AA4C53" w:rsidRDefault="00041144" w:rsidP="00D174D8">
      <w:pPr>
        <w:shd w:val="clear" w:color="auto" w:fill="FFFFFF"/>
        <w:tabs>
          <w:tab w:val="left" w:pos="993"/>
        </w:tabs>
        <w:ind w:left="567"/>
        <w:jc w:val="both"/>
        <w:rPr>
          <w:rFonts w:ascii="Arial" w:hAnsi="Arial" w:cs="Arial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D174D8" w:rsidRPr="00C62C15" w14:paraId="4AED63CE" w14:textId="77777777" w:rsidTr="00725A85">
        <w:trPr>
          <w:trHeight w:val="3071"/>
        </w:trPr>
        <w:tc>
          <w:tcPr>
            <w:tcW w:w="5070" w:type="dxa"/>
            <w:shd w:val="clear" w:color="auto" w:fill="auto"/>
          </w:tcPr>
          <w:p w14:paraId="0AC5C4B6" w14:textId="77777777" w:rsidR="00D174D8" w:rsidRPr="00AA4C53" w:rsidRDefault="00D174D8" w:rsidP="00725A85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  <w:r w:rsidRPr="00AA4C53">
              <w:rPr>
                <w:rFonts w:ascii="Arial" w:eastAsia="Times New Roman" w:hAnsi="Arial" w:cs="Arial"/>
                <w:b/>
                <w:lang w:eastAsia="ru-RU"/>
              </w:rPr>
              <w:t>Генеральный подрядчик:</w:t>
            </w:r>
          </w:p>
          <w:p w14:paraId="60183502" w14:textId="77777777" w:rsidR="00D174D8" w:rsidRPr="00AA4C53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1BB68517" w14:textId="77777777" w:rsidR="00D174D8" w:rsidRPr="00AA4C53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441C8465" w14:textId="77777777" w:rsidR="00D174D8" w:rsidRPr="00AA4C53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150FE3A5" w14:textId="77777777" w:rsidR="00D174D8" w:rsidRPr="00AA4C53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  <w:r w:rsidRPr="00AA4C53">
              <w:rPr>
                <w:rFonts w:ascii="Arial" w:hAnsi="Arial" w:cs="Arial"/>
                <w:b/>
                <w:bCs/>
              </w:rPr>
              <w:t>Генеральный директор</w:t>
            </w:r>
          </w:p>
          <w:p w14:paraId="1D9CF953" w14:textId="77777777" w:rsidR="00D174D8" w:rsidRPr="00AA4C53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2A15AA76" w14:textId="77777777" w:rsidR="00D174D8" w:rsidRPr="00AA4C53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  <w:r w:rsidRPr="00AA4C53">
              <w:rPr>
                <w:rFonts w:ascii="Arial" w:hAnsi="Arial" w:cs="Arial"/>
                <w:b/>
                <w:bCs/>
              </w:rPr>
              <w:t>________________/ __________________</w:t>
            </w:r>
          </w:p>
          <w:p w14:paraId="1C394B62" w14:textId="77777777" w:rsidR="00D174D8" w:rsidRPr="00AA4C53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9" w:type="dxa"/>
          </w:tcPr>
          <w:p w14:paraId="5D0DB243" w14:textId="77777777" w:rsidR="00D174D8" w:rsidRPr="00AA4C53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r w:rsidRPr="00AA4C53">
              <w:rPr>
                <w:rFonts w:ascii="Arial" w:hAnsi="Arial" w:cs="Arial"/>
                <w:b/>
                <w:bCs/>
              </w:rPr>
              <w:t>Подрядчик:</w:t>
            </w:r>
            <w:r w:rsidRPr="00AA4C53">
              <w:rPr>
                <w:rFonts w:ascii="Arial" w:hAnsi="Arial" w:cs="Arial"/>
                <w:b/>
              </w:rPr>
              <w:t xml:space="preserve"> </w:t>
            </w:r>
          </w:p>
          <w:p w14:paraId="717C8F00" w14:textId="77777777" w:rsidR="00D174D8" w:rsidRPr="00AA4C53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5286EAF6" w14:textId="77777777" w:rsidR="00D174D8" w:rsidRPr="00AA4C53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1CF0B1DE" w14:textId="77777777" w:rsidR="00D174D8" w:rsidRPr="00AA4C53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58E44499" w14:textId="77777777" w:rsidR="00D174D8" w:rsidRPr="00AA4C53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  <w:r w:rsidRPr="00AA4C53">
              <w:rPr>
                <w:rFonts w:ascii="Arial" w:hAnsi="Arial" w:cs="Arial"/>
                <w:b/>
                <w:bCs/>
              </w:rPr>
              <w:t>Генеральный директор</w:t>
            </w:r>
          </w:p>
          <w:p w14:paraId="48288F34" w14:textId="77777777" w:rsidR="00D174D8" w:rsidRPr="00AA4C53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570A8DC3" w14:textId="77777777" w:rsidR="00D174D8" w:rsidRPr="00C62C15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  <w:r w:rsidRPr="00AA4C53">
              <w:rPr>
                <w:rFonts w:ascii="Arial" w:hAnsi="Arial" w:cs="Arial"/>
                <w:b/>
                <w:bCs/>
              </w:rPr>
              <w:t>________________/ __________________</w:t>
            </w:r>
          </w:p>
        </w:tc>
      </w:tr>
    </w:tbl>
    <w:p w14:paraId="20398C83" w14:textId="77777777" w:rsidR="00D174D8" w:rsidRPr="00C62C15" w:rsidRDefault="00D174D8" w:rsidP="001D34A6">
      <w:pPr>
        <w:tabs>
          <w:tab w:val="left" w:pos="993"/>
        </w:tabs>
        <w:ind w:firstLine="567"/>
        <w:rPr>
          <w:rFonts w:ascii="Arial" w:eastAsia="Arial" w:hAnsi="Arial" w:cs="Arial"/>
        </w:rPr>
      </w:pPr>
    </w:p>
    <w:sectPr w:rsidR="00D174D8" w:rsidRPr="00C62C15" w:rsidSect="00853201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0" w:right="843" w:bottom="709" w:left="1417" w:header="1700" w:footer="283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8FB52" w14:textId="77777777" w:rsidR="007A5985" w:rsidRDefault="007A5985">
      <w:r>
        <w:separator/>
      </w:r>
    </w:p>
  </w:endnote>
  <w:endnote w:type="continuationSeparator" w:id="0">
    <w:p w14:paraId="06D1EB06" w14:textId="77777777" w:rsidR="007A5985" w:rsidRDefault="007A5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C40DF" w14:textId="284105D8" w:rsidR="0018213E" w:rsidRPr="004B5820" w:rsidRDefault="00414715" w:rsidP="004B5820">
    <w:pPr>
      <w:pStyle w:val="ae"/>
      <w:jc w:val="right"/>
    </w:pPr>
    <w:r>
      <w:rPr>
        <w:rFonts w:ascii="Times New Roman" w:eastAsia="Times New Roman" w:hAnsi="Times New Roman" w:cs="Times New Roman"/>
        <w:color w:val="000000"/>
        <w:sz w:val="20"/>
        <w:szCs w:val="20"/>
      </w:rPr>
      <w:tab/>
    </w:r>
    <w:r>
      <w:rPr>
        <w:rFonts w:ascii="Times New Roman" w:eastAsia="Times New Roman" w:hAnsi="Times New Roman" w:cs="Times New Roman"/>
        <w:color w:val="000000"/>
        <w:sz w:val="20"/>
        <w:szCs w:val="20"/>
      </w:rPr>
      <w:tab/>
    </w:r>
    <w:sdt>
      <w:sdtPr>
        <w:id w:val="-1492791504"/>
        <w:docPartObj>
          <w:docPartGallery w:val="Page Numbers (Bottom of Page)"/>
          <w:docPartUnique/>
        </w:docPartObj>
      </w:sdtPr>
      <w:sdtEndPr/>
      <w:sdtContent>
        <w:r w:rsidR="004B5820">
          <w:fldChar w:fldCharType="begin"/>
        </w:r>
        <w:r w:rsidR="004B5820">
          <w:instrText>PAGE   \* MERGEFORMAT</w:instrText>
        </w:r>
        <w:r w:rsidR="004B5820">
          <w:fldChar w:fldCharType="separate"/>
        </w:r>
        <w:r w:rsidR="004B5820">
          <w:t>1</w:t>
        </w:r>
        <w:r w:rsidR="004B5820">
          <w:fldChar w:fldCharType="end"/>
        </w:r>
        <w:r w:rsidR="004B5820">
          <w:rPr>
            <w:lang w:val="en-US"/>
          </w:rPr>
          <w:t xml:space="preserve"> / </w:t>
        </w:r>
        <w:r w:rsidR="004B5820">
          <w:rPr>
            <w:lang w:val="en-US"/>
          </w:rPr>
          <w:fldChar w:fldCharType="begin"/>
        </w:r>
        <w:r w:rsidR="004B5820">
          <w:rPr>
            <w:lang w:val="en-US"/>
          </w:rPr>
          <w:instrText xml:space="preserve"> NUMPAGES   \* MERGEFORMAT </w:instrText>
        </w:r>
        <w:r w:rsidR="004B5820">
          <w:rPr>
            <w:lang w:val="en-US"/>
          </w:rPr>
          <w:fldChar w:fldCharType="separate"/>
        </w:r>
        <w:r w:rsidR="004B5820">
          <w:rPr>
            <w:lang w:val="en-US"/>
          </w:rPr>
          <w:t>10</w:t>
        </w:r>
        <w:r w:rsidR="004B5820">
          <w:rPr>
            <w:lang w:val="en-U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B0CD9" w14:textId="31944A28" w:rsidR="004B5820" w:rsidRDefault="007A5985" w:rsidP="004B5820">
    <w:pPr>
      <w:pStyle w:val="ae"/>
      <w:jc w:val="right"/>
    </w:pPr>
    <w:sdt>
      <w:sdtPr>
        <w:id w:val="-415860939"/>
        <w:docPartObj>
          <w:docPartGallery w:val="Page Numbers (Bottom of Page)"/>
          <w:docPartUnique/>
        </w:docPartObj>
      </w:sdtPr>
      <w:sdtEndPr/>
      <w:sdtContent>
        <w:r w:rsidR="004B5820">
          <w:fldChar w:fldCharType="begin"/>
        </w:r>
        <w:r w:rsidR="004B5820">
          <w:instrText>PAGE   \* MERGEFORMAT</w:instrText>
        </w:r>
        <w:r w:rsidR="004B5820">
          <w:fldChar w:fldCharType="separate"/>
        </w:r>
        <w:r w:rsidR="004B5820">
          <w:t>1</w:t>
        </w:r>
        <w:r w:rsidR="004B5820">
          <w:fldChar w:fldCharType="end"/>
        </w:r>
        <w:r w:rsidR="004B5820">
          <w:rPr>
            <w:lang w:val="en-US"/>
          </w:rPr>
          <w:t xml:space="preserve"> / </w:t>
        </w:r>
        <w:r w:rsidR="004B5820">
          <w:rPr>
            <w:lang w:val="en-US"/>
          </w:rPr>
          <w:fldChar w:fldCharType="begin"/>
        </w:r>
        <w:r w:rsidR="004B5820">
          <w:rPr>
            <w:lang w:val="en-US"/>
          </w:rPr>
          <w:instrText xml:space="preserve"> NUMPAGES   \* MERGEFORMAT </w:instrText>
        </w:r>
        <w:r w:rsidR="004B5820">
          <w:rPr>
            <w:lang w:val="en-US"/>
          </w:rPr>
          <w:fldChar w:fldCharType="separate"/>
        </w:r>
        <w:r w:rsidR="004B5820">
          <w:rPr>
            <w:lang w:val="en-US"/>
          </w:rPr>
          <w:t>10</w:t>
        </w:r>
        <w:r w:rsidR="004B5820">
          <w:rPr>
            <w:lang w:val="en-U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B9C33" w14:textId="77777777" w:rsidR="007A5985" w:rsidRDefault="007A5985">
      <w:r>
        <w:separator/>
      </w:r>
    </w:p>
  </w:footnote>
  <w:footnote w:type="continuationSeparator" w:id="0">
    <w:p w14:paraId="2F376B0F" w14:textId="77777777" w:rsidR="007A5985" w:rsidRDefault="007A5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60033" w14:textId="77777777" w:rsidR="0018213E" w:rsidRDefault="00414715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color w:val="000000"/>
      </w:rPr>
    </w:pPr>
    <w:r>
      <w:rPr>
        <w:noProof/>
        <w:color w:val="000000"/>
      </w:rPr>
      <mc:AlternateContent>
        <mc:Choice Requires="wpg">
          <w:drawing>
            <wp:anchor distT="0" distB="0" distL="0" distR="0" simplePos="0" relativeHeight="251658240" behindDoc="0" locked="0" layoutInCell="1" allowOverlap="1" wp14:anchorId="33EEF792" wp14:editId="719C6E75">
              <wp:simplePos x="0" y="0"/>
              <wp:positionH relativeFrom="leftMargin">
                <wp:posOffset>0</wp:posOffset>
              </wp:positionH>
              <wp:positionV relativeFrom="topMargin">
                <wp:posOffset>0</wp:posOffset>
              </wp:positionV>
              <wp:extent cx="2509200" cy="936000"/>
              <wp:effectExtent l="0" t="0" r="0" b="0"/>
              <wp:wrapSquare wrapText="bothSides"/>
              <wp:docPr id="47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509200" cy="9360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251658240;o:allowoverlap:true;o:allowincell:true;mso-position-horizontal-relative:left-margin-area;margin-left:0.00pt;mso-position-horizontal:absolute;mso-position-vertical-relative:top-margin-area;margin-top:0.00pt;mso-position-vertical:absolute;width:197.57pt;height:73.70pt;mso-wrap-distance-left:0.00pt;mso-wrap-distance-top:0.00pt;mso-wrap-distance-right:0.00pt;mso-wrap-distance-bottom:0.00pt;">
              <v:path textboxrect="0,0,0,0"/>
              <w10:wrap type="square"/>
              <v:imagedata r:id="rId2" o:title="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ED44E" w14:textId="77777777" w:rsidR="0018213E" w:rsidRDefault="00414715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467737" wp14:editId="3F58446F">
              <wp:simplePos x="0" y="0"/>
              <wp:positionH relativeFrom="leftMargin">
                <wp:posOffset>0</wp:posOffset>
              </wp:positionH>
              <wp:positionV relativeFrom="topMargin">
                <wp:posOffset>0</wp:posOffset>
              </wp:positionV>
              <wp:extent cx="7587946" cy="1852613"/>
              <wp:effectExtent l="0" t="0" r="0" b="0"/>
              <wp:wrapTopAndBottom/>
              <wp:docPr id="48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/>
                    </pic:nvPicPr>
                    <pic:blipFill>
                      <a:blip r:embed="rId1"/>
                      <a:srcRect b="9037"/>
                      <a:stretch/>
                    </pic:blipFill>
                    <pic:spPr bwMode="auto">
                      <a:xfrm>
                        <a:off x="0" y="0"/>
                        <a:ext cx="7587946" cy="1852613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z-index:251659264;o:allowoverlap:true;o:allowincell:true;mso-position-horizontal-relative:left-margin-area;margin-left:0.00pt;mso-position-horizontal:absolute;mso-position-vertical-relative:top-margin-area;margin-top:0.00pt;mso-position-vertical:absolute;width:597.48pt;height:145.88pt;mso-wrap-distance-left:9.00pt;mso-wrap-distance-top:0.00pt;mso-wrap-distance-right:9.00pt;mso-wrap-distance-bottom:0.00pt;">
              <v:path textboxrect="0,0,0,0"/>
              <w10:wrap type="topAndBottom"/>
              <v:imagedata r:id="rId2" o:title="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2251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A77B4B"/>
    <w:multiLevelType w:val="multilevel"/>
    <w:tmpl w:val="5D7A711A"/>
    <w:lvl w:ilvl="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5" w:hanging="2160"/>
      </w:pPr>
      <w:rPr>
        <w:rFonts w:hint="default"/>
      </w:rPr>
    </w:lvl>
  </w:abstractNum>
  <w:abstractNum w:abstractNumId="2" w15:restartNumberingAfterBreak="0">
    <w:nsid w:val="306C57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46545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60F2A5C"/>
    <w:multiLevelType w:val="hybridMultilevel"/>
    <w:tmpl w:val="A296CA6C"/>
    <w:lvl w:ilvl="0" w:tplc="22BAA378">
      <w:start w:val="1"/>
      <w:numFmt w:val="decimal"/>
      <w:lvlText w:val="%1."/>
      <w:lvlJc w:val="left"/>
      <w:pPr>
        <w:ind w:left="720" w:hanging="360"/>
      </w:pPr>
    </w:lvl>
    <w:lvl w:ilvl="1" w:tplc="AC28FD0E">
      <w:start w:val="1"/>
      <w:numFmt w:val="lowerLetter"/>
      <w:lvlText w:val="%2."/>
      <w:lvlJc w:val="left"/>
      <w:pPr>
        <w:ind w:left="1440" w:hanging="360"/>
      </w:pPr>
    </w:lvl>
    <w:lvl w:ilvl="2" w:tplc="C234BA0A">
      <w:start w:val="1"/>
      <w:numFmt w:val="lowerRoman"/>
      <w:lvlText w:val="%3."/>
      <w:lvlJc w:val="right"/>
      <w:pPr>
        <w:ind w:left="2160" w:hanging="180"/>
      </w:pPr>
    </w:lvl>
    <w:lvl w:ilvl="3" w:tplc="B220F3A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EB888926">
      <w:start w:val="1"/>
      <w:numFmt w:val="lowerLetter"/>
      <w:lvlText w:val="%5."/>
      <w:lvlJc w:val="left"/>
      <w:pPr>
        <w:ind w:left="3600" w:hanging="360"/>
      </w:pPr>
    </w:lvl>
    <w:lvl w:ilvl="5" w:tplc="1064246C">
      <w:start w:val="1"/>
      <w:numFmt w:val="lowerRoman"/>
      <w:lvlText w:val="%6."/>
      <w:lvlJc w:val="right"/>
      <w:pPr>
        <w:ind w:left="4320" w:hanging="180"/>
      </w:pPr>
    </w:lvl>
    <w:lvl w:ilvl="6" w:tplc="A184C9F0">
      <w:start w:val="1"/>
      <w:numFmt w:val="decimal"/>
      <w:lvlText w:val="%7."/>
      <w:lvlJc w:val="left"/>
      <w:pPr>
        <w:ind w:left="5040" w:hanging="360"/>
      </w:pPr>
    </w:lvl>
    <w:lvl w:ilvl="7" w:tplc="9596150E">
      <w:start w:val="1"/>
      <w:numFmt w:val="lowerLetter"/>
      <w:lvlText w:val="%8."/>
      <w:lvlJc w:val="left"/>
      <w:pPr>
        <w:ind w:left="5760" w:hanging="360"/>
      </w:pPr>
    </w:lvl>
    <w:lvl w:ilvl="8" w:tplc="257C8E2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8101D"/>
    <w:multiLevelType w:val="hybridMultilevel"/>
    <w:tmpl w:val="128AB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BB441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B4E0C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2BA3284"/>
    <w:multiLevelType w:val="multilevel"/>
    <w:tmpl w:val="55AC32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7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2160"/>
      </w:pPr>
      <w:rPr>
        <w:rFonts w:hint="default"/>
      </w:rPr>
    </w:lvl>
  </w:abstractNum>
  <w:abstractNum w:abstractNumId="9" w15:restartNumberingAfterBreak="0">
    <w:nsid w:val="696C2C3D"/>
    <w:multiLevelType w:val="multilevel"/>
    <w:tmpl w:val="5D7A711A"/>
    <w:lvl w:ilvl="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5" w:hanging="2160"/>
      </w:pPr>
      <w:rPr>
        <w:rFonts w:hint="default"/>
      </w:rPr>
    </w:lvl>
  </w:abstractNum>
  <w:abstractNum w:abstractNumId="10" w15:restartNumberingAfterBreak="0">
    <w:nsid w:val="77665E13"/>
    <w:multiLevelType w:val="multilevel"/>
    <w:tmpl w:val="079C3BD0"/>
    <w:lvl w:ilvl="0">
      <w:start w:val="1"/>
      <w:numFmt w:val="decimal"/>
      <w:lvlText w:val="%1."/>
      <w:lvlJc w:val="left"/>
      <w:pPr>
        <w:ind w:left="153" w:hanging="40"/>
      </w:pPr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9"/>
  </w:num>
  <w:num w:numId="8">
    <w:abstractNumId w:val="1"/>
  </w:num>
  <w:num w:numId="9">
    <w:abstractNumId w:val="4"/>
  </w:num>
  <w:num w:numId="10">
    <w:abstractNumId w:val="5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13E"/>
    <w:rsid w:val="00000023"/>
    <w:rsid w:val="000004B8"/>
    <w:rsid w:val="00003882"/>
    <w:rsid w:val="00007627"/>
    <w:rsid w:val="000109B4"/>
    <w:rsid w:val="00010CE6"/>
    <w:rsid w:val="00012069"/>
    <w:rsid w:val="0001516E"/>
    <w:rsid w:val="0001669C"/>
    <w:rsid w:val="00022063"/>
    <w:rsid w:val="00024F76"/>
    <w:rsid w:val="00026227"/>
    <w:rsid w:val="00026A08"/>
    <w:rsid w:val="00040877"/>
    <w:rsid w:val="00041144"/>
    <w:rsid w:val="00042C74"/>
    <w:rsid w:val="00043C9F"/>
    <w:rsid w:val="000555B6"/>
    <w:rsid w:val="00057CC0"/>
    <w:rsid w:val="000638CA"/>
    <w:rsid w:val="00065322"/>
    <w:rsid w:val="000732B6"/>
    <w:rsid w:val="0009529C"/>
    <w:rsid w:val="000A0073"/>
    <w:rsid w:val="000A575A"/>
    <w:rsid w:val="000B08CD"/>
    <w:rsid w:val="000B2E46"/>
    <w:rsid w:val="000B426A"/>
    <w:rsid w:val="000B5244"/>
    <w:rsid w:val="000B7E6D"/>
    <w:rsid w:val="000C7C41"/>
    <w:rsid w:val="000D1431"/>
    <w:rsid w:val="000E006C"/>
    <w:rsid w:val="000E1D56"/>
    <w:rsid w:val="000E4BCB"/>
    <w:rsid w:val="000E6141"/>
    <w:rsid w:val="000E6728"/>
    <w:rsid w:val="000F15E4"/>
    <w:rsid w:val="000F20C9"/>
    <w:rsid w:val="000F5D6B"/>
    <w:rsid w:val="0010221E"/>
    <w:rsid w:val="001050F1"/>
    <w:rsid w:val="0010558D"/>
    <w:rsid w:val="0011273A"/>
    <w:rsid w:val="001136D6"/>
    <w:rsid w:val="001175D3"/>
    <w:rsid w:val="00121763"/>
    <w:rsid w:val="00123728"/>
    <w:rsid w:val="00123B68"/>
    <w:rsid w:val="00125284"/>
    <w:rsid w:val="00127A12"/>
    <w:rsid w:val="00130840"/>
    <w:rsid w:val="00130CED"/>
    <w:rsid w:val="001337D6"/>
    <w:rsid w:val="00134D70"/>
    <w:rsid w:val="00136383"/>
    <w:rsid w:val="0013665A"/>
    <w:rsid w:val="00141ECF"/>
    <w:rsid w:val="0014207C"/>
    <w:rsid w:val="0015074F"/>
    <w:rsid w:val="001524A0"/>
    <w:rsid w:val="00155859"/>
    <w:rsid w:val="00160B68"/>
    <w:rsid w:val="00163B21"/>
    <w:rsid w:val="00165C1E"/>
    <w:rsid w:val="001671EC"/>
    <w:rsid w:val="00167200"/>
    <w:rsid w:val="00171D0F"/>
    <w:rsid w:val="00173B30"/>
    <w:rsid w:val="0017446C"/>
    <w:rsid w:val="00176176"/>
    <w:rsid w:val="0018030C"/>
    <w:rsid w:val="0018213E"/>
    <w:rsid w:val="00182150"/>
    <w:rsid w:val="00183846"/>
    <w:rsid w:val="0018503C"/>
    <w:rsid w:val="00187C3C"/>
    <w:rsid w:val="00191B09"/>
    <w:rsid w:val="00192504"/>
    <w:rsid w:val="001A0BC3"/>
    <w:rsid w:val="001A2E0E"/>
    <w:rsid w:val="001A5472"/>
    <w:rsid w:val="001A75A4"/>
    <w:rsid w:val="001B10D3"/>
    <w:rsid w:val="001B24D9"/>
    <w:rsid w:val="001B26BC"/>
    <w:rsid w:val="001B42D3"/>
    <w:rsid w:val="001B4AA0"/>
    <w:rsid w:val="001C4461"/>
    <w:rsid w:val="001C67FD"/>
    <w:rsid w:val="001C7B11"/>
    <w:rsid w:val="001D0547"/>
    <w:rsid w:val="001D05CA"/>
    <w:rsid w:val="001D2A2B"/>
    <w:rsid w:val="001D34A6"/>
    <w:rsid w:val="001D4B6C"/>
    <w:rsid w:val="001E1966"/>
    <w:rsid w:val="001E50C3"/>
    <w:rsid w:val="001F1875"/>
    <w:rsid w:val="001F372E"/>
    <w:rsid w:val="001F520B"/>
    <w:rsid w:val="001F7199"/>
    <w:rsid w:val="00207194"/>
    <w:rsid w:val="00213AA6"/>
    <w:rsid w:val="0021454D"/>
    <w:rsid w:val="00216FEA"/>
    <w:rsid w:val="0022423B"/>
    <w:rsid w:val="00224CC6"/>
    <w:rsid w:val="00227A94"/>
    <w:rsid w:val="002349A4"/>
    <w:rsid w:val="00241BDF"/>
    <w:rsid w:val="00244847"/>
    <w:rsid w:val="002467B6"/>
    <w:rsid w:val="00247774"/>
    <w:rsid w:val="0025178F"/>
    <w:rsid w:val="00255746"/>
    <w:rsid w:val="002623F1"/>
    <w:rsid w:val="00263E01"/>
    <w:rsid w:val="002752AF"/>
    <w:rsid w:val="00282F0C"/>
    <w:rsid w:val="00283929"/>
    <w:rsid w:val="00287AA9"/>
    <w:rsid w:val="0029101E"/>
    <w:rsid w:val="00293D54"/>
    <w:rsid w:val="00295772"/>
    <w:rsid w:val="002A3511"/>
    <w:rsid w:val="002A4922"/>
    <w:rsid w:val="002A7D4A"/>
    <w:rsid w:val="002B0ED9"/>
    <w:rsid w:val="002B1359"/>
    <w:rsid w:val="002B1AC1"/>
    <w:rsid w:val="002B2D79"/>
    <w:rsid w:val="002B7C2E"/>
    <w:rsid w:val="002C426C"/>
    <w:rsid w:val="002C5D83"/>
    <w:rsid w:val="002C6D04"/>
    <w:rsid w:val="002D165D"/>
    <w:rsid w:val="002D2BA9"/>
    <w:rsid w:val="002D5035"/>
    <w:rsid w:val="002E755D"/>
    <w:rsid w:val="002F0BCF"/>
    <w:rsid w:val="002F7B55"/>
    <w:rsid w:val="00302144"/>
    <w:rsid w:val="00303DFE"/>
    <w:rsid w:val="00310921"/>
    <w:rsid w:val="00312365"/>
    <w:rsid w:val="00316054"/>
    <w:rsid w:val="00323C74"/>
    <w:rsid w:val="00325E67"/>
    <w:rsid w:val="0033147D"/>
    <w:rsid w:val="00331522"/>
    <w:rsid w:val="0033427E"/>
    <w:rsid w:val="00337D23"/>
    <w:rsid w:val="003424F5"/>
    <w:rsid w:val="00343DE5"/>
    <w:rsid w:val="00343F47"/>
    <w:rsid w:val="00344B46"/>
    <w:rsid w:val="00351E71"/>
    <w:rsid w:val="00353FB2"/>
    <w:rsid w:val="00356593"/>
    <w:rsid w:val="003608E3"/>
    <w:rsid w:val="003631E6"/>
    <w:rsid w:val="00366F0C"/>
    <w:rsid w:val="00367D56"/>
    <w:rsid w:val="003775D1"/>
    <w:rsid w:val="00377921"/>
    <w:rsid w:val="00386BBE"/>
    <w:rsid w:val="003900EC"/>
    <w:rsid w:val="00390735"/>
    <w:rsid w:val="003934F0"/>
    <w:rsid w:val="00396ABB"/>
    <w:rsid w:val="003A65D2"/>
    <w:rsid w:val="003B16A2"/>
    <w:rsid w:val="003B4843"/>
    <w:rsid w:val="003B695C"/>
    <w:rsid w:val="003C2E93"/>
    <w:rsid w:val="003C78D2"/>
    <w:rsid w:val="003D25A7"/>
    <w:rsid w:val="003E3A42"/>
    <w:rsid w:val="003E3B25"/>
    <w:rsid w:val="003E4FC8"/>
    <w:rsid w:val="003E6955"/>
    <w:rsid w:val="00404BBC"/>
    <w:rsid w:val="00406F1F"/>
    <w:rsid w:val="00407E87"/>
    <w:rsid w:val="00414715"/>
    <w:rsid w:val="0042688F"/>
    <w:rsid w:val="00426F8C"/>
    <w:rsid w:val="00432C72"/>
    <w:rsid w:val="004341C7"/>
    <w:rsid w:val="00451069"/>
    <w:rsid w:val="00454E4B"/>
    <w:rsid w:val="0045543B"/>
    <w:rsid w:val="004571F6"/>
    <w:rsid w:val="00457F40"/>
    <w:rsid w:val="0046205A"/>
    <w:rsid w:val="00462A18"/>
    <w:rsid w:val="00464337"/>
    <w:rsid w:val="00464CDE"/>
    <w:rsid w:val="00466D8E"/>
    <w:rsid w:val="00472342"/>
    <w:rsid w:val="00472CA6"/>
    <w:rsid w:val="00475224"/>
    <w:rsid w:val="00494FBF"/>
    <w:rsid w:val="00496639"/>
    <w:rsid w:val="004A097B"/>
    <w:rsid w:val="004A1C21"/>
    <w:rsid w:val="004A5B6B"/>
    <w:rsid w:val="004A70F1"/>
    <w:rsid w:val="004A7CE5"/>
    <w:rsid w:val="004B0C10"/>
    <w:rsid w:val="004B20BB"/>
    <w:rsid w:val="004B2D46"/>
    <w:rsid w:val="004B3C2F"/>
    <w:rsid w:val="004B49CE"/>
    <w:rsid w:val="004B5820"/>
    <w:rsid w:val="004C1F38"/>
    <w:rsid w:val="004C323D"/>
    <w:rsid w:val="004C327A"/>
    <w:rsid w:val="004C6CFD"/>
    <w:rsid w:val="004C7A05"/>
    <w:rsid w:val="004D188F"/>
    <w:rsid w:val="004D3CB9"/>
    <w:rsid w:val="004E56AC"/>
    <w:rsid w:val="004F5783"/>
    <w:rsid w:val="004F7462"/>
    <w:rsid w:val="00510151"/>
    <w:rsid w:val="00510281"/>
    <w:rsid w:val="0053045F"/>
    <w:rsid w:val="005314D9"/>
    <w:rsid w:val="00534F4A"/>
    <w:rsid w:val="00534FBA"/>
    <w:rsid w:val="0053793F"/>
    <w:rsid w:val="00542205"/>
    <w:rsid w:val="005449A2"/>
    <w:rsid w:val="0055027F"/>
    <w:rsid w:val="005525BD"/>
    <w:rsid w:val="00561502"/>
    <w:rsid w:val="00571DEC"/>
    <w:rsid w:val="00590F25"/>
    <w:rsid w:val="00591066"/>
    <w:rsid w:val="005A0063"/>
    <w:rsid w:val="005A4F68"/>
    <w:rsid w:val="005B237F"/>
    <w:rsid w:val="005B40C7"/>
    <w:rsid w:val="005B5522"/>
    <w:rsid w:val="005C0F7D"/>
    <w:rsid w:val="005C53A7"/>
    <w:rsid w:val="005C597E"/>
    <w:rsid w:val="005C5D6A"/>
    <w:rsid w:val="005C716F"/>
    <w:rsid w:val="005C78CD"/>
    <w:rsid w:val="005D38A9"/>
    <w:rsid w:val="005E0791"/>
    <w:rsid w:val="005E1296"/>
    <w:rsid w:val="005E1A39"/>
    <w:rsid w:val="005E4FF4"/>
    <w:rsid w:val="005F441F"/>
    <w:rsid w:val="005F4876"/>
    <w:rsid w:val="005F5904"/>
    <w:rsid w:val="005F60B2"/>
    <w:rsid w:val="0060393E"/>
    <w:rsid w:val="00604D5C"/>
    <w:rsid w:val="00606079"/>
    <w:rsid w:val="0061683A"/>
    <w:rsid w:val="00617FEB"/>
    <w:rsid w:val="006262C3"/>
    <w:rsid w:val="00633A66"/>
    <w:rsid w:val="00640656"/>
    <w:rsid w:val="00650412"/>
    <w:rsid w:val="00652366"/>
    <w:rsid w:val="0066181C"/>
    <w:rsid w:val="00662B27"/>
    <w:rsid w:val="00665A42"/>
    <w:rsid w:val="00667AA8"/>
    <w:rsid w:val="00667EEE"/>
    <w:rsid w:val="0067337B"/>
    <w:rsid w:val="00680A90"/>
    <w:rsid w:val="00686111"/>
    <w:rsid w:val="0068679D"/>
    <w:rsid w:val="00687966"/>
    <w:rsid w:val="00694882"/>
    <w:rsid w:val="00694981"/>
    <w:rsid w:val="006954B5"/>
    <w:rsid w:val="006A02C4"/>
    <w:rsid w:val="006A3343"/>
    <w:rsid w:val="006D3BD8"/>
    <w:rsid w:val="006D4563"/>
    <w:rsid w:val="006E2517"/>
    <w:rsid w:val="006E3632"/>
    <w:rsid w:val="006E6C18"/>
    <w:rsid w:val="006F39F3"/>
    <w:rsid w:val="006F5D1D"/>
    <w:rsid w:val="006F737E"/>
    <w:rsid w:val="007007FC"/>
    <w:rsid w:val="00700C80"/>
    <w:rsid w:val="007011AD"/>
    <w:rsid w:val="00703CC6"/>
    <w:rsid w:val="00704F7D"/>
    <w:rsid w:val="00706937"/>
    <w:rsid w:val="00707AE2"/>
    <w:rsid w:val="0071077E"/>
    <w:rsid w:val="007119AB"/>
    <w:rsid w:val="00713E43"/>
    <w:rsid w:val="007150BD"/>
    <w:rsid w:val="00715643"/>
    <w:rsid w:val="00724465"/>
    <w:rsid w:val="00731B65"/>
    <w:rsid w:val="007359A7"/>
    <w:rsid w:val="007363B2"/>
    <w:rsid w:val="00737A18"/>
    <w:rsid w:val="00742E7C"/>
    <w:rsid w:val="007451DB"/>
    <w:rsid w:val="00747113"/>
    <w:rsid w:val="00756410"/>
    <w:rsid w:val="00757257"/>
    <w:rsid w:val="00757A82"/>
    <w:rsid w:val="00761F52"/>
    <w:rsid w:val="00763ACA"/>
    <w:rsid w:val="00764A4D"/>
    <w:rsid w:val="00766329"/>
    <w:rsid w:val="00770777"/>
    <w:rsid w:val="007768DE"/>
    <w:rsid w:val="0078051D"/>
    <w:rsid w:val="00781B83"/>
    <w:rsid w:val="00783998"/>
    <w:rsid w:val="007845AD"/>
    <w:rsid w:val="00792D42"/>
    <w:rsid w:val="007A497C"/>
    <w:rsid w:val="007A5985"/>
    <w:rsid w:val="007B0523"/>
    <w:rsid w:val="007B3C55"/>
    <w:rsid w:val="007B40F0"/>
    <w:rsid w:val="007C0B38"/>
    <w:rsid w:val="007C0CB5"/>
    <w:rsid w:val="007C3CEA"/>
    <w:rsid w:val="007C4526"/>
    <w:rsid w:val="007C4B6B"/>
    <w:rsid w:val="007D31BE"/>
    <w:rsid w:val="007D4DE8"/>
    <w:rsid w:val="007D50ED"/>
    <w:rsid w:val="007E50BF"/>
    <w:rsid w:val="007E6B6B"/>
    <w:rsid w:val="007F177F"/>
    <w:rsid w:val="007F38E7"/>
    <w:rsid w:val="007F7CBA"/>
    <w:rsid w:val="00800696"/>
    <w:rsid w:val="00801D74"/>
    <w:rsid w:val="0080235F"/>
    <w:rsid w:val="00812BCC"/>
    <w:rsid w:val="008157EC"/>
    <w:rsid w:val="008165AF"/>
    <w:rsid w:val="00827050"/>
    <w:rsid w:val="00827EFC"/>
    <w:rsid w:val="00832BE6"/>
    <w:rsid w:val="00835000"/>
    <w:rsid w:val="008353A4"/>
    <w:rsid w:val="00837A9A"/>
    <w:rsid w:val="00837E83"/>
    <w:rsid w:val="00837F1A"/>
    <w:rsid w:val="00840FBC"/>
    <w:rsid w:val="00841936"/>
    <w:rsid w:val="008439D9"/>
    <w:rsid w:val="008445E9"/>
    <w:rsid w:val="00845432"/>
    <w:rsid w:val="0085035A"/>
    <w:rsid w:val="00853201"/>
    <w:rsid w:val="00861E97"/>
    <w:rsid w:val="0086270A"/>
    <w:rsid w:val="00867538"/>
    <w:rsid w:val="00870347"/>
    <w:rsid w:val="008742B1"/>
    <w:rsid w:val="008746AD"/>
    <w:rsid w:val="00876C8C"/>
    <w:rsid w:val="00876EB1"/>
    <w:rsid w:val="00877359"/>
    <w:rsid w:val="00877800"/>
    <w:rsid w:val="00880FDF"/>
    <w:rsid w:val="00881434"/>
    <w:rsid w:val="00885836"/>
    <w:rsid w:val="00893B14"/>
    <w:rsid w:val="00894915"/>
    <w:rsid w:val="00897F7B"/>
    <w:rsid w:val="008A1FD7"/>
    <w:rsid w:val="008B6CF6"/>
    <w:rsid w:val="008C1AEE"/>
    <w:rsid w:val="008C6FEB"/>
    <w:rsid w:val="008C7CA9"/>
    <w:rsid w:val="008D3132"/>
    <w:rsid w:val="008E3E97"/>
    <w:rsid w:val="008F226F"/>
    <w:rsid w:val="008F2E4D"/>
    <w:rsid w:val="008F6C45"/>
    <w:rsid w:val="008F70D7"/>
    <w:rsid w:val="00900C0F"/>
    <w:rsid w:val="00900E4E"/>
    <w:rsid w:val="009020AD"/>
    <w:rsid w:val="0090605D"/>
    <w:rsid w:val="00906A9D"/>
    <w:rsid w:val="00910804"/>
    <w:rsid w:val="00912328"/>
    <w:rsid w:val="00917704"/>
    <w:rsid w:val="00920A11"/>
    <w:rsid w:val="00923D7C"/>
    <w:rsid w:val="009262A8"/>
    <w:rsid w:val="00927751"/>
    <w:rsid w:val="00944187"/>
    <w:rsid w:val="00945817"/>
    <w:rsid w:val="00954BB9"/>
    <w:rsid w:val="009669B7"/>
    <w:rsid w:val="00967D4F"/>
    <w:rsid w:val="0097042F"/>
    <w:rsid w:val="00971558"/>
    <w:rsid w:val="009734E1"/>
    <w:rsid w:val="009751D9"/>
    <w:rsid w:val="00977601"/>
    <w:rsid w:val="009828C3"/>
    <w:rsid w:val="00994C53"/>
    <w:rsid w:val="00995713"/>
    <w:rsid w:val="00995DB9"/>
    <w:rsid w:val="009974AD"/>
    <w:rsid w:val="009B2674"/>
    <w:rsid w:val="009B43CA"/>
    <w:rsid w:val="009B5AE4"/>
    <w:rsid w:val="009B67A8"/>
    <w:rsid w:val="009B6D68"/>
    <w:rsid w:val="009C39D1"/>
    <w:rsid w:val="009D11EE"/>
    <w:rsid w:val="009D646F"/>
    <w:rsid w:val="009D79B7"/>
    <w:rsid w:val="009E4E18"/>
    <w:rsid w:val="009E5045"/>
    <w:rsid w:val="009E72A1"/>
    <w:rsid w:val="009F4045"/>
    <w:rsid w:val="009F4DB8"/>
    <w:rsid w:val="00A06241"/>
    <w:rsid w:val="00A2079D"/>
    <w:rsid w:val="00A24B2C"/>
    <w:rsid w:val="00A30553"/>
    <w:rsid w:val="00A32EAD"/>
    <w:rsid w:val="00A354B9"/>
    <w:rsid w:val="00A3695C"/>
    <w:rsid w:val="00A403E9"/>
    <w:rsid w:val="00A40991"/>
    <w:rsid w:val="00A40B09"/>
    <w:rsid w:val="00A57420"/>
    <w:rsid w:val="00A578EC"/>
    <w:rsid w:val="00A61FE7"/>
    <w:rsid w:val="00A631F3"/>
    <w:rsid w:val="00A74666"/>
    <w:rsid w:val="00A74788"/>
    <w:rsid w:val="00A80FBC"/>
    <w:rsid w:val="00A81E45"/>
    <w:rsid w:val="00A825BF"/>
    <w:rsid w:val="00A85286"/>
    <w:rsid w:val="00A93897"/>
    <w:rsid w:val="00AA2B86"/>
    <w:rsid w:val="00AA2CED"/>
    <w:rsid w:val="00AA4C53"/>
    <w:rsid w:val="00AB22D8"/>
    <w:rsid w:val="00AB2DA2"/>
    <w:rsid w:val="00AB32ED"/>
    <w:rsid w:val="00AB5073"/>
    <w:rsid w:val="00AC3ADF"/>
    <w:rsid w:val="00AD0A21"/>
    <w:rsid w:val="00AD64D2"/>
    <w:rsid w:val="00AD741B"/>
    <w:rsid w:val="00AE0EDC"/>
    <w:rsid w:val="00AE10C8"/>
    <w:rsid w:val="00AE3D41"/>
    <w:rsid w:val="00AE5992"/>
    <w:rsid w:val="00AE6EA7"/>
    <w:rsid w:val="00AE78BC"/>
    <w:rsid w:val="00AF2611"/>
    <w:rsid w:val="00AF56B9"/>
    <w:rsid w:val="00B025E1"/>
    <w:rsid w:val="00B03895"/>
    <w:rsid w:val="00B05661"/>
    <w:rsid w:val="00B07903"/>
    <w:rsid w:val="00B1622C"/>
    <w:rsid w:val="00B2178C"/>
    <w:rsid w:val="00B22783"/>
    <w:rsid w:val="00B245E6"/>
    <w:rsid w:val="00B37B05"/>
    <w:rsid w:val="00B51A52"/>
    <w:rsid w:val="00B567FE"/>
    <w:rsid w:val="00B56A0A"/>
    <w:rsid w:val="00B5772C"/>
    <w:rsid w:val="00B62F59"/>
    <w:rsid w:val="00B63E64"/>
    <w:rsid w:val="00B65482"/>
    <w:rsid w:val="00B6576F"/>
    <w:rsid w:val="00B66464"/>
    <w:rsid w:val="00B67865"/>
    <w:rsid w:val="00B67BC6"/>
    <w:rsid w:val="00B71E59"/>
    <w:rsid w:val="00B7257E"/>
    <w:rsid w:val="00B73ECD"/>
    <w:rsid w:val="00B75C90"/>
    <w:rsid w:val="00B8048C"/>
    <w:rsid w:val="00B836B5"/>
    <w:rsid w:val="00B95C53"/>
    <w:rsid w:val="00B96897"/>
    <w:rsid w:val="00B97164"/>
    <w:rsid w:val="00BA1D26"/>
    <w:rsid w:val="00BA525E"/>
    <w:rsid w:val="00BA68E0"/>
    <w:rsid w:val="00BA7A0A"/>
    <w:rsid w:val="00BB2518"/>
    <w:rsid w:val="00BB3B29"/>
    <w:rsid w:val="00BB4AC3"/>
    <w:rsid w:val="00BC0FCC"/>
    <w:rsid w:val="00BC280C"/>
    <w:rsid w:val="00BC57E6"/>
    <w:rsid w:val="00BC6771"/>
    <w:rsid w:val="00BE4D88"/>
    <w:rsid w:val="00BE7011"/>
    <w:rsid w:val="00BE7BBE"/>
    <w:rsid w:val="00BF0419"/>
    <w:rsid w:val="00BF12DC"/>
    <w:rsid w:val="00BF26CF"/>
    <w:rsid w:val="00BF2880"/>
    <w:rsid w:val="00BF4A4C"/>
    <w:rsid w:val="00C06697"/>
    <w:rsid w:val="00C11511"/>
    <w:rsid w:val="00C12055"/>
    <w:rsid w:val="00C17E32"/>
    <w:rsid w:val="00C22ED1"/>
    <w:rsid w:val="00C245CA"/>
    <w:rsid w:val="00C2646B"/>
    <w:rsid w:val="00C32CBF"/>
    <w:rsid w:val="00C341F5"/>
    <w:rsid w:val="00C3726A"/>
    <w:rsid w:val="00C428BE"/>
    <w:rsid w:val="00C52A31"/>
    <w:rsid w:val="00C564B7"/>
    <w:rsid w:val="00C56C1B"/>
    <w:rsid w:val="00C619B7"/>
    <w:rsid w:val="00C62C15"/>
    <w:rsid w:val="00C67742"/>
    <w:rsid w:val="00C67F3B"/>
    <w:rsid w:val="00C71F74"/>
    <w:rsid w:val="00C72C59"/>
    <w:rsid w:val="00C750AB"/>
    <w:rsid w:val="00C8475A"/>
    <w:rsid w:val="00C94373"/>
    <w:rsid w:val="00C945A9"/>
    <w:rsid w:val="00C9587A"/>
    <w:rsid w:val="00CA08B6"/>
    <w:rsid w:val="00CA2DEC"/>
    <w:rsid w:val="00CA496F"/>
    <w:rsid w:val="00CB363B"/>
    <w:rsid w:val="00CB7EFB"/>
    <w:rsid w:val="00CC5F99"/>
    <w:rsid w:val="00CC6945"/>
    <w:rsid w:val="00CD1B47"/>
    <w:rsid w:val="00CD2B3E"/>
    <w:rsid w:val="00CD39F2"/>
    <w:rsid w:val="00CD7DC8"/>
    <w:rsid w:val="00CE3DA9"/>
    <w:rsid w:val="00CE4ECA"/>
    <w:rsid w:val="00CE680A"/>
    <w:rsid w:val="00CF5987"/>
    <w:rsid w:val="00CF7ADC"/>
    <w:rsid w:val="00D00A9C"/>
    <w:rsid w:val="00D0231E"/>
    <w:rsid w:val="00D1501B"/>
    <w:rsid w:val="00D16A58"/>
    <w:rsid w:val="00D16EBF"/>
    <w:rsid w:val="00D174D8"/>
    <w:rsid w:val="00D22497"/>
    <w:rsid w:val="00D309ED"/>
    <w:rsid w:val="00D32352"/>
    <w:rsid w:val="00D34A5E"/>
    <w:rsid w:val="00D35AE9"/>
    <w:rsid w:val="00D47FFB"/>
    <w:rsid w:val="00D50F85"/>
    <w:rsid w:val="00D53673"/>
    <w:rsid w:val="00D56D4F"/>
    <w:rsid w:val="00D8029E"/>
    <w:rsid w:val="00D82E2A"/>
    <w:rsid w:val="00D8389A"/>
    <w:rsid w:val="00D85EB0"/>
    <w:rsid w:val="00D92B1C"/>
    <w:rsid w:val="00DA2632"/>
    <w:rsid w:val="00DA32BF"/>
    <w:rsid w:val="00DA357C"/>
    <w:rsid w:val="00DB139A"/>
    <w:rsid w:val="00DB14E0"/>
    <w:rsid w:val="00DB2A64"/>
    <w:rsid w:val="00DB5E86"/>
    <w:rsid w:val="00DC0FBD"/>
    <w:rsid w:val="00DC14BF"/>
    <w:rsid w:val="00DC34ED"/>
    <w:rsid w:val="00DC3F0F"/>
    <w:rsid w:val="00DC4E87"/>
    <w:rsid w:val="00DD0BDF"/>
    <w:rsid w:val="00DE3F02"/>
    <w:rsid w:val="00DE59D7"/>
    <w:rsid w:val="00DE73C3"/>
    <w:rsid w:val="00DE78D4"/>
    <w:rsid w:val="00DF463A"/>
    <w:rsid w:val="00E04E6F"/>
    <w:rsid w:val="00E054E0"/>
    <w:rsid w:val="00E0550D"/>
    <w:rsid w:val="00E079AD"/>
    <w:rsid w:val="00E1064C"/>
    <w:rsid w:val="00E16D6E"/>
    <w:rsid w:val="00E21F01"/>
    <w:rsid w:val="00E2217E"/>
    <w:rsid w:val="00E26E3B"/>
    <w:rsid w:val="00E30609"/>
    <w:rsid w:val="00E3287A"/>
    <w:rsid w:val="00E355E5"/>
    <w:rsid w:val="00E40CA0"/>
    <w:rsid w:val="00E4192D"/>
    <w:rsid w:val="00E41F09"/>
    <w:rsid w:val="00E420CE"/>
    <w:rsid w:val="00E43625"/>
    <w:rsid w:val="00E46D5F"/>
    <w:rsid w:val="00E545E9"/>
    <w:rsid w:val="00E6792B"/>
    <w:rsid w:val="00E8091B"/>
    <w:rsid w:val="00E809D9"/>
    <w:rsid w:val="00E833A3"/>
    <w:rsid w:val="00E94218"/>
    <w:rsid w:val="00EA3F47"/>
    <w:rsid w:val="00EA5895"/>
    <w:rsid w:val="00EA79AF"/>
    <w:rsid w:val="00EB272E"/>
    <w:rsid w:val="00EB67EF"/>
    <w:rsid w:val="00EB7427"/>
    <w:rsid w:val="00EC3CF0"/>
    <w:rsid w:val="00EC7E9C"/>
    <w:rsid w:val="00ED04C9"/>
    <w:rsid w:val="00ED52C0"/>
    <w:rsid w:val="00EE0E94"/>
    <w:rsid w:val="00EE3ADF"/>
    <w:rsid w:val="00EF3ACD"/>
    <w:rsid w:val="00EF3D7A"/>
    <w:rsid w:val="00EF4B2F"/>
    <w:rsid w:val="00EF4CAE"/>
    <w:rsid w:val="00EF746F"/>
    <w:rsid w:val="00EF7C4A"/>
    <w:rsid w:val="00F01CC6"/>
    <w:rsid w:val="00F21886"/>
    <w:rsid w:val="00F26039"/>
    <w:rsid w:val="00F377A4"/>
    <w:rsid w:val="00F40616"/>
    <w:rsid w:val="00F411A1"/>
    <w:rsid w:val="00F411B9"/>
    <w:rsid w:val="00F4601C"/>
    <w:rsid w:val="00F46497"/>
    <w:rsid w:val="00F47AE1"/>
    <w:rsid w:val="00F57111"/>
    <w:rsid w:val="00F61EAE"/>
    <w:rsid w:val="00F65528"/>
    <w:rsid w:val="00F72CCA"/>
    <w:rsid w:val="00F83079"/>
    <w:rsid w:val="00F8653F"/>
    <w:rsid w:val="00F91F02"/>
    <w:rsid w:val="00F9448C"/>
    <w:rsid w:val="00F95B77"/>
    <w:rsid w:val="00FA02AC"/>
    <w:rsid w:val="00FA055C"/>
    <w:rsid w:val="00FB3C90"/>
    <w:rsid w:val="00FB6256"/>
    <w:rsid w:val="00FC07FA"/>
    <w:rsid w:val="00FC5175"/>
    <w:rsid w:val="00FC624A"/>
    <w:rsid w:val="00FC679E"/>
    <w:rsid w:val="00FC72B5"/>
    <w:rsid w:val="00FC7AC0"/>
    <w:rsid w:val="00FD0DCB"/>
    <w:rsid w:val="00FD59C0"/>
    <w:rsid w:val="00FD7C27"/>
    <w:rsid w:val="00FE0413"/>
    <w:rsid w:val="00FE4166"/>
    <w:rsid w:val="00FF1537"/>
    <w:rsid w:val="00FF63BD"/>
    <w:rsid w:val="00FF6D09"/>
    <w:rsid w:val="00FF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132BF"/>
  <w15:docId w15:val="{50BAF8EB-2561-4886-872C-02838E30D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aliases w:val="List Paragraph 1"/>
    <w:basedOn w:val="a"/>
    <w:link w:val="a4"/>
    <w:uiPriority w:val="34"/>
    <w:qFormat/>
    <w:pPr>
      <w:ind w:left="720"/>
      <w:contextualSpacing/>
    </w:pPr>
  </w:style>
  <w:style w:type="paragraph" w:styleId="a5">
    <w:name w:val="No Spacing"/>
    <w:uiPriority w:val="1"/>
    <w:qFormat/>
  </w:style>
  <w:style w:type="character" w:customStyle="1" w:styleId="a6">
    <w:name w:val="Заголовок Знак"/>
    <w:link w:val="a7"/>
    <w:uiPriority w:val="10"/>
    <w:rPr>
      <w:sz w:val="48"/>
      <w:szCs w:val="48"/>
    </w:rPr>
  </w:style>
  <w:style w:type="character" w:customStyle="1" w:styleId="a8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6"/>
    <w:pPr>
      <w:keepNext/>
      <w:keepLines/>
      <w:spacing w:before="480" w:after="120"/>
    </w:pPr>
    <w:rPr>
      <w:b/>
      <w:sz w:val="72"/>
      <w:szCs w:val="72"/>
    </w:rPr>
  </w:style>
  <w:style w:type="paragraph" w:styleId="a9">
    <w:name w:val="Subtitle"/>
    <w:basedOn w:val="a"/>
    <w:next w:val="a"/>
    <w:link w:val="a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4">
    <w:name w:val="Абзац списка Знак"/>
    <w:aliases w:val="List Paragraph 1 Знак"/>
    <w:link w:val="a3"/>
    <w:uiPriority w:val="34"/>
  </w:style>
  <w:style w:type="paragraph" w:customStyle="1" w:styleId="Default">
    <w:name w:val="Default"/>
    <w:rsid w:val="00D174D8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7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85A8F-C73B-41EE-BA20-BA1C479D5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6</Pages>
  <Words>1530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Пуртова Татьяна Валентиновна</dc:creator>
  <cp:lastModifiedBy>Васильева Наталья Викторовна</cp:lastModifiedBy>
  <cp:revision>281</cp:revision>
  <cp:lastPrinted>2024-05-16T09:10:00Z</cp:lastPrinted>
  <dcterms:created xsi:type="dcterms:W3CDTF">2024-05-17T08:54:00Z</dcterms:created>
  <dcterms:modified xsi:type="dcterms:W3CDTF">2025-04-07T07:52:00Z</dcterms:modified>
</cp:coreProperties>
</file>