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EA1B076" w14:textId="77777777" w:rsidR="00A977EC" w:rsidRDefault="00A977EC" w:rsidP="00DB71AA">
      <w:pPr>
        <w:jc w:val="right"/>
        <w:rPr>
          <w:snapToGrid w:val="0"/>
          <w:szCs w:val="28"/>
        </w:rPr>
      </w:pPr>
    </w:p>
    <w:p w14:paraId="4BFB87B1" w14:textId="77777777" w:rsidR="00A977EC" w:rsidRPr="00F14BAC" w:rsidRDefault="00A977EC" w:rsidP="00764232">
      <w:pPr>
        <w:jc w:val="center"/>
        <w:rPr>
          <w:snapToGrid w:val="0"/>
          <w:szCs w:val="28"/>
        </w:rPr>
      </w:pPr>
    </w:p>
    <w:tbl>
      <w:tblPr>
        <w:tblStyle w:val="af6"/>
        <w:tblpPr w:leftFromText="180" w:rightFromText="180" w:vertAnchor="page" w:horzAnchor="margin" w:tblpY="187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2380"/>
        <w:gridCol w:w="2690"/>
        <w:gridCol w:w="5350"/>
      </w:tblGrid>
      <w:tr w:rsidR="005D121E" w14:paraId="17AB4A86" w14:textId="77777777" w:rsidTr="00DB71AA">
        <w:tc>
          <w:tcPr>
            <w:tcW w:w="2380" w:type="dxa"/>
          </w:tcPr>
          <w:p w14:paraId="0B916FA4" w14:textId="77777777" w:rsidR="00A977EC" w:rsidRDefault="00A977EC"/>
        </w:tc>
        <w:tc>
          <w:tcPr>
            <w:tcW w:w="2690" w:type="dxa"/>
          </w:tcPr>
          <w:p w14:paraId="65748DFD" w14:textId="77777777" w:rsidR="00A977EC" w:rsidRDefault="00A977EC"/>
        </w:tc>
        <w:tc>
          <w:tcPr>
            <w:tcW w:w="5350" w:type="dxa"/>
          </w:tcPr>
          <w:p w14:paraId="43781194" w14:textId="77777777" w:rsidR="00A977EC" w:rsidRPr="00DD0A4C" w:rsidRDefault="00A977EC" w:rsidP="00D90485">
            <w:pPr>
              <w:ind w:left="232"/>
              <w:jc w:val="right"/>
            </w:pPr>
            <w:r w:rsidRPr="00DD0A4C">
              <w:t>У Т В Е Р Ж Д А Ю</w:t>
            </w:r>
          </w:p>
          <w:p w14:paraId="70473F77" w14:textId="77777777" w:rsidR="00A977EC" w:rsidRPr="00DD0A4C" w:rsidRDefault="00A977EC" w:rsidP="00D90485">
            <w:pPr>
              <w:ind w:left="232"/>
              <w:jc w:val="right"/>
            </w:pPr>
          </w:p>
          <w:p w14:paraId="74D51E50" w14:textId="77777777" w:rsidR="00D361BB" w:rsidRDefault="00D361BB" w:rsidP="00D361BB">
            <w:pPr>
              <w:ind w:left="232"/>
              <w:jc w:val="right"/>
              <w:rPr>
                <w:noProof/>
              </w:rPr>
            </w:pPr>
            <w:r>
              <w:rPr>
                <w:noProof/>
              </w:rPr>
              <w:t xml:space="preserve">Директор ГБСУСОН </w:t>
            </w:r>
          </w:p>
          <w:p w14:paraId="2EF8CE70" w14:textId="77777777" w:rsidR="00D361BB" w:rsidRDefault="00D361BB" w:rsidP="00D361BB">
            <w:pPr>
              <w:ind w:left="232"/>
              <w:jc w:val="right"/>
              <w:rPr>
                <w:noProof/>
              </w:rPr>
            </w:pPr>
            <w:r>
              <w:rPr>
                <w:noProof/>
              </w:rPr>
              <w:t>«Сельцовский  психоневрологический интернат»</w:t>
            </w:r>
          </w:p>
          <w:p w14:paraId="5818A4D6" w14:textId="77777777" w:rsidR="00D361BB" w:rsidRDefault="00D361BB" w:rsidP="00D361BB">
            <w:pPr>
              <w:jc w:val="right"/>
              <w:rPr>
                <w:bCs/>
                <w:i/>
                <w:iCs/>
                <w:noProof/>
              </w:rPr>
            </w:pPr>
            <w:r>
              <w:rPr>
                <w:noProof/>
              </w:rPr>
              <w:t>__________С.В. Душечкин</w:t>
            </w:r>
            <w:r w:rsidRPr="00011150">
              <w:rPr>
                <w:bCs/>
                <w:i/>
                <w:iCs/>
                <w:noProof/>
              </w:rPr>
              <w:t xml:space="preserve"> </w:t>
            </w:r>
          </w:p>
          <w:p w14:paraId="4C1A43CB" w14:textId="44787A56" w:rsidR="00A977EC" w:rsidRDefault="00A977EC" w:rsidP="00D361BB">
            <w:pPr>
              <w:jc w:val="right"/>
              <w:rPr>
                <w:bCs/>
                <w:i/>
                <w:iCs/>
              </w:rPr>
            </w:pPr>
            <w:r w:rsidRPr="00011150">
              <w:rPr>
                <w:bCs/>
                <w:i/>
                <w:iCs/>
              </w:rPr>
              <w:t>Подписано усиленной</w:t>
            </w:r>
          </w:p>
          <w:p w14:paraId="26A7A7FA" w14:textId="77777777" w:rsidR="00A977EC" w:rsidRDefault="00A977EC" w:rsidP="00D90485">
            <w:pPr>
              <w:jc w:val="right"/>
              <w:rPr>
                <w:bCs/>
                <w:i/>
                <w:iCs/>
              </w:rPr>
            </w:pPr>
            <w:r>
              <w:rPr>
                <w:bCs/>
                <w:i/>
                <w:iCs/>
              </w:rPr>
              <w:t xml:space="preserve">квалифицированной </w:t>
            </w:r>
          </w:p>
          <w:p w14:paraId="08E3E483" w14:textId="77777777" w:rsidR="00A977EC" w:rsidRPr="00011150" w:rsidRDefault="00A977EC" w:rsidP="00D90485">
            <w:pPr>
              <w:jc w:val="right"/>
              <w:rPr>
                <w:bCs/>
                <w:i/>
                <w:iCs/>
              </w:rPr>
            </w:pPr>
            <w:r w:rsidRPr="00011150">
              <w:rPr>
                <w:bCs/>
                <w:i/>
                <w:iCs/>
              </w:rPr>
              <w:t>электронной подписью</w:t>
            </w:r>
          </w:p>
          <w:p w14:paraId="29C21C08" w14:textId="77777777" w:rsidR="00A977EC" w:rsidRDefault="00A977EC" w:rsidP="00601426">
            <w:pPr>
              <w:jc w:val="center"/>
              <w:rPr>
                <w:i/>
              </w:rPr>
            </w:pPr>
          </w:p>
          <w:p w14:paraId="16BA195A" w14:textId="77777777" w:rsidR="00A977EC" w:rsidRDefault="00A977EC" w:rsidP="00601426">
            <w:pPr>
              <w:jc w:val="center"/>
              <w:rPr>
                <w:i/>
              </w:rPr>
            </w:pPr>
          </w:p>
          <w:p w14:paraId="7C6B5F3E" w14:textId="77777777" w:rsidR="00A977EC" w:rsidRDefault="00A977EC" w:rsidP="00601426">
            <w:pPr>
              <w:jc w:val="center"/>
              <w:rPr>
                <w:i/>
              </w:rPr>
            </w:pPr>
          </w:p>
          <w:p w14:paraId="3E31CDA7" w14:textId="77777777" w:rsidR="00A977EC" w:rsidRDefault="00A977EC" w:rsidP="00601426">
            <w:pPr>
              <w:jc w:val="center"/>
            </w:pPr>
          </w:p>
        </w:tc>
      </w:tr>
    </w:tbl>
    <w:p w14:paraId="2156BBC4" w14:textId="77777777" w:rsidR="00A977EC" w:rsidRPr="00F14BAC" w:rsidRDefault="00A977EC" w:rsidP="00DB71AA">
      <w:pPr>
        <w:rPr>
          <w:snapToGrid w:val="0"/>
          <w:szCs w:val="28"/>
        </w:rPr>
      </w:pPr>
    </w:p>
    <w:p w14:paraId="176E13D0" w14:textId="77777777" w:rsidR="00A977EC" w:rsidRPr="00F14BAC" w:rsidRDefault="00A977EC" w:rsidP="00DB71AA">
      <w:pPr>
        <w:jc w:val="right"/>
        <w:rPr>
          <w:snapToGrid w:val="0"/>
          <w:szCs w:val="28"/>
        </w:rPr>
      </w:pPr>
    </w:p>
    <w:p w14:paraId="74FAE295" w14:textId="77777777" w:rsidR="00A977EC" w:rsidRPr="00F14BAC" w:rsidRDefault="00A977EC" w:rsidP="00DB71AA">
      <w:pPr>
        <w:jc w:val="right"/>
        <w:rPr>
          <w:snapToGrid w:val="0"/>
          <w:szCs w:val="28"/>
        </w:rPr>
      </w:pPr>
    </w:p>
    <w:p w14:paraId="57D36E08" w14:textId="77777777" w:rsidR="00A977EC" w:rsidRPr="00F14BAC" w:rsidRDefault="00A977EC" w:rsidP="00DB71AA">
      <w:pPr>
        <w:jc w:val="right"/>
        <w:rPr>
          <w:snapToGrid w:val="0"/>
          <w:szCs w:val="28"/>
        </w:rPr>
      </w:pPr>
    </w:p>
    <w:p w14:paraId="65310524" w14:textId="77777777" w:rsidR="00A977EC" w:rsidRPr="00F14BAC" w:rsidRDefault="00A977EC" w:rsidP="00DB71AA">
      <w:pPr>
        <w:jc w:val="right"/>
        <w:rPr>
          <w:snapToGrid w:val="0"/>
          <w:szCs w:val="28"/>
        </w:rPr>
      </w:pPr>
    </w:p>
    <w:p w14:paraId="249F26EC" w14:textId="77777777" w:rsidR="00A977EC" w:rsidRPr="00F14BAC" w:rsidRDefault="00A977EC" w:rsidP="00DB71AA">
      <w:pPr>
        <w:rPr>
          <w:b/>
        </w:rPr>
      </w:pPr>
    </w:p>
    <w:p w14:paraId="08A4F458" w14:textId="77777777" w:rsidR="00A977EC" w:rsidRPr="004A5EF5" w:rsidRDefault="00A977EC" w:rsidP="00DB71AA">
      <w:pPr>
        <w:jc w:val="center"/>
        <w:rPr>
          <w:b/>
        </w:rPr>
      </w:pPr>
      <w:r w:rsidRPr="00F14BAC">
        <w:rPr>
          <w:b/>
        </w:rPr>
        <w:t xml:space="preserve">ИЗВЕЩЕНИЕ </w:t>
      </w:r>
      <w:r w:rsidRPr="004A5EF5">
        <w:rPr>
          <w:b/>
        </w:rPr>
        <w:t xml:space="preserve">О ПРОВЕДЕНИИ ЗАПРОСА КОТИРОВОК </w:t>
      </w:r>
    </w:p>
    <w:p w14:paraId="3B3E87D2" w14:textId="77777777" w:rsidR="00A977EC" w:rsidRDefault="00A977EC" w:rsidP="00D90485">
      <w:pPr>
        <w:jc w:val="center"/>
        <w:rPr>
          <w:rFonts w:eastAsiaTheme="minorHAnsi"/>
          <w:b/>
        </w:rPr>
      </w:pPr>
      <w:r w:rsidRPr="004A5EF5">
        <w:rPr>
          <w:rFonts w:eastAsiaTheme="minorHAnsi"/>
          <w:b/>
        </w:rPr>
        <w:t>(в электронной форме)</w:t>
      </w:r>
    </w:p>
    <w:p w14:paraId="68ED5170" w14:textId="77777777" w:rsidR="00A977EC" w:rsidRPr="00F14BAC" w:rsidRDefault="00A977EC" w:rsidP="00DB71AA">
      <w:pPr>
        <w:pStyle w:val="af5"/>
        <w:spacing w:after="240"/>
        <w:jc w:val="center"/>
        <w:rPr>
          <w:b/>
          <w:szCs w:val="24"/>
        </w:rPr>
      </w:pPr>
    </w:p>
    <w:p w14:paraId="735A20D5" w14:textId="77777777" w:rsidR="00A977EC" w:rsidRPr="00F14BAC" w:rsidRDefault="00A977EC" w:rsidP="00DB71AA">
      <w:pPr>
        <w:pStyle w:val="af5"/>
        <w:spacing w:after="240"/>
        <w:jc w:val="center"/>
        <w:rPr>
          <w:b/>
          <w:szCs w:val="24"/>
        </w:rPr>
      </w:pPr>
    </w:p>
    <w:p w14:paraId="63AA81D7" w14:textId="77777777" w:rsidR="00A977EC" w:rsidRPr="00F14BAC" w:rsidRDefault="00A977EC" w:rsidP="00DB71AA">
      <w:pPr>
        <w:pStyle w:val="af5"/>
        <w:spacing w:after="240"/>
        <w:jc w:val="center"/>
        <w:rPr>
          <w:b/>
          <w:szCs w:val="24"/>
        </w:rPr>
      </w:pPr>
    </w:p>
    <w:p w14:paraId="0D353FF3" w14:textId="16A1D437" w:rsidR="00A977EC" w:rsidRDefault="00A977EC" w:rsidP="00601426">
      <w:pPr>
        <w:pStyle w:val="af5"/>
        <w:spacing w:after="240"/>
        <w:jc w:val="center"/>
      </w:pPr>
      <w:r>
        <w:rPr>
          <w:b/>
          <w:szCs w:val="24"/>
        </w:rPr>
        <w:t xml:space="preserve">Заказчик </w:t>
      </w:r>
      <w:r w:rsidR="00D361BB" w:rsidRPr="00D361BB">
        <w:rPr>
          <w:noProof/>
        </w:rPr>
        <w:t>Государственн</w:t>
      </w:r>
      <w:r w:rsidR="00D361BB">
        <w:rPr>
          <w:noProof/>
        </w:rPr>
        <w:t>ое</w:t>
      </w:r>
      <w:r w:rsidR="00D361BB" w:rsidRPr="00D361BB">
        <w:rPr>
          <w:noProof/>
        </w:rPr>
        <w:t xml:space="preserve"> бюджетн</w:t>
      </w:r>
      <w:r w:rsidR="00D361BB">
        <w:rPr>
          <w:noProof/>
        </w:rPr>
        <w:t>ое</w:t>
      </w:r>
      <w:r w:rsidR="00D361BB" w:rsidRPr="00D361BB">
        <w:rPr>
          <w:noProof/>
        </w:rPr>
        <w:t xml:space="preserve"> стационарн</w:t>
      </w:r>
      <w:r w:rsidR="00D361BB">
        <w:rPr>
          <w:noProof/>
        </w:rPr>
        <w:t>ое</w:t>
      </w:r>
      <w:r w:rsidR="00D361BB" w:rsidRPr="00D361BB">
        <w:rPr>
          <w:noProof/>
        </w:rPr>
        <w:t xml:space="preserve"> учреждение социального обслуживания населения Брянской области "Сельцовский психоневрологический интернат"</w:t>
      </w:r>
    </w:p>
    <w:p w14:paraId="4EE30D0A" w14:textId="6E2261F2" w:rsidR="00A977EC" w:rsidRDefault="00A977EC" w:rsidP="00601426">
      <w:pPr>
        <w:jc w:val="center"/>
        <w:rPr>
          <w:b/>
        </w:rPr>
      </w:pPr>
      <w:r>
        <w:rPr>
          <w:b/>
        </w:rPr>
        <w:t xml:space="preserve">Предмет закупки: </w:t>
      </w:r>
      <w:r w:rsidR="00D361BB" w:rsidRPr="00D361BB">
        <w:rPr>
          <w:noProof/>
        </w:rPr>
        <w:t>Поставка</w:t>
      </w:r>
      <w:r w:rsidR="00880301">
        <w:rPr>
          <w:noProof/>
        </w:rPr>
        <w:t xml:space="preserve"> консервированных</w:t>
      </w:r>
      <w:r w:rsidR="00186505">
        <w:rPr>
          <w:noProof/>
        </w:rPr>
        <w:t xml:space="preserve"> </w:t>
      </w:r>
      <w:r w:rsidR="0055650C">
        <w:rPr>
          <w:noProof/>
        </w:rPr>
        <w:t>продуктов питания</w:t>
      </w:r>
      <w:r w:rsidR="003E5E88">
        <w:rPr>
          <w:noProof/>
        </w:rPr>
        <w:t xml:space="preserve"> (</w:t>
      </w:r>
      <w:r w:rsidR="00880301">
        <w:rPr>
          <w:noProof/>
        </w:rPr>
        <w:t>горошек,кук</w:t>
      </w:r>
      <w:r w:rsidR="00525209">
        <w:rPr>
          <w:noProof/>
        </w:rPr>
        <w:t>у</w:t>
      </w:r>
      <w:r w:rsidR="00880301">
        <w:rPr>
          <w:noProof/>
        </w:rPr>
        <w:t>руза</w:t>
      </w:r>
      <w:r w:rsidR="003E5E88">
        <w:rPr>
          <w:noProof/>
        </w:rPr>
        <w:t>)</w:t>
      </w:r>
    </w:p>
    <w:p w14:paraId="77782893" w14:textId="77777777" w:rsidR="00A977EC" w:rsidRDefault="00A977EC" w:rsidP="00601426">
      <w:pPr>
        <w:jc w:val="center"/>
        <w:rPr>
          <w:b/>
        </w:rPr>
      </w:pPr>
    </w:p>
    <w:p w14:paraId="57B9777A" w14:textId="5CFA11DA" w:rsidR="00A977EC" w:rsidRDefault="00A977EC" w:rsidP="00601426">
      <w:pPr>
        <w:jc w:val="center"/>
        <w:rPr>
          <w:b/>
        </w:rPr>
      </w:pPr>
    </w:p>
    <w:p w14:paraId="012968B4" w14:textId="77777777" w:rsidR="00A977EC" w:rsidRDefault="00A977EC" w:rsidP="00601426">
      <w:pPr>
        <w:spacing w:line="312" w:lineRule="auto"/>
        <w:jc w:val="center"/>
        <w:rPr>
          <w:b/>
        </w:rPr>
      </w:pPr>
    </w:p>
    <w:p w14:paraId="2CA26BA7" w14:textId="77777777" w:rsidR="00A977EC" w:rsidRDefault="00A977EC" w:rsidP="00601426">
      <w:pPr>
        <w:spacing w:line="312" w:lineRule="auto"/>
        <w:jc w:val="center"/>
        <w:rPr>
          <w:b/>
        </w:rPr>
      </w:pPr>
    </w:p>
    <w:p w14:paraId="6E08AA3A" w14:textId="77777777" w:rsidR="00A977EC" w:rsidRDefault="00A977EC" w:rsidP="00601426">
      <w:pPr>
        <w:spacing w:line="312" w:lineRule="auto"/>
        <w:jc w:val="center"/>
        <w:rPr>
          <w:b/>
        </w:rPr>
      </w:pPr>
    </w:p>
    <w:p w14:paraId="5D776021" w14:textId="77777777" w:rsidR="00A977EC" w:rsidRDefault="00A977EC" w:rsidP="00DB71AA">
      <w:pPr>
        <w:jc w:val="right"/>
        <w:rPr>
          <w:snapToGrid w:val="0"/>
          <w:szCs w:val="28"/>
        </w:rPr>
      </w:pPr>
    </w:p>
    <w:p w14:paraId="47AFA72E" w14:textId="77777777" w:rsidR="00A977EC" w:rsidRDefault="00A977EC" w:rsidP="00DB71AA">
      <w:pPr>
        <w:jc w:val="right"/>
        <w:rPr>
          <w:snapToGrid w:val="0"/>
          <w:szCs w:val="28"/>
        </w:rPr>
      </w:pPr>
    </w:p>
    <w:p w14:paraId="38AD7DB5" w14:textId="77777777" w:rsidR="00A977EC" w:rsidRDefault="00A977EC" w:rsidP="00DB71AA">
      <w:pPr>
        <w:jc w:val="right"/>
        <w:rPr>
          <w:snapToGrid w:val="0"/>
          <w:szCs w:val="28"/>
        </w:rPr>
      </w:pPr>
    </w:p>
    <w:p w14:paraId="72BC551A" w14:textId="77777777" w:rsidR="00A977EC" w:rsidRDefault="00A977EC" w:rsidP="00DB71AA">
      <w:pPr>
        <w:jc w:val="right"/>
        <w:rPr>
          <w:snapToGrid w:val="0"/>
          <w:szCs w:val="28"/>
        </w:rPr>
      </w:pPr>
    </w:p>
    <w:p w14:paraId="3E19CA2B" w14:textId="77777777" w:rsidR="00A977EC" w:rsidRDefault="00A977EC" w:rsidP="00DB71AA">
      <w:pPr>
        <w:jc w:val="right"/>
        <w:rPr>
          <w:snapToGrid w:val="0"/>
          <w:szCs w:val="28"/>
        </w:rPr>
      </w:pPr>
    </w:p>
    <w:p w14:paraId="7E6DBA0B" w14:textId="77777777" w:rsidR="00A977EC" w:rsidRPr="00F14BAC" w:rsidRDefault="00A977EC" w:rsidP="00DB71AA">
      <w:pPr>
        <w:jc w:val="right"/>
        <w:rPr>
          <w:snapToGrid w:val="0"/>
          <w:szCs w:val="28"/>
        </w:rPr>
      </w:pPr>
    </w:p>
    <w:p w14:paraId="528743D0" w14:textId="77777777" w:rsidR="00A977EC" w:rsidRPr="00F14BAC" w:rsidRDefault="00A977EC" w:rsidP="00DB71AA">
      <w:pPr>
        <w:jc w:val="right"/>
        <w:rPr>
          <w:snapToGrid w:val="0"/>
          <w:szCs w:val="28"/>
        </w:rPr>
      </w:pPr>
    </w:p>
    <w:p w14:paraId="2A415A4E" w14:textId="77777777" w:rsidR="00A977EC" w:rsidRPr="00F14BAC" w:rsidRDefault="00A977EC" w:rsidP="00DB71AA">
      <w:pPr>
        <w:jc w:val="right"/>
        <w:rPr>
          <w:snapToGrid w:val="0"/>
          <w:szCs w:val="28"/>
        </w:rPr>
      </w:pPr>
    </w:p>
    <w:p w14:paraId="283230B6" w14:textId="77777777" w:rsidR="00A977EC" w:rsidRPr="00F14BAC" w:rsidRDefault="00A977EC" w:rsidP="00DB71AA">
      <w:pPr>
        <w:jc w:val="right"/>
        <w:rPr>
          <w:snapToGrid w:val="0"/>
          <w:szCs w:val="28"/>
        </w:rPr>
      </w:pPr>
    </w:p>
    <w:p w14:paraId="28838FCF" w14:textId="77777777" w:rsidR="00A977EC" w:rsidRPr="00F14BAC" w:rsidRDefault="00A977EC" w:rsidP="00DB71AA">
      <w:pPr>
        <w:jc w:val="right"/>
        <w:rPr>
          <w:snapToGrid w:val="0"/>
          <w:szCs w:val="28"/>
        </w:rPr>
      </w:pPr>
    </w:p>
    <w:p w14:paraId="5A30BBEF" w14:textId="77777777" w:rsidR="00A977EC" w:rsidRPr="00F14BAC" w:rsidRDefault="00A977EC" w:rsidP="00DB71AA">
      <w:pPr>
        <w:jc w:val="right"/>
        <w:rPr>
          <w:snapToGrid w:val="0"/>
          <w:szCs w:val="28"/>
        </w:rPr>
      </w:pPr>
    </w:p>
    <w:p w14:paraId="1AA6A175" w14:textId="77777777" w:rsidR="00A977EC" w:rsidRDefault="00A977EC" w:rsidP="00DB71AA">
      <w:pPr>
        <w:jc w:val="right"/>
        <w:rPr>
          <w:snapToGrid w:val="0"/>
          <w:szCs w:val="28"/>
        </w:rPr>
      </w:pPr>
    </w:p>
    <w:p w14:paraId="058CD2FC" w14:textId="77777777" w:rsidR="00A977EC" w:rsidRPr="00F14BAC" w:rsidRDefault="00A977EC" w:rsidP="00DB71AA">
      <w:pPr>
        <w:jc w:val="right"/>
        <w:rPr>
          <w:snapToGrid w:val="0"/>
          <w:szCs w:val="28"/>
        </w:rPr>
      </w:pPr>
    </w:p>
    <w:p w14:paraId="0686B9FC" w14:textId="77777777" w:rsidR="00A977EC" w:rsidRDefault="00A977EC" w:rsidP="00385EB1">
      <w:pPr>
        <w:rPr>
          <w:snapToGrid w:val="0"/>
          <w:szCs w:val="28"/>
        </w:rPr>
      </w:pPr>
    </w:p>
    <w:p w14:paraId="7999A101" w14:textId="77777777" w:rsidR="00A977EC" w:rsidRPr="00F14BAC" w:rsidRDefault="00A977EC" w:rsidP="00385EB1">
      <w:pPr>
        <w:rPr>
          <w:snapToGrid w:val="0"/>
          <w:szCs w:val="28"/>
        </w:rPr>
      </w:pPr>
    </w:p>
    <w:p w14:paraId="15C2A6DE" w14:textId="77777777" w:rsidR="00A977EC" w:rsidRDefault="00A977EC" w:rsidP="00B969B1">
      <w:pPr>
        <w:spacing w:line="312" w:lineRule="auto"/>
        <w:jc w:val="center"/>
        <w:rPr>
          <w:b/>
        </w:rPr>
      </w:pPr>
      <w:r>
        <w:rPr>
          <w:b/>
        </w:rPr>
        <w:t xml:space="preserve">Содержание </w:t>
      </w:r>
    </w:p>
    <w:p w14:paraId="67883DBB" w14:textId="77777777" w:rsidR="00A977EC" w:rsidRDefault="00A977EC" w:rsidP="00385EB1">
      <w:pPr>
        <w:spacing w:line="288" w:lineRule="auto"/>
        <w:ind w:firstLine="709"/>
        <w:jc w:val="both"/>
        <w:rPr>
          <w:b/>
        </w:rPr>
      </w:pPr>
    </w:p>
    <w:p w14:paraId="70B519C7" w14:textId="77777777" w:rsidR="00A977EC" w:rsidRPr="001C1E8C" w:rsidRDefault="00A977EC" w:rsidP="00385EB1">
      <w:pPr>
        <w:suppressLineNumbers/>
        <w:suppressAutoHyphens/>
        <w:spacing w:line="288" w:lineRule="auto"/>
        <w:ind w:firstLine="709"/>
        <w:jc w:val="both"/>
      </w:pPr>
      <w:r w:rsidRPr="001C1E8C">
        <w:t>Настоящее извещение о проведении запроса котировок разработано в соответствии с положениями:</w:t>
      </w:r>
    </w:p>
    <w:p w14:paraId="6EAAE83E" w14:textId="77777777" w:rsidR="00A977EC" w:rsidRPr="001C1E8C" w:rsidRDefault="00A977EC" w:rsidP="00385EB1">
      <w:pPr>
        <w:suppressLineNumbers/>
        <w:suppressAutoHyphens/>
        <w:spacing w:line="288" w:lineRule="auto"/>
        <w:ind w:firstLine="709"/>
        <w:jc w:val="both"/>
      </w:pPr>
      <w:r w:rsidRPr="001C1E8C">
        <w:t>Гражданского кодекса Российской Федерации,</w:t>
      </w:r>
    </w:p>
    <w:p w14:paraId="2D9C8397" w14:textId="77777777" w:rsidR="00A977EC" w:rsidRPr="001C1E8C" w:rsidRDefault="00A977EC" w:rsidP="00385EB1">
      <w:pPr>
        <w:suppressLineNumbers/>
        <w:suppressAutoHyphens/>
        <w:spacing w:line="288" w:lineRule="auto"/>
        <w:ind w:firstLine="709"/>
        <w:jc w:val="both"/>
      </w:pPr>
      <w:r w:rsidRPr="001C1E8C">
        <w:t xml:space="preserve">Федерального закона от </w:t>
      </w:r>
      <w:r w:rsidRPr="001C1E8C">
        <w:rPr>
          <w:shd w:val="clear" w:color="auto" w:fill="FFFFFF"/>
        </w:rPr>
        <w:t>18 июля 2011 года № 223-ФЗ «О закупках товаров, работ, услуг отдельными видами юридических лиц»</w:t>
      </w:r>
      <w:r w:rsidRPr="001C1E8C">
        <w:t xml:space="preserve">, </w:t>
      </w:r>
    </w:p>
    <w:p w14:paraId="68711570" w14:textId="77777777" w:rsidR="00A977EC" w:rsidRPr="001C1E8C" w:rsidRDefault="00A977EC" w:rsidP="00385EB1">
      <w:pPr>
        <w:suppressLineNumbers/>
        <w:suppressAutoHyphens/>
        <w:spacing w:line="288" w:lineRule="auto"/>
        <w:ind w:firstLine="709"/>
        <w:jc w:val="both"/>
      </w:pPr>
      <w:r w:rsidRPr="001C1E8C">
        <w:t xml:space="preserve">Федерального закона от 26 июля 2006 года №135-ФЗ «О защите конкуренции», </w:t>
      </w:r>
    </w:p>
    <w:p w14:paraId="555064DE" w14:textId="77777777" w:rsidR="00A977EC" w:rsidRPr="001C1E8C" w:rsidRDefault="00A977EC" w:rsidP="00385EB1">
      <w:pPr>
        <w:suppressLineNumbers/>
        <w:suppressAutoHyphens/>
        <w:spacing w:line="288" w:lineRule="auto"/>
        <w:ind w:firstLine="709"/>
        <w:jc w:val="both"/>
      </w:pPr>
      <w:r w:rsidRPr="001C1E8C">
        <w:t xml:space="preserve">Федерального закона от 06 апреля 2011 года №63-ФЗ «Об электронной подписи», </w:t>
      </w:r>
    </w:p>
    <w:p w14:paraId="083A8A2B" w14:textId="244787B5" w:rsidR="00A977EC" w:rsidRPr="00706FBC" w:rsidRDefault="00A977EC" w:rsidP="00385EB1">
      <w:pPr>
        <w:spacing w:line="288" w:lineRule="auto"/>
        <w:ind w:firstLine="709"/>
        <w:jc w:val="both"/>
      </w:pPr>
      <w:r w:rsidRPr="001C1E8C">
        <w:t xml:space="preserve">Положения </w:t>
      </w:r>
      <w:bookmarkStart w:id="0" w:name="_Hlk84357778"/>
      <w:r w:rsidRPr="001C1E8C">
        <w:t xml:space="preserve">о закупке товаров, работ, услуг для нужд заказчика, </w:t>
      </w:r>
      <w:bookmarkEnd w:id="0"/>
      <w:r w:rsidRPr="001C1E8C">
        <w:t xml:space="preserve">принятого с учетом части 3 статьи 2 Закона № 223-ФЗ и типового положения о закупке, </w:t>
      </w:r>
      <w:r w:rsidRPr="00706FBC">
        <w:t xml:space="preserve">основанного на шаблоне типового положения о закупке товаров, работ, услуг для </w:t>
      </w:r>
      <w:r w:rsidRPr="003D0732">
        <w:t xml:space="preserve">нужд </w:t>
      </w:r>
      <w:r w:rsidRPr="003D0732">
        <w:rPr>
          <w:color w:val="000000" w:themeColor="text1"/>
        </w:rPr>
        <w:t>заказчиков</w:t>
      </w:r>
      <w:r w:rsidRPr="003D0732">
        <w:t xml:space="preserve"> </w:t>
      </w:r>
      <w:r w:rsidR="00D361BB">
        <w:t xml:space="preserve">Брянской </w:t>
      </w:r>
      <w:proofErr w:type="spellStart"/>
      <w:r w:rsidR="00D361BB">
        <w:t>обсласти</w:t>
      </w:r>
      <w:proofErr w:type="spellEnd"/>
      <w:r w:rsidR="00D361BB">
        <w:t>.</w:t>
      </w:r>
    </w:p>
    <w:p w14:paraId="6D6C6F77" w14:textId="77777777" w:rsidR="00A977EC" w:rsidRPr="001C1E8C" w:rsidRDefault="00A977EC" w:rsidP="00385EB1">
      <w:pPr>
        <w:spacing w:line="288" w:lineRule="auto"/>
        <w:ind w:firstLine="709"/>
        <w:jc w:val="both"/>
      </w:pPr>
      <w:r w:rsidRPr="001C1E8C">
        <w:t xml:space="preserve">иных федеральных законов, регулирующих отношения, связанные с осуществлением закупки, </w:t>
      </w:r>
    </w:p>
    <w:p w14:paraId="50C5EA5A" w14:textId="77777777" w:rsidR="00A977EC" w:rsidRPr="001C1E8C" w:rsidRDefault="00A977EC" w:rsidP="00385EB1">
      <w:pPr>
        <w:suppressLineNumbers/>
        <w:suppressAutoHyphens/>
        <w:spacing w:line="288" w:lineRule="auto"/>
        <w:ind w:firstLine="709"/>
        <w:jc w:val="both"/>
      </w:pPr>
      <w:r w:rsidRPr="001C1E8C">
        <w:t>иных нормативных правовых актов, регулирующих отношения, связанные с осуществлением закупок, и состоит из следующих частей:</w:t>
      </w:r>
    </w:p>
    <w:p w14:paraId="53BC553D" w14:textId="77777777" w:rsidR="00A977EC" w:rsidRPr="001C1E8C" w:rsidRDefault="00A977EC" w:rsidP="00385EB1">
      <w:pPr>
        <w:spacing w:line="312" w:lineRule="auto"/>
      </w:pPr>
      <w:r w:rsidRPr="001C1E8C">
        <w:t>1. Извещение о проведении запроса котировок.</w:t>
      </w:r>
    </w:p>
    <w:p w14:paraId="7B1ED721" w14:textId="77777777" w:rsidR="00A977EC" w:rsidRPr="001C1E8C" w:rsidRDefault="00A977EC" w:rsidP="00385EB1">
      <w:pPr>
        <w:spacing w:line="312" w:lineRule="auto"/>
      </w:pPr>
      <w:r w:rsidRPr="001C1E8C">
        <w:t>2. Приложение №1. Требования к содержанию, составу, форме заявки на участие в запросе котировок. Порядок проведения запроса котировок. Инструкция по заполнению заявки участниками закупки.</w:t>
      </w:r>
    </w:p>
    <w:p w14:paraId="69300240" w14:textId="77777777" w:rsidR="00A977EC" w:rsidRPr="001C1E8C" w:rsidRDefault="00A977EC" w:rsidP="00385EB1">
      <w:pPr>
        <w:spacing w:line="312" w:lineRule="auto"/>
      </w:pPr>
      <w:r w:rsidRPr="001C1E8C">
        <w:t>3. Приложение №2. Описание предмета закупки.</w:t>
      </w:r>
    </w:p>
    <w:p w14:paraId="71D3356D" w14:textId="77777777" w:rsidR="00A977EC" w:rsidRPr="003D0732" w:rsidRDefault="00A977EC" w:rsidP="00385EB1">
      <w:pPr>
        <w:spacing w:line="312" w:lineRule="auto"/>
      </w:pPr>
      <w:r w:rsidRPr="003D0732">
        <w:t>4. Приложение №3 Проект договора.</w:t>
      </w:r>
    </w:p>
    <w:p w14:paraId="4EB5912E" w14:textId="77777777" w:rsidR="00A977EC" w:rsidRPr="00385EB1" w:rsidRDefault="00A977EC" w:rsidP="00385EB1">
      <w:pPr>
        <w:spacing w:line="312" w:lineRule="auto"/>
      </w:pPr>
      <w:r w:rsidRPr="003D0732">
        <w:t xml:space="preserve">6. Приложение №4 Типовая форма заявки </w:t>
      </w:r>
      <w:r w:rsidRPr="00385EB1">
        <w:t>(если приложена).</w:t>
      </w:r>
    </w:p>
    <w:p w14:paraId="268F71D9" w14:textId="77777777" w:rsidR="00A977EC" w:rsidRPr="004A5EF5" w:rsidRDefault="00A977EC" w:rsidP="00385EB1">
      <w:pPr>
        <w:spacing w:line="312" w:lineRule="auto"/>
      </w:pPr>
      <w:r w:rsidRPr="003D0732">
        <w:t>7. Приложение №5 Обоснование</w:t>
      </w:r>
      <w:r w:rsidRPr="001C1E8C">
        <w:t xml:space="preserve"> начальной (максимальной) цены договора либо цены единицы товара, работы, услуги, включая информацию</w:t>
      </w:r>
      <w:r w:rsidRPr="002365C8">
        <w:t xml:space="preserve"> о расходах на перевозку, страхование, уплату таможенных пошлин, налогов и других обязательных платежей</w:t>
      </w:r>
      <w:r>
        <w:t>.</w:t>
      </w:r>
    </w:p>
    <w:p w14:paraId="680F4707" w14:textId="77777777" w:rsidR="00A977EC" w:rsidRPr="004A5EF5" w:rsidRDefault="00A977EC" w:rsidP="00DB71AA">
      <w:pPr>
        <w:rPr>
          <w:b/>
          <w:sz w:val="18"/>
          <w:szCs w:val="20"/>
        </w:rPr>
      </w:pPr>
    </w:p>
    <w:p w14:paraId="2D24D666" w14:textId="77777777" w:rsidR="00A977EC" w:rsidRDefault="00A977EC" w:rsidP="00D90485">
      <w:pPr>
        <w:jc w:val="center"/>
        <w:rPr>
          <w:b/>
          <w:bCs/>
        </w:rPr>
      </w:pPr>
    </w:p>
    <w:p w14:paraId="7941CE62" w14:textId="77777777" w:rsidR="00A977EC" w:rsidRDefault="00A977EC" w:rsidP="00D90485">
      <w:pPr>
        <w:jc w:val="center"/>
        <w:rPr>
          <w:b/>
          <w:bCs/>
        </w:rPr>
      </w:pPr>
    </w:p>
    <w:p w14:paraId="6C9782CE" w14:textId="77777777" w:rsidR="00A977EC" w:rsidRDefault="00A977EC" w:rsidP="00D90485">
      <w:pPr>
        <w:jc w:val="center"/>
        <w:rPr>
          <w:b/>
          <w:bCs/>
        </w:rPr>
      </w:pPr>
    </w:p>
    <w:p w14:paraId="0B8206C2" w14:textId="77777777" w:rsidR="00A977EC" w:rsidRDefault="00A977EC" w:rsidP="00D90485">
      <w:pPr>
        <w:jc w:val="center"/>
        <w:rPr>
          <w:b/>
          <w:bCs/>
        </w:rPr>
      </w:pPr>
    </w:p>
    <w:p w14:paraId="164A05F0" w14:textId="77777777" w:rsidR="00A977EC" w:rsidRPr="004A5EF5" w:rsidRDefault="00A977EC" w:rsidP="00D90485">
      <w:pPr>
        <w:jc w:val="center"/>
        <w:rPr>
          <w:b/>
          <w:bCs/>
        </w:rPr>
      </w:pPr>
      <w:r w:rsidRPr="004A5EF5">
        <w:rPr>
          <w:b/>
          <w:bCs/>
        </w:rPr>
        <w:t>Сокращения, используемые в извещении о проведении запроса котировок и приложениях:</w:t>
      </w:r>
    </w:p>
    <w:p w14:paraId="30D28A47" w14:textId="77777777" w:rsidR="00A977EC" w:rsidRPr="004A5EF5" w:rsidRDefault="00A977EC" w:rsidP="00D90485">
      <w:pPr>
        <w:jc w:val="center"/>
        <w:rPr>
          <w:b/>
          <w:bCs/>
        </w:rPr>
      </w:pPr>
    </w:p>
    <w:p w14:paraId="180F8137" w14:textId="77777777" w:rsidR="00A977EC" w:rsidRPr="004A5EF5" w:rsidRDefault="00A977EC" w:rsidP="00385EB1">
      <w:pPr>
        <w:suppressLineNumbers/>
        <w:suppressAutoHyphens/>
        <w:spacing w:line="288" w:lineRule="auto"/>
        <w:jc w:val="both"/>
      </w:pPr>
      <w:r w:rsidRPr="007366F5">
        <w:rPr>
          <w:b/>
          <w:bCs/>
        </w:rPr>
        <w:t>Извещение</w:t>
      </w:r>
      <w:r w:rsidRPr="004A5EF5">
        <w:t xml:space="preserve"> – извещение о проведении запроса котировок.</w:t>
      </w:r>
    </w:p>
    <w:p w14:paraId="25DCD008" w14:textId="77777777" w:rsidR="00A977EC" w:rsidRPr="004A5EF5" w:rsidRDefault="00A977EC" w:rsidP="00385EB1">
      <w:pPr>
        <w:suppressLineNumbers/>
        <w:suppressAutoHyphens/>
        <w:spacing w:line="288" w:lineRule="auto"/>
        <w:jc w:val="both"/>
      </w:pPr>
      <w:r w:rsidRPr="007366F5">
        <w:rPr>
          <w:b/>
          <w:bCs/>
        </w:rPr>
        <w:t>ЕИС</w:t>
      </w:r>
      <w:r w:rsidRPr="004A5EF5">
        <w:t xml:space="preserve"> – единая информационная система в сфере закупок.</w:t>
      </w:r>
    </w:p>
    <w:p w14:paraId="23258D76" w14:textId="77777777" w:rsidR="00A977EC" w:rsidRPr="004A5EF5" w:rsidRDefault="00A977EC" w:rsidP="00385EB1">
      <w:pPr>
        <w:suppressLineNumbers/>
        <w:suppressAutoHyphens/>
        <w:spacing w:line="288" w:lineRule="auto"/>
        <w:jc w:val="both"/>
      </w:pPr>
      <w:r w:rsidRPr="007366F5">
        <w:rPr>
          <w:b/>
          <w:bCs/>
        </w:rPr>
        <w:t>Закон №223-ФЗ</w:t>
      </w:r>
      <w:r w:rsidRPr="004A5EF5">
        <w:t xml:space="preserve"> – Федеральный закон от 18 июля 2011 г. №223-ФЗ «О закупках товаров, работ, услуг отдельными видами юридических лиц».</w:t>
      </w:r>
    </w:p>
    <w:p w14:paraId="72B0B770" w14:textId="77777777" w:rsidR="00A977EC" w:rsidRPr="004A5EF5" w:rsidRDefault="00A977EC" w:rsidP="00385EB1">
      <w:pPr>
        <w:suppressLineNumbers/>
        <w:suppressAutoHyphens/>
        <w:spacing w:line="288" w:lineRule="auto"/>
        <w:jc w:val="both"/>
      </w:pPr>
      <w:r w:rsidRPr="007366F5">
        <w:rPr>
          <w:b/>
          <w:bCs/>
        </w:rPr>
        <w:t>Закон №44-ФЗ</w:t>
      </w:r>
      <w:r w:rsidRPr="004A5EF5">
        <w:t xml:space="preserve"> – Федеральный закон от 5 апреля 2013 г. № 44-ФЗ «О контрактной системе в сфере закупок товаров, работ, услуг для обеспечения государственных и муниципальных нужд».</w:t>
      </w:r>
    </w:p>
    <w:p w14:paraId="007A4026" w14:textId="406E61C0" w:rsidR="00A977EC" w:rsidRPr="004A5EF5" w:rsidRDefault="00A977EC" w:rsidP="00385EB1">
      <w:pPr>
        <w:suppressLineNumbers/>
        <w:suppressAutoHyphens/>
        <w:spacing w:line="288" w:lineRule="auto"/>
        <w:jc w:val="both"/>
      </w:pPr>
      <w:r w:rsidRPr="007366F5">
        <w:rPr>
          <w:b/>
          <w:bCs/>
        </w:rPr>
        <w:t>Положение о закупке заказчика</w:t>
      </w:r>
      <w:r w:rsidRPr="004A5EF5">
        <w:t xml:space="preserve"> – правовой акт заказчика, принятый с учетом части 3 статьи 2 Закона № 223-ФЗ и типового положения о закупке.</w:t>
      </w:r>
    </w:p>
    <w:p w14:paraId="6CFB9A0A" w14:textId="77777777" w:rsidR="00A977EC" w:rsidRPr="004A5EF5" w:rsidRDefault="00A977EC" w:rsidP="00DB71AA">
      <w:pPr>
        <w:rPr>
          <w:b/>
          <w:sz w:val="18"/>
          <w:szCs w:val="20"/>
        </w:rPr>
      </w:pPr>
    </w:p>
    <w:p w14:paraId="0B51603B" w14:textId="77777777" w:rsidR="00A977EC" w:rsidRPr="004A5EF5" w:rsidRDefault="00A977EC" w:rsidP="00DB71AA">
      <w:pPr>
        <w:pStyle w:val="4"/>
        <w:jc w:val="center"/>
        <w:rPr>
          <w:rFonts w:ascii="Times New Roman" w:hAnsi="Times New Roman"/>
          <w:sz w:val="24"/>
        </w:rPr>
      </w:pPr>
      <w:r w:rsidRPr="004A5EF5">
        <w:rPr>
          <w:rFonts w:ascii="Times New Roman" w:hAnsi="Times New Roman"/>
          <w:sz w:val="24"/>
        </w:rPr>
        <w:lastRenderedPageBreak/>
        <w:t xml:space="preserve">Раздел 1. </w:t>
      </w:r>
      <w:bookmarkStart w:id="1" w:name="_Hlk91699393"/>
      <w:r w:rsidRPr="004A5EF5">
        <w:rPr>
          <w:rFonts w:ascii="Times New Roman" w:hAnsi="Times New Roman"/>
          <w:sz w:val="24"/>
        </w:rPr>
        <w:t xml:space="preserve">Извещение о проведении запроса котировок </w:t>
      </w:r>
      <w:bookmarkEnd w:id="1"/>
    </w:p>
    <w:p w14:paraId="4BE57A58" w14:textId="77777777" w:rsidR="00A977EC" w:rsidRPr="007B763C" w:rsidRDefault="00A977EC" w:rsidP="007B763C">
      <w:pPr>
        <w:suppressLineNumbers/>
        <w:suppressAutoHyphens/>
        <w:spacing w:line="288" w:lineRule="auto"/>
        <w:ind w:firstLine="709"/>
        <w:jc w:val="both"/>
      </w:pPr>
      <w:r w:rsidRPr="007B763C">
        <w:t>Данное извещение содержит приоритетную информацию относительно информации, включенной в сведении о закупке функционала ЕИС. В случае разночтения информации, содержащейся в извещении, с информацией, указанной в приложениях к извещению, преимущество имеют сведения, указанные в извещении, если иное не указано в самом извещении.</w:t>
      </w:r>
    </w:p>
    <w:p w14:paraId="3D9363AD" w14:textId="77777777" w:rsidR="00A977EC" w:rsidRPr="007B763C" w:rsidRDefault="00A977EC" w:rsidP="007B763C">
      <w:pPr>
        <w:suppressLineNumbers/>
        <w:suppressAutoHyphens/>
        <w:spacing w:line="288" w:lineRule="auto"/>
        <w:ind w:firstLine="709"/>
        <w:jc w:val="both"/>
      </w:pPr>
      <w:r w:rsidRPr="007B763C">
        <w:t xml:space="preserve">Время указано по месту нахождения организатора. </w:t>
      </w:r>
    </w:p>
    <w:p w14:paraId="5A63B84A" w14:textId="77777777" w:rsidR="00A977EC" w:rsidRDefault="00A977EC" w:rsidP="00A03110">
      <w:pPr>
        <w:suppressLineNumbers/>
        <w:suppressAutoHyphens/>
        <w:jc w:val="both"/>
        <w:rPr>
          <w:sz w:val="20"/>
          <w:szCs w:val="20"/>
        </w:rPr>
      </w:pPr>
    </w:p>
    <w:tbl>
      <w:tblPr>
        <w:tblW w:w="103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03"/>
        <w:gridCol w:w="4028"/>
        <w:gridCol w:w="5812"/>
      </w:tblGrid>
      <w:tr w:rsidR="005D121E" w14:paraId="3DD768D1" w14:textId="77777777" w:rsidTr="00764232">
        <w:trPr>
          <w:trHeight w:val="280"/>
        </w:trPr>
        <w:tc>
          <w:tcPr>
            <w:tcW w:w="503" w:type="dxa"/>
            <w:tcBorders>
              <w:top w:val="single" w:sz="4" w:space="0" w:color="auto"/>
              <w:left w:val="single" w:sz="4" w:space="0" w:color="auto"/>
              <w:bottom w:val="single" w:sz="4" w:space="0" w:color="auto"/>
              <w:right w:val="single" w:sz="4" w:space="0" w:color="auto"/>
            </w:tcBorders>
          </w:tcPr>
          <w:p w14:paraId="3EA1E3EC"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63B1A3EF" w14:textId="77777777" w:rsidR="00A977EC" w:rsidRPr="00A477E3" w:rsidRDefault="00A977EC">
            <w:pPr>
              <w:jc w:val="both"/>
            </w:pPr>
            <w:r w:rsidRPr="00A477E3">
              <w:t>Способ закупки.</w:t>
            </w:r>
          </w:p>
        </w:tc>
        <w:tc>
          <w:tcPr>
            <w:tcW w:w="5812" w:type="dxa"/>
            <w:tcBorders>
              <w:top w:val="single" w:sz="4" w:space="0" w:color="auto"/>
              <w:left w:val="single" w:sz="4" w:space="0" w:color="auto"/>
              <w:bottom w:val="single" w:sz="4" w:space="0" w:color="auto"/>
              <w:right w:val="single" w:sz="4" w:space="0" w:color="auto"/>
            </w:tcBorders>
          </w:tcPr>
          <w:p w14:paraId="30EAE171" w14:textId="77777777" w:rsidR="00A977EC" w:rsidRPr="00A477E3" w:rsidRDefault="00A977EC">
            <w:pPr>
              <w:jc w:val="both"/>
              <w:rPr>
                <w:noProof/>
              </w:rPr>
            </w:pPr>
            <w:r>
              <w:rPr>
                <w:noProof/>
              </w:rPr>
              <w:t xml:space="preserve">Запрос котировок </w:t>
            </w:r>
          </w:p>
        </w:tc>
      </w:tr>
      <w:tr w:rsidR="005D121E" w14:paraId="56E0EEAB"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0BDCFFAF"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38498350" w14:textId="77777777" w:rsidR="00A977EC" w:rsidRPr="00A477E3" w:rsidRDefault="00A977EC" w:rsidP="004A5EF5">
            <w:pPr>
              <w:jc w:val="both"/>
            </w:pPr>
            <w:r w:rsidRPr="00BE59C7">
              <w:t>Наименование предмета закупки (предмет договора).</w:t>
            </w:r>
          </w:p>
        </w:tc>
        <w:tc>
          <w:tcPr>
            <w:tcW w:w="5812" w:type="dxa"/>
            <w:shd w:val="clear" w:color="auto" w:fill="auto"/>
          </w:tcPr>
          <w:p w14:paraId="773F6A60" w14:textId="533D34E0" w:rsidR="00A977EC" w:rsidRPr="00A477E3" w:rsidRDefault="003E5E88" w:rsidP="00621E41">
            <w:pPr>
              <w:jc w:val="both"/>
            </w:pPr>
            <w:r w:rsidRPr="003E5E88">
              <w:rPr>
                <w:noProof/>
              </w:rPr>
              <w:t xml:space="preserve">Поставка </w:t>
            </w:r>
            <w:r w:rsidR="00880301">
              <w:rPr>
                <w:noProof/>
              </w:rPr>
              <w:t>консервированных продуктов питания (горошек,кук</w:t>
            </w:r>
            <w:r w:rsidR="00525209">
              <w:rPr>
                <w:noProof/>
              </w:rPr>
              <w:t>у</w:t>
            </w:r>
            <w:r w:rsidR="00880301">
              <w:rPr>
                <w:noProof/>
              </w:rPr>
              <w:t>руза)</w:t>
            </w:r>
          </w:p>
        </w:tc>
      </w:tr>
      <w:tr w:rsidR="005D121E" w14:paraId="6A525F75" w14:textId="77777777" w:rsidTr="00764232">
        <w:trPr>
          <w:trHeight w:val="1103"/>
        </w:trPr>
        <w:tc>
          <w:tcPr>
            <w:tcW w:w="503" w:type="dxa"/>
            <w:tcBorders>
              <w:top w:val="single" w:sz="4" w:space="0" w:color="auto"/>
              <w:left w:val="single" w:sz="4" w:space="0" w:color="auto"/>
              <w:bottom w:val="single" w:sz="4" w:space="0" w:color="auto"/>
              <w:right w:val="single" w:sz="4" w:space="0" w:color="auto"/>
            </w:tcBorders>
          </w:tcPr>
          <w:p w14:paraId="0E30F176"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06ABFF75" w14:textId="77777777" w:rsidR="00A977EC" w:rsidRPr="00A477E3" w:rsidRDefault="00A977EC" w:rsidP="004A5EF5">
            <w:pPr>
              <w:jc w:val="both"/>
            </w:pPr>
            <w:r w:rsidRPr="00BE59C7">
              <w:t>Начальная (максимальная) цена договора, либо формула цены и максимальное значение цены договора, либо цена единицы товара, работы, услуги и максимальное значение цены договора</w:t>
            </w:r>
          </w:p>
        </w:tc>
        <w:tc>
          <w:tcPr>
            <w:tcW w:w="5812" w:type="dxa"/>
            <w:shd w:val="clear" w:color="auto" w:fill="auto"/>
          </w:tcPr>
          <w:p w14:paraId="0F73D8D7" w14:textId="09A261E9" w:rsidR="00A977EC" w:rsidRPr="00A477E3" w:rsidRDefault="00FC4581" w:rsidP="0067203B">
            <w:pPr>
              <w:tabs>
                <w:tab w:val="left" w:pos="1740"/>
              </w:tabs>
              <w:jc w:val="both"/>
              <w:rPr>
                <w:noProof/>
              </w:rPr>
            </w:pPr>
            <w:r w:rsidRPr="00FC4581">
              <w:rPr>
                <w:noProof/>
              </w:rPr>
              <w:t>124 617,90</w:t>
            </w:r>
            <w:r w:rsidR="00186505">
              <w:rPr>
                <w:noProof/>
              </w:rPr>
              <w:t xml:space="preserve"> </w:t>
            </w:r>
            <w:r w:rsidR="00A977EC">
              <w:rPr>
                <w:noProof/>
              </w:rPr>
              <w:t>рублей</w:t>
            </w:r>
            <w:r w:rsidR="00A977EC" w:rsidRPr="0067203B">
              <w:rPr>
                <w:noProof/>
              </w:rPr>
              <w:t>. (</w:t>
            </w:r>
            <w:r w:rsidR="00A977EC" w:rsidRPr="005639A9">
              <w:t xml:space="preserve">НДС </w:t>
            </w:r>
            <w:r w:rsidR="00A977EC">
              <w:rPr>
                <w:noProof/>
              </w:rPr>
              <w:t>20</w:t>
            </w:r>
            <w:r w:rsidR="00A977EC" w:rsidRPr="005639A9">
              <w:rPr>
                <w:noProof/>
              </w:rPr>
              <w:t>%</w:t>
            </w:r>
            <w:r w:rsidR="00A977EC" w:rsidRPr="0067203B">
              <w:rPr>
                <w:noProof/>
              </w:rPr>
              <w:t>)</w:t>
            </w:r>
          </w:p>
        </w:tc>
      </w:tr>
      <w:tr w:rsidR="005D121E" w14:paraId="5C4008CA"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752503E9"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2813FDE1" w14:textId="77777777" w:rsidR="00A977EC" w:rsidRPr="00A477E3" w:rsidRDefault="00A977EC" w:rsidP="004A5EF5">
            <w:pPr>
              <w:jc w:val="both"/>
            </w:pPr>
            <w:r w:rsidRPr="00BE59C7">
              <w:t>Место поставки товара, выполнения работ, оказания услуг.</w:t>
            </w:r>
          </w:p>
        </w:tc>
        <w:tc>
          <w:tcPr>
            <w:tcW w:w="5812" w:type="dxa"/>
            <w:shd w:val="clear" w:color="auto" w:fill="auto"/>
          </w:tcPr>
          <w:p w14:paraId="21FF5A83" w14:textId="0FFB6D6D" w:rsidR="00A977EC" w:rsidRPr="00A477E3" w:rsidRDefault="00453DF5" w:rsidP="004A5EF5">
            <w:pPr>
              <w:autoSpaceDE w:val="0"/>
              <w:autoSpaceDN w:val="0"/>
              <w:adjustRightInd w:val="0"/>
              <w:contextualSpacing/>
              <w:jc w:val="both"/>
              <w:rPr>
                <w:noProof/>
              </w:rPr>
            </w:pPr>
            <w:r w:rsidRPr="00453DF5">
              <w:rPr>
                <w:noProof/>
              </w:rPr>
              <w:t>241511 Брянская область, Брянский  район, д. Глаженка, ул. Школьная , д.1.</w:t>
            </w:r>
          </w:p>
        </w:tc>
      </w:tr>
      <w:tr w:rsidR="005D121E" w14:paraId="6990FE97" w14:textId="77777777" w:rsidTr="00764232">
        <w:trPr>
          <w:trHeight w:val="635"/>
        </w:trPr>
        <w:tc>
          <w:tcPr>
            <w:tcW w:w="503" w:type="dxa"/>
            <w:tcBorders>
              <w:top w:val="single" w:sz="4" w:space="0" w:color="auto"/>
              <w:left w:val="single" w:sz="4" w:space="0" w:color="auto"/>
              <w:bottom w:val="single" w:sz="4" w:space="0" w:color="auto"/>
              <w:right w:val="single" w:sz="4" w:space="0" w:color="auto"/>
            </w:tcBorders>
          </w:tcPr>
          <w:p w14:paraId="1F9E05E0"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0C5429B6" w14:textId="77777777" w:rsidR="00A977EC" w:rsidRPr="00A477E3" w:rsidRDefault="00A977EC" w:rsidP="004A5EF5">
            <w:pPr>
              <w:jc w:val="both"/>
            </w:pPr>
            <w:r w:rsidRPr="00BE59C7">
              <w:t>Условия и сроки (периоды) поставки товара, выполнения работ, оказания услуг.</w:t>
            </w:r>
          </w:p>
        </w:tc>
        <w:tc>
          <w:tcPr>
            <w:tcW w:w="5812" w:type="dxa"/>
            <w:shd w:val="clear" w:color="auto" w:fill="auto"/>
          </w:tcPr>
          <w:p w14:paraId="13D0DB99" w14:textId="77777777" w:rsidR="00A977EC" w:rsidRPr="00A977EC" w:rsidRDefault="00A977EC" w:rsidP="00764232">
            <w:pPr>
              <w:autoSpaceDE w:val="0"/>
              <w:autoSpaceDN w:val="0"/>
              <w:adjustRightInd w:val="0"/>
              <w:contextualSpacing/>
              <w:jc w:val="both"/>
              <w:rPr>
                <w:noProof/>
              </w:rPr>
            </w:pPr>
            <w:r w:rsidRPr="00A977EC">
              <w:rPr>
                <w:noProof/>
              </w:rPr>
              <w:t>В цену Договора включены стоимость оказываемых Услуг, включая все расходы, связанные с выполнением обязательств Исполнителя, все налоги, пошлины, сборы, отчисления и другие платежи, которые Исполнитель должен оплачивать при исполнении Договора или на иных основаниях.</w:t>
            </w:r>
          </w:p>
          <w:p w14:paraId="4E854410" w14:textId="37069818" w:rsidR="00A977EC" w:rsidRPr="001C1E8C" w:rsidRDefault="00A977EC" w:rsidP="00621E41">
            <w:pPr>
              <w:autoSpaceDE w:val="0"/>
              <w:autoSpaceDN w:val="0"/>
              <w:adjustRightInd w:val="0"/>
              <w:contextualSpacing/>
              <w:jc w:val="both"/>
              <w:rPr>
                <w:noProof/>
              </w:rPr>
            </w:pPr>
            <w:r w:rsidRPr="00A977EC">
              <w:rPr>
                <w:noProof/>
              </w:rPr>
              <w:t xml:space="preserve">Исполнитель </w:t>
            </w:r>
            <w:r w:rsidR="00857DD9">
              <w:rPr>
                <w:noProof/>
              </w:rPr>
              <w:t>осуществляет поставку полного объема затребованной продукции в</w:t>
            </w:r>
            <w:r w:rsidR="00857DD9" w:rsidRPr="00857DD9">
              <w:rPr>
                <w:noProof/>
              </w:rPr>
              <w:t xml:space="preserve"> соответствии с Описание</w:t>
            </w:r>
            <w:r w:rsidR="00857DD9">
              <w:rPr>
                <w:noProof/>
              </w:rPr>
              <w:t>м</w:t>
            </w:r>
            <w:r w:rsidR="00857DD9" w:rsidRPr="00857DD9">
              <w:rPr>
                <w:noProof/>
              </w:rPr>
              <w:t xml:space="preserve"> предмета закупки </w:t>
            </w:r>
            <w:r w:rsidRPr="00A977EC">
              <w:rPr>
                <w:noProof/>
              </w:rPr>
              <w:t xml:space="preserve">в течение </w:t>
            </w:r>
            <w:r w:rsidR="00621E41" w:rsidRPr="00621E41">
              <w:rPr>
                <w:noProof/>
              </w:rPr>
              <w:t>в течение 1 рабочего дня с момента подачи заявки, с 01.0</w:t>
            </w:r>
            <w:r w:rsidR="00621E41">
              <w:rPr>
                <w:noProof/>
              </w:rPr>
              <w:t>4</w:t>
            </w:r>
            <w:r w:rsidR="00621E41" w:rsidRPr="00621E41">
              <w:rPr>
                <w:noProof/>
              </w:rPr>
              <w:t xml:space="preserve">.2025 г.  по </w:t>
            </w:r>
            <w:r w:rsidR="00621E41">
              <w:rPr>
                <w:noProof/>
              </w:rPr>
              <w:t>31.08</w:t>
            </w:r>
            <w:r w:rsidR="00621E41" w:rsidRPr="00621E41">
              <w:rPr>
                <w:noProof/>
              </w:rPr>
              <w:t>.2025 года</w:t>
            </w:r>
          </w:p>
        </w:tc>
      </w:tr>
      <w:tr w:rsidR="005D121E" w14:paraId="3B3939D7" w14:textId="77777777" w:rsidTr="00764232">
        <w:trPr>
          <w:trHeight w:val="541"/>
        </w:trPr>
        <w:tc>
          <w:tcPr>
            <w:tcW w:w="503" w:type="dxa"/>
            <w:tcBorders>
              <w:top w:val="single" w:sz="4" w:space="0" w:color="auto"/>
              <w:left w:val="single" w:sz="4" w:space="0" w:color="auto"/>
              <w:bottom w:val="single" w:sz="4" w:space="0" w:color="auto"/>
              <w:right w:val="single" w:sz="4" w:space="0" w:color="auto"/>
            </w:tcBorders>
          </w:tcPr>
          <w:p w14:paraId="7A83CC74"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2D478A09" w14:textId="77777777" w:rsidR="00A977EC" w:rsidRPr="00A477E3" w:rsidRDefault="00A977EC" w:rsidP="004A5EF5">
            <w:pPr>
              <w:jc w:val="both"/>
            </w:pPr>
            <w:r w:rsidRPr="00BE59C7">
              <w:t>Форма, сроки и порядок оплаты товара, работы, услуги, в том числе размер аванса.</w:t>
            </w:r>
          </w:p>
        </w:tc>
        <w:tc>
          <w:tcPr>
            <w:tcW w:w="5812" w:type="dxa"/>
            <w:shd w:val="clear" w:color="auto" w:fill="auto"/>
          </w:tcPr>
          <w:p w14:paraId="2C87338B" w14:textId="77777777" w:rsidR="00A977EC" w:rsidRPr="001C1E8C" w:rsidRDefault="00A977EC" w:rsidP="00A35E55">
            <w:pPr>
              <w:autoSpaceDE w:val="0"/>
              <w:autoSpaceDN w:val="0"/>
              <w:adjustRightInd w:val="0"/>
              <w:contextualSpacing/>
              <w:jc w:val="both"/>
              <w:rPr>
                <w:noProof/>
              </w:rPr>
            </w:pPr>
            <w:r w:rsidRPr="00A977EC">
              <w:rPr>
                <w:noProof/>
              </w:rPr>
              <w:t>3.1. Оплата по Договору производится в следующем порядке:</w:t>
            </w:r>
          </w:p>
          <w:p w14:paraId="59D11EC8" w14:textId="77777777" w:rsidR="005D121E" w:rsidRPr="00A977EC" w:rsidRDefault="00A977EC" w:rsidP="00A35E55">
            <w:pPr>
              <w:autoSpaceDE w:val="0"/>
              <w:autoSpaceDN w:val="0"/>
              <w:adjustRightInd w:val="0"/>
              <w:contextualSpacing/>
              <w:jc w:val="both"/>
              <w:rPr>
                <w:noProof/>
              </w:rPr>
            </w:pPr>
            <w:r w:rsidRPr="00A977EC">
              <w:rPr>
                <w:noProof/>
              </w:rPr>
              <w:t>3.1.1. оплата производится в рублях Российской Федерации безналичным расчетом путем перечисления Заказчиком денежных средств на указанный в Договоре счет Исполнителя;</w:t>
            </w:r>
          </w:p>
          <w:p w14:paraId="4696BCD7" w14:textId="67639437" w:rsidR="005D121E" w:rsidRPr="00A977EC" w:rsidRDefault="00A977EC" w:rsidP="00A35E55">
            <w:pPr>
              <w:autoSpaceDE w:val="0"/>
              <w:autoSpaceDN w:val="0"/>
              <w:adjustRightInd w:val="0"/>
              <w:contextualSpacing/>
              <w:jc w:val="both"/>
              <w:rPr>
                <w:noProof/>
              </w:rPr>
            </w:pPr>
            <w:r w:rsidRPr="00A977EC">
              <w:rPr>
                <w:noProof/>
              </w:rPr>
              <w:t xml:space="preserve">3.1.2. оплата производится, по факту оказания Услуг, в течение 7 (семи) рабочих дней со дня подписания Сторонами </w:t>
            </w:r>
            <w:r w:rsidR="002A33D8" w:rsidRPr="002A33D8">
              <w:rPr>
                <w:noProof/>
              </w:rPr>
              <w:t xml:space="preserve">накладной, предоставления счета-фактуры и иных документов, предусмотренных договором </w:t>
            </w:r>
          </w:p>
          <w:p w14:paraId="1FD76A4F" w14:textId="77777777" w:rsidR="005D121E" w:rsidRPr="00A977EC" w:rsidRDefault="00A977EC" w:rsidP="00A35E55">
            <w:pPr>
              <w:autoSpaceDE w:val="0"/>
              <w:autoSpaceDN w:val="0"/>
              <w:adjustRightInd w:val="0"/>
              <w:contextualSpacing/>
              <w:jc w:val="both"/>
              <w:rPr>
                <w:noProof/>
              </w:rPr>
            </w:pPr>
            <w:r w:rsidRPr="00A977EC">
              <w:rPr>
                <w:noProof/>
              </w:rPr>
              <w:t>3.1.3. Выплата аванса при исполнении договора не предусмотрена.</w:t>
            </w:r>
          </w:p>
          <w:p w14:paraId="26162940" w14:textId="77777777" w:rsidR="00A977EC" w:rsidRPr="001C1E8C" w:rsidRDefault="00A977EC" w:rsidP="00A35E55">
            <w:pPr>
              <w:autoSpaceDE w:val="0"/>
              <w:autoSpaceDN w:val="0"/>
              <w:adjustRightInd w:val="0"/>
              <w:contextualSpacing/>
              <w:jc w:val="both"/>
              <w:rPr>
                <w:noProof/>
              </w:rPr>
            </w:pPr>
          </w:p>
        </w:tc>
      </w:tr>
      <w:tr w:rsidR="005D121E" w14:paraId="3F49AE70"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1D6CD2C9"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72DF2F26" w14:textId="77777777" w:rsidR="00A977EC" w:rsidRPr="00A477E3" w:rsidRDefault="00A977EC" w:rsidP="004A5EF5">
            <w:pPr>
              <w:jc w:val="both"/>
              <w:rPr>
                <w:shd w:val="clear" w:color="auto" w:fill="FFFFFF"/>
              </w:rPr>
            </w:pPr>
            <w:r w:rsidRPr="00BE59C7">
              <w:t>Информация об отнесении к национальным проектам.</w:t>
            </w:r>
          </w:p>
        </w:tc>
        <w:tc>
          <w:tcPr>
            <w:tcW w:w="5812" w:type="dxa"/>
            <w:shd w:val="clear" w:color="auto" w:fill="auto"/>
            <w:hideMark/>
          </w:tcPr>
          <w:p w14:paraId="7720C59A" w14:textId="77777777" w:rsidR="00A977EC" w:rsidRPr="00A477E3" w:rsidRDefault="00A977EC" w:rsidP="004A5EF5">
            <w:pPr>
              <w:autoSpaceDE w:val="0"/>
              <w:autoSpaceDN w:val="0"/>
              <w:adjustRightInd w:val="0"/>
              <w:contextualSpacing/>
              <w:jc w:val="both"/>
              <w:rPr>
                <w:noProof/>
              </w:rPr>
            </w:pPr>
            <w:r>
              <w:t>Нет</w:t>
            </w:r>
          </w:p>
        </w:tc>
      </w:tr>
      <w:tr w:rsidR="005D121E" w14:paraId="6DDB0EAD" w14:textId="77777777" w:rsidTr="00764232">
        <w:trPr>
          <w:trHeight w:val="822"/>
        </w:trPr>
        <w:tc>
          <w:tcPr>
            <w:tcW w:w="503" w:type="dxa"/>
            <w:tcBorders>
              <w:top w:val="single" w:sz="4" w:space="0" w:color="auto"/>
              <w:left w:val="single" w:sz="4" w:space="0" w:color="auto"/>
              <w:bottom w:val="single" w:sz="4" w:space="0" w:color="auto"/>
              <w:right w:val="single" w:sz="4" w:space="0" w:color="auto"/>
            </w:tcBorders>
          </w:tcPr>
          <w:p w14:paraId="08B5E485"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450C7006" w14:textId="77777777" w:rsidR="00A977EC" w:rsidRPr="00A477E3" w:rsidRDefault="00A977EC" w:rsidP="004A5EF5">
            <w:pPr>
              <w:jc w:val="both"/>
              <w:rPr>
                <w:highlight w:val="lightGray"/>
              </w:rPr>
            </w:pPr>
            <w:r w:rsidRPr="0089048A">
              <w:t xml:space="preserve">Участники закупки. </w:t>
            </w:r>
          </w:p>
        </w:tc>
        <w:tc>
          <w:tcPr>
            <w:tcW w:w="5812" w:type="dxa"/>
            <w:shd w:val="clear" w:color="auto" w:fill="auto"/>
            <w:hideMark/>
          </w:tcPr>
          <w:p w14:paraId="09326861" w14:textId="2B3AABD4" w:rsidR="00A977EC" w:rsidRPr="00A477E3" w:rsidRDefault="004C287E" w:rsidP="004A5EF5">
            <w:pPr>
              <w:autoSpaceDE w:val="0"/>
              <w:autoSpaceDN w:val="0"/>
              <w:adjustRightInd w:val="0"/>
              <w:contextualSpacing/>
              <w:jc w:val="both"/>
              <w:rPr>
                <w:snapToGrid w:val="0"/>
                <w:highlight w:val="yellow"/>
              </w:rPr>
            </w:pPr>
            <w:r>
              <w:rPr>
                <w:snapToGrid w:val="0"/>
              </w:rPr>
              <w:t xml:space="preserve">Ограничение не установлено </w:t>
            </w:r>
          </w:p>
        </w:tc>
      </w:tr>
      <w:tr w:rsidR="005D121E" w14:paraId="40BA46C8" w14:textId="77777777" w:rsidTr="00764232">
        <w:trPr>
          <w:trHeight w:val="1103"/>
        </w:trPr>
        <w:tc>
          <w:tcPr>
            <w:tcW w:w="503" w:type="dxa"/>
            <w:tcBorders>
              <w:top w:val="single" w:sz="4" w:space="0" w:color="auto"/>
              <w:left w:val="single" w:sz="4" w:space="0" w:color="auto"/>
              <w:bottom w:val="single" w:sz="4" w:space="0" w:color="auto"/>
              <w:right w:val="single" w:sz="4" w:space="0" w:color="auto"/>
            </w:tcBorders>
          </w:tcPr>
          <w:p w14:paraId="07CF00F5" w14:textId="77777777" w:rsidR="00A977EC" w:rsidRPr="00A477E3" w:rsidRDefault="00A977EC" w:rsidP="004A5EF5">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2B645F18" w14:textId="45153D09" w:rsidR="00A977EC" w:rsidRPr="00A477E3" w:rsidRDefault="00A977EC" w:rsidP="0014082D">
            <w:pPr>
              <w:jc w:val="both"/>
            </w:pPr>
            <w:r w:rsidRPr="00D87AD0">
              <w:rPr>
                <w:shd w:val="clear" w:color="auto" w:fill="FFFFFF"/>
              </w:rPr>
              <w:t xml:space="preserve">Требования, установленные в соответствии с законодательством Российской Федерации к лицам, осуществляющим поставку товара, </w:t>
            </w:r>
            <w:r w:rsidRPr="00D87AD0">
              <w:rPr>
                <w:shd w:val="clear" w:color="auto" w:fill="FFFFFF"/>
              </w:rPr>
              <w:lastRenderedPageBreak/>
              <w:t xml:space="preserve">выполнение работы, оказание услуги, являющихся </w:t>
            </w:r>
            <w:r w:rsidRPr="009C5284">
              <w:rPr>
                <w:color w:val="000000" w:themeColor="text1"/>
                <w:shd w:val="clear" w:color="auto" w:fill="FFFFFF"/>
              </w:rPr>
              <w:t>предметом</w:t>
            </w:r>
            <w:r>
              <w:rPr>
                <w:shd w:val="clear" w:color="auto" w:fill="FFFFFF"/>
              </w:rPr>
              <w:t xml:space="preserve"> </w:t>
            </w:r>
            <w:r w:rsidRPr="00D87AD0">
              <w:rPr>
                <w:shd w:val="clear" w:color="auto" w:fill="FFFFFF"/>
              </w:rPr>
              <w:t>закупки</w:t>
            </w:r>
            <w:r w:rsidRPr="00DD0A4C">
              <w:t xml:space="preserve"> </w:t>
            </w:r>
          </w:p>
        </w:tc>
        <w:tc>
          <w:tcPr>
            <w:tcW w:w="5812" w:type="dxa"/>
            <w:shd w:val="clear" w:color="auto" w:fill="auto"/>
          </w:tcPr>
          <w:p w14:paraId="1986DA08" w14:textId="5AD3567D" w:rsidR="00A977EC" w:rsidRPr="001C1E8C" w:rsidRDefault="00A977EC" w:rsidP="00A977EC">
            <w:pPr>
              <w:jc w:val="both"/>
            </w:pPr>
            <w:r w:rsidRPr="001C1E8C">
              <w:lastRenderedPageBreak/>
              <w:t xml:space="preserve">В соответствии с Федеральным законом от 30.12.2006 №281-ФЗ «О специальных экономических мерах и принудительных мерах» участник закупки не должен являться юридическим или физическим лицом, </w:t>
            </w:r>
            <w:r w:rsidRPr="001C1E8C">
              <w:lastRenderedPageBreak/>
              <w:t xml:space="preserve">включенным в перечень, утвержденный постановлением Правительства РФ от 11.05.2022 №851 «О мерах по реализации Указа Президента Российской Федерации от 3 мая 2022 г. №252», в отношении которого применяются специальные экономические меры, предусмотренные </w:t>
            </w:r>
            <w:proofErr w:type="spellStart"/>
            <w:r w:rsidRPr="001C1E8C">
              <w:t>п.п</w:t>
            </w:r>
            <w:proofErr w:type="spellEnd"/>
            <w:r w:rsidRPr="001C1E8C">
              <w:t xml:space="preserve">. «а» п. 2 Указа Президента РФ от 03.05.2022 г. № 252, либо являться организацией, находящейся под контролем таких лиц. </w:t>
            </w:r>
          </w:p>
          <w:p w14:paraId="65672318" w14:textId="77777777" w:rsidR="00A977EC" w:rsidRPr="00A477E3" w:rsidRDefault="00A977EC" w:rsidP="00FC6351">
            <w:pPr>
              <w:spacing w:before="120"/>
              <w:jc w:val="both"/>
              <w:rPr>
                <w:snapToGrid w:val="0"/>
              </w:rPr>
            </w:pPr>
            <w:r w:rsidRPr="001C1E8C">
              <w:t>Представление информации или документов, подтверждающих о соответствии участника закупки вышеуказанному требованию, не требуются.</w:t>
            </w:r>
          </w:p>
        </w:tc>
      </w:tr>
      <w:tr w:rsidR="005D121E" w14:paraId="5970DF5A" w14:textId="77777777" w:rsidTr="00764232">
        <w:trPr>
          <w:trHeight w:val="541"/>
        </w:trPr>
        <w:tc>
          <w:tcPr>
            <w:tcW w:w="503" w:type="dxa"/>
            <w:tcBorders>
              <w:top w:val="single" w:sz="4" w:space="0" w:color="auto"/>
              <w:left w:val="single" w:sz="4" w:space="0" w:color="auto"/>
              <w:bottom w:val="single" w:sz="4" w:space="0" w:color="auto"/>
              <w:right w:val="single" w:sz="4" w:space="0" w:color="auto"/>
            </w:tcBorders>
          </w:tcPr>
          <w:p w14:paraId="453A322F"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64A41282" w14:textId="77777777" w:rsidR="00A977EC" w:rsidRPr="00A477E3" w:rsidRDefault="00A977EC">
            <w:pPr>
              <w:jc w:val="both"/>
              <w:rPr>
                <w:shd w:val="clear" w:color="auto" w:fill="FFFFFF"/>
              </w:rPr>
            </w:pPr>
            <w:r w:rsidRPr="00BF42C1">
              <w:rPr>
                <w:rFonts w:eastAsia="Calibri"/>
                <w:lang w:eastAsia="en-US"/>
              </w:rPr>
              <w:t>Информация по предоставлению национального режима в соответствии с статьей 3.1-4 Закона №223-ФЗ</w:t>
            </w:r>
          </w:p>
        </w:tc>
        <w:tc>
          <w:tcPr>
            <w:tcW w:w="5812" w:type="dxa"/>
            <w:tcBorders>
              <w:top w:val="single" w:sz="4" w:space="0" w:color="auto"/>
              <w:left w:val="single" w:sz="4" w:space="0" w:color="auto"/>
              <w:bottom w:val="single" w:sz="4" w:space="0" w:color="auto"/>
              <w:right w:val="single" w:sz="4" w:space="0" w:color="auto"/>
            </w:tcBorders>
          </w:tcPr>
          <w:p w14:paraId="0566F27A" w14:textId="6FEB4D0B" w:rsidR="00A977EC" w:rsidRPr="00AA4C0D" w:rsidRDefault="00A977EC" w:rsidP="009A1262">
            <w:pPr>
              <w:spacing w:before="120"/>
              <w:jc w:val="both"/>
            </w:pPr>
            <w:r w:rsidRPr="007753C8">
              <w:rPr>
                <w:snapToGrid w:val="0"/>
              </w:rPr>
              <w:t xml:space="preserve">Установлено </w:t>
            </w:r>
            <w:r w:rsidRPr="007753C8">
              <w:rPr>
                <w:b/>
                <w:snapToGrid w:val="0"/>
              </w:rPr>
              <w:t>преимущество в отношении товаров российского происхождения, выполняемых работ, оказываемых услуг российскими лицами</w:t>
            </w:r>
            <w:r w:rsidRPr="007753C8">
              <w:rPr>
                <w:snapToGrid w:val="0"/>
              </w:rPr>
              <w:t xml:space="preserve">, </w:t>
            </w:r>
            <w:r w:rsidRPr="00B75431">
              <w:t>в соответствии с Приложением №1 к Извещению</w:t>
            </w:r>
            <w:r w:rsidRPr="00B75431">
              <w:rPr>
                <w:snapToGrid w:val="0"/>
              </w:rPr>
              <w:t>.</w:t>
            </w:r>
          </w:p>
        </w:tc>
      </w:tr>
      <w:tr w:rsidR="005D121E" w14:paraId="176CA484" w14:textId="77777777" w:rsidTr="00764232">
        <w:trPr>
          <w:trHeight w:val="541"/>
        </w:trPr>
        <w:tc>
          <w:tcPr>
            <w:tcW w:w="503" w:type="dxa"/>
            <w:tcBorders>
              <w:top w:val="single" w:sz="4" w:space="0" w:color="auto"/>
              <w:left w:val="single" w:sz="4" w:space="0" w:color="auto"/>
              <w:bottom w:val="single" w:sz="4" w:space="0" w:color="auto"/>
              <w:right w:val="single" w:sz="4" w:space="0" w:color="auto"/>
            </w:tcBorders>
          </w:tcPr>
          <w:p w14:paraId="5A355FE7"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4CAD0373" w14:textId="77777777" w:rsidR="00A977EC" w:rsidRPr="00A477E3" w:rsidRDefault="00A977EC">
            <w:pPr>
              <w:jc w:val="both"/>
              <w:rPr>
                <w:shd w:val="clear" w:color="auto" w:fill="FFFFFF"/>
              </w:rPr>
            </w:pPr>
            <w:r w:rsidRPr="00A477E3">
              <w:t>Требования, установленные в соответствии с законодательством РФ к товару, работе, услуге.</w:t>
            </w:r>
          </w:p>
        </w:tc>
        <w:tc>
          <w:tcPr>
            <w:tcW w:w="5812" w:type="dxa"/>
            <w:tcBorders>
              <w:top w:val="single" w:sz="4" w:space="0" w:color="auto"/>
              <w:left w:val="single" w:sz="4" w:space="0" w:color="auto"/>
              <w:bottom w:val="single" w:sz="4" w:space="0" w:color="auto"/>
              <w:right w:val="single" w:sz="4" w:space="0" w:color="auto"/>
            </w:tcBorders>
          </w:tcPr>
          <w:p w14:paraId="246A2726" w14:textId="77777777" w:rsidR="00A977EC" w:rsidRPr="00A477E3" w:rsidRDefault="00A977EC">
            <w:pPr>
              <w:spacing w:before="120"/>
              <w:jc w:val="both"/>
              <w:rPr>
                <w:snapToGrid w:val="0"/>
              </w:rPr>
            </w:pPr>
            <w:r>
              <w:rPr>
                <w:snapToGrid w:val="0"/>
              </w:rPr>
              <w:t>Не установлено</w:t>
            </w:r>
          </w:p>
        </w:tc>
      </w:tr>
      <w:tr w:rsidR="005D121E" w14:paraId="56137EFD" w14:textId="77777777" w:rsidTr="00764232">
        <w:trPr>
          <w:trHeight w:val="3551"/>
        </w:trPr>
        <w:tc>
          <w:tcPr>
            <w:tcW w:w="503" w:type="dxa"/>
            <w:tcBorders>
              <w:top w:val="single" w:sz="4" w:space="0" w:color="auto"/>
              <w:left w:val="single" w:sz="4" w:space="0" w:color="auto"/>
              <w:bottom w:val="single" w:sz="4" w:space="0" w:color="auto"/>
              <w:right w:val="single" w:sz="4" w:space="0" w:color="auto"/>
            </w:tcBorders>
          </w:tcPr>
          <w:p w14:paraId="3DF008E9"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3C92ABE2" w14:textId="77777777" w:rsidR="00A977EC" w:rsidRPr="00A477E3" w:rsidRDefault="00A977EC">
            <w:pPr>
              <w:jc w:val="both"/>
            </w:pPr>
            <w:r w:rsidRPr="00A477E3">
              <w:rPr>
                <w:shd w:val="clear" w:color="auto" w:fill="FFFFFF"/>
              </w:rPr>
              <w:t xml:space="preserve">Форма, порядок, дата и время окончания срока предоставления участникам закупки разъяснений положений </w:t>
            </w:r>
            <w:r>
              <w:rPr>
                <w:shd w:val="clear" w:color="auto" w:fill="FFFFFF"/>
              </w:rPr>
              <w:t>извещения</w:t>
            </w:r>
            <w:r w:rsidRPr="00A477E3">
              <w:rPr>
                <w:shd w:val="clear" w:color="auto" w:fill="FFFFFF"/>
              </w:rPr>
              <w:t xml:space="preserve"> о закупке.</w:t>
            </w:r>
          </w:p>
        </w:tc>
        <w:tc>
          <w:tcPr>
            <w:tcW w:w="5812" w:type="dxa"/>
            <w:tcBorders>
              <w:top w:val="single" w:sz="4" w:space="0" w:color="auto"/>
              <w:left w:val="single" w:sz="4" w:space="0" w:color="auto"/>
              <w:bottom w:val="single" w:sz="4" w:space="0" w:color="auto"/>
              <w:right w:val="single" w:sz="4" w:space="0" w:color="auto"/>
            </w:tcBorders>
          </w:tcPr>
          <w:p w14:paraId="61D8E3C0" w14:textId="77777777" w:rsidR="00A977EC" w:rsidRPr="00A477E3" w:rsidRDefault="00A977EC">
            <w:pPr>
              <w:spacing w:before="120"/>
              <w:jc w:val="both"/>
              <w:rPr>
                <w:snapToGrid w:val="0"/>
              </w:rPr>
            </w:pPr>
            <w:r w:rsidRPr="00A477E3">
              <w:rPr>
                <w:snapToGrid w:val="0"/>
              </w:rPr>
              <w:t>Дата и время окончания срока предоставления разъяснений:</w:t>
            </w:r>
          </w:p>
          <w:p w14:paraId="58A6371B" w14:textId="6E3E6181" w:rsidR="00A977EC" w:rsidRPr="00A477E3" w:rsidRDefault="00186505">
            <w:pPr>
              <w:spacing w:before="120"/>
              <w:jc w:val="both"/>
              <w:rPr>
                <w:rFonts w:eastAsia="Calibri"/>
                <w:shd w:val="clear" w:color="auto" w:fill="FFFFFF"/>
                <w:lang w:eastAsia="en-US"/>
              </w:rPr>
            </w:pPr>
            <w:r>
              <w:rPr>
                <w:noProof/>
              </w:rPr>
              <w:t>2</w:t>
            </w:r>
            <w:r w:rsidR="0055650C">
              <w:rPr>
                <w:noProof/>
              </w:rPr>
              <w:t>3</w:t>
            </w:r>
            <w:r w:rsidR="00A977EC" w:rsidRPr="006F39EC">
              <w:rPr>
                <w:noProof/>
              </w:rPr>
              <w:t>.02.2025</w:t>
            </w:r>
            <w:r w:rsidR="00A977EC" w:rsidRPr="00B9049E">
              <w:rPr>
                <w:snapToGrid w:val="0"/>
              </w:rPr>
              <w:t xml:space="preserve"> </w:t>
            </w:r>
            <w:r w:rsidR="00A977EC" w:rsidRPr="008E0E0A">
              <w:rPr>
                <w:snapToGrid w:val="0"/>
              </w:rPr>
              <w:t>года</w:t>
            </w:r>
            <w:r w:rsidR="00A977EC" w:rsidRPr="00B9049E">
              <w:rPr>
                <w:snapToGrid w:val="0"/>
              </w:rPr>
              <w:t xml:space="preserve"> </w:t>
            </w:r>
            <w:r w:rsidR="00A977EC" w:rsidRPr="00A477E3">
              <w:rPr>
                <w:snapToGrid w:val="0"/>
              </w:rPr>
              <w:t>в</w:t>
            </w:r>
            <w:r w:rsidR="00A977EC" w:rsidRPr="00B9049E">
              <w:rPr>
                <w:snapToGrid w:val="0"/>
              </w:rPr>
              <w:t xml:space="preserve"> </w:t>
            </w:r>
            <w:r w:rsidR="00A977EC" w:rsidRPr="006F39EC">
              <w:rPr>
                <w:noProof/>
              </w:rPr>
              <w:t>1</w:t>
            </w:r>
            <w:r w:rsidR="004C287E">
              <w:rPr>
                <w:noProof/>
              </w:rPr>
              <w:t>7</w:t>
            </w:r>
            <w:r w:rsidR="00A977EC" w:rsidRPr="00A977EC">
              <w:rPr>
                <w:noProof/>
              </w:rPr>
              <w:t>:</w:t>
            </w:r>
            <w:r w:rsidR="00A977EC" w:rsidRPr="006F39EC">
              <w:rPr>
                <w:noProof/>
              </w:rPr>
              <w:t>00</w:t>
            </w:r>
            <w:r w:rsidR="00A977EC" w:rsidRPr="00A977EC">
              <w:rPr>
                <w:noProof/>
              </w:rPr>
              <w:t>:</w:t>
            </w:r>
            <w:r w:rsidR="00A977EC" w:rsidRPr="006F39EC">
              <w:rPr>
                <w:noProof/>
              </w:rPr>
              <w:t>00</w:t>
            </w:r>
            <w:r w:rsidR="00A977EC" w:rsidRPr="00B9049E">
              <w:rPr>
                <w:snapToGrid w:val="0"/>
              </w:rPr>
              <w:t xml:space="preserve"> </w:t>
            </w:r>
            <w:r w:rsidR="00A977EC">
              <w:rPr>
                <w:snapToGrid w:val="0"/>
              </w:rPr>
              <w:t>ч</w:t>
            </w:r>
            <w:r w:rsidR="00A977EC" w:rsidRPr="00B9049E">
              <w:rPr>
                <w:snapToGrid w:val="0"/>
              </w:rPr>
              <w:t>.</w:t>
            </w:r>
          </w:p>
          <w:p w14:paraId="7B9CF866" w14:textId="77777777" w:rsidR="00A977EC" w:rsidRPr="00A477E3" w:rsidRDefault="00A977EC">
            <w:pPr>
              <w:jc w:val="both"/>
              <w:rPr>
                <w:shd w:val="clear" w:color="auto" w:fill="FFFFFF"/>
              </w:rPr>
            </w:pPr>
          </w:p>
          <w:p w14:paraId="4FF248FB" w14:textId="77777777" w:rsidR="00A977EC" w:rsidRPr="00A477E3" w:rsidRDefault="00A977EC">
            <w:pPr>
              <w:jc w:val="both"/>
              <w:rPr>
                <w:shd w:val="clear" w:color="auto" w:fill="FFFFFF"/>
              </w:rPr>
            </w:pPr>
            <w:r w:rsidRPr="00A477E3">
              <w:rPr>
                <w:shd w:val="clear" w:color="auto" w:fill="FFFFFF"/>
              </w:rPr>
              <w:t xml:space="preserve">В течение трех рабочих дней с даты поступления запроса о даче разъяснений положений извещения об осуществлении закупки и (или) документации о закупке, заказчик осуществляет разъяснение положений документации о конкурентной закупке и размещает их в единой информационной системе с указанием предмета запроса, но без указания участника такой закупки, от которого поступил указанный запрос. </w:t>
            </w:r>
          </w:p>
          <w:p w14:paraId="1CE69CA1" w14:textId="77777777" w:rsidR="00A977EC" w:rsidRPr="00A477E3" w:rsidRDefault="00A977EC">
            <w:pPr>
              <w:jc w:val="both"/>
              <w:rPr>
                <w:noProof/>
              </w:rPr>
            </w:pPr>
            <w:r w:rsidRPr="00A477E3">
              <w:rPr>
                <w:shd w:val="clear" w:color="auto" w:fill="FFFFFF"/>
              </w:rPr>
              <w:t>При этом заказчик вправе не осуществлять такое разъяснение в случае, если указанный запрос поступил позднее чем за три рабочих дня до даты окончания срока подачи заявок на участие в такой закупке.</w:t>
            </w:r>
          </w:p>
        </w:tc>
      </w:tr>
      <w:tr w:rsidR="005D121E" w14:paraId="7E6AEDA7" w14:textId="77777777" w:rsidTr="00764232">
        <w:trPr>
          <w:trHeight w:val="1550"/>
        </w:trPr>
        <w:tc>
          <w:tcPr>
            <w:tcW w:w="503" w:type="dxa"/>
            <w:tcBorders>
              <w:top w:val="single" w:sz="4" w:space="0" w:color="auto"/>
              <w:left w:val="single" w:sz="4" w:space="0" w:color="auto"/>
              <w:bottom w:val="single" w:sz="4" w:space="0" w:color="auto"/>
              <w:right w:val="single" w:sz="4" w:space="0" w:color="auto"/>
            </w:tcBorders>
          </w:tcPr>
          <w:p w14:paraId="44FB9A15" w14:textId="77777777" w:rsidR="00A977EC" w:rsidRPr="00A477E3" w:rsidRDefault="00A977EC" w:rsidP="0003023B">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0353003C" w14:textId="77777777" w:rsidR="00A977EC" w:rsidRPr="00A477E3" w:rsidRDefault="00A977EC" w:rsidP="0003023B">
            <w:pPr>
              <w:jc w:val="both"/>
            </w:pPr>
            <w:r w:rsidRPr="00A477E3">
              <w:t>Дата начала, дата и время окончания срока подачи заявок на участие в закупке.</w:t>
            </w:r>
          </w:p>
        </w:tc>
        <w:tc>
          <w:tcPr>
            <w:tcW w:w="5812" w:type="dxa"/>
            <w:shd w:val="clear" w:color="auto" w:fill="auto"/>
          </w:tcPr>
          <w:p w14:paraId="223CA0CA" w14:textId="77777777" w:rsidR="00A977EC" w:rsidRPr="005C4FE1" w:rsidRDefault="00A977EC" w:rsidP="0003023B">
            <w:pPr>
              <w:spacing w:before="120"/>
              <w:jc w:val="both"/>
              <w:rPr>
                <w:snapToGrid w:val="0"/>
              </w:rPr>
            </w:pPr>
            <w:r w:rsidRPr="00147FC9">
              <w:rPr>
                <w:snapToGrid w:val="0"/>
              </w:rPr>
              <w:t xml:space="preserve">Дата </w:t>
            </w:r>
            <w:r w:rsidRPr="005C4FE1">
              <w:rPr>
                <w:snapToGrid w:val="0"/>
              </w:rPr>
              <w:t>начала подачи заявок: с даты размещения извещения в ЕИС</w:t>
            </w:r>
          </w:p>
          <w:p w14:paraId="0AF1388F" w14:textId="77777777" w:rsidR="00A977EC" w:rsidRPr="00147FC9" w:rsidRDefault="00A977EC" w:rsidP="0003023B">
            <w:pPr>
              <w:spacing w:before="120"/>
              <w:jc w:val="both"/>
              <w:rPr>
                <w:snapToGrid w:val="0"/>
              </w:rPr>
            </w:pPr>
            <w:r w:rsidRPr="00147FC9">
              <w:rPr>
                <w:snapToGrid w:val="0"/>
              </w:rPr>
              <w:t>Дата и время окончания срока подачи заявок:</w:t>
            </w:r>
          </w:p>
          <w:p w14:paraId="631381E4" w14:textId="3AADAE68" w:rsidR="00A977EC" w:rsidRPr="00385EB1" w:rsidRDefault="009A1262" w:rsidP="0055650C">
            <w:pPr>
              <w:autoSpaceDE w:val="0"/>
              <w:autoSpaceDN w:val="0"/>
              <w:adjustRightInd w:val="0"/>
              <w:contextualSpacing/>
              <w:jc w:val="both"/>
              <w:rPr>
                <w:snapToGrid w:val="0"/>
              </w:rPr>
            </w:pPr>
            <w:r>
              <w:rPr>
                <w:noProof/>
              </w:rPr>
              <w:t>2</w:t>
            </w:r>
            <w:r w:rsidR="0055650C">
              <w:rPr>
                <w:noProof/>
              </w:rPr>
              <w:t>7</w:t>
            </w:r>
            <w:r w:rsidR="00A977EC">
              <w:rPr>
                <w:noProof/>
                <w:lang w:val="en-US"/>
              </w:rPr>
              <w:t xml:space="preserve">.02.2025 </w:t>
            </w:r>
            <w:r w:rsidR="00A977EC">
              <w:rPr>
                <w:snapToGrid w:val="0"/>
              </w:rPr>
              <w:t>года</w:t>
            </w:r>
            <w:r w:rsidR="00A977EC" w:rsidRPr="00B54E27">
              <w:rPr>
                <w:snapToGrid w:val="0"/>
                <w:lang w:val="en-US"/>
              </w:rPr>
              <w:t xml:space="preserve"> </w:t>
            </w:r>
            <w:r w:rsidR="00A977EC">
              <w:rPr>
                <w:snapToGrid w:val="0"/>
              </w:rPr>
              <w:t>в</w:t>
            </w:r>
            <w:r w:rsidR="00A977EC" w:rsidRPr="00B54E27">
              <w:rPr>
                <w:snapToGrid w:val="0"/>
                <w:lang w:val="en-US"/>
              </w:rPr>
              <w:t> </w:t>
            </w:r>
            <w:r w:rsidR="008D21D0">
              <w:rPr>
                <w:noProof/>
              </w:rPr>
              <w:t>09</w:t>
            </w:r>
            <w:r w:rsidR="00A977EC">
              <w:rPr>
                <w:noProof/>
                <w:lang w:val="en-US"/>
              </w:rPr>
              <w:t xml:space="preserve">:00:00 </w:t>
            </w:r>
            <w:r w:rsidR="00A977EC">
              <w:rPr>
                <w:snapToGrid w:val="0"/>
              </w:rPr>
              <w:t>ч</w:t>
            </w:r>
            <w:r w:rsidR="00A977EC" w:rsidRPr="00B54E27">
              <w:rPr>
                <w:snapToGrid w:val="0"/>
                <w:lang w:val="en-US"/>
              </w:rPr>
              <w:t>.</w:t>
            </w:r>
            <w:r w:rsidR="00A977EC" w:rsidRPr="00BE59C7">
              <w:rPr>
                <w:snapToGrid w:val="0"/>
              </w:rPr>
              <w:t xml:space="preserve"> </w:t>
            </w:r>
          </w:p>
        </w:tc>
      </w:tr>
      <w:tr w:rsidR="005D121E" w14:paraId="57AEC965" w14:textId="77777777" w:rsidTr="00764232">
        <w:trPr>
          <w:trHeight w:val="1349"/>
        </w:trPr>
        <w:tc>
          <w:tcPr>
            <w:tcW w:w="503" w:type="dxa"/>
            <w:tcBorders>
              <w:top w:val="single" w:sz="4" w:space="0" w:color="auto"/>
              <w:left w:val="single" w:sz="4" w:space="0" w:color="auto"/>
              <w:bottom w:val="single" w:sz="4" w:space="0" w:color="auto"/>
              <w:right w:val="single" w:sz="4" w:space="0" w:color="auto"/>
            </w:tcBorders>
          </w:tcPr>
          <w:p w14:paraId="672C1A19" w14:textId="77777777" w:rsidR="00A977EC" w:rsidRPr="00A477E3" w:rsidRDefault="00A977EC" w:rsidP="0003023B">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21F229CB" w14:textId="77777777" w:rsidR="00A977EC" w:rsidRPr="00A477E3" w:rsidRDefault="00A977EC" w:rsidP="0003023B">
            <w:pPr>
              <w:jc w:val="both"/>
            </w:pPr>
            <w:r w:rsidRPr="00A477E3">
              <w:t xml:space="preserve">Место подачи заявок </w:t>
            </w:r>
            <w:r w:rsidRPr="00BB3E6C">
              <w:rPr>
                <w:i/>
                <w:iCs/>
              </w:rPr>
              <w:t>(адрес электронной площадки в информационно-телекоммуникационной сети «Интернет»).</w:t>
            </w:r>
          </w:p>
        </w:tc>
        <w:tc>
          <w:tcPr>
            <w:tcW w:w="5812" w:type="dxa"/>
            <w:shd w:val="clear" w:color="auto" w:fill="auto"/>
          </w:tcPr>
          <w:p w14:paraId="623A1C1F" w14:textId="223DADAB" w:rsidR="00A977EC" w:rsidRPr="00A977EC" w:rsidRDefault="004C287E" w:rsidP="00DB71AA">
            <w:pPr>
              <w:autoSpaceDE w:val="0"/>
              <w:autoSpaceDN w:val="0"/>
              <w:adjustRightInd w:val="0"/>
              <w:jc w:val="both"/>
              <w:rPr>
                <w:noProof/>
              </w:rPr>
            </w:pPr>
            <w:r w:rsidRPr="004C287E">
              <w:rPr>
                <w:noProof/>
              </w:rPr>
              <w:t>Единая система торговых процедур</w:t>
            </w:r>
            <w:r w:rsidR="00A977EC" w:rsidRPr="00A977EC">
              <w:rPr>
                <w:noProof/>
              </w:rPr>
              <w:t xml:space="preserve"> (</w:t>
            </w:r>
            <w:r w:rsidRPr="004C287E">
              <w:rPr>
                <w:noProof/>
                <w:lang w:val="en-US"/>
              </w:rPr>
              <w:t>https</w:t>
            </w:r>
            <w:r w:rsidRPr="004C287E">
              <w:rPr>
                <w:noProof/>
              </w:rPr>
              <w:t>://</w:t>
            </w:r>
            <w:r w:rsidRPr="004C287E">
              <w:rPr>
                <w:noProof/>
                <w:lang w:val="en-US"/>
              </w:rPr>
              <w:t>estp</w:t>
            </w:r>
            <w:r w:rsidRPr="004C287E">
              <w:rPr>
                <w:noProof/>
              </w:rPr>
              <w:t>.</w:t>
            </w:r>
            <w:r w:rsidRPr="004C287E">
              <w:rPr>
                <w:noProof/>
                <w:lang w:val="en-US"/>
              </w:rPr>
              <w:t>ru</w:t>
            </w:r>
            <w:r w:rsidRPr="004C287E">
              <w:rPr>
                <w:noProof/>
              </w:rPr>
              <w:t>/</w:t>
            </w:r>
            <w:r w:rsidR="00A977EC" w:rsidRPr="00A977EC">
              <w:rPr>
                <w:noProof/>
              </w:rPr>
              <w:t>)</w:t>
            </w:r>
          </w:p>
          <w:p w14:paraId="6A55C71F" w14:textId="77777777" w:rsidR="00A977EC" w:rsidRPr="00A977EC" w:rsidRDefault="00A977EC" w:rsidP="00DB71AA">
            <w:pPr>
              <w:autoSpaceDE w:val="0"/>
              <w:autoSpaceDN w:val="0"/>
              <w:adjustRightInd w:val="0"/>
              <w:jc w:val="both"/>
              <w:rPr>
                <w:noProof/>
              </w:rPr>
            </w:pPr>
          </w:p>
          <w:p w14:paraId="77C4E5BF" w14:textId="77777777" w:rsidR="00A977EC" w:rsidRPr="00A477E3" w:rsidRDefault="00A977EC" w:rsidP="00DB71AA">
            <w:pPr>
              <w:autoSpaceDE w:val="0"/>
              <w:autoSpaceDN w:val="0"/>
              <w:adjustRightInd w:val="0"/>
              <w:contextualSpacing/>
              <w:jc w:val="both"/>
              <w:rPr>
                <w:noProof/>
              </w:rPr>
            </w:pPr>
            <w:r w:rsidRPr="00A977EC">
              <w:rPr>
                <w:noProof/>
              </w:rPr>
              <w:t>Документация доступна для ознакомления в единой информационной системе, на электронной торговой площадке с момента ее опубликования без ограничений</w:t>
            </w:r>
            <w:r w:rsidRPr="009F130A">
              <w:rPr>
                <w:i/>
                <w:iCs/>
                <w:color w:val="FF0000"/>
                <w:highlight w:val="yellow"/>
              </w:rPr>
              <w:t xml:space="preserve"> </w:t>
            </w:r>
          </w:p>
        </w:tc>
      </w:tr>
      <w:tr w:rsidR="005D121E" w14:paraId="1954E7D5" w14:textId="77777777" w:rsidTr="00764232">
        <w:trPr>
          <w:trHeight w:val="541"/>
        </w:trPr>
        <w:tc>
          <w:tcPr>
            <w:tcW w:w="503" w:type="dxa"/>
            <w:tcBorders>
              <w:top w:val="single" w:sz="4" w:space="0" w:color="auto"/>
              <w:left w:val="single" w:sz="4" w:space="0" w:color="auto"/>
              <w:bottom w:val="single" w:sz="4" w:space="0" w:color="auto"/>
              <w:right w:val="single" w:sz="4" w:space="0" w:color="auto"/>
            </w:tcBorders>
          </w:tcPr>
          <w:p w14:paraId="67710F04"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7759F8CC" w14:textId="77777777" w:rsidR="00A977EC" w:rsidRPr="00A477E3" w:rsidRDefault="00A977EC">
            <w:pPr>
              <w:jc w:val="both"/>
            </w:pPr>
            <w:r w:rsidRPr="00A477E3">
              <w:t>Порядок подачи заявок на участие в закупке.</w:t>
            </w:r>
          </w:p>
        </w:tc>
        <w:tc>
          <w:tcPr>
            <w:tcW w:w="5812" w:type="dxa"/>
            <w:tcBorders>
              <w:top w:val="single" w:sz="4" w:space="0" w:color="auto"/>
              <w:left w:val="single" w:sz="4" w:space="0" w:color="auto"/>
              <w:bottom w:val="single" w:sz="4" w:space="0" w:color="auto"/>
              <w:right w:val="single" w:sz="4" w:space="0" w:color="auto"/>
            </w:tcBorders>
            <w:hideMark/>
          </w:tcPr>
          <w:p w14:paraId="51AA9CF9" w14:textId="77777777" w:rsidR="00A977EC" w:rsidRPr="00A477E3" w:rsidRDefault="00A977EC">
            <w:pPr>
              <w:autoSpaceDE w:val="0"/>
              <w:autoSpaceDN w:val="0"/>
              <w:adjustRightInd w:val="0"/>
              <w:contextualSpacing/>
              <w:jc w:val="both"/>
              <w:rPr>
                <w:noProof/>
              </w:rPr>
            </w:pPr>
            <w:r w:rsidRPr="002B180B">
              <w:rPr>
                <w:noProof/>
              </w:rPr>
              <w:t xml:space="preserve">В соответствии с </w:t>
            </w:r>
            <w:r w:rsidRPr="004A5EF5">
              <w:t>приложени</w:t>
            </w:r>
            <w:r>
              <w:t>ем</w:t>
            </w:r>
            <w:r w:rsidRPr="004A5EF5">
              <w:t xml:space="preserve"> №</w:t>
            </w:r>
            <w:r>
              <w:t>1 к извещению.</w:t>
            </w:r>
          </w:p>
        </w:tc>
      </w:tr>
      <w:tr w:rsidR="005D121E" w14:paraId="3F675179" w14:textId="77777777" w:rsidTr="00764232">
        <w:trPr>
          <w:trHeight w:val="822"/>
        </w:trPr>
        <w:tc>
          <w:tcPr>
            <w:tcW w:w="503" w:type="dxa"/>
            <w:tcBorders>
              <w:top w:val="single" w:sz="4" w:space="0" w:color="auto"/>
              <w:left w:val="single" w:sz="4" w:space="0" w:color="auto"/>
              <w:bottom w:val="single" w:sz="4" w:space="0" w:color="auto"/>
              <w:right w:val="single" w:sz="4" w:space="0" w:color="auto"/>
            </w:tcBorders>
          </w:tcPr>
          <w:p w14:paraId="694E9504"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tcPr>
          <w:p w14:paraId="06B7B4F7" w14:textId="77777777" w:rsidR="00A977EC" w:rsidRPr="00A477E3" w:rsidRDefault="00A977EC">
            <w:pPr>
              <w:jc w:val="both"/>
            </w:pPr>
            <w:r w:rsidRPr="00A477E3">
              <w:t>Требования к содержанию, форме, оформлению и составу заявки на участие в закупке</w:t>
            </w:r>
          </w:p>
        </w:tc>
        <w:tc>
          <w:tcPr>
            <w:tcW w:w="5812" w:type="dxa"/>
            <w:tcBorders>
              <w:top w:val="single" w:sz="4" w:space="0" w:color="auto"/>
              <w:left w:val="single" w:sz="4" w:space="0" w:color="auto"/>
              <w:bottom w:val="single" w:sz="4" w:space="0" w:color="auto"/>
              <w:right w:val="single" w:sz="4" w:space="0" w:color="auto"/>
            </w:tcBorders>
            <w:hideMark/>
          </w:tcPr>
          <w:p w14:paraId="50A61A88" w14:textId="77777777" w:rsidR="00A977EC" w:rsidRDefault="00A977EC" w:rsidP="00184477">
            <w:r w:rsidRPr="002B180B">
              <w:rPr>
                <w:noProof/>
              </w:rPr>
              <w:t xml:space="preserve">В соответствии с </w:t>
            </w:r>
            <w:r w:rsidRPr="004A5EF5">
              <w:t>приложени</w:t>
            </w:r>
            <w:r>
              <w:t>ем</w:t>
            </w:r>
            <w:r w:rsidRPr="004A5EF5">
              <w:t xml:space="preserve"> №</w:t>
            </w:r>
            <w:r>
              <w:t>1 к извещению</w:t>
            </w:r>
            <w:r w:rsidRPr="00A477E3">
              <w:t>.</w:t>
            </w:r>
          </w:p>
          <w:p w14:paraId="0F54B318" w14:textId="77777777" w:rsidR="00A977EC" w:rsidRPr="00A477E3" w:rsidRDefault="00A977EC" w:rsidP="00184477"/>
        </w:tc>
      </w:tr>
      <w:tr w:rsidR="005D121E" w14:paraId="0CFABEC7" w14:textId="77777777" w:rsidTr="00764232">
        <w:trPr>
          <w:trHeight w:val="541"/>
        </w:trPr>
        <w:tc>
          <w:tcPr>
            <w:tcW w:w="503" w:type="dxa"/>
            <w:tcBorders>
              <w:top w:val="single" w:sz="4" w:space="0" w:color="auto"/>
              <w:left w:val="single" w:sz="4" w:space="0" w:color="auto"/>
              <w:bottom w:val="single" w:sz="4" w:space="0" w:color="auto"/>
              <w:right w:val="single" w:sz="4" w:space="0" w:color="auto"/>
            </w:tcBorders>
          </w:tcPr>
          <w:p w14:paraId="79AD59CF"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0A5B45A6" w14:textId="77777777" w:rsidR="00A977EC" w:rsidRPr="00A477E3" w:rsidRDefault="00A977EC" w:rsidP="0019130C">
            <w:r w:rsidRPr="00F14BAC">
              <w:t xml:space="preserve">Дата рассмотрения заявок на участие в </w:t>
            </w:r>
            <w:r w:rsidRPr="00E0119E">
              <w:t>запросе котировок</w:t>
            </w:r>
            <w:r w:rsidRPr="00F14BAC">
              <w:t xml:space="preserve"> </w:t>
            </w:r>
          </w:p>
        </w:tc>
        <w:tc>
          <w:tcPr>
            <w:tcW w:w="5812" w:type="dxa"/>
            <w:tcBorders>
              <w:top w:val="single" w:sz="4" w:space="0" w:color="auto"/>
              <w:left w:val="single" w:sz="4" w:space="0" w:color="auto"/>
              <w:bottom w:val="single" w:sz="4" w:space="0" w:color="auto"/>
              <w:right w:val="single" w:sz="4" w:space="0" w:color="auto"/>
            </w:tcBorders>
            <w:hideMark/>
          </w:tcPr>
          <w:p w14:paraId="6A8BB710" w14:textId="4C3F257E" w:rsidR="00A977EC" w:rsidRPr="00A477E3" w:rsidRDefault="009A1262" w:rsidP="0055650C">
            <w:pPr>
              <w:spacing w:before="120" w:after="120"/>
              <w:jc w:val="both"/>
              <w:rPr>
                <w:noProof/>
              </w:rPr>
            </w:pPr>
            <w:r>
              <w:rPr>
                <w:noProof/>
              </w:rPr>
              <w:t>2</w:t>
            </w:r>
            <w:r w:rsidR="0055650C">
              <w:rPr>
                <w:noProof/>
              </w:rPr>
              <w:t>7</w:t>
            </w:r>
            <w:r w:rsidR="00A977EC">
              <w:rPr>
                <w:noProof/>
                <w:lang w:val="en-US"/>
              </w:rPr>
              <w:t xml:space="preserve">.02.2025 </w:t>
            </w:r>
            <w:r w:rsidR="00A977EC">
              <w:rPr>
                <w:snapToGrid w:val="0"/>
              </w:rPr>
              <w:t>года</w:t>
            </w:r>
          </w:p>
        </w:tc>
      </w:tr>
      <w:tr w:rsidR="005D121E" w14:paraId="570E2755" w14:textId="77777777" w:rsidTr="00764232">
        <w:trPr>
          <w:trHeight w:val="505"/>
        </w:trPr>
        <w:tc>
          <w:tcPr>
            <w:tcW w:w="503" w:type="dxa"/>
            <w:tcBorders>
              <w:top w:val="single" w:sz="4" w:space="0" w:color="auto"/>
              <w:left w:val="single" w:sz="4" w:space="0" w:color="auto"/>
              <w:bottom w:val="single" w:sz="4" w:space="0" w:color="auto"/>
              <w:right w:val="single" w:sz="4" w:space="0" w:color="auto"/>
            </w:tcBorders>
          </w:tcPr>
          <w:p w14:paraId="0A75833B"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tcPr>
          <w:p w14:paraId="593824FB" w14:textId="77777777" w:rsidR="00A977EC" w:rsidRPr="00A477E3" w:rsidRDefault="00A977EC">
            <w:pPr>
              <w:jc w:val="both"/>
            </w:pPr>
            <w:r>
              <w:t>Дата подведения итогов закупки.</w:t>
            </w:r>
          </w:p>
        </w:tc>
        <w:tc>
          <w:tcPr>
            <w:tcW w:w="5812" w:type="dxa"/>
            <w:tcBorders>
              <w:top w:val="single" w:sz="4" w:space="0" w:color="auto"/>
              <w:left w:val="single" w:sz="4" w:space="0" w:color="auto"/>
              <w:bottom w:val="single" w:sz="4" w:space="0" w:color="auto"/>
              <w:right w:val="single" w:sz="4" w:space="0" w:color="auto"/>
            </w:tcBorders>
          </w:tcPr>
          <w:p w14:paraId="59EF9403" w14:textId="41D6BA45" w:rsidR="00A977EC" w:rsidRPr="00A477E3" w:rsidRDefault="009A1262" w:rsidP="0055650C">
            <w:pPr>
              <w:jc w:val="both"/>
            </w:pPr>
            <w:r>
              <w:rPr>
                <w:noProof/>
              </w:rPr>
              <w:t>2</w:t>
            </w:r>
            <w:r w:rsidR="0055650C">
              <w:rPr>
                <w:noProof/>
              </w:rPr>
              <w:t>7</w:t>
            </w:r>
            <w:r w:rsidR="00A977EC">
              <w:rPr>
                <w:noProof/>
                <w:lang w:val="en-US"/>
              </w:rPr>
              <w:t xml:space="preserve">.02.2025 </w:t>
            </w:r>
            <w:r w:rsidR="00A977EC">
              <w:rPr>
                <w:snapToGrid w:val="0"/>
              </w:rPr>
              <w:t>года</w:t>
            </w:r>
          </w:p>
        </w:tc>
      </w:tr>
      <w:tr w:rsidR="005D121E" w14:paraId="4EDC3D7C" w14:textId="77777777" w:rsidTr="00764232">
        <w:trPr>
          <w:trHeight w:val="822"/>
        </w:trPr>
        <w:tc>
          <w:tcPr>
            <w:tcW w:w="503" w:type="dxa"/>
            <w:tcBorders>
              <w:top w:val="single" w:sz="4" w:space="0" w:color="auto"/>
              <w:left w:val="single" w:sz="4" w:space="0" w:color="auto"/>
              <w:bottom w:val="single" w:sz="4" w:space="0" w:color="auto"/>
              <w:right w:val="single" w:sz="4" w:space="0" w:color="auto"/>
            </w:tcBorders>
          </w:tcPr>
          <w:p w14:paraId="5507C577" w14:textId="77777777" w:rsidR="00A977EC" w:rsidRPr="00A477E3" w:rsidRDefault="00A977EC" w:rsidP="008E0E0A">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262F3B0D" w14:textId="77777777" w:rsidR="00A977EC" w:rsidRDefault="00A977EC" w:rsidP="008E0E0A">
            <w:pPr>
              <w:jc w:val="both"/>
            </w:pPr>
            <w:r w:rsidRPr="00BE59C7">
              <w:t xml:space="preserve">Информация о заказчике: </w:t>
            </w:r>
          </w:p>
          <w:p w14:paraId="7CF92CDF" w14:textId="77777777" w:rsidR="00A977EC" w:rsidRPr="00385EB1" w:rsidRDefault="00A977EC" w:rsidP="008E0E0A">
            <w:pPr>
              <w:jc w:val="both"/>
              <w:rPr>
                <w:i/>
                <w:iCs/>
              </w:rPr>
            </w:pPr>
            <w:r>
              <w:rPr>
                <w:i/>
                <w:iCs/>
              </w:rPr>
              <w:t xml:space="preserve">наименование, </w:t>
            </w:r>
            <w:r w:rsidRPr="00184025">
              <w:rPr>
                <w:i/>
                <w:iCs/>
              </w:rPr>
              <w:t>место нахождения, почтовый адрес, адрес электронной почты, номер контактного телефона</w:t>
            </w:r>
            <w:r>
              <w:rPr>
                <w:i/>
                <w:iCs/>
              </w:rPr>
              <w:t>.</w:t>
            </w:r>
          </w:p>
        </w:tc>
        <w:tc>
          <w:tcPr>
            <w:tcW w:w="5812" w:type="dxa"/>
            <w:shd w:val="clear" w:color="auto" w:fill="auto"/>
          </w:tcPr>
          <w:p w14:paraId="69898E8A" w14:textId="77777777" w:rsidR="00484B04" w:rsidRPr="004A432E" w:rsidRDefault="00484B04" w:rsidP="00484B04">
            <w:pPr>
              <w:tabs>
                <w:tab w:val="left" w:pos="851"/>
              </w:tabs>
              <w:spacing w:before="60"/>
              <w:jc w:val="both"/>
            </w:pPr>
            <w:r w:rsidRPr="004A432E">
              <w:t>Государственное бюджетное стационарное учреждение социального обслуживания населения Брянской области "</w:t>
            </w:r>
            <w:proofErr w:type="spellStart"/>
            <w:r w:rsidRPr="004A432E">
              <w:t>Сельцовский</w:t>
            </w:r>
            <w:proofErr w:type="spellEnd"/>
            <w:r w:rsidRPr="004A432E">
              <w:t xml:space="preserve"> психоневрологический интернат"</w:t>
            </w:r>
          </w:p>
          <w:p w14:paraId="5D2E466F" w14:textId="77777777" w:rsidR="00484B04" w:rsidRPr="004A432E" w:rsidRDefault="00484B04" w:rsidP="00484B04">
            <w:pPr>
              <w:tabs>
                <w:tab w:val="left" w:pos="851"/>
              </w:tabs>
              <w:spacing w:before="60"/>
              <w:jc w:val="both"/>
            </w:pPr>
            <w:r w:rsidRPr="004A432E">
              <w:t xml:space="preserve">Место нахождения: Брянская область, </w:t>
            </w:r>
            <w:proofErr w:type="gramStart"/>
            <w:r w:rsidRPr="004A432E">
              <w:t>Брянский  район</w:t>
            </w:r>
            <w:proofErr w:type="gramEnd"/>
            <w:r w:rsidRPr="004A432E">
              <w:t xml:space="preserve">, д. </w:t>
            </w:r>
            <w:proofErr w:type="spellStart"/>
            <w:r w:rsidRPr="004A432E">
              <w:t>Глаженка</w:t>
            </w:r>
            <w:proofErr w:type="spellEnd"/>
            <w:r w:rsidRPr="004A432E">
              <w:t>, ул. Школьная , д.1.</w:t>
            </w:r>
          </w:p>
          <w:p w14:paraId="5350E54B" w14:textId="77777777" w:rsidR="00484B04" w:rsidRPr="004A432E" w:rsidRDefault="00484B04" w:rsidP="00484B04">
            <w:pPr>
              <w:tabs>
                <w:tab w:val="left" w:pos="851"/>
              </w:tabs>
              <w:spacing w:before="60"/>
              <w:jc w:val="both"/>
            </w:pPr>
            <w:r w:rsidRPr="004A432E">
              <w:t xml:space="preserve">Почтовый адрес: 241511 Брянская область, </w:t>
            </w:r>
            <w:proofErr w:type="gramStart"/>
            <w:r w:rsidRPr="004A432E">
              <w:t>Брянский  район</w:t>
            </w:r>
            <w:proofErr w:type="gramEnd"/>
            <w:r w:rsidRPr="004A432E">
              <w:t xml:space="preserve">, д. </w:t>
            </w:r>
            <w:proofErr w:type="spellStart"/>
            <w:r w:rsidRPr="004A432E">
              <w:t>Глаженка</w:t>
            </w:r>
            <w:proofErr w:type="spellEnd"/>
            <w:r w:rsidRPr="004A432E">
              <w:t>, ул. Школьная , д.1.</w:t>
            </w:r>
          </w:p>
          <w:p w14:paraId="61794756" w14:textId="6046048E" w:rsidR="00484B04" w:rsidRPr="004A432E" w:rsidRDefault="00484B04" w:rsidP="00484B04">
            <w:pPr>
              <w:tabs>
                <w:tab w:val="left" w:pos="851"/>
              </w:tabs>
              <w:spacing w:before="60"/>
              <w:jc w:val="both"/>
            </w:pPr>
            <w:r w:rsidRPr="004A432E">
              <w:t>Телефон/</w:t>
            </w:r>
            <w:proofErr w:type="gramStart"/>
            <w:r w:rsidRPr="004A432E">
              <w:t>факс :</w:t>
            </w:r>
            <w:proofErr w:type="gramEnd"/>
            <w:r w:rsidRPr="004A432E">
              <w:t xml:space="preserve"> 8-4832-97-08-16</w:t>
            </w:r>
          </w:p>
          <w:p w14:paraId="04B286F6" w14:textId="77777777" w:rsidR="00484B04" w:rsidRPr="004A432E" w:rsidRDefault="00484B04" w:rsidP="00484B04">
            <w:pPr>
              <w:tabs>
                <w:tab w:val="left" w:pos="851"/>
              </w:tabs>
              <w:spacing w:before="60"/>
              <w:jc w:val="both"/>
            </w:pPr>
            <w:r w:rsidRPr="004A432E">
              <w:t xml:space="preserve">Адрес электронной </w:t>
            </w:r>
            <w:proofErr w:type="gramStart"/>
            <w:r w:rsidRPr="004A432E">
              <w:t>почты:  -</w:t>
            </w:r>
            <w:proofErr w:type="gramEnd"/>
            <w:r w:rsidRPr="004A432E">
              <w:t xml:space="preserve"> </w:t>
            </w:r>
            <w:hyperlink r:id="rId8" w:anchor="compose?to=%3Cspni.internat%40yandex.ru%3E" w:history="1">
              <w:r w:rsidRPr="004A432E">
                <w:rPr>
                  <w:rStyle w:val="ab"/>
                  <w:color w:val="666699"/>
                  <w:shd w:val="clear" w:color="auto" w:fill="FFFFFF"/>
                </w:rPr>
                <w:t>spni.internat@yandex.ru</w:t>
              </w:r>
            </w:hyperlink>
          </w:p>
          <w:p w14:paraId="49048E84" w14:textId="7EAA6249" w:rsidR="00A977EC" w:rsidRPr="004A432E" w:rsidRDefault="00A977EC" w:rsidP="00484B04">
            <w:pPr>
              <w:tabs>
                <w:tab w:val="left" w:pos="851"/>
              </w:tabs>
              <w:spacing w:before="60"/>
              <w:jc w:val="both"/>
            </w:pPr>
          </w:p>
        </w:tc>
      </w:tr>
      <w:tr w:rsidR="005D121E" w14:paraId="7BD0F6B7"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722FAE96" w14:textId="77777777" w:rsidR="00A977EC" w:rsidRPr="00A477E3" w:rsidRDefault="00A977EC" w:rsidP="008E0E0A">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2A49A9F4" w14:textId="77777777" w:rsidR="00A977EC" w:rsidRDefault="00A977EC" w:rsidP="008E0E0A">
            <w:pPr>
              <w:jc w:val="both"/>
              <w:rPr>
                <w:color w:val="00B0F0"/>
              </w:rPr>
            </w:pPr>
            <w:r w:rsidRPr="00BE59C7">
              <w:t>Контактное лицо заказчика.</w:t>
            </w:r>
            <w:r>
              <w:rPr>
                <w:color w:val="00B0F0"/>
              </w:rPr>
              <w:t xml:space="preserve"> </w:t>
            </w:r>
          </w:p>
          <w:p w14:paraId="6709BA0C" w14:textId="77777777" w:rsidR="00A977EC" w:rsidRPr="00385EB1" w:rsidRDefault="00A977EC" w:rsidP="008E0E0A">
            <w:pPr>
              <w:jc w:val="both"/>
              <w:rPr>
                <w:i/>
                <w:iCs/>
              </w:rPr>
            </w:pPr>
            <w:r w:rsidRPr="00184025">
              <w:rPr>
                <w:i/>
                <w:iCs/>
              </w:rPr>
              <w:t>ФИО, телефон, электронная почта</w:t>
            </w:r>
          </w:p>
        </w:tc>
        <w:tc>
          <w:tcPr>
            <w:tcW w:w="5812" w:type="dxa"/>
            <w:shd w:val="clear" w:color="auto" w:fill="auto"/>
            <w:hideMark/>
          </w:tcPr>
          <w:p w14:paraId="52DC9591" w14:textId="77777777" w:rsidR="00484B04" w:rsidRPr="004A432E" w:rsidRDefault="00484B04" w:rsidP="00484B04">
            <w:pPr>
              <w:tabs>
                <w:tab w:val="left" w:pos="851"/>
              </w:tabs>
              <w:spacing w:before="60"/>
              <w:jc w:val="both"/>
            </w:pPr>
            <w:r w:rsidRPr="004A432E">
              <w:t>Телефон/</w:t>
            </w:r>
            <w:proofErr w:type="gramStart"/>
            <w:r w:rsidRPr="004A432E">
              <w:t>факс :</w:t>
            </w:r>
            <w:proofErr w:type="gramEnd"/>
            <w:r w:rsidRPr="004A432E">
              <w:t xml:space="preserve"> 8-4832-97-08-16</w:t>
            </w:r>
          </w:p>
          <w:p w14:paraId="7362AFE4" w14:textId="77777777" w:rsidR="00484B04" w:rsidRPr="004A432E" w:rsidRDefault="00484B04" w:rsidP="00484B04">
            <w:pPr>
              <w:tabs>
                <w:tab w:val="left" w:pos="851"/>
              </w:tabs>
              <w:spacing w:before="60"/>
              <w:jc w:val="both"/>
            </w:pPr>
            <w:r w:rsidRPr="004A432E">
              <w:t xml:space="preserve">Адрес электронной </w:t>
            </w:r>
            <w:proofErr w:type="gramStart"/>
            <w:r w:rsidRPr="004A432E">
              <w:t>почты:  -</w:t>
            </w:r>
            <w:proofErr w:type="gramEnd"/>
            <w:r w:rsidRPr="004A432E">
              <w:t xml:space="preserve"> </w:t>
            </w:r>
            <w:hyperlink r:id="rId9" w:anchor="compose?to=%3Cspni.internat%40yandex.ru%3E" w:history="1">
              <w:r w:rsidRPr="004A432E">
                <w:rPr>
                  <w:rStyle w:val="ab"/>
                  <w:color w:val="666699"/>
                  <w:shd w:val="clear" w:color="auto" w:fill="FFFFFF"/>
                </w:rPr>
                <w:t>spni.internat@yandex.ru</w:t>
              </w:r>
            </w:hyperlink>
          </w:p>
          <w:p w14:paraId="7B335857" w14:textId="01327FCB" w:rsidR="00A977EC" w:rsidRPr="004A432E" w:rsidRDefault="00484B04" w:rsidP="00484B04">
            <w:pPr>
              <w:tabs>
                <w:tab w:val="left" w:pos="851"/>
              </w:tabs>
              <w:spacing w:before="60"/>
              <w:jc w:val="both"/>
            </w:pPr>
            <w:r w:rsidRPr="004A432E">
              <w:t xml:space="preserve">Ответственное лицо – </w:t>
            </w:r>
            <w:proofErr w:type="spellStart"/>
            <w:r w:rsidRPr="004A432E">
              <w:t>Карпикова</w:t>
            </w:r>
            <w:proofErr w:type="spellEnd"/>
            <w:r w:rsidRPr="004A432E">
              <w:t xml:space="preserve"> Ирина</w:t>
            </w:r>
          </w:p>
        </w:tc>
      </w:tr>
      <w:tr w:rsidR="005D121E" w14:paraId="706CEB2A" w14:textId="77777777" w:rsidTr="00764232">
        <w:trPr>
          <w:trHeight w:val="822"/>
        </w:trPr>
        <w:tc>
          <w:tcPr>
            <w:tcW w:w="503" w:type="dxa"/>
            <w:tcBorders>
              <w:top w:val="single" w:sz="4" w:space="0" w:color="auto"/>
              <w:left w:val="single" w:sz="4" w:space="0" w:color="auto"/>
              <w:bottom w:val="single" w:sz="4" w:space="0" w:color="auto"/>
              <w:right w:val="single" w:sz="4" w:space="0" w:color="auto"/>
            </w:tcBorders>
          </w:tcPr>
          <w:p w14:paraId="1A95C717" w14:textId="77777777" w:rsidR="00A977EC" w:rsidRPr="00A477E3" w:rsidRDefault="00A977EC" w:rsidP="0019130C">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7F037386" w14:textId="77777777" w:rsidR="00A977EC" w:rsidRPr="00A477E3" w:rsidRDefault="00A977EC" w:rsidP="0019130C">
            <w:pPr>
              <w:jc w:val="both"/>
            </w:pPr>
            <w:r w:rsidRPr="00A477E3">
              <w:t>Банковские реквизиты счета заказчика, на котором в соответствии с законодательством РФ учитываются операции со средствами, поступающими заказчику.</w:t>
            </w:r>
          </w:p>
        </w:tc>
        <w:tc>
          <w:tcPr>
            <w:tcW w:w="5812" w:type="dxa"/>
            <w:shd w:val="clear" w:color="auto" w:fill="auto"/>
          </w:tcPr>
          <w:p w14:paraId="4D4F39A5" w14:textId="77777777" w:rsidR="009A4555" w:rsidRDefault="009A4555" w:rsidP="009A4555">
            <w:pPr>
              <w:jc w:val="both"/>
              <w:rPr>
                <w:noProof/>
              </w:rPr>
            </w:pPr>
            <w:r>
              <w:rPr>
                <w:noProof/>
              </w:rPr>
              <w:t>Департамент Финансов Брянской области (Государственное бюджетное стационарное учреждение социального обслуживания населения «Сельцовский психоневрологический интернат», л/с 20821P10700) ИНН 3245011051 КПП 324501001, Р/с 03224643150000002701, БИК 011501101, К/с 40102810245370000019,  ОТДЕЛЕНИЕ БРЯНСК БАНКА РОССИИ//УФК по Брянской области г. Брянск,  КБК 00000000000000000510, ОКТМО 15608443,</w:t>
            </w:r>
          </w:p>
          <w:p w14:paraId="723B8512" w14:textId="73634867" w:rsidR="00A977EC" w:rsidRPr="00A977EC" w:rsidRDefault="009A4555" w:rsidP="009A4555">
            <w:pPr>
              <w:jc w:val="both"/>
              <w:rPr>
                <w:rFonts w:eastAsiaTheme="minorEastAsia"/>
              </w:rPr>
            </w:pPr>
            <w:r>
              <w:rPr>
                <w:noProof/>
              </w:rPr>
              <w:t xml:space="preserve"> В назначении платежа указать: КБК 00000000000000000510, «Обеспечение исполнения Договора, N «ХХХХХХХХХХХХ»</w:t>
            </w:r>
          </w:p>
        </w:tc>
      </w:tr>
      <w:tr w:rsidR="005D121E" w14:paraId="601497E0"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1D868C31"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4DBCF6DC" w14:textId="77777777" w:rsidR="00A977EC" w:rsidRPr="00A477E3" w:rsidRDefault="00A977EC">
            <w:pPr>
              <w:jc w:val="both"/>
            </w:pPr>
            <w:r w:rsidRPr="00A477E3">
              <w:t>Источник финансирования.</w:t>
            </w:r>
          </w:p>
        </w:tc>
        <w:tc>
          <w:tcPr>
            <w:tcW w:w="5812" w:type="dxa"/>
            <w:tcBorders>
              <w:top w:val="single" w:sz="4" w:space="0" w:color="auto"/>
              <w:left w:val="single" w:sz="4" w:space="0" w:color="auto"/>
              <w:bottom w:val="single" w:sz="4" w:space="0" w:color="auto"/>
              <w:right w:val="single" w:sz="4" w:space="0" w:color="auto"/>
            </w:tcBorders>
          </w:tcPr>
          <w:p w14:paraId="65574590" w14:textId="3B9056C2" w:rsidR="00A977EC" w:rsidRPr="00484B04" w:rsidRDefault="00484B04" w:rsidP="002D585C">
            <w:pPr>
              <w:shd w:val="clear" w:color="auto" w:fill="FFFFFF"/>
              <w:spacing w:before="100" w:beforeAutospacing="1" w:after="100" w:afterAutospacing="1"/>
              <w:jc w:val="both"/>
            </w:pPr>
            <w:r>
              <w:rPr>
                <w:noProof/>
              </w:rPr>
              <w:t>Внебюджетные средства</w:t>
            </w:r>
          </w:p>
        </w:tc>
      </w:tr>
      <w:tr w:rsidR="005D121E" w14:paraId="7BEE6E4E" w14:textId="77777777" w:rsidTr="00764232">
        <w:trPr>
          <w:trHeight w:val="840"/>
        </w:trPr>
        <w:tc>
          <w:tcPr>
            <w:tcW w:w="503" w:type="dxa"/>
            <w:tcBorders>
              <w:top w:val="single" w:sz="4" w:space="0" w:color="auto"/>
              <w:left w:val="single" w:sz="4" w:space="0" w:color="auto"/>
              <w:bottom w:val="single" w:sz="4" w:space="0" w:color="auto"/>
              <w:right w:val="single" w:sz="4" w:space="0" w:color="auto"/>
            </w:tcBorders>
          </w:tcPr>
          <w:p w14:paraId="1113622A"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2FA9AD6A" w14:textId="77777777" w:rsidR="00A977EC" w:rsidRPr="00A477E3" w:rsidRDefault="00A977EC">
            <w:pPr>
              <w:jc w:val="both"/>
            </w:pPr>
            <w:r w:rsidRPr="00A477E3">
              <w:t xml:space="preserve">Размер обеспечения заявки на участие в </w:t>
            </w:r>
            <w:r>
              <w:t>запросе котировок</w:t>
            </w:r>
            <w:r w:rsidRPr="00A477E3">
              <w:t>.</w:t>
            </w:r>
          </w:p>
        </w:tc>
        <w:tc>
          <w:tcPr>
            <w:tcW w:w="5812" w:type="dxa"/>
            <w:tcBorders>
              <w:top w:val="single" w:sz="4" w:space="0" w:color="auto"/>
              <w:left w:val="single" w:sz="4" w:space="0" w:color="auto"/>
              <w:bottom w:val="single" w:sz="4" w:space="0" w:color="auto"/>
              <w:right w:val="single" w:sz="4" w:space="0" w:color="auto"/>
            </w:tcBorders>
          </w:tcPr>
          <w:p w14:paraId="1B6E9247" w14:textId="77777777" w:rsidR="00A977EC" w:rsidRPr="00052324" w:rsidRDefault="00A977EC" w:rsidP="00DB71AA">
            <w:pPr>
              <w:jc w:val="both"/>
              <w:rPr>
                <w:color w:val="00B0F0"/>
              </w:rPr>
            </w:pPr>
            <w:r w:rsidRPr="00BA77F1">
              <w:t>Не установлено</w:t>
            </w:r>
          </w:p>
        </w:tc>
      </w:tr>
      <w:tr w:rsidR="005D121E" w14:paraId="046166BF" w14:textId="77777777" w:rsidTr="00764232">
        <w:trPr>
          <w:trHeight w:val="4955"/>
        </w:trPr>
        <w:tc>
          <w:tcPr>
            <w:tcW w:w="503" w:type="dxa"/>
            <w:tcBorders>
              <w:top w:val="single" w:sz="4" w:space="0" w:color="auto"/>
              <w:left w:val="single" w:sz="4" w:space="0" w:color="auto"/>
              <w:bottom w:val="single" w:sz="4" w:space="0" w:color="auto"/>
              <w:right w:val="single" w:sz="4" w:space="0" w:color="auto"/>
            </w:tcBorders>
          </w:tcPr>
          <w:p w14:paraId="050A8F3D" w14:textId="77777777" w:rsidR="00A977EC" w:rsidRPr="00A477E3" w:rsidRDefault="00A977EC" w:rsidP="008E0E0A">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0125D607" w14:textId="77777777" w:rsidR="00A977EC" w:rsidRDefault="00A977EC" w:rsidP="008E0E0A">
            <w:pPr>
              <w:jc w:val="both"/>
            </w:pPr>
            <w:r w:rsidRPr="00BE59C7">
              <w:t xml:space="preserve">Размер обеспечения исполнения договора, размер обеспечения гарантийных обязательств  </w:t>
            </w:r>
          </w:p>
          <w:p w14:paraId="23908D3B" w14:textId="77777777" w:rsidR="00A977EC" w:rsidRPr="00A477E3" w:rsidRDefault="00A977EC" w:rsidP="008E0E0A">
            <w:pPr>
              <w:jc w:val="both"/>
            </w:pPr>
          </w:p>
        </w:tc>
        <w:tc>
          <w:tcPr>
            <w:tcW w:w="5812" w:type="dxa"/>
            <w:shd w:val="clear" w:color="auto" w:fill="auto"/>
          </w:tcPr>
          <w:p w14:paraId="7B86DD3C" w14:textId="77777777" w:rsidR="00A977EC" w:rsidRDefault="00A977EC" w:rsidP="008E0E0A">
            <w:pPr>
              <w:jc w:val="both"/>
              <w:rPr>
                <w:rFonts w:eastAsiaTheme="minorEastAsia"/>
                <w:noProof/>
              </w:rPr>
            </w:pPr>
            <w:r w:rsidRPr="00BE59C7">
              <w:rPr>
                <w:rFonts w:eastAsiaTheme="minorEastAsia"/>
                <w:noProof/>
              </w:rPr>
              <w:t>Обеспечение исполнения договора:</w:t>
            </w:r>
            <w:r>
              <w:rPr>
                <w:rFonts w:eastAsiaTheme="minorEastAsia"/>
                <w:noProof/>
              </w:rPr>
              <w:t xml:space="preserve"> </w:t>
            </w:r>
          </w:p>
          <w:p w14:paraId="7FE2331A" w14:textId="77777777" w:rsidR="00A977EC" w:rsidRPr="00081BFB" w:rsidRDefault="00A977EC" w:rsidP="006E31CB">
            <w:pPr>
              <w:jc w:val="both"/>
              <w:rPr>
                <w:rFonts w:eastAsiaTheme="minorEastAsia"/>
              </w:rPr>
            </w:pPr>
          </w:p>
          <w:p w14:paraId="783B60B4" w14:textId="299D1715" w:rsidR="000C2459" w:rsidRDefault="00FB7215" w:rsidP="006E31CB">
            <w:pPr>
              <w:rPr>
                <w:rFonts w:eastAsiaTheme="minorEastAsia"/>
              </w:rPr>
            </w:pPr>
            <w:r w:rsidRPr="00FB7215">
              <w:rPr>
                <w:rFonts w:eastAsiaTheme="minorEastAsia"/>
              </w:rPr>
              <w:t xml:space="preserve">5.00% от </w:t>
            </w:r>
            <w:r w:rsidR="00800F8B">
              <w:rPr>
                <w:rFonts w:eastAsiaTheme="minorEastAsia"/>
              </w:rPr>
              <w:t xml:space="preserve">НМЦ </w:t>
            </w:r>
            <w:r w:rsidRPr="00FB7215">
              <w:rPr>
                <w:rFonts w:eastAsiaTheme="minorEastAsia"/>
              </w:rPr>
              <w:t xml:space="preserve">цены договора (цены лота) в размере </w:t>
            </w:r>
          </w:p>
          <w:p w14:paraId="67E3E9E9" w14:textId="6805173B" w:rsidR="00A977EC" w:rsidRPr="00A977EC" w:rsidRDefault="007058E0" w:rsidP="006E31CB">
            <w:pPr>
              <w:rPr>
                <w:rFonts w:eastAsiaTheme="minorEastAsia"/>
              </w:rPr>
            </w:pPr>
            <w:r>
              <w:rPr>
                <w:rFonts w:eastAsiaTheme="minorEastAsia"/>
              </w:rPr>
              <w:t>6230,90</w:t>
            </w:r>
            <w:bookmarkStart w:id="2" w:name="_GoBack"/>
            <w:bookmarkEnd w:id="2"/>
            <w:r w:rsidR="00800F8B">
              <w:rPr>
                <w:rFonts w:eastAsiaTheme="minorEastAsia"/>
              </w:rPr>
              <w:t xml:space="preserve"> </w:t>
            </w:r>
            <w:r w:rsidR="00FB7215" w:rsidRPr="00FB7215">
              <w:rPr>
                <w:rFonts w:eastAsiaTheme="minorEastAsia"/>
              </w:rPr>
              <w:t>рублей.</w:t>
            </w:r>
          </w:p>
          <w:p w14:paraId="2D918595" w14:textId="77777777" w:rsidR="00A977EC" w:rsidRDefault="00A977EC" w:rsidP="008E0E0A"/>
          <w:p w14:paraId="42BE7B39" w14:textId="77777777" w:rsidR="00A977EC" w:rsidRDefault="00A977EC" w:rsidP="008E0E0A">
            <w:pPr>
              <w:jc w:val="both"/>
              <w:rPr>
                <w:rFonts w:eastAsiaTheme="minorEastAsia"/>
              </w:rPr>
            </w:pPr>
            <w:r w:rsidRPr="00BE59C7">
              <w:rPr>
                <w:rFonts w:eastAsiaTheme="minorEastAsia"/>
                <w:noProof/>
              </w:rPr>
              <w:t>Обеспечение гарантийных обязательств:</w:t>
            </w:r>
            <w:r w:rsidRPr="00BE59C7">
              <w:t xml:space="preserve"> </w:t>
            </w:r>
            <w:r w:rsidRPr="00BE59C7">
              <w:rPr>
                <w:rFonts w:eastAsiaTheme="minorEastAsia"/>
              </w:rPr>
              <w:t xml:space="preserve"> </w:t>
            </w:r>
          </w:p>
          <w:p w14:paraId="208A083C" w14:textId="77777777" w:rsidR="00A977EC" w:rsidRPr="007275A2" w:rsidRDefault="00A977EC" w:rsidP="008E0E0A">
            <w:pPr>
              <w:jc w:val="both"/>
              <w:rPr>
                <w:rFonts w:eastAsiaTheme="minorEastAsia"/>
              </w:rPr>
            </w:pPr>
            <w:r>
              <w:rPr>
                <w:rFonts w:eastAsiaTheme="minorEastAsia"/>
                <w:noProof/>
              </w:rPr>
              <w:t xml:space="preserve"> </w:t>
            </w:r>
            <w:r>
              <w:rPr>
                <w:rFonts w:eastAsiaTheme="minorEastAsia"/>
              </w:rPr>
              <w:t xml:space="preserve"> Не установлено </w:t>
            </w:r>
          </w:p>
          <w:p w14:paraId="6A6AA70F" w14:textId="77777777" w:rsidR="00A977EC" w:rsidRDefault="00A977EC" w:rsidP="008E0E0A">
            <w:pPr>
              <w:jc w:val="both"/>
            </w:pPr>
          </w:p>
          <w:p w14:paraId="1897CC4F" w14:textId="77777777" w:rsidR="00A977EC" w:rsidRPr="00E95365" w:rsidRDefault="00A977EC" w:rsidP="008E0E0A">
            <w:pPr>
              <w:jc w:val="both"/>
            </w:pPr>
            <w:r w:rsidRPr="00E95365">
              <w:t>Положения об обеспечении исполнения договора, включая положения о предоставлении такого обеспечения с учетом антидемпинговых мер, об обеспечении гарантийных обязательств не применяются в случае:</w:t>
            </w:r>
          </w:p>
          <w:p w14:paraId="1285AEB8" w14:textId="77777777" w:rsidR="00A977EC" w:rsidRPr="00E95365" w:rsidRDefault="00A977EC" w:rsidP="008E0E0A">
            <w:pPr>
              <w:jc w:val="both"/>
            </w:pPr>
            <w:r w:rsidRPr="00E95365">
              <w:t>1) заключения договора с участником закупки, который является казенным учреждением;</w:t>
            </w:r>
          </w:p>
          <w:p w14:paraId="2D8C8F47" w14:textId="77777777" w:rsidR="00A977EC" w:rsidRPr="00A477E3" w:rsidRDefault="00A977EC" w:rsidP="008E0E0A">
            <w:pPr>
              <w:jc w:val="both"/>
            </w:pPr>
            <w:r w:rsidRPr="00E95365">
              <w:t>2) осуществления закупки услуги по предоставлению кредита.</w:t>
            </w:r>
          </w:p>
        </w:tc>
      </w:tr>
      <w:tr w:rsidR="004A432E" w14:paraId="6A5193AD" w14:textId="77777777" w:rsidTr="007910A3">
        <w:trPr>
          <w:trHeight w:val="1384"/>
        </w:trPr>
        <w:tc>
          <w:tcPr>
            <w:tcW w:w="503" w:type="dxa"/>
            <w:tcBorders>
              <w:top w:val="single" w:sz="4" w:space="0" w:color="auto"/>
              <w:left w:val="single" w:sz="4" w:space="0" w:color="auto"/>
              <w:bottom w:val="single" w:sz="4" w:space="0" w:color="auto"/>
              <w:right w:val="single" w:sz="4" w:space="0" w:color="auto"/>
            </w:tcBorders>
          </w:tcPr>
          <w:p w14:paraId="27AF5999" w14:textId="77777777" w:rsidR="004A432E" w:rsidRPr="00A477E3" w:rsidRDefault="004A432E" w:rsidP="004A432E">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0D0CFC81" w14:textId="77777777" w:rsidR="004A432E" w:rsidRPr="00A477E3" w:rsidRDefault="004A432E" w:rsidP="004A432E">
            <w:pPr>
              <w:jc w:val="both"/>
            </w:pPr>
            <w:r w:rsidRPr="00A477E3">
              <w:t>Информация об организаторе закупки по организации и проведению закупки: наименование, место нахождения, почтовый адрес.</w:t>
            </w:r>
          </w:p>
        </w:tc>
        <w:tc>
          <w:tcPr>
            <w:tcW w:w="5812" w:type="dxa"/>
            <w:shd w:val="clear" w:color="auto" w:fill="auto"/>
            <w:hideMark/>
          </w:tcPr>
          <w:p w14:paraId="08A6DA1C" w14:textId="77777777" w:rsidR="004A432E" w:rsidRPr="004A432E" w:rsidRDefault="004A432E" w:rsidP="004A432E">
            <w:pPr>
              <w:tabs>
                <w:tab w:val="left" w:pos="851"/>
              </w:tabs>
              <w:spacing w:before="60"/>
              <w:jc w:val="both"/>
            </w:pPr>
            <w:r w:rsidRPr="004A432E">
              <w:t>Государственное бюджетное стационарное учреждение социального обслуживания населения Брянской области "</w:t>
            </w:r>
            <w:proofErr w:type="spellStart"/>
            <w:r w:rsidRPr="004A432E">
              <w:t>Сельцовский</w:t>
            </w:r>
            <w:proofErr w:type="spellEnd"/>
            <w:r w:rsidRPr="004A432E">
              <w:t xml:space="preserve"> психоневрологический интернат"</w:t>
            </w:r>
          </w:p>
          <w:p w14:paraId="040A2AD5" w14:textId="77777777" w:rsidR="004A432E" w:rsidRPr="004A432E" w:rsidRDefault="004A432E" w:rsidP="004A432E">
            <w:pPr>
              <w:tabs>
                <w:tab w:val="left" w:pos="851"/>
              </w:tabs>
              <w:spacing w:before="60"/>
              <w:jc w:val="both"/>
            </w:pPr>
            <w:r w:rsidRPr="004A432E">
              <w:t xml:space="preserve">Место нахождения: Брянская область, </w:t>
            </w:r>
            <w:proofErr w:type="gramStart"/>
            <w:r w:rsidRPr="004A432E">
              <w:t>Брянский  район</w:t>
            </w:r>
            <w:proofErr w:type="gramEnd"/>
            <w:r w:rsidRPr="004A432E">
              <w:t xml:space="preserve">, д. </w:t>
            </w:r>
            <w:proofErr w:type="spellStart"/>
            <w:r w:rsidRPr="004A432E">
              <w:t>Глаженка</w:t>
            </w:r>
            <w:proofErr w:type="spellEnd"/>
            <w:r w:rsidRPr="004A432E">
              <w:t>, ул. Школьная , д.1.</w:t>
            </w:r>
          </w:p>
          <w:p w14:paraId="1519EBDF" w14:textId="77777777" w:rsidR="004A432E" w:rsidRPr="004A432E" w:rsidRDefault="004A432E" w:rsidP="004A432E">
            <w:pPr>
              <w:tabs>
                <w:tab w:val="left" w:pos="851"/>
              </w:tabs>
              <w:spacing w:before="60"/>
              <w:jc w:val="both"/>
            </w:pPr>
            <w:r w:rsidRPr="004A432E">
              <w:t xml:space="preserve">Почтовый адрес: 241511 Брянская область, </w:t>
            </w:r>
            <w:proofErr w:type="gramStart"/>
            <w:r w:rsidRPr="004A432E">
              <w:t>Брянский  район</w:t>
            </w:r>
            <w:proofErr w:type="gramEnd"/>
            <w:r w:rsidRPr="004A432E">
              <w:t xml:space="preserve">, д. </w:t>
            </w:r>
            <w:proofErr w:type="spellStart"/>
            <w:r w:rsidRPr="004A432E">
              <w:t>Глаженка</w:t>
            </w:r>
            <w:proofErr w:type="spellEnd"/>
            <w:r w:rsidRPr="004A432E">
              <w:t>, ул. Школьная , д.1.</w:t>
            </w:r>
          </w:p>
          <w:p w14:paraId="1E7A9039" w14:textId="77777777" w:rsidR="004A432E" w:rsidRPr="004A432E" w:rsidRDefault="004A432E" w:rsidP="004A432E">
            <w:pPr>
              <w:tabs>
                <w:tab w:val="left" w:pos="851"/>
              </w:tabs>
              <w:spacing w:before="60"/>
              <w:jc w:val="both"/>
            </w:pPr>
            <w:r w:rsidRPr="004A432E">
              <w:t>Телефон/</w:t>
            </w:r>
            <w:proofErr w:type="gramStart"/>
            <w:r w:rsidRPr="004A432E">
              <w:t>факс :</w:t>
            </w:r>
            <w:proofErr w:type="gramEnd"/>
            <w:r w:rsidRPr="004A432E">
              <w:t xml:space="preserve"> 8-4832-97-08-16</w:t>
            </w:r>
          </w:p>
          <w:p w14:paraId="5EFB95C0" w14:textId="77777777" w:rsidR="004A432E" w:rsidRPr="004A432E" w:rsidRDefault="004A432E" w:rsidP="004A432E">
            <w:pPr>
              <w:tabs>
                <w:tab w:val="left" w:pos="851"/>
              </w:tabs>
              <w:spacing w:before="60"/>
              <w:jc w:val="both"/>
            </w:pPr>
            <w:r w:rsidRPr="004A432E">
              <w:t xml:space="preserve">Адрес электронной </w:t>
            </w:r>
            <w:proofErr w:type="gramStart"/>
            <w:r w:rsidRPr="004A432E">
              <w:t>почты:  -</w:t>
            </w:r>
            <w:proofErr w:type="gramEnd"/>
            <w:r w:rsidRPr="004A432E">
              <w:t xml:space="preserve"> </w:t>
            </w:r>
            <w:hyperlink r:id="rId10" w:anchor="compose?to=%3Cspni.internat%40yandex.ru%3E" w:history="1">
              <w:r w:rsidRPr="004A432E">
                <w:rPr>
                  <w:rStyle w:val="ab"/>
                  <w:color w:val="666699"/>
                  <w:shd w:val="clear" w:color="auto" w:fill="FFFFFF"/>
                </w:rPr>
                <w:t>spni.internat@yandex.ru</w:t>
              </w:r>
            </w:hyperlink>
          </w:p>
          <w:p w14:paraId="55A9B354" w14:textId="7AD997F0" w:rsidR="004A432E" w:rsidRPr="00A477E3" w:rsidRDefault="004A432E" w:rsidP="004A432E">
            <w:pPr>
              <w:jc w:val="both"/>
            </w:pPr>
          </w:p>
        </w:tc>
      </w:tr>
      <w:tr w:rsidR="004A432E" w14:paraId="404712E3" w14:textId="77777777" w:rsidTr="00764232">
        <w:trPr>
          <w:trHeight w:val="260"/>
        </w:trPr>
        <w:tc>
          <w:tcPr>
            <w:tcW w:w="503" w:type="dxa"/>
            <w:tcBorders>
              <w:top w:val="single" w:sz="4" w:space="0" w:color="auto"/>
              <w:left w:val="single" w:sz="4" w:space="0" w:color="auto"/>
              <w:bottom w:val="single" w:sz="4" w:space="0" w:color="auto"/>
              <w:right w:val="single" w:sz="4" w:space="0" w:color="auto"/>
            </w:tcBorders>
          </w:tcPr>
          <w:p w14:paraId="569B3ED8" w14:textId="77777777" w:rsidR="004A432E" w:rsidRPr="00A477E3" w:rsidRDefault="004A432E" w:rsidP="004A432E">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shd w:val="clear" w:color="auto" w:fill="auto"/>
            <w:hideMark/>
          </w:tcPr>
          <w:p w14:paraId="1CC6CCFF" w14:textId="77777777" w:rsidR="004A432E" w:rsidRDefault="004A432E" w:rsidP="004A432E">
            <w:pPr>
              <w:jc w:val="both"/>
              <w:rPr>
                <w:color w:val="00B0F0"/>
              </w:rPr>
            </w:pPr>
            <w:r w:rsidRPr="00BE59C7">
              <w:t>Контактное лицо организатора закупки.</w:t>
            </w:r>
            <w:r>
              <w:rPr>
                <w:color w:val="00B0F0"/>
              </w:rPr>
              <w:t xml:space="preserve"> </w:t>
            </w:r>
          </w:p>
          <w:p w14:paraId="11B31507" w14:textId="77777777" w:rsidR="004A432E" w:rsidRPr="00A477E3" w:rsidRDefault="004A432E" w:rsidP="004A432E">
            <w:pPr>
              <w:jc w:val="both"/>
            </w:pPr>
            <w:r w:rsidRPr="00C06362">
              <w:rPr>
                <w:i/>
                <w:iCs/>
              </w:rPr>
              <w:t>ФИО, телефон, электронная почта</w:t>
            </w:r>
            <w:r>
              <w:rPr>
                <w:color w:val="00B0F0"/>
              </w:rPr>
              <w:t xml:space="preserve"> </w:t>
            </w:r>
          </w:p>
        </w:tc>
        <w:tc>
          <w:tcPr>
            <w:tcW w:w="5812" w:type="dxa"/>
            <w:shd w:val="clear" w:color="auto" w:fill="auto"/>
            <w:hideMark/>
          </w:tcPr>
          <w:p w14:paraId="2328A9BC" w14:textId="77777777" w:rsidR="004A432E" w:rsidRPr="004A432E" w:rsidRDefault="004A432E" w:rsidP="004A432E">
            <w:pPr>
              <w:tabs>
                <w:tab w:val="left" w:pos="851"/>
              </w:tabs>
              <w:spacing w:before="60"/>
              <w:jc w:val="both"/>
            </w:pPr>
            <w:r w:rsidRPr="004A432E">
              <w:t>Телефон/</w:t>
            </w:r>
            <w:proofErr w:type="gramStart"/>
            <w:r w:rsidRPr="004A432E">
              <w:t>факс :</w:t>
            </w:r>
            <w:proofErr w:type="gramEnd"/>
            <w:r w:rsidRPr="004A432E">
              <w:t xml:space="preserve"> 8-4832-97-08-16</w:t>
            </w:r>
          </w:p>
          <w:p w14:paraId="6A045F25" w14:textId="77777777" w:rsidR="004A432E" w:rsidRPr="004A432E" w:rsidRDefault="004A432E" w:rsidP="004A432E">
            <w:pPr>
              <w:tabs>
                <w:tab w:val="left" w:pos="851"/>
              </w:tabs>
              <w:spacing w:before="60"/>
              <w:jc w:val="both"/>
            </w:pPr>
            <w:r w:rsidRPr="004A432E">
              <w:t xml:space="preserve">Адрес электронной </w:t>
            </w:r>
            <w:proofErr w:type="gramStart"/>
            <w:r w:rsidRPr="004A432E">
              <w:t>почты:  -</w:t>
            </w:r>
            <w:proofErr w:type="gramEnd"/>
            <w:r w:rsidRPr="004A432E">
              <w:t xml:space="preserve"> </w:t>
            </w:r>
            <w:hyperlink r:id="rId11" w:anchor="compose?to=%3Cspni.internat%40yandex.ru%3E" w:history="1">
              <w:r w:rsidRPr="004A432E">
                <w:rPr>
                  <w:rStyle w:val="ab"/>
                  <w:color w:val="666699"/>
                  <w:shd w:val="clear" w:color="auto" w:fill="FFFFFF"/>
                </w:rPr>
                <w:t>spni.internat@yandex.ru</w:t>
              </w:r>
            </w:hyperlink>
          </w:p>
          <w:p w14:paraId="1E3A5E79" w14:textId="44C30414" w:rsidR="004A432E" w:rsidRPr="00A477E3" w:rsidRDefault="004A432E" w:rsidP="004A432E">
            <w:pPr>
              <w:jc w:val="both"/>
            </w:pPr>
            <w:r w:rsidRPr="004A432E">
              <w:t xml:space="preserve">Ответственное лицо – </w:t>
            </w:r>
            <w:proofErr w:type="spellStart"/>
            <w:r w:rsidRPr="004A432E">
              <w:t>Карпикова</w:t>
            </w:r>
            <w:proofErr w:type="spellEnd"/>
            <w:r w:rsidRPr="004A432E">
              <w:t xml:space="preserve"> Ирина</w:t>
            </w:r>
          </w:p>
        </w:tc>
      </w:tr>
      <w:tr w:rsidR="005D121E" w14:paraId="34FB16DD"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01AC5A85"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4C1961CE" w14:textId="77777777" w:rsidR="00A977EC" w:rsidRPr="00A477E3" w:rsidRDefault="00A977EC">
            <w:pPr>
              <w:pStyle w:val="af"/>
              <w:widowControl w:val="0"/>
              <w:tabs>
                <w:tab w:val="left" w:pos="851"/>
              </w:tabs>
              <w:autoSpaceDE w:val="0"/>
              <w:autoSpaceDN w:val="0"/>
              <w:adjustRightInd w:val="0"/>
              <w:ind w:left="0"/>
              <w:jc w:val="both"/>
              <w:rPr>
                <w:rFonts w:ascii="Times New Roman" w:hAnsi="Times New Roman"/>
                <w:sz w:val="24"/>
                <w:szCs w:val="24"/>
              </w:rPr>
            </w:pPr>
            <w:r w:rsidRPr="00A477E3">
              <w:rPr>
                <w:rFonts w:ascii="Times New Roman" w:hAnsi="Times New Roman"/>
                <w:sz w:val="24"/>
                <w:szCs w:val="24"/>
              </w:rPr>
              <w:t>Требования к участникам закупки.</w:t>
            </w:r>
          </w:p>
        </w:tc>
        <w:tc>
          <w:tcPr>
            <w:tcW w:w="5812" w:type="dxa"/>
            <w:tcBorders>
              <w:top w:val="single" w:sz="4" w:space="0" w:color="auto"/>
              <w:left w:val="single" w:sz="4" w:space="0" w:color="auto"/>
              <w:bottom w:val="single" w:sz="4" w:space="0" w:color="auto"/>
              <w:right w:val="single" w:sz="4" w:space="0" w:color="auto"/>
            </w:tcBorders>
            <w:hideMark/>
          </w:tcPr>
          <w:p w14:paraId="04C9EC3E" w14:textId="77777777" w:rsidR="00A977EC" w:rsidRPr="00A477E3" w:rsidRDefault="00A977EC">
            <w:pPr>
              <w:autoSpaceDE w:val="0"/>
              <w:autoSpaceDN w:val="0"/>
              <w:adjustRightInd w:val="0"/>
              <w:contextualSpacing/>
              <w:jc w:val="both"/>
            </w:pPr>
            <w:r w:rsidRPr="00A477E3">
              <w:t>Установлены следующие единые требования к участникам закупки:</w:t>
            </w:r>
          </w:p>
          <w:p w14:paraId="5178A6D1" w14:textId="77777777" w:rsidR="00A977EC" w:rsidRPr="00A477E3" w:rsidRDefault="00A977EC">
            <w:pPr>
              <w:autoSpaceDE w:val="0"/>
              <w:autoSpaceDN w:val="0"/>
              <w:adjustRightInd w:val="0"/>
              <w:contextualSpacing/>
              <w:jc w:val="both"/>
            </w:pPr>
            <w:r w:rsidRPr="00A477E3">
              <w:t xml:space="preserve">а) </w:t>
            </w:r>
            <w:proofErr w:type="spellStart"/>
            <w:r w:rsidRPr="00A477E3">
              <w:t>непроведение</w:t>
            </w:r>
            <w:proofErr w:type="spellEnd"/>
            <w:r w:rsidRPr="00A477E3">
              <w:t xml:space="preserve"> ликвидации участника конкурентной закупки - юридического лица и отсутствие решения арбитражного суда о признании участника такой закупки - юридического лица или индивидуального предпринимателя несостоятельным (банкротом);</w:t>
            </w:r>
          </w:p>
          <w:p w14:paraId="1CA484C8" w14:textId="77777777" w:rsidR="00A977EC" w:rsidRPr="00A477E3" w:rsidRDefault="00A977EC">
            <w:pPr>
              <w:autoSpaceDE w:val="0"/>
              <w:autoSpaceDN w:val="0"/>
              <w:adjustRightInd w:val="0"/>
              <w:contextualSpacing/>
              <w:jc w:val="both"/>
            </w:pPr>
            <w:r w:rsidRPr="00A477E3">
              <w:t xml:space="preserve">б) </w:t>
            </w:r>
            <w:proofErr w:type="spellStart"/>
            <w:r w:rsidRPr="00A477E3">
              <w:t>неприостановление</w:t>
            </w:r>
            <w:proofErr w:type="spellEnd"/>
            <w:r w:rsidRPr="00A477E3">
              <w:t xml:space="preserve"> деятельности участника конкурентной закупки в порядке, установленном Кодексом Российской Федерации об административных правонарушениях;</w:t>
            </w:r>
          </w:p>
          <w:p w14:paraId="6E86B2DD" w14:textId="77777777" w:rsidR="00A977EC" w:rsidRPr="00A477E3" w:rsidRDefault="00A977EC">
            <w:pPr>
              <w:autoSpaceDE w:val="0"/>
              <w:autoSpaceDN w:val="0"/>
              <w:adjustRightInd w:val="0"/>
              <w:contextualSpacing/>
              <w:jc w:val="both"/>
            </w:pPr>
            <w:r w:rsidRPr="00A477E3">
              <w:t xml:space="preserve">в) отсутствие у участника конкурентной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w:t>
            </w:r>
            <w:r w:rsidRPr="00A477E3">
              <w:lastRenderedPageBreak/>
              <w:t>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такой закупки, по данным бухгалтерской (финансовой) отчетности за последний отчетный период. Участник такой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данному заявлению на дату рассмотрения заявки на участие в конкурентной закупке не принято;</w:t>
            </w:r>
          </w:p>
          <w:p w14:paraId="4088A9B1" w14:textId="77777777" w:rsidR="00A977EC" w:rsidRPr="00A477E3" w:rsidRDefault="00A977EC">
            <w:pPr>
              <w:autoSpaceDE w:val="0"/>
              <w:autoSpaceDN w:val="0"/>
              <w:adjustRightInd w:val="0"/>
              <w:contextualSpacing/>
              <w:jc w:val="both"/>
            </w:pPr>
            <w:r w:rsidRPr="00A477E3">
              <w:t>г) отсутствие у участника конкурентной закупки - физического лица, зарегистрированного в качестве индивидуального предпринимателя,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конкурентной закупки непогашенной или неснятой судимости за преступления в сфере экономики и преступления, предусмотренные статьями 289, 290, 291, 291.1 Уголовного кодекса Российской Федерации,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предметом осуществляемой закупки, и административного наказания в виде дисквалификации;</w:t>
            </w:r>
          </w:p>
          <w:p w14:paraId="55E2CA3C" w14:textId="77777777" w:rsidR="00A977EC" w:rsidRPr="00A477E3" w:rsidRDefault="00A977EC">
            <w:pPr>
              <w:autoSpaceDE w:val="0"/>
              <w:autoSpaceDN w:val="0"/>
              <w:adjustRightInd w:val="0"/>
              <w:contextualSpacing/>
              <w:jc w:val="both"/>
            </w:pPr>
            <w:r w:rsidRPr="00A477E3">
              <w:t>д) отсутствие фактов привлечения в течение двух лет до момента подачи заявки на участие в конкурентной закупке участника такой закупки - юридического лица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14:paraId="78753EF4" w14:textId="77777777" w:rsidR="00A977EC" w:rsidRPr="00A477E3" w:rsidRDefault="00A977EC">
            <w:pPr>
              <w:autoSpaceDE w:val="0"/>
              <w:autoSpaceDN w:val="0"/>
              <w:adjustRightInd w:val="0"/>
              <w:contextualSpacing/>
              <w:jc w:val="both"/>
            </w:pPr>
            <w:r w:rsidRPr="00A477E3">
              <w:t xml:space="preserve">е) соответствие участника конкурентной закупки указанным в документации о конкурентной закупке требованиям законодательства Российской Федерации к лицам, осуществляющим поставку товара, выполнение работы, оказание услуги, являющихся предметом закупки, если в соответствии с законодательством Российской Федерации информация и документы, подтверждающие такое соответствие, содержатся в открытых и </w:t>
            </w:r>
            <w:r w:rsidRPr="00A477E3">
              <w:lastRenderedPageBreak/>
              <w:t>общедоступных государственных реестрах, размещенных в информационно-телекоммуникационной сети "Интернет" (с указанием адреса сайта или страницы сайта в информационно-телекоммуникационной сети "Интернет", на которых размещены эти информация и документы);</w:t>
            </w:r>
          </w:p>
          <w:p w14:paraId="44FD0AB4" w14:textId="77777777" w:rsidR="00A977EC" w:rsidRPr="00A477E3" w:rsidRDefault="00A977EC">
            <w:pPr>
              <w:autoSpaceDE w:val="0"/>
              <w:autoSpaceDN w:val="0"/>
              <w:adjustRightInd w:val="0"/>
              <w:contextualSpacing/>
              <w:jc w:val="both"/>
            </w:pPr>
            <w:r w:rsidRPr="00A477E3">
              <w:t>ж) обладание участником конкурентной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w:t>
            </w:r>
          </w:p>
          <w:p w14:paraId="3A90832B" w14:textId="77777777" w:rsidR="00A977EC" w:rsidRDefault="00A977EC">
            <w:pPr>
              <w:autoSpaceDE w:val="0"/>
              <w:autoSpaceDN w:val="0"/>
              <w:adjustRightInd w:val="0"/>
              <w:contextualSpacing/>
              <w:jc w:val="both"/>
            </w:pPr>
            <w:r w:rsidRPr="00A477E3">
              <w:t>з) обладание участником конкурентной закупки правами использования результата интеллектуальной деятельности в случае использования такого результата при исполнении договора</w:t>
            </w:r>
            <w:r>
              <w:t>;</w:t>
            </w:r>
          </w:p>
          <w:p w14:paraId="5504D20D" w14:textId="77777777" w:rsidR="00A977EC" w:rsidRPr="00A477E3" w:rsidRDefault="00A977EC">
            <w:pPr>
              <w:autoSpaceDE w:val="0"/>
              <w:autoSpaceDN w:val="0"/>
              <w:adjustRightInd w:val="0"/>
              <w:contextualSpacing/>
              <w:jc w:val="both"/>
            </w:pPr>
            <w:r w:rsidRPr="00B035C3">
              <w:t>к) участник</w:t>
            </w:r>
            <w:r w:rsidRPr="00F672B8">
              <w:t xml:space="preserve"> закупки не является иностранным агентом </w:t>
            </w:r>
            <w:r w:rsidRPr="00900369">
              <w:rPr>
                <w:color w:val="000000" w:themeColor="text1"/>
              </w:rPr>
              <w:t>в соответствии с Федеральным законом от 14 июля 2022 года № 255-ФЗ «О контроле за деятельностью лиц, находящихся под иностранным влиянием».</w:t>
            </w:r>
          </w:p>
        </w:tc>
      </w:tr>
      <w:tr w:rsidR="005D121E" w14:paraId="1BE907BD"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1FA8E378"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2D2B3B80" w14:textId="77777777" w:rsidR="00A977EC" w:rsidRPr="00A477E3" w:rsidRDefault="00A977EC">
            <w:pPr>
              <w:jc w:val="both"/>
              <w:rPr>
                <w:highlight w:val="yellow"/>
              </w:rPr>
            </w:pPr>
            <w:r w:rsidRPr="00900369">
              <w:t xml:space="preserve">Требование об отсутствии </w:t>
            </w:r>
            <w:r w:rsidRPr="00900369">
              <w:rPr>
                <w:color w:val="000000" w:themeColor="text1"/>
              </w:rPr>
              <w:t>сведений об участниках закупки в реестре недобросовестных поставщиков, предусмотренном статьей 5 Закона № 223-ФЗ, и (или) в реестре недобросовестных поставщиков (подрядчиков, исполнителей), предусмотренном Законом № 44-ФЗ.</w:t>
            </w:r>
          </w:p>
        </w:tc>
        <w:tc>
          <w:tcPr>
            <w:tcW w:w="5812" w:type="dxa"/>
            <w:tcBorders>
              <w:top w:val="single" w:sz="4" w:space="0" w:color="auto"/>
              <w:left w:val="single" w:sz="4" w:space="0" w:color="auto"/>
              <w:bottom w:val="single" w:sz="4" w:space="0" w:color="auto"/>
              <w:right w:val="single" w:sz="4" w:space="0" w:color="auto"/>
            </w:tcBorders>
            <w:hideMark/>
          </w:tcPr>
          <w:p w14:paraId="6E966D39" w14:textId="77777777" w:rsidR="00A977EC" w:rsidRPr="00A477E3" w:rsidRDefault="00A977EC">
            <w:pPr>
              <w:jc w:val="both"/>
            </w:pPr>
            <w:r w:rsidRPr="00A477E3">
              <w:t>Установлено</w:t>
            </w:r>
          </w:p>
        </w:tc>
      </w:tr>
      <w:tr w:rsidR="005D121E" w14:paraId="2C5DE243"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55DAA404"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3FD31CCC" w14:textId="77777777" w:rsidR="00A977EC" w:rsidRPr="00A477E3" w:rsidRDefault="00A977EC">
            <w:pPr>
              <w:jc w:val="both"/>
              <w:rPr>
                <w:highlight w:val="yellow"/>
              </w:rPr>
            </w:pPr>
            <w:r w:rsidRPr="00A477E3">
              <w:t>Перечень документов, которые подтверждают соответствие участников закупок требованиям, указанным в пункте 2</w:t>
            </w:r>
            <w:r>
              <w:t>7</w:t>
            </w:r>
            <w:r w:rsidRPr="00A477E3">
              <w:t xml:space="preserve"> </w:t>
            </w:r>
            <w:proofErr w:type="gramStart"/>
            <w:r>
              <w:t>Извещения</w:t>
            </w:r>
            <w:r w:rsidRPr="00A477E3">
              <w:t xml:space="preserve">.  </w:t>
            </w:r>
            <w:proofErr w:type="gramEnd"/>
          </w:p>
        </w:tc>
        <w:tc>
          <w:tcPr>
            <w:tcW w:w="5812" w:type="dxa"/>
            <w:tcBorders>
              <w:top w:val="single" w:sz="4" w:space="0" w:color="auto"/>
              <w:left w:val="single" w:sz="4" w:space="0" w:color="auto"/>
              <w:bottom w:val="single" w:sz="4" w:space="0" w:color="auto"/>
              <w:right w:val="single" w:sz="4" w:space="0" w:color="auto"/>
            </w:tcBorders>
            <w:hideMark/>
          </w:tcPr>
          <w:p w14:paraId="210494CE" w14:textId="77777777" w:rsidR="00A977EC" w:rsidRDefault="00A977EC" w:rsidP="00F31CC2">
            <w:r w:rsidRPr="002B180B">
              <w:rPr>
                <w:noProof/>
              </w:rPr>
              <w:t xml:space="preserve">В соответствии с </w:t>
            </w:r>
            <w:r w:rsidRPr="004A5EF5">
              <w:t>приложени</w:t>
            </w:r>
            <w:r>
              <w:t>ем</w:t>
            </w:r>
            <w:r w:rsidRPr="004A5EF5">
              <w:t xml:space="preserve"> №</w:t>
            </w:r>
            <w:r>
              <w:t>1 к извещению.</w:t>
            </w:r>
          </w:p>
          <w:p w14:paraId="47CD5C61" w14:textId="77777777" w:rsidR="00A977EC" w:rsidRPr="00A477E3" w:rsidRDefault="00A977EC" w:rsidP="00A477E3">
            <w:pPr>
              <w:jc w:val="both"/>
              <w:rPr>
                <w:highlight w:val="yellow"/>
              </w:rPr>
            </w:pPr>
          </w:p>
        </w:tc>
      </w:tr>
      <w:tr w:rsidR="005D121E" w14:paraId="0492C87E"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28BDE2D5"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17B3CB97" w14:textId="77777777" w:rsidR="00A977EC" w:rsidRPr="00A477E3" w:rsidRDefault="00A977EC">
            <w:pPr>
              <w:jc w:val="both"/>
            </w:pPr>
            <w:r w:rsidRPr="00A477E3">
              <w:t>Требования к участникам закупки и привлекаемым ими субподрядчикам, соисполнителям и (или) изготовителям товара, являющегося предметом закупки, и перечень документов, представляемых участниками такой закупки для подтверждения их соответствия указанным требованиям, в случае закупки работ по проектированию, строительству, модернизации и ремонту особо опасных, технически сложных объектов капитального строительства и закупки товаров, работ, услуг, связанных с использованием атомной энергии</w:t>
            </w:r>
          </w:p>
        </w:tc>
        <w:tc>
          <w:tcPr>
            <w:tcW w:w="5812" w:type="dxa"/>
            <w:tcBorders>
              <w:top w:val="single" w:sz="4" w:space="0" w:color="auto"/>
              <w:left w:val="single" w:sz="4" w:space="0" w:color="auto"/>
              <w:bottom w:val="single" w:sz="4" w:space="0" w:color="auto"/>
              <w:right w:val="single" w:sz="4" w:space="0" w:color="auto"/>
            </w:tcBorders>
            <w:hideMark/>
          </w:tcPr>
          <w:p w14:paraId="67961AE6" w14:textId="77777777" w:rsidR="00A977EC" w:rsidRPr="00A477E3" w:rsidRDefault="00A977EC">
            <w:pPr>
              <w:jc w:val="both"/>
            </w:pPr>
            <w:r w:rsidRPr="00232D15">
              <w:rPr>
                <w:snapToGrid w:val="0"/>
              </w:rPr>
              <w:t>Не установлено</w:t>
            </w:r>
          </w:p>
        </w:tc>
      </w:tr>
      <w:tr w:rsidR="005D121E" w14:paraId="429CAC3F"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0E224293" w14:textId="77777777" w:rsidR="00A977EC" w:rsidRPr="00A477E3" w:rsidRDefault="00A977EC" w:rsidP="0019130C">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5360A8BD" w14:textId="77777777" w:rsidR="00A977EC" w:rsidRPr="00A477E3" w:rsidRDefault="00A977EC" w:rsidP="0019130C">
            <w:pPr>
              <w:jc w:val="both"/>
            </w:pPr>
            <w:r w:rsidRPr="00A477E3">
              <w:t>Описание предмета закупки.</w:t>
            </w:r>
          </w:p>
        </w:tc>
        <w:tc>
          <w:tcPr>
            <w:tcW w:w="5812" w:type="dxa"/>
            <w:tcBorders>
              <w:top w:val="single" w:sz="4" w:space="0" w:color="auto"/>
              <w:left w:val="single" w:sz="4" w:space="0" w:color="auto"/>
              <w:bottom w:val="single" w:sz="4" w:space="0" w:color="auto"/>
              <w:right w:val="single" w:sz="4" w:space="0" w:color="auto"/>
            </w:tcBorders>
            <w:hideMark/>
          </w:tcPr>
          <w:p w14:paraId="3E36425D" w14:textId="77777777" w:rsidR="00A977EC" w:rsidRPr="00A477E3" w:rsidRDefault="00A977EC" w:rsidP="0019130C">
            <w:pPr>
              <w:jc w:val="both"/>
            </w:pPr>
            <w:r w:rsidRPr="00F57B01">
              <w:rPr>
                <w:noProof/>
              </w:rPr>
              <w:t xml:space="preserve">В соответствии с </w:t>
            </w:r>
            <w:r w:rsidRPr="00F57B01">
              <w:t>приложением №</w:t>
            </w:r>
            <w:r>
              <w:t>2</w:t>
            </w:r>
            <w:r w:rsidRPr="00F57B01">
              <w:t xml:space="preserve"> к извещению</w:t>
            </w:r>
          </w:p>
        </w:tc>
      </w:tr>
      <w:tr w:rsidR="005D121E" w14:paraId="44FEE932"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0F88CB26" w14:textId="77777777" w:rsidR="00A977EC" w:rsidRPr="00A477E3" w:rsidRDefault="00A977EC" w:rsidP="0019130C">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0DE6379E" w14:textId="77777777" w:rsidR="00A977EC" w:rsidRPr="00A477E3" w:rsidRDefault="00A977EC" w:rsidP="0019130C">
            <w:pPr>
              <w:jc w:val="both"/>
            </w:pPr>
            <w:r w:rsidRPr="00A477E3">
              <w:t>Информация о количестве товара, объеме работ и услуг.</w:t>
            </w:r>
          </w:p>
        </w:tc>
        <w:tc>
          <w:tcPr>
            <w:tcW w:w="5812" w:type="dxa"/>
            <w:tcBorders>
              <w:top w:val="single" w:sz="4" w:space="0" w:color="auto"/>
              <w:left w:val="single" w:sz="4" w:space="0" w:color="auto"/>
              <w:bottom w:val="single" w:sz="4" w:space="0" w:color="auto"/>
              <w:right w:val="single" w:sz="4" w:space="0" w:color="auto"/>
            </w:tcBorders>
            <w:hideMark/>
          </w:tcPr>
          <w:p w14:paraId="53F04E76" w14:textId="77777777" w:rsidR="00A977EC" w:rsidRPr="00A477E3" w:rsidRDefault="00A977EC" w:rsidP="0019130C">
            <w:pPr>
              <w:jc w:val="both"/>
            </w:pPr>
            <w:r w:rsidRPr="00F57B01">
              <w:rPr>
                <w:noProof/>
              </w:rPr>
              <w:t xml:space="preserve">В соответствии с </w:t>
            </w:r>
            <w:r w:rsidRPr="00F57B01">
              <w:t>приложением №</w:t>
            </w:r>
            <w:r>
              <w:t>2</w:t>
            </w:r>
            <w:r w:rsidRPr="00F57B01">
              <w:t xml:space="preserve"> к извещению</w:t>
            </w:r>
          </w:p>
        </w:tc>
      </w:tr>
      <w:tr w:rsidR="005D121E" w14:paraId="4918D221"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02450553"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2CE9F2AE" w14:textId="77777777" w:rsidR="00A977EC" w:rsidRPr="001C1E8C" w:rsidRDefault="00A977EC">
            <w:pPr>
              <w:autoSpaceDE w:val="0"/>
              <w:autoSpaceDN w:val="0"/>
              <w:adjustRightInd w:val="0"/>
              <w:jc w:val="both"/>
            </w:pPr>
            <w:r w:rsidRPr="001C1E8C">
              <w:t xml:space="preserve">Обоснование начальной (максимальной) цены договора либо </w:t>
            </w:r>
            <w:r w:rsidRPr="001C1E8C">
              <w:lastRenderedPageBreak/>
              <w:t>цены единицы товара, работы, услуги, включая информацию о расходах на перевозку, страхование, уплату таможенных пошлин, налогов и других обязательных платежей.</w:t>
            </w:r>
          </w:p>
        </w:tc>
        <w:tc>
          <w:tcPr>
            <w:tcW w:w="5812" w:type="dxa"/>
            <w:tcBorders>
              <w:top w:val="single" w:sz="4" w:space="0" w:color="auto"/>
              <w:left w:val="single" w:sz="4" w:space="0" w:color="auto"/>
              <w:bottom w:val="single" w:sz="4" w:space="0" w:color="auto"/>
              <w:right w:val="single" w:sz="4" w:space="0" w:color="auto"/>
            </w:tcBorders>
            <w:hideMark/>
          </w:tcPr>
          <w:p w14:paraId="260FD987" w14:textId="77777777" w:rsidR="00A977EC" w:rsidRPr="001C1E8C" w:rsidRDefault="00A977EC" w:rsidP="00F43D71">
            <w:r w:rsidRPr="001C1E8C">
              <w:rPr>
                <w:noProof/>
              </w:rPr>
              <w:lastRenderedPageBreak/>
              <w:t xml:space="preserve">В соответствии с </w:t>
            </w:r>
            <w:r w:rsidRPr="001C1E8C">
              <w:t>приложением №</w:t>
            </w:r>
            <w:r w:rsidRPr="00F43D71">
              <w:t>5</w:t>
            </w:r>
            <w:r w:rsidRPr="001C1E8C">
              <w:t xml:space="preserve"> к извещению.</w:t>
            </w:r>
          </w:p>
        </w:tc>
      </w:tr>
      <w:tr w:rsidR="005D121E" w14:paraId="308BEAD3" w14:textId="77777777" w:rsidTr="00764232">
        <w:trPr>
          <w:trHeight w:val="161"/>
        </w:trPr>
        <w:tc>
          <w:tcPr>
            <w:tcW w:w="503" w:type="dxa"/>
            <w:tcBorders>
              <w:top w:val="single" w:sz="4" w:space="0" w:color="auto"/>
              <w:left w:val="single" w:sz="4" w:space="0" w:color="auto"/>
              <w:bottom w:val="single" w:sz="4" w:space="0" w:color="auto"/>
              <w:right w:val="single" w:sz="4" w:space="0" w:color="auto"/>
            </w:tcBorders>
          </w:tcPr>
          <w:p w14:paraId="58421DC5"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7B7CE9FA" w14:textId="77777777" w:rsidR="00A977EC" w:rsidRPr="001C1E8C" w:rsidRDefault="00A977EC">
            <w:pPr>
              <w:jc w:val="both"/>
            </w:pPr>
            <w:r w:rsidRPr="001C1E8C">
              <w:t>Порядок предоставления обеспечения исполнения договора, гарантийных обязательств.</w:t>
            </w:r>
          </w:p>
          <w:p w14:paraId="02290CBE" w14:textId="77777777" w:rsidR="00A977EC" w:rsidRPr="001C1E8C" w:rsidRDefault="00A977EC">
            <w:pPr>
              <w:jc w:val="both"/>
              <w:rPr>
                <w:color w:val="00B0F0"/>
              </w:rPr>
            </w:pPr>
          </w:p>
        </w:tc>
        <w:tc>
          <w:tcPr>
            <w:tcW w:w="5812" w:type="dxa"/>
            <w:tcBorders>
              <w:top w:val="single" w:sz="4" w:space="0" w:color="auto"/>
              <w:left w:val="single" w:sz="4" w:space="0" w:color="auto"/>
              <w:bottom w:val="single" w:sz="4" w:space="0" w:color="auto"/>
              <w:right w:val="single" w:sz="4" w:space="0" w:color="auto"/>
            </w:tcBorders>
            <w:hideMark/>
          </w:tcPr>
          <w:p w14:paraId="7BDA7E4E" w14:textId="77777777" w:rsidR="00A977EC" w:rsidRPr="00900369" w:rsidRDefault="00A977EC" w:rsidP="00A542D8">
            <w:pPr>
              <w:jc w:val="both"/>
            </w:pPr>
            <w:r w:rsidRPr="00900369">
              <w:t xml:space="preserve">Исполнение договора, гарантийные обязательства могут обеспечиваться предоставлением банковской гарантии, выданной банком и соответствующей требованиям </w:t>
            </w:r>
            <w:r w:rsidRPr="00900369">
              <w:rPr>
                <w:color w:val="000000" w:themeColor="text1"/>
              </w:rPr>
              <w:t>раздела 9 Положения о закупке</w:t>
            </w:r>
            <w:r w:rsidRPr="00900369">
              <w:t xml:space="preserve">, или внесением денежных средств на указанный в пункте 21 Извещения счет заказчика, на котором в соответствии с законодательством Российской Федерации учитываются операции со средствами, поступающими заказчику или иным способом, предусмотренным </w:t>
            </w:r>
            <w:r w:rsidRPr="00900369">
              <w:rPr>
                <w:color w:val="000000" w:themeColor="text1"/>
              </w:rPr>
              <w:t>извещением</w:t>
            </w:r>
            <w:r w:rsidRPr="00900369">
              <w:t xml:space="preserve"> о закупке. </w:t>
            </w:r>
          </w:p>
          <w:p w14:paraId="082C79C4" w14:textId="77777777" w:rsidR="00A977EC" w:rsidRPr="00900369" w:rsidRDefault="00A977EC" w:rsidP="00A542D8">
            <w:pPr>
              <w:jc w:val="both"/>
            </w:pPr>
            <w:r w:rsidRPr="00900369">
              <w:t xml:space="preserve">Способ обеспечения исполнения договора, гарантийных обязательств, срок действия банковской гарантии определяются участником закупки, с которым заключается договор, самостоятельно. </w:t>
            </w:r>
          </w:p>
          <w:p w14:paraId="2D480F53" w14:textId="77777777" w:rsidR="00A977EC" w:rsidRPr="00900369" w:rsidRDefault="00A977EC" w:rsidP="00A542D8">
            <w:pPr>
              <w:jc w:val="both"/>
            </w:pPr>
          </w:p>
          <w:p w14:paraId="4080A2B1" w14:textId="3421F97A" w:rsidR="00A977EC" w:rsidRPr="00900369" w:rsidRDefault="00A977EC" w:rsidP="00086287">
            <w:pPr>
              <w:jc w:val="both"/>
              <w:rPr>
                <w:color w:val="000000" w:themeColor="text1"/>
              </w:rPr>
            </w:pPr>
            <w:r w:rsidRPr="00900369">
              <w:rPr>
                <w:color w:val="000000" w:themeColor="text1"/>
              </w:rPr>
              <w:t>Если в извещении о проведении запроса котировок для субъектов малого и среднего предпринимательства, осуществляемой в соответствии с пунктом 8 Извещения, установлено требование к обеспечению исполнения договора, такое обеспечение может предоставляться участником конкурентной закупки по его выбору путем внесения денежных средств на счет, указанный заказчиком в извещении, либо путем предоставления независимой гарантии</w:t>
            </w:r>
            <w:r w:rsidR="00CC7BFB">
              <w:rPr>
                <w:color w:val="000000" w:themeColor="text1"/>
              </w:rPr>
              <w:t xml:space="preserve">. </w:t>
            </w:r>
            <w:r w:rsidRPr="00900369">
              <w:rPr>
                <w:color w:val="000000" w:themeColor="text1"/>
              </w:rPr>
              <w:t>При этом такая независимая гарантия:</w:t>
            </w:r>
          </w:p>
          <w:p w14:paraId="21EE3B57" w14:textId="77777777" w:rsidR="00A977EC" w:rsidRPr="00900369" w:rsidRDefault="00A977EC" w:rsidP="00086287">
            <w:pPr>
              <w:jc w:val="both"/>
              <w:rPr>
                <w:color w:val="000000" w:themeColor="text1"/>
              </w:rPr>
            </w:pPr>
            <w:r w:rsidRPr="00900369">
              <w:rPr>
                <w:color w:val="000000" w:themeColor="text1"/>
              </w:rPr>
              <w:t>1) должна содержать указание на срок ее действия, который не может составлять менее одного месяца с даты окончания, предусмотренного извещением об осуществлении запроса котировок для субъектов малого и среднего предпринимательства, срока исполнения основного обязательства;</w:t>
            </w:r>
          </w:p>
          <w:p w14:paraId="4B6746AE" w14:textId="77777777" w:rsidR="00A977EC" w:rsidRPr="00900369" w:rsidRDefault="00A977EC" w:rsidP="00086287">
            <w:pPr>
              <w:jc w:val="both"/>
              <w:rPr>
                <w:color w:val="000000" w:themeColor="text1"/>
              </w:rPr>
            </w:pPr>
            <w:r w:rsidRPr="00900369">
              <w:rPr>
                <w:color w:val="000000" w:themeColor="text1"/>
              </w:rPr>
              <w:t>2) не должна содержать условие о предоставлении заказчиком гаранту судебных актов, подтверждающих неисполнение участником закупки обязательств, обеспечиваемых независимой гарантией.</w:t>
            </w:r>
          </w:p>
          <w:p w14:paraId="687666E9" w14:textId="77777777" w:rsidR="00A977EC" w:rsidRPr="00900369" w:rsidRDefault="00A977EC" w:rsidP="00A542D8">
            <w:pPr>
              <w:jc w:val="both"/>
              <w:rPr>
                <w:b/>
                <w:bCs/>
              </w:rPr>
            </w:pPr>
            <w:r w:rsidRPr="00900369">
              <w:rPr>
                <w:b/>
                <w:bCs/>
              </w:rPr>
              <w:t>Антидемпинговые меры:</w:t>
            </w:r>
          </w:p>
          <w:p w14:paraId="2156D81B" w14:textId="77777777" w:rsidR="00A977EC" w:rsidRPr="00900369" w:rsidRDefault="00A977EC" w:rsidP="00A542D8">
            <w:pPr>
              <w:jc w:val="both"/>
            </w:pPr>
            <w:r w:rsidRPr="00900369">
              <w:t xml:space="preserve">1. Если при проведении конкурентной закупки начальная (максимальная) цена договора составляет более чем 15 000 000 рублей и участником закупки, с которым заключается договор, предложена цена договора, которая на 25 и более процентов ниже начальной (максимальной) цены договора, либо предложена сумма цен единиц товара, работы, услуги, которая на 25 и более процентов ниже начальной суммы цен указанных единиц, договор заключается только после предоставления таким участником обеспечения исполнения договора в размере, </w:t>
            </w:r>
            <w:r w:rsidRPr="00900369">
              <w:lastRenderedPageBreak/>
              <w:t>превышающем в 1,5 раза размер обеспечения исполнения договора, указанный в пункте 24 Извещения, но не менее чем в размере аванса (если договором предусмотрена выплата аванса).</w:t>
            </w:r>
          </w:p>
          <w:p w14:paraId="1BAD4706" w14:textId="77777777" w:rsidR="00A977EC" w:rsidRPr="00900369" w:rsidRDefault="00A977EC" w:rsidP="00A542D8">
            <w:pPr>
              <w:jc w:val="both"/>
            </w:pPr>
          </w:p>
          <w:p w14:paraId="618A6208" w14:textId="77777777" w:rsidR="00A977EC" w:rsidRPr="00900369" w:rsidRDefault="00A977EC" w:rsidP="00A542D8">
            <w:pPr>
              <w:jc w:val="both"/>
              <w:rPr>
                <w:color w:val="000000" w:themeColor="text1"/>
              </w:rPr>
            </w:pPr>
            <w:r w:rsidRPr="00900369">
              <w:rPr>
                <w:color w:val="000000" w:themeColor="text1"/>
              </w:rPr>
              <w:t>В случае осуществления запроса котировок для субъектов малого и среднего предпринимательства, размер такого обеспечения исполнения договора в любом случае не может превышать значения, установленного в пункте 25 Положения об особенностях участия субъектов малого и среднего предпринимательства в закупках товаров, работ, услуг отдельными видами юридических лиц, годовом объеме таких закупок и порядке расчета указанного объема (утв. постановлением Правительства РФ от 11 декабря 2014 года № 1352).</w:t>
            </w:r>
          </w:p>
          <w:p w14:paraId="14DFB73C" w14:textId="77777777" w:rsidR="00A977EC" w:rsidRPr="00900369" w:rsidRDefault="00A977EC" w:rsidP="00A542D8">
            <w:pPr>
              <w:jc w:val="both"/>
            </w:pPr>
          </w:p>
          <w:p w14:paraId="6585229B" w14:textId="77777777" w:rsidR="00A977EC" w:rsidRPr="00900369" w:rsidRDefault="00A977EC" w:rsidP="00A542D8">
            <w:pPr>
              <w:jc w:val="both"/>
            </w:pPr>
            <w:r w:rsidRPr="00900369">
              <w:t>2. Если при проведении конкурентной закупки начальная (максимальная) цена договора составляет 15 000 000 рублей и менее и участником закупки, с которым заключается договор, предложена цена договора, которая на 25 и более процентов ниже начальной (максимальной) цены договора, либо предложена сумма цен единиц товара, работы, услуги, которая на 25 и более процентов ниже начальной суммы цен указанных единиц, договор заключается только после предоставления таким участником обеспечения исполнения договора в размере, превышающем в 1,5 раза размер обеспечения исполнения договора, указанный в пункте 24 Извещения, или информации, подтверждающей добросовестность такого участника на дату подачи заявки, с одновременным предоставлением таким участником обеспечения исполнения договора в размере обеспечения исполнения договора, указанном в пункте 24 Извещения.</w:t>
            </w:r>
          </w:p>
          <w:p w14:paraId="3F8D7BC9" w14:textId="77777777" w:rsidR="00A977EC" w:rsidRPr="00900369" w:rsidRDefault="00A977EC" w:rsidP="00A542D8">
            <w:pPr>
              <w:jc w:val="both"/>
            </w:pPr>
          </w:p>
          <w:p w14:paraId="31D2A1F1" w14:textId="77777777" w:rsidR="00A977EC" w:rsidRPr="00900369" w:rsidRDefault="00A977EC" w:rsidP="00A542D8">
            <w:pPr>
              <w:jc w:val="both"/>
              <w:rPr>
                <w:color w:val="000000" w:themeColor="text1"/>
              </w:rPr>
            </w:pPr>
            <w:r w:rsidRPr="00900369">
              <w:t xml:space="preserve">3. К информации, подтверждающей добросовестность участника закупки, относится информация, содержащаяся в реестре договоров (контрактов), заключенных заказчиками, и подтверждающая исполнение таким участником в течение трех лет до даты подачи заявки на участие в закупке трех договоров (контрактов) (с учетом правопреемства), исполненных без применения к такому участнику неустоек (штрафов, пеней). При этом цена одного из таких договоров (контрактов) должна составлять не менее чем двадцать процентов начальной (максимальной) цены договора, указанной в извещении </w:t>
            </w:r>
            <w:r w:rsidRPr="00900369">
              <w:rPr>
                <w:color w:val="000000" w:themeColor="text1"/>
              </w:rPr>
              <w:t xml:space="preserve">о проведении запроса котировок (при наличии). </w:t>
            </w:r>
          </w:p>
          <w:p w14:paraId="789B5ECF" w14:textId="77777777" w:rsidR="00A977EC" w:rsidRPr="00900369" w:rsidRDefault="00A977EC" w:rsidP="00A542D8">
            <w:pPr>
              <w:jc w:val="both"/>
            </w:pPr>
            <w:r w:rsidRPr="00900369">
              <w:lastRenderedPageBreak/>
              <w:t>4. В случае проведения конкурентной закупки информация, подтверждающая добросовестность участника закупки, предоставляется участником закупки при направлении заказчику подписанного проекта договора. При невыполнении таким участником, признанным победителем конкурентной закупки, данного требования или признании комиссией по осуществлению закупок информации, подтверждающей добросовестность участника закупки, недостоверной договор с таким участником не заключается, и он признается уклонившимся от заключения договора. В этом случае решение комиссии по осуществлению закупок оформляется протоколом, который размещается заказчиком в ЕИС не позднее рабочего дня, следующего за днем подписания указанного протокола.</w:t>
            </w:r>
          </w:p>
          <w:p w14:paraId="7B91173E" w14:textId="77777777" w:rsidR="00A977EC" w:rsidRPr="00900369" w:rsidRDefault="00A977EC" w:rsidP="00A542D8">
            <w:pPr>
              <w:jc w:val="both"/>
            </w:pPr>
            <w:r w:rsidRPr="00900369">
              <w:t>5. Обеспечение, указанное в пунктах 1, 2 антидемпинговых мер предоставляется участником закупки, с которым заключается договор, до его заключения. Участник закупки, не выполнивший данного требования, признается уклонившимся от заключения договора. В этом случае уклонение участника закупки от заключения договора оформляется протоколом, который размещается в ЕИС и доводится до сведения всех участников закупки не позднее рабочего дня, следующего за днем подписания указанного протокола.</w:t>
            </w:r>
          </w:p>
          <w:p w14:paraId="0835A308" w14:textId="77777777" w:rsidR="00A977EC" w:rsidRPr="00900369" w:rsidRDefault="00A977EC" w:rsidP="00A542D8">
            <w:pPr>
              <w:jc w:val="both"/>
            </w:pPr>
            <w:r w:rsidRPr="00900369">
              <w:t>6. Если предметом договора, для заключения которого проводится конкурентная закупка, является поставка товара, необходимого для нормального жизнеобеспечения (продовольствие, средства для оказания скорой, в том числе скорой специализированной, медицинской помощи в экстренной или неотложной форме, лекарственные средства, топливо), участник закупки, предложивший цену договора, сумму цен единиц товара на двадцать пять и более процентов ниже начальной (максимальной) цены договора, начальной суммы цен единиц товара, наряду с указанными требованиями, обязан представить заказчику обоснование предлагаемых цены договора,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14:paraId="0CBC26FA" w14:textId="77777777" w:rsidR="00A977EC" w:rsidRPr="00900369" w:rsidRDefault="00A977EC" w:rsidP="00A542D8">
            <w:pPr>
              <w:jc w:val="both"/>
            </w:pPr>
            <w:r w:rsidRPr="00900369">
              <w:lastRenderedPageBreak/>
              <w:t xml:space="preserve">7. Обоснование, указанное в пункте 6 антидемпинговых мер, представляется участником закупки, с которым заключается договор, при направлении заказчику подписанного проекта договора при проведении конкурентной закупки. В случае невыполнения таким участником данного требования он признается уклонившимся от заключения договора. При признании комиссией по осуществлению </w:t>
            </w:r>
            <w:proofErr w:type="gramStart"/>
            <w:r w:rsidRPr="00900369">
              <w:t>закупок</w:t>
            </w:r>
            <w:proofErr w:type="gramEnd"/>
            <w:r w:rsidRPr="00900369">
              <w:t xml:space="preserve"> предложенных цены договора, суммы цен единиц товара необоснованными договор с таким участником не заключается и право заключения договора переходит к участнику закупки, который предложил такие же, как и победитель этой конкурентной закупки, цену договора, сумму цен единиц товара или предложение о цене договора которого содержит лучшие условия по цене договора, следующие после условий, предложенных победителем этой конкурентной закупки. В этих случаях решение комиссии по осуществлению закупок оформляется протоколом, который размещается в ЕИС и доводится до сведения всех участников закупки не позднее рабочего дня, следующего за днем подписания указанного протокола.</w:t>
            </w:r>
          </w:p>
          <w:p w14:paraId="292FF9B9" w14:textId="77777777" w:rsidR="00A977EC" w:rsidRPr="00900369" w:rsidRDefault="00A977EC" w:rsidP="00A542D8">
            <w:pPr>
              <w:jc w:val="both"/>
            </w:pPr>
            <w:r w:rsidRPr="00900369">
              <w:t>8. Положения антидемпинговых мер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перечень жизненно необходимых и важнейших лекарственных препаратов, участником закупки, с которым заключается договор,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законодательством об обращении лекарственных средств предельной отпускной цены.</w:t>
            </w:r>
          </w:p>
        </w:tc>
      </w:tr>
      <w:tr w:rsidR="005D121E" w14:paraId="285BB197" w14:textId="77777777" w:rsidTr="00764232">
        <w:trPr>
          <w:trHeight w:val="70"/>
        </w:trPr>
        <w:tc>
          <w:tcPr>
            <w:tcW w:w="503" w:type="dxa"/>
            <w:tcBorders>
              <w:top w:val="single" w:sz="4" w:space="0" w:color="auto"/>
              <w:left w:val="single" w:sz="4" w:space="0" w:color="auto"/>
              <w:bottom w:val="single" w:sz="4" w:space="0" w:color="auto"/>
              <w:right w:val="single" w:sz="4" w:space="0" w:color="auto"/>
            </w:tcBorders>
          </w:tcPr>
          <w:p w14:paraId="02BC7879"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136668F1" w14:textId="77777777" w:rsidR="00A977EC" w:rsidRPr="00A477E3" w:rsidRDefault="00A977EC">
            <w:pPr>
              <w:jc w:val="both"/>
            </w:pPr>
            <w:r w:rsidRPr="00A477E3">
              <w:rPr>
                <w:noProof/>
              </w:rPr>
              <w:t>Валюта, используемая для формирования цены договора и расчетов с поставщиками (подрядчиками, исполнителями).</w:t>
            </w:r>
          </w:p>
        </w:tc>
        <w:tc>
          <w:tcPr>
            <w:tcW w:w="5812" w:type="dxa"/>
            <w:tcBorders>
              <w:top w:val="single" w:sz="4" w:space="0" w:color="auto"/>
              <w:left w:val="single" w:sz="4" w:space="0" w:color="auto"/>
              <w:bottom w:val="single" w:sz="4" w:space="0" w:color="auto"/>
              <w:right w:val="single" w:sz="4" w:space="0" w:color="auto"/>
            </w:tcBorders>
            <w:hideMark/>
          </w:tcPr>
          <w:p w14:paraId="5AD494C2" w14:textId="77777777" w:rsidR="00A977EC" w:rsidRPr="00A477E3" w:rsidRDefault="00A977EC">
            <w:pPr>
              <w:jc w:val="both"/>
            </w:pPr>
            <w:r w:rsidRPr="00A477E3">
              <w:t>Рубль РФ.</w:t>
            </w:r>
          </w:p>
        </w:tc>
      </w:tr>
      <w:tr w:rsidR="005D121E" w14:paraId="326E251A" w14:textId="77777777" w:rsidTr="00764232">
        <w:trPr>
          <w:trHeight w:val="276"/>
        </w:trPr>
        <w:tc>
          <w:tcPr>
            <w:tcW w:w="503" w:type="dxa"/>
            <w:tcBorders>
              <w:top w:val="single" w:sz="4" w:space="0" w:color="auto"/>
              <w:left w:val="single" w:sz="4" w:space="0" w:color="auto"/>
              <w:bottom w:val="single" w:sz="4" w:space="0" w:color="auto"/>
              <w:right w:val="single" w:sz="4" w:space="0" w:color="auto"/>
            </w:tcBorders>
          </w:tcPr>
          <w:p w14:paraId="60B8C2E6"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2B19D19D" w14:textId="77777777" w:rsidR="00A977EC" w:rsidRPr="00A477E3" w:rsidRDefault="00A977EC">
            <w:pPr>
              <w:jc w:val="both"/>
              <w:rPr>
                <w:noProof/>
              </w:rPr>
            </w:pPr>
            <w:r w:rsidRPr="00A477E3">
              <w:rPr>
                <w:noProof/>
              </w:rPr>
              <w:t>Порядок применения официального курса иностранной валюты к рублю РФ, установленного Центральным банком РФ и используемого при оплате договора.</w:t>
            </w:r>
          </w:p>
        </w:tc>
        <w:tc>
          <w:tcPr>
            <w:tcW w:w="5812" w:type="dxa"/>
            <w:tcBorders>
              <w:top w:val="single" w:sz="4" w:space="0" w:color="auto"/>
              <w:left w:val="single" w:sz="4" w:space="0" w:color="auto"/>
              <w:bottom w:val="single" w:sz="4" w:space="0" w:color="auto"/>
              <w:right w:val="single" w:sz="4" w:space="0" w:color="auto"/>
            </w:tcBorders>
            <w:hideMark/>
          </w:tcPr>
          <w:p w14:paraId="188B48A2" w14:textId="77777777" w:rsidR="00A977EC" w:rsidRPr="00A477E3" w:rsidRDefault="00A977EC">
            <w:pPr>
              <w:jc w:val="both"/>
            </w:pPr>
            <w:r w:rsidRPr="00A477E3">
              <w:t>Официальным курсом иностранной валюты к рублю РФ и используемым при оплате договора, является курс, установленный Центральным банком РФ, на день каждого перечисления средств по договору.</w:t>
            </w:r>
          </w:p>
        </w:tc>
      </w:tr>
      <w:tr w:rsidR="005D121E" w14:paraId="65CD4200" w14:textId="77777777" w:rsidTr="00764232">
        <w:trPr>
          <w:trHeight w:val="1645"/>
        </w:trPr>
        <w:tc>
          <w:tcPr>
            <w:tcW w:w="503" w:type="dxa"/>
            <w:tcBorders>
              <w:top w:val="single" w:sz="4" w:space="0" w:color="auto"/>
              <w:left w:val="single" w:sz="4" w:space="0" w:color="auto"/>
              <w:bottom w:val="single" w:sz="4" w:space="0" w:color="auto"/>
              <w:right w:val="single" w:sz="4" w:space="0" w:color="auto"/>
            </w:tcBorders>
          </w:tcPr>
          <w:p w14:paraId="46921D67"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6E7ED2C7" w14:textId="77777777" w:rsidR="00A977EC" w:rsidRPr="00A477E3" w:rsidRDefault="00A977EC">
            <w:pPr>
              <w:jc w:val="both"/>
              <w:rPr>
                <w:noProof/>
              </w:rPr>
            </w:pPr>
            <w:r w:rsidRPr="00150355">
              <w:t xml:space="preserve">Возможность при заключении договора по согласованию заказчика с поставщиком, увеличить количество поставляемого товара, объем выполняемых работ, оказываемых услуг на сумму, не превышающую разницы между предложенной ценой договора и </w:t>
            </w:r>
            <w:r w:rsidRPr="00150355">
              <w:lastRenderedPageBreak/>
              <w:t>начальной (максимальной) ценой договора (ценой лота) в соответствии с пунктом 22.11 Положения о закупке.</w:t>
            </w:r>
          </w:p>
        </w:tc>
        <w:tc>
          <w:tcPr>
            <w:tcW w:w="5812" w:type="dxa"/>
            <w:tcBorders>
              <w:top w:val="single" w:sz="4" w:space="0" w:color="auto"/>
              <w:left w:val="single" w:sz="4" w:space="0" w:color="auto"/>
              <w:bottom w:val="single" w:sz="4" w:space="0" w:color="auto"/>
              <w:right w:val="single" w:sz="4" w:space="0" w:color="auto"/>
            </w:tcBorders>
            <w:hideMark/>
          </w:tcPr>
          <w:p w14:paraId="12691EBF" w14:textId="77777777" w:rsidR="00A977EC" w:rsidRPr="00A477E3" w:rsidRDefault="00A977EC">
            <w:pPr>
              <w:jc w:val="both"/>
            </w:pPr>
            <w:r>
              <w:rPr>
                <w:snapToGrid w:val="0"/>
              </w:rPr>
              <w:lastRenderedPageBreak/>
              <w:t>Не</w:t>
            </w:r>
            <w:r w:rsidRPr="00B54E27">
              <w:rPr>
                <w:snapToGrid w:val="0"/>
                <w:lang w:val="en-US"/>
              </w:rPr>
              <w:t xml:space="preserve"> </w:t>
            </w:r>
            <w:r>
              <w:rPr>
                <w:snapToGrid w:val="0"/>
              </w:rPr>
              <w:t>установлена</w:t>
            </w:r>
          </w:p>
        </w:tc>
      </w:tr>
      <w:tr w:rsidR="005D121E" w14:paraId="437CD2F3" w14:textId="77777777" w:rsidTr="00764232">
        <w:trPr>
          <w:trHeight w:val="698"/>
        </w:trPr>
        <w:tc>
          <w:tcPr>
            <w:tcW w:w="503" w:type="dxa"/>
            <w:tcBorders>
              <w:top w:val="single" w:sz="4" w:space="0" w:color="auto"/>
              <w:left w:val="single" w:sz="4" w:space="0" w:color="auto"/>
              <w:bottom w:val="single" w:sz="4" w:space="0" w:color="auto"/>
              <w:right w:val="single" w:sz="4" w:space="0" w:color="auto"/>
            </w:tcBorders>
          </w:tcPr>
          <w:p w14:paraId="0E69F82F" w14:textId="77777777" w:rsidR="00A977EC" w:rsidRPr="006B6D87"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1262D20F" w14:textId="77777777" w:rsidR="00A977EC" w:rsidRPr="00900369" w:rsidRDefault="00A977EC">
            <w:pPr>
              <w:jc w:val="both"/>
            </w:pPr>
            <w:r w:rsidRPr="00900369">
              <w:t>Срок, в течение которого победитель закупки или иной участник, с которым заключается договор при уклонении победителя закупки от заключения договора, должен подписать договор.</w:t>
            </w:r>
          </w:p>
        </w:tc>
        <w:tc>
          <w:tcPr>
            <w:tcW w:w="5812" w:type="dxa"/>
            <w:tcBorders>
              <w:top w:val="single" w:sz="4" w:space="0" w:color="auto"/>
              <w:left w:val="single" w:sz="4" w:space="0" w:color="auto"/>
              <w:bottom w:val="single" w:sz="4" w:space="0" w:color="auto"/>
              <w:right w:val="single" w:sz="4" w:space="0" w:color="auto"/>
            </w:tcBorders>
          </w:tcPr>
          <w:p w14:paraId="742138A7" w14:textId="77777777" w:rsidR="00A977EC" w:rsidRPr="00900369" w:rsidRDefault="00A977EC" w:rsidP="000C2AAA">
            <w:pPr>
              <w:jc w:val="both"/>
            </w:pPr>
            <w:r w:rsidRPr="00900369">
              <w:t xml:space="preserve">В течение пяти дней с даты размещения заказчиком на ЭП проекта договора победитель </w:t>
            </w:r>
            <w:r w:rsidRPr="00900369">
              <w:rPr>
                <w:rFonts w:eastAsia="Calibri"/>
                <w:szCs w:val="22"/>
                <w:lang w:eastAsia="en-US"/>
              </w:rPr>
              <w:t xml:space="preserve">конкурентной закупки </w:t>
            </w:r>
            <w:r w:rsidRPr="00900369">
              <w:t>подписывает усиленной электронной подписью указанный проект договора, размещает на электронной площадке подписанный проект договора и документ, подтверждающий предоставление обеспечения исполнения договора, если данное требование установлено в пункте 24 Извещения</w:t>
            </w:r>
          </w:p>
          <w:p w14:paraId="39874924" w14:textId="77777777" w:rsidR="00A977EC" w:rsidRPr="00900369" w:rsidRDefault="00A977EC" w:rsidP="000C2AAA">
            <w:pPr>
              <w:jc w:val="both"/>
            </w:pPr>
          </w:p>
          <w:p w14:paraId="160DC844" w14:textId="166C9ECE" w:rsidR="00A977EC" w:rsidRPr="00900369" w:rsidRDefault="00A977EC" w:rsidP="000C2AAA">
            <w:pPr>
              <w:jc w:val="both"/>
            </w:pPr>
            <w:r w:rsidRPr="00900369">
              <w:t>Формирование и размещение протокола разногласий допускаются.</w:t>
            </w:r>
          </w:p>
          <w:p w14:paraId="29C8988B" w14:textId="77777777" w:rsidR="00A977EC" w:rsidRPr="00900369" w:rsidRDefault="00A977EC" w:rsidP="000C2AAA">
            <w:pPr>
              <w:jc w:val="both"/>
            </w:pPr>
          </w:p>
          <w:p w14:paraId="0F90DD0C" w14:textId="77777777" w:rsidR="00A977EC" w:rsidRPr="00900369" w:rsidRDefault="00A977EC" w:rsidP="000C2AAA">
            <w:pPr>
              <w:jc w:val="both"/>
            </w:pPr>
            <w:r w:rsidRPr="00900369">
              <w:t>Договор по результатам конкурентной закупки заключается не ранее чем через десять дней и не позднее чем через двадцать дней с даты размещения в ЕИС итогового протокола, составленного по результатам конкурентной закупки.</w:t>
            </w:r>
          </w:p>
        </w:tc>
      </w:tr>
      <w:tr w:rsidR="005D121E" w14:paraId="4867B106" w14:textId="77777777" w:rsidTr="00764232">
        <w:trPr>
          <w:trHeight w:val="951"/>
        </w:trPr>
        <w:tc>
          <w:tcPr>
            <w:tcW w:w="503" w:type="dxa"/>
            <w:tcBorders>
              <w:top w:val="single" w:sz="4" w:space="0" w:color="auto"/>
              <w:left w:val="single" w:sz="4" w:space="0" w:color="auto"/>
              <w:bottom w:val="single" w:sz="4" w:space="0" w:color="auto"/>
              <w:right w:val="single" w:sz="4" w:space="0" w:color="auto"/>
            </w:tcBorders>
          </w:tcPr>
          <w:p w14:paraId="26B599F5"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1FE01224" w14:textId="77777777" w:rsidR="00A977EC" w:rsidRPr="00900369" w:rsidRDefault="00A977EC">
            <w:pPr>
              <w:jc w:val="both"/>
            </w:pPr>
            <w:r w:rsidRPr="00900369">
              <w:t>Условия признания победителя закупки уклонившимися от заключения договора.</w:t>
            </w:r>
          </w:p>
        </w:tc>
        <w:tc>
          <w:tcPr>
            <w:tcW w:w="5812" w:type="dxa"/>
            <w:tcBorders>
              <w:top w:val="single" w:sz="4" w:space="0" w:color="auto"/>
              <w:left w:val="single" w:sz="4" w:space="0" w:color="auto"/>
              <w:bottom w:val="single" w:sz="4" w:space="0" w:color="auto"/>
              <w:right w:val="single" w:sz="4" w:space="0" w:color="auto"/>
            </w:tcBorders>
            <w:hideMark/>
          </w:tcPr>
          <w:p w14:paraId="7224A327" w14:textId="77777777" w:rsidR="00A977EC" w:rsidRPr="00900369" w:rsidRDefault="00A977EC" w:rsidP="00B1407A">
            <w:pPr>
              <w:jc w:val="both"/>
            </w:pPr>
            <w:r w:rsidRPr="00900369">
              <w:t xml:space="preserve">Победитель </w:t>
            </w:r>
            <w:r w:rsidRPr="00900369">
              <w:rPr>
                <w:color w:val="000000" w:themeColor="text1"/>
              </w:rPr>
              <w:t xml:space="preserve">конкурентной закупки </w:t>
            </w:r>
            <w:r w:rsidRPr="00900369">
              <w:t>(за исключением участника заявке которого присвоен второй номер) признается заказчиком уклонившимся от заключения договора в случае, если в сроки, предусмотренные в пункте 38 Извещения, он не направил заказчику проект договора, подписанный лицом, имеющим право действовать от имени такого победителя, или не направил протокол разногласий, или не исполнил антидемпинговые меры в соответствии с пунктом 34 Извещения (в случае снижения при проведении конкурентной закупки цены договора, суммы цен единиц товара, работы, услуги на двадцать пять процентов и более от начальной (максимальной) цены договора, начальной суммы цен единиц товара, работы, услуги).</w:t>
            </w:r>
          </w:p>
          <w:p w14:paraId="0293F23A" w14:textId="77777777" w:rsidR="00A977EC" w:rsidRPr="00900369" w:rsidRDefault="00A977EC" w:rsidP="00B1407A">
            <w:pPr>
              <w:jc w:val="both"/>
            </w:pPr>
            <w:r w:rsidRPr="00900369">
              <w:t xml:space="preserve">В случае </w:t>
            </w:r>
            <w:proofErr w:type="spellStart"/>
            <w:r w:rsidRPr="00900369">
              <w:t>непредоставления</w:t>
            </w:r>
            <w:proofErr w:type="spellEnd"/>
            <w:r w:rsidRPr="00900369">
              <w:t xml:space="preserve"> участником закупки, с которым заключается договор, обеспечения исполнения договора, в том числе с учетом антидемпинговых мер согласно пункту 34 Извещения, в срок, установленный для заключения договора, такой участник считается уклонившимся от заключения договора.</w:t>
            </w:r>
          </w:p>
          <w:p w14:paraId="00C053A5" w14:textId="77777777" w:rsidR="00A977EC" w:rsidRPr="00900369" w:rsidRDefault="00A977EC" w:rsidP="00B1407A">
            <w:pPr>
              <w:jc w:val="both"/>
            </w:pPr>
            <w:r w:rsidRPr="00900369">
              <w:t xml:space="preserve">В случае отказа заказчика от заключения договора с победителем закупки по основанию: </w:t>
            </w:r>
          </w:p>
          <w:p w14:paraId="6D5599BD" w14:textId="77777777" w:rsidR="00A977EC" w:rsidRPr="00900369" w:rsidRDefault="00A977EC" w:rsidP="00B1407A">
            <w:pPr>
              <w:jc w:val="both"/>
            </w:pPr>
            <w:r w:rsidRPr="00900369">
              <w:t xml:space="preserve">-если предлагаемая участником закупки цена закупаемых лекарственных препаратов, которые включены в перечень жизненно необходимых и важнейших лекарственных препаратов (в случае, если </w:t>
            </w:r>
            <w:r w:rsidRPr="00900369">
              <w:lastRenderedPageBreak/>
              <w:t xml:space="preserve">участник закупки является производителем таких лекарственных препаратов </w:t>
            </w:r>
          </w:p>
          <w:p w14:paraId="07F7CC5D" w14:textId="77777777" w:rsidR="00A977EC" w:rsidRPr="00900369" w:rsidRDefault="00A977EC" w:rsidP="00B1407A">
            <w:pPr>
              <w:jc w:val="both"/>
            </w:pPr>
            <w:r w:rsidRPr="00900369">
              <w:t>-если при осуществлении закупок для обеспечения нужд заказчика начальная (максимальная) цена договора превышает размер, который установлен высшим исполнительным органом государственной власти субъекта РФ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перечень жизненно необходимых и важнейших лекарственных препаратов, и от снижения предлагаемой цены при заключении договора участник закупки отказывается, победитель признается уклонившимся от заключения договора.</w:t>
            </w:r>
          </w:p>
        </w:tc>
      </w:tr>
      <w:tr w:rsidR="005D121E" w14:paraId="617B9170" w14:textId="77777777" w:rsidTr="00764232">
        <w:trPr>
          <w:trHeight w:val="243"/>
        </w:trPr>
        <w:tc>
          <w:tcPr>
            <w:tcW w:w="503" w:type="dxa"/>
            <w:tcBorders>
              <w:top w:val="single" w:sz="4" w:space="0" w:color="auto"/>
              <w:left w:val="single" w:sz="4" w:space="0" w:color="auto"/>
              <w:bottom w:val="single" w:sz="4" w:space="0" w:color="auto"/>
              <w:right w:val="single" w:sz="4" w:space="0" w:color="auto"/>
            </w:tcBorders>
          </w:tcPr>
          <w:p w14:paraId="4CFF1795"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hideMark/>
          </w:tcPr>
          <w:p w14:paraId="71389840" w14:textId="77777777" w:rsidR="00A977EC" w:rsidRPr="00A477E3" w:rsidRDefault="00A977EC">
            <w:pPr>
              <w:jc w:val="both"/>
            </w:pPr>
            <w:r w:rsidRPr="00A477E3">
              <w:t>Возможность заказчика изменить условия договора.</w:t>
            </w:r>
          </w:p>
        </w:tc>
        <w:tc>
          <w:tcPr>
            <w:tcW w:w="5812" w:type="dxa"/>
            <w:tcBorders>
              <w:top w:val="single" w:sz="4" w:space="0" w:color="auto"/>
              <w:left w:val="single" w:sz="4" w:space="0" w:color="auto"/>
              <w:bottom w:val="single" w:sz="4" w:space="0" w:color="auto"/>
              <w:right w:val="single" w:sz="4" w:space="0" w:color="auto"/>
            </w:tcBorders>
            <w:hideMark/>
          </w:tcPr>
          <w:p w14:paraId="2335C963" w14:textId="77777777" w:rsidR="00A977EC" w:rsidRPr="001C1E8C" w:rsidRDefault="00A977EC" w:rsidP="00F43D71">
            <w:pPr>
              <w:jc w:val="both"/>
            </w:pPr>
            <w:r w:rsidRPr="001C1E8C">
              <w:rPr>
                <w:noProof/>
              </w:rPr>
              <w:t xml:space="preserve">В соответствии с </w:t>
            </w:r>
            <w:r w:rsidRPr="001C1E8C">
              <w:t>приложением №</w:t>
            </w:r>
            <w:r w:rsidRPr="00EA534C">
              <w:t>3</w:t>
            </w:r>
            <w:r w:rsidRPr="001C1E8C">
              <w:t xml:space="preserve"> к извещению.</w:t>
            </w:r>
          </w:p>
        </w:tc>
      </w:tr>
      <w:tr w:rsidR="005D121E" w14:paraId="74412A7D" w14:textId="77777777" w:rsidTr="00764232">
        <w:trPr>
          <w:trHeight w:val="5861"/>
        </w:trPr>
        <w:tc>
          <w:tcPr>
            <w:tcW w:w="503" w:type="dxa"/>
            <w:tcBorders>
              <w:top w:val="single" w:sz="4" w:space="0" w:color="auto"/>
              <w:left w:val="single" w:sz="4" w:space="0" w:color="auto"/>
              <w:bottom w:val="single" w:sz="4" w:space="0" w:color="auto"/>
              <w:right w:val="single" w:sz="4" w:space="0" w:color="auto"/>
            </w:tcBorders>
          </w:tcPr>
          <w:p w14:paraId="5C87518C" w14:textId="77777777" w:rsidR="00A977EC" w:rsidRPr="00A477E3" w:rsidRDefault="00A977EC" w:rsidP="00CA0CD0">
            <w:pPr>
              <w:pStyle w:val="af"/>
              <w:numPr>
                <w:ilvl w:val="0"/>
                <w:numId w:val="26"/>
              </w:numPr>
              <w:spacing w:after="0" w:line="240" w:lineRule="auto"/>
              <w:ind w:left="0" w:firstLine="0"/>
              <w:contextualSpacing w:val="0"/>
              <w:jc w:val="center"/>
              <w:rPr>
                <w:rFonts w:ascii="Times New Roman" w:hAnsi="Times New Roman"/>
                <w:sz w:val="24"/>
                <w:szCs w:val="24"/>
              </w:rPr>
            </w:pPr>
          </w:p>
        </w:tc>
        <w:tc>
          <w:tcPr>
            <w:tcW w:w="4028" w:type="dxa"/>
            <w:tcBorders>
              <w:top w:val="single" w:sz="4" w:space="0" w:color="auto"/>
              <w:left w:val="single" w:sz="4" w:space="0" w:color="auto"/>
              <w:bottom w:val="single" w:sz="4" w:space="0" w:color="auto"/>
              <w:right w:val="single" w:sz="4" w:space="0" w:color="auto"/>
            </w:tcBorders>
          </w:tcPr>
          <w:p w14:paraId="4E505C39" w14:textId="77777777" w:rsidR="00A977EC" w:rsidRPr="00A477E3" w:rsidRDefault="00A977EC">
            <w:pPr>
              <w:jc w:val="both"/>
            </w:pPr>
            <w:r w:rsidRPr="00A477E3">
              <w:t>Информация о возможности одностороннего отказа от исполнения договора.</w:t>
            </w:r>
          </w:p>
          <w:p w14:paraId="7BEED3EA" w14:textId="77777777" w:rsidR="00A977EC" w:rsidRPr="00A477E3" w:rsidRDefault="00A977EC">
            <w:pPr>
              <w:jc w:val="both"/>
              <w:rPr>
                <w:noProof/>
              </w:rPr>
            </w:pPr>
          </w:p>
        </w:tc>
        <w:tc>
          <w:tcPr>
            <w:tcW w:w="5812" w:type="dxa"/>
            <w:tcBorders>
              <w:top w:val="single" w:sz="4" w:space="0" w:color="auto"/>
              <w:left w:val="single" w:sz="4" w:space="0" w:color="auto"/>
              <w:bottom w:val="single" w:sz="4" w:space="0" w:color="auto"/>
              <w:right w:val="single" w:sz="4" w:space="0" w:color="auto"/>
            </w:tcBorders>
            <w:hideMark/>
          </w:tcPr>
          <w:p w14:paraId="1444B6B7" w14:textId="77777777" w:rsidR="00A977EC" w:rsidRPr="00900369" w:rsidRDefault="00A977EC" w:rsidP="0067134B">
            <w:pPr>
              <w:jc w:val="both"/>
              <w:rPr>
                <w:color w:val="000000" w:themeColor="text1"/>
              </w:rPr>
            </w:pPr>
            <w:r w:rsidRPr="00900369">
              <w:t xml:space="preserve">Расторжение договора допускается в случае одностороннего отказа стороны договора от исполнения договора по основаниям, предусмотренным Гражданским кодексом РФ для одностороннего отказа от исполнения отдельных видов обязательств при условии, </w:t>
            </w:r>
            <w:r w:rsidRPr="00900369">
              <w:rPr>
                <w:color w:val="000000" w:themeColor="text1"/>
              </w:rPr>
              <w:t>если это было предусмотрено договором.</w:t>
            </w:r>
          </w:p>
          <w:p w14:paraId="2B2243F4" w14:textId="77777777" w:rsidR="00A977EC" w:rsidRPr="00900369" w:rsidRDefault="00A977EC" w:rsidP="0067134B">
            <w:pPr>
              <w:jc w:val="both"/>
            </w:pPr>
          </w:p>
          <w:p w14:paraId="5C95A754" w14:textId="77777777" w:rsidR="00A977EC" w:rsidRPr="001C1E8C" w:rsidRDefault="00A977EC" w:rsidP="0067134B">
            <w:pPr>
              <w:jc w:val="both"/>
            </w:pPr>
            <w:r w:rsidRPr="00900369">
              <w:t xml:space="preserve">Заказчик обязан принять решение об одностороннем отказе от исполнения договора, если в ходе исполнения договора установлено, что поставщик (подрядчик, исполнитель) и (или) поставляемый товар, </w:t>
            </w:r>
            <w:r w:rsidRPr="00900369">
              <w:rPr>
                <w:color w:val="000000" w:themeColor="text1"/>
              </w:rPr>
              <w:t xml:space="preserve">выполняемая работа, оказываемая услуга </w:t>
            </w:r>
            <w:r w:rsidRPr="00900369">
              <w:t xml:space="preserve">не соответствуют </w:t>
            </w:r>
            <w:r w:rsidRPr="00900369">
              <w:rPr>
                <w:color w:val="000000" w:themeColor="text1"/>
              </w:rPr>
              <w:t xml:space="preserve">или перестали соответствовать   </w:t>
            </w:r>
            <w:r w:rsidRPr="00900369">
              <w:t xml:space="preserve">установленным извещением требованиям к участникам закупки и (или) поставляемому товару, </w:t>
            </w:r>
            <w:r w:rsidRPr="00900369">
              <w:rPr>
                <w:color w:val="000000" w:themeColor="text1"/>
              </w:rPr>
              <w:t xml:space="preserve">выполняемой работе, оказываемой услугу </w:t>
            </w:r>
            <w:r w:rsidRPr="00900369">
              <w:t>или представил недостоверную информацию о своем соответствии и (или) соответствии поставляемого товара,</w:t>
            </w:r>
            <w:r w:rsidRPr="00900369">
              <w:rPr>
                <w:color w:val="FF0000"/>
              </w:rPr>
              <w:t xml:space="preserve"> </w:t>
            </w:r>
            <w:r w:rsidRPr="00900369">
              <w:rPr>
                <w:color w:val="000000" w:themeColor="text1"/>
              </w:rPr>
              <w:t xml:space="preserve">выполняемой работы, оказываемой услуги </w:t>
            </w:r>
            <w:r w:rsidRPr="00900369">
              <w:t>таким требованиям, что позволило ему стать победителем конкурентной закупки.</w:t>
            </w:r>
          </w:p>
        </w:tc>
      </w:tr>
    </w:tbl>
    <w:p w14:paraId="0307E99C" w14:textId="77777777" w:rsidR="00A977EC" w:rsidRPr="00F14BAC" w:rsidRDefault="00A977EC" w:rsidP="006E31CB"/>
    <w:sectPr w:rsidR="00A977EC" w:rsidRPr="00F14BAC" w:rsidSect="00DB71AA">
      <w:headerReference w:type="even" r:id="rId12"/>
      <w:headerReference w:type="default" r:id="rId13"/>
      <w:headerReference w:type="first" r:id="rId14"/>
      <w:pgSz w:w="11906" w:h="16838"/>
      <w:pgMar w:top="1134" w:right="851" w:bottom="1134" w:left="851" w:header="346" w:footer="34"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A5BAE82" w14:textId="77777777" w:rsidR="002317D0" w:rsidRDefault="002317D0">
      <w:r>
        <w:separator/>
      </w:r>
    </w:p>
  </w:endnote>
  <w:endnote w:type="continuationSeparator" w:id="0">
    <w:p w14:paraId="2428F082" w14:textId="77777777" w:rsidR="002317D0" w:rsidRDefault="002317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BB78C5A" w14:textId="77777777" w:rsidR="002317D0" w:rsidRDefault="002317D0">
      <w:r>
        <w:separator/>
      </w:r>
    </w:p>
  </w:footnote>
  <w:footnote w:type="continuationSeparator" w:id="0">
    <w:p w14:paraId="487EE5F4" w14:textId="77777777" w:rsidR="002317D0" w:rsidRDefault="002317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21CE1FC" w14:textId="77777777" w:rsidR="00A977EC" w:rsidRDefault="00A977EC" w:rsidP="00DB71AA">
    <w:pPr>
      <w:pStyle w:val="a7"/>
      <w:framePr w:wrap="around" w:vAnchor="text" w:hAnchor="margin" w:xAlign="right" w:y="1"/>
      <w:rPr>
        <w:rStyle w:val="aa"/>
      </w:rPr>
    </w:pPr>
    <w:r>
      <w:rPr>
        <w:rStyle w:val="aa"/>
      </w:rPr>
      <w:fldChar w:fldCharType="begin"/>
    </w:r>
    <w:r>
      <w:rPr>
        <w:rStyle w:val="aa"/>
      </w:rPr>
      <w:instrText xml:space="preserve">PAGE  </w:instrText>
    </w:r>
    <w:r>
      <w:rPr>
        <w:rStyle w:val="aa"/>
      </w:rPr>
      <w:fldChar w:fldCharType="end"/>
    </w:r>
  </w:p>
  <w:p w14:paraId="49165644" w14:textId="77777777" w:rsidR="00A977EC" w:rsidRDefault="00A977EC" w:rsidP="00DB71AA">
    <w:pPr>
      <w:pStyle w:val="a7"/>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D8DB9E" w14:textId="2C44C0E2" w:rsidR="00A977EC" w:rsidRDefault="00A977EC" w:rsidP="00DB71AA">
    <w:pPr>
      <w:pStyle w:val="a7"/>
      <w:jc w:val="right"/>
      <w:rPr>
        <w:sz w:val="24"/>
        <w:szCs w:val="22"/>
      </w:rPr>
    </w:pPr>
  </w:p>
  <w:p w14:paraId="286E1C88" w14:textId="77777777" w:rsidR="00A977EC" w:rsidRPr="008B523A" w:rsidRDefault="00A977EC" w:rsidP="00DB71AA">
    <w:pPr>
      <w:pStyle w:val="a7"/>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24CCA95" w14:textId="77777777" w:rsidR="00A977EC" w:rsidRDefault="00A977EC" w:rsidP="00DB71AA">
    <w:pPr>
      <w:pStyle w:val="a7"/>
      <w:framePr w:wrap="around" w:vAnchor="text" w:hAnchor="margin" w:xAlign="right" w:y="1"/>
      <w:rPr>
        <w:rStyle w:val="aa"/>
      </w:rPr>
    </w:pPr>
    <w:r>
      <w:rPr>
        <w:rStyle w:val="aa"/>
      </w:rPr>
      <w:fldChar w:fldCharType="begin"/>
    </w:r>
    <w:r>
      <w:rPr>
        <w:rStyle w:val="aa"/>
      </w:rPr>
      <w:instrText xml:space="preserve">PAGE  </w:instrText>
    </w:r>
    <w:r>
      <w:rPr>
        <w:rStyle w:val="aa"/>
      </w:rPr>
      <w:fldChar w:fldCharType="separate"/>
    </w:r>
    <w:r>
      <w:rPr>
        <w:rStyle w:val="aa"/>
        <w:noProof/>
      </w:rPr>
      <w:t>0</w:t>
    </w:r>
    <w:r>
      <w:rPr>
        <w:rStyle w:val="aa"/>
      </w:rPr>
      <w:fldChar w:fldCharType="end"/>
    </w:r>
  </w:p>
  <w:p w14:paraId="6704A3D2" w14:textId="77777777" w:rsidR="00A977EC" w:rsidRDefault="00A977EC" w:rsidP="00DB71AA">
    <w:pPr>
      <w:pStyle w:val="a7"/>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32C40F0C"/>
    <w:lvl w:ilvl="0">
      <w:numFmt w:val="bullet"/>
      <w:lvlText w:val="*"/>
      <w:lvlJc w:val="left"/>
    </w:lvl>
  </w:abstractNum>
  <w:abstractNum w:abstractNumId="1" w15:restartNumberingAfterBreak="0">
    <w:nsid w:val="07B1462E"/>
    <w:multiLevelType w:val="hybridMultilevel"/>
    <w:tmpl w:val="54B89D1E"/>
    <w:lvl w:ilvl="0" w:tplc="A15CE2A8">
      <w:start w:val="5"/>
      <w:numFmt w:val="decimal"/>
      <w:lvlText w:val="%1."/>
      <w:lvlJc w:val="left"/>
      <w:pPr>
        <w:tabs>
          <w:tab w:val="num" w:pos="720"/>
        </w:tabs>
        <w:ind w:left="720" w:hanging="360"/>
      </w:pPr>
      <w:rPr>
        <w:rFonts w:hint="default"/>
      </w:rPr>
    </w:lvl>
    <w:lvl w:ilvl="1" w:tplc="0B1C8C44" w:tentative="1">
      <w:start w:val="1"/>
      <w:numFmt w:val="lowerLetter"/>
      <w:lvlText w:val="%2."/>
      <w:lvlJc w:val="left"/>
      <w:pPr>
        <w:tabs>
          <w:tab w:val="num" w:pos="1440"/>
        </w:tabs>
        <w:ind w:left="1440" w:hanging="360"/>
      </w:pPr>
    </w:lvl>
    <w:lvl w:ilvl="2" w:tplc="87566FC8" w:tentative="1">
      <w:start w:val="1"/>
      <w:numFmt w:val="lowerRoman"/>
      <w:lvlText w:val="%3."/>
      <w:lvlJc w:val="right"/>
      <w:pPr>
        <w:tabs>
          <w:tab w:val="num" w:pos="2160"/>
        </w:tabs>
        <w:ind w:left="2160" w:hanging="180"/>
      </w:pPr>
    </w:lvl>
    <w:lvl w:ilvl="3" w:tplc="B08A4EF4" w:tentative="1">
      <w:start w:val="1"/>
      <w:numFmt w:val="decimal"/>
      <w:lvlText w:val="%4."/>
      <w:lvlJc w:val="left"/>
      <w:pPr>
        <w:tabs>
          <w:tab w:val="num" w:pos="2880"/>
        </w:tabs>
        <w:ind w:left="2880" w:hanging="360"/>
      </w:pPr>
    </w:lvl>
    <w:lvl w:ilvl="4" w:tplc="4096337E" w:tentative="1">
      <w:start w:val="1"/>
      <w:numFmt w:val="lowerLetter"/>
      <w:lvlText w:val="%5."/>
      <w:lvlJc w:val="left"/>
      <w:pPr>
        <w:tabs>
          <w:tab w:val="num" w:pos="3600"/>
        </w:tabs>
        <w:ind w:left="3600" w:hanging="360"/>
      </w:pPr>
    </w:lvl>
    <w:lvl w:ilvl="5" w:tplc="E1563016" w:tentative="1">
      <w:start w:val="1"/>
      <w:numFmt w:val="lowerRoman"/>
      <w:lvlText w:val="%6."/>
      <w:lvlJc w:val="right"/>
      <w:pPr>
        <w:tabs>
          <w:tab w:val="num" w:pos="4320"/>
        </w:tabs>
        <w:ind w:left="4320" w:hanging="180"/>
      </w:pPr>
    </w:lvl>
    <w:lvl w:ilvl="6" w:tplc="3932B664" w:tentative="1">
      <w:start w:val="1"/>
      <w:numFmt w:val="decimal"/>
      <w:lvlText w:val="%7."/>
      <w:lvlJc w:val="left"/>
      <w:pPr>
        <w:tabs>
          <w:tab w:val="num" w:pos="5040"/>
        </w:tabs>
        <w:ind w:left="5040" w:hanging="360"/>
      </w:pPr>
    </w:lvl>
    <w:lvl w:ilvl="7" w:tplc="CABE812C" w:tentative="1">
      <w:start w:val="1"/>
      <w:numFmt w:val="lowerLetter"/>
      <w:lvlText w:val="%8."/>
      <w:lvlJc w:val="left"/>
      <w:pPr>
        <w:tabs>
          <w:tab w:val="num" w:pos="5760"/>
        </w:tabs>
        <w:ind w:left="5760" w:hanging="360"/>
      </w:pPr>
    </w:lvl>
    <w:lvl w:ilvl="8" w:tplc="DDAE0EF6" w:tentative="1">
      <w:start w:val="1"/>
      <w:numFmt w:val="lowerRoman"/>
      <w:lvlText w:val="%9."/>
      <w:lvlJc w:val="right"/>
      <w:pPr>
        <w:tabs>
          <w:tab w:val="num" w:pos="6480"/>
        </w:tabs>
        <w:ind w:left="6480" w:hanging="180"/>
      </w:pPr>
    </w:lvl>
  </w:abstractNum>
  <w:abstractNum w:abstractNumId="2" w15:restartNumberingAfterBreak="0">
    <w:nsid w:val="07C128E2"/>
    <w:multiLevelType w:val="hybridMultilevel"/>
    <w:tmpl w:val="E99472EE"/>
    <w:lvl w:ilvl="0" w:tplc="31D65DE6">
      <w:start w:val="1"/>
      <w:numFmt w:val="decimal"/>
      <w:lvlText w:val="%1."/>
      <w:lvlJc w:val="left"/>
      <w:pPr>
        <w:ind w:left="720" w:hanging="360"/>
      </w:pPr>
      <w:rPr>
        <w:rFonts w:hint="default"/>
      </w:rPr>
    </w:lvl>
    <w:lvl w:ilvl="1" w:tplc="D7F212FC" w:tentative="1">
      <w:start w:val="1"/>
      <w:numFmt w:val="lowerLetter"/>
      <w:lvlText w:val="%2."/>
      <w:lvlJc w:val="left"/>
      <w:pPr>
        <w:ind w:left="1440" w:hanging="360"/>
      </w:pPr>
    </w:lvl>
    <w:lvl w:ilvl="2" w:tplc="B07ADA4A" w:tentative="1">
      <w:start w:val="1"/>
      <w:numFmt w:val="lowerRoman"/>
      <w:lvlText w:val="%3."/>
      <w:lvlJc w:val="right"/>
      <w:pPr>
        <w:ind w:left="2160" w:hanging="180"/>
      </w:pPr>
    </w:lvl>
    <w:lvl w:ilvl="3" w:tplc="FF7CF6AE" w:tentative="1">
      <w:start w:val="1"/>
      <w:numFmt w:val="decimal"/>
      <w:lvlText w:val="%4."/>
      <w:lvlJc w:val="left"/>
      <w:pPr>
        <w:ind w:left="2880" w:hanging="360"/>
      </w:pPr>
    </w:lvl>
    <w:lvl w:ilvl="4" w:tplc="107A61DA" w:tentative="1">
      <w:start w:val="1"/>
      <w:numFmt w:val="lowerLetter"/>
      <w:lvlText w:val="%5."/>
      <w:lvlJc w:val="left"/>
      <w:pPr>
        <w:ind w:left="3600" w:hanging="360"/>
      </w:pPr>
    </w:lvl>
    <w:lvl w:ilvl="5" w:tplc="48BA6C50" w:tentative="1">
      <w:start w:val="1"/>
      <w:numFmt w:val="lowerRoman"/>
      <w:lvlText w:val="%6."/>
      <w:lvlJc w:val="right"/>
      <w:pPr>
        <w:ind w:left="4320" w:hanging="180"/>
      </w:pPr>
    </w:lvl>
    <w:lvl w:ilvl="6" w:tplc="AD2622D4" w:tentative="1">
      <w:start w:val="1"/>
      <w:numFmt w:val="decimal"/>
      <w:lvlText w:val="%7."/>
      <w:lvlJc w:val="left"/>
      <w:pPr>
        <w:ind w:left="5040" w:hanging="360"/>
      </w:pPr>
    </w:lvl>
    <w:lvl w:ilvl="7" w:tplc="6764C9A6" w:tentative="1">
      <w:start w:val="1"/>
      <w:numFmt w:val="lowerLetter"/>
      <w:lvlText w:val="%8."/>
      <w:lvlJc w:val="left"/>
      <w:pPr>
        <w:ind w:left="5760" w:hanging="360"/>
      </w:pPr>
    </w:lvl>
    <w:lvl w:ilvl="8" w:tplc="72DCF8D6" w:tentative="1">
      <w:start w:val="1"/>
      <w:numFmt w:val="lowerRoman"/>
      <w:lvlText w:val="%9."/>
      <w:lvlJc w:val="right"/>
      <w:pPr>
        <w:ind w:left="6480" w:hanging="180"/>
      </w:pPr>
    </w:lvl>
  </w:abstractNum>
  <w:abstractNum w:abstractNumId="3" w15:restartNumberingAfterBreak="0">
    <w:nsid w:val="0DF943D5"/>
    <w:multiLevelType w:val="hybridMultilevel"/>
    <w:tmpl w:val="50F68100"/>
    <w:lvl w:ilvl="0" w:tplc="6AF6C1E6">
      <w:start w:val="1"/>
      <w:numFmt w:val="decimal"/>
      <w:lvlText w:val="%1."/>
      <w:lvlJc w:val="left"/>
      <w:pPr>
        <w:tabs>
          <w:tab w:val="num" w:pos="360"/>
        </w:tabs>
        <w:ind w:left="360" w:hanging="360"/>
      </w:pPr>
      <w:rPr>
        <w:rFonts w:hint="default"/>
        <w:b/>
      </w:rPr>
    </w:lvl>
    <w:lvl w:ilvl="1" w:tplc="16263200" w:tentative="1">
      <w:start w:val="1"/>
      <w:numFmt w:val="lowerLetter"/>
      <w:lvlText w:val="%2."/>
      <w:lvlJc w:val="left"/>
      <w:pPr>
        <w:tabs>
          <w:tab w:val="num" w:pos="1080"/>
        </w:tabs>
        <w:ind w:left="1080" w:hanging="360"/>
      </w:pPr>
    </w:lvl>
    <w:lvl w:ilvl="2" w:tplc="7200DAD8" w:tentative="1">
      <w:start w:val="1"/>
      <w:numFmt w:val="lowerRoman"/>
      <w:lvlText w:val="%3."/>
      <w:lvlJc w:val="right"/>
      <w:pPr>
        <w:tabs>
          <w:tab w:val="num" w:pos="1800"/>
        </w:tabs>
        <w:ind w:left="1800" w:hanging="180"/>
      </w:pPr>
    </w:lvl>
    <w:lvl w:ilvl="3" w:tplc="32D21EE2" w:tentative="1">
      <w:start w:val="1"/>
      <w:numFmt w:val="decimal"/>
      <w:lvlText w:val="%4."/>
      <w:lvlJc w:val="left"/>
      <w:pPr>
        <w:tabs>
          <w:tab w:val="num" w:pos="2520"/>
        </w:tabs>
        <w:ind w:left="2520" w:hanging="360"/>
      </w:pPr>
    </w:lvl>
    <w:lvl w:ilvl="4" w:tplc="34A0458A" w:tentative="1">
      <w:start w:val="1"/>
      <w:numFmt w:val="lowerLetter"/>
      <w:lvlText w:val="%5."/>
      <w:lvlJc w:val="left"/>
      <w:pPr>
        <w:tabs>
          <w:tab w:val="num" w:pos="3240"/>
        </w:tabs>
        <w:ind w:left="3240" w:hanging="360"/>
      </w:pPr>
    </w:lvl>
    <w:lvl w:ilvl="5" w:tplc="4C5848B6" w:tentative="1">
      <w:start w:val="1"/>
      <w:numFmt w:val="lowerRoman"/>
      <w:lvlText w:val="%6."/>
      <w:lvlJc w:val="right"/>
      <w:pPr>
        <w:tabs>
          <w:tab w:val="num" w:pos="3960"/>
        </w:tabs>
        <w:ind w:left="3960" w:hanging="180"/>
      </w:pPr>
    </w:lvl>
    <w:lvl w:ilvl="6" w:tplc="CE7AD7CC" w:tentative="1">
      <w:start w:val="1"/>
      <w:numFmt w:val="decimal"/>
      <w:lvlText w:val="%7."/>
      <w:lvlJc w:val="left"/>
      <w:pPr>
        <w:tabs>
          <w:tab w:val="num" w:pos="4680"/>
        </w:tabs>
        <w:ind w:left="4680" w:hanging="360"/>
      </w:pPr>
    </w:lvl>
    <w:lvl w:ilvl="7" w:tplc="263E9CB2" w:tentative="1">
      <w:start w:val="1"/>
      <w:numFmt w:val="lowerLetter"/>
      <w:lvlText w:val="%8."/>
      <w:lvlJc w:val="left"/>
      <w:pPr>
        <w:tabs>
          <w:tab w:val="num" w:pos="5400"/>
        </w:tabs>
        <w:ind w:left="5400" w:hanging="360"/>
      </w:pPr>
    </w:lvl>
    <w:lvl w:ilvl="8" w:tplc="C3D448DE" w:tentative="1">
      <w:start w:val="1"/>
      <w:numFmt w:val="lowerRoman"/>
      <w:lvlText w:val="%9."/>
      <w:lvlJc w:val="right"/>
      <w:pPr>
        <w:tabs>
          <w:tab w:val="num" w:pos="6120"/>
        </w:tabs>
        <w:ind w:left="6120" w:hanging="180"/>
      </w:pPr>
    </w:lvl>
  </w:abstractNum>
  <w:abstractNum w:abstractNumId="4" w15:restartNumberingAfterBreak="0">
    <w:nsid w:val="156E4D8B"/>
    <w:multiLevelType w:val="hybridMultilevel"/>
    <w:tmpl w:val="CE122492"/>
    <w:lvl w:ilvl="0" w:tplc="D480EFE2">
      <w:start w:val="1"/>
      <w:numFmt w:val="decimal"/>
      <w:lvlText w:val="%1."/>
      <w:lvlJc w:val="left"/>
      <w:pPr>
        <w:tabs>
          <w:tab w:val="num" w:pos="720"/>
        </w:tabs>
        <w:ind w:left="720" w:hanging="360"/>
      </w:pPr>
      <w:rPr>
        <w:rFonts w:hint="default"/>
      </w:rPr>
    </w:lvl>
    <w:lvl w:ilvl="1" w:tplc="4C248474" w:tentative="1">
      <w:start w:val="1"/>
      <w:numFmt w:val="lowerLetter"/>
      <w:lvlText w:val="%2."/>
      <w:lvlJc w:val="left"/>
      <w:pPr>
        <w:tabs>
          <w:tab w:val="num" w:pos="1440"/>
        </w:tabs>
        <w:ind w:left="1440" w:hanging="360"/>
      </w:pPr>
    </w:lvl>
    <w:lvl w:ilvl="2" w:tplc="BD62E9D0" w:tentative="1">
      <w:start w:val="1"/>
      <w:numFmt w:val="lowerRoman"/>
      <w:lvlText w:val="%3."/>
      <w:lvlJc w:val="right"/>
      <w:pPr>
        <w:tabs>
          <w:tab w:val="num" w:pos="2160"/>
        </w:tabs>
        <w:ind w:left="2160" w:hanging="180"/>
      </w:pPr>
    </w:lvl>
    <w:lvl w:ilvl="3" w:tplc="6102217E" w:tentative="1">
      <w:start w:val="1"/>
      <w:numFmt w:val="decimal"/>
      <w:lvlText w:val="%4."/>
      <w:lvlJc w:val="left"/>
      <w:pPr>
        <w:tabs>
          <w:tab w:val="num" w:pos="2880"/>
        </w:tabs>
        <w:ind w:left="2880" w:hanging="360"/>
      </w:pPr>
    </w:lvl>
    <w:lvl w:ilvl="4" w:tplc="5876FD90" w:tentative="1">
      <w:start w:val="1"/>
      <w:numFmt w:val="lowerLetter"/>
      <w:lvlText w:val="%5."/>
      <w:lvlJc w:val="left"/>
      <w:pPr>
        <w:tabs>
          <w:tab w:val="num" w:pos="3600"/>
        </w:tabs>
        <w:ind w:left="3600" w:hanging="360"/>
      </w:pPr>
    </w:lvl>
    <w:lvl w:ilvl="5" w:tplc="46A246E6" w:tentative="1">
      <w:start w:val="1"/>
      <w:numFmt w:val="lowerRoman"/>
      <w:lvlText w:val="%6."/>
      <w:lvlJc w:val="right"/>
      <w:pPr>
        <w:tabs>
          <w:tab w:val="num" w:pos="4320"/>
        </w:tabs>
        <w:ind w:left="4320" w:hanging="180"/>
      </w:pPr>
    </w:lvl>
    <w:lvl w:ilvl="6" w:tplc="7C9A8B38" w:tentative="1">
      <w:start w:val="1"/>
      <w:numFmt w:val="decimal"/>
      <w:lvlText w:val="%7."/>
      <w:lvlJc w:val="left"/>
      <w:pPr>
        <w:tabs>
          <w:tab w:val="num" w:pos="5040"/>
        </w:tabs>
        <w:ind w:left="5040" w:hanging="360"/>
      </w:pPr>
    </w:lvl>
    <w:lvl w:ilvl="7" w:tplc="4C861404" w:tentative="1">
      <w:start w:val="1"/>
      <w:numFmt w:val="lowerLetter"/>
      <w:lvlText w:val="%8."/>
      <w:lvlJc w:val="left"/>
      <w:pPr>
        <w:tabs>
          <w:tab w:val="num" w:pos="5760"/>
        </w:tabs>
        <w:ind w:left="5760" w:hanging="360"/>
      </w:pPr>
    </w:lvl>
    <w:lvl w:ilvl="8" w:tplc="59962DD6" w:tentative="1">
      <w:start w:val="1"/>
      <w:numFmt w:val="lowerRoman"/>
      <w:lvlText w:val="%9."/>
      <w:lvlJc w:val="right"/>
      <w:pPr>
        <w:tabs>
          <w:tab w:val="num" w:pos="6480"/>
        </w:tabs>
        <w:ind w:left="6480" w:hanging="180"/>
      </w:pPr>
    </w:lvl>
  </w:abstractNum>
  <w:abstractNum w:abstractNumId="5" w15:restartNumberingAfterBreak="0">
    <w:nsid w:val="216D1412"/>
    <w:multiLevelType w:val="hybridMultilevel"/>
    <w:tmpl w:val="884EA764"/>
    <w:lvl w:ilvl="0" w:tplc="66CAD72E">
      <w:start w:val="1"/>
      <w:numFmt w:val="decimal"/>
      <w:lvlText w:val="%1."/>
      <w:lvlJc w:val="left"/>
      <w:pPr>
        <w:ind w:left="376" w:hanging="360"/>
      </w:pPr>
      <w:rPr>
        <w:rFonts w:hint="default"/>
      </w:rPr>
    </w:lvl>
    <w:lvl w:ilvl="1" w:tplc="8BB04BCC" w:tentative="1">
      <w:start w:val="1"/>
      <w:numFmt w:val="lowerLetter"/>
      <w:lvlText w:val="%2."/>
      <w:lvlJc w:val="left"/>
      <w:pPr>
        <w:ind w:left="1096" w:hanging="360"/>
      </w:pPr>
    </w:lvl>
    <w:lvl w:ilvl="2" w:tplc="49A6F11A" w:tentative="1">
      <w:start w:val="1"/>
      <w:numFmt w:val="lowerRoman"/>
      <w:lvlText w:val="%3."/>
      <w:lvlJc w:val="right"/>
      <w:pPr>
        <w:ind w:left="1816" w:hanging="180"/>
      </w:pPr>
    </w:lvl>
    <w:lvl w:ilvl="3" w:tplc="F11A31B6" w:tentative="1">
      <w:start w:val="1"/>
      <w:numFmt w:val="decimal"/>
      <w:lvlText w:val="%4."/>
      <w:lvlJc w:val="left"/>
      <w:pPr>
        <w:ind w:left="2536" w:hanging="360"/>
      </w:pPr>
    </w:lvl>
    <w:lvl w:ilvl="4" w:tplc="9C5ACD82" w:tentative="1">
      <w:start w:val="1"/>
      <w:numFmt w:val="lowerLetter"/>
      <w:lvlText w:val="%5."/>
      <w:lvlJc w:val="left"/>
      <w:pPr>
        <w:ind w:left="3256" w:hanging="360"/>
      </w:pPr>
    </w:lvl>
    <w:lvl w:ilvl="5" w:tplc="8E864C82" w:tentative="1">
      <w:start w:val="1"/>
      <w:numFmt w:val="lowerRoman"/>
      <w:lvlText w:val="%6."/>
      <w:lvlJc w:val="right"/>
      <w:pPr>
        <w:ind w:left="3976" w:hanging="180"/>
      </w:pPr>
    </w:lvl>
    <w:lvl w:ilvl="6" w:tplc="777C42C2" w:tentative="1">
      <w:start w:val="1"/>
      <w:numFmt w:val="decimal"/>
      <w:lvlText w:val="%7."/>
      <w:lvlJc w:val="left"/>
      <w:pPr>
        <w:ind w:left="4696" w:hanging="360"/>
      </w:pPr>
    </w:lvl>
    <w:lvl w:ilvl="7" w:tplc="7E5028EA" w:tentative="1">
      <w:start w:val="1"/>
      <w:numFmt w:val="lowerLetter"/>
      <w:lvlText w:val="%8."/>
      <w:lvlJc w:val="left"/>
      <w:pPr>
        <w:ind w:left="5416" w:hanging="360"/>
      </w:pPr>
    </w:lvl>
    <w:lvl w:ilvl="8" w:tplc="E84E85B6" w:tentative="1">
      <w:start w:val="1"/>
      <w:numFmt w:val="lowerRoman"/>
      <w:lvlText w:val="%9."/>
      <w:lvlJc w:val="right"/>
      <w:pPr>
        <w:ind w:left="6136" w:hanging="180"/>
      </w:pPr>
    </w:lvl>
  </w:abstractNum>
  <w:abstractNum w:abstractNumId="6" w15:restartNumberingAfterBreak="0">
    <w:nsid w:val="28D818BF"/>
    <w:multiLevelType w:val="singleLevel"/>
    <w:tmpl w:val="3E00FC84"/>
    <w:lvl w:ilvl="0">
      <w:start w:val="2"/>
      <w:numFmt w:val="decimal"/>
      <w:lvlText w:val="3.%1."/>
      <w:legacy w:legacy="1" w:legacySpace="0" w:legacyIndent="460"/>
      <w:lvlJc w:val="left"/>
      <w:rPr>
        <w:rFonts w:ascii="Times New Roman" w:hAnsi="Times New Roman" w:hint="default"/>
      </w:rPr>
    </w:lvl>
  </w:abstractNum>
  <w:abstractNum w:abstractNumId="7" w15:restartNumberingAfterBreak="0">
    <w:nsid w:val="2EBC1603"/>
    <w:multiLevelType w:val="hybridMultilevel"/>
    <w:tmpl w:val="86BC4B66"/>
    <w:lvl w:ilvl="0" w:tplc="95464270">
      <w:start w:val="1"/>
      <w:numFmt w:val="decimal"/>
      <w:lvlText w:val="%1."/>
      <w:lvlJc w:val="left"/>
      <w:pPr>
        <w:ind w:left="648" w:hanging="360"/>
      </w:pPr>
      <w:rPr>
        <w:rFonts w:hint="default"/>
      </w:rPr>
    </w:lvl>
    <w:lvl w:ilvl="1" w:tplc="2CA8AD4C" w:tentative="1">
      <w:start w:val="1"/>
      <w:numFmt w:val="lowerLetter"/>
      <w:lvlText w:val="%2."/>
      <w:lvlJc w:val="left"/>
      <w:pPr>
        <w:ind w:left="1368" w:hanging="360"/>
      </w:pPr>
    </w:lvl>
    <w:lvl w:ilvl="2" w:tplc="BD3E74A8" w:tentative="1">
      <w:start w:val="1"/>
      <w:numFmt w:val="lowerRoman"/>
      <w:lvlText w:val="%3."/>
      <w:lvlJc w:val="right"/>
      <w:pPr>
        <w:ind w:left="2088" w:hanging="180"/>
      </w:pPr>
    </w:lvl>
    <w:lvl w:ilvl="3" w:tplc="BB44BDD4" w:tentative="1">
      <w:start w:val="1"/>
      <w:numFmt w:val="decimal"/>
      <w:lvlText w:val="%4."/>
      <w:lvlJc w:val="left"/>
      <w:pPr>
        <w:ind w:left="2808" w:hanging="360"/>
      </w:pPr>
    </w:lvl>
    <w:lvl w:ilvl="4" w:tplc="00A4CBE4" w:tentative="1">
      <w:start w:val="1"/>
      <w:numFmt w:val="lowerLetter"/>
      <w:lvlText w:val="%5."/>
      <w:lvlJc w:val="left"/>
      <w:pPr>
        <w:ind w:left="3528" w:hanging="360"/>
      </w:pPr>
    </w:lvl>
    <w:lvl w:ilvl="5" w:tplc="612E8306" w:tentative="1">
      <w:start w:val="1"/>
      <w:numFmt w:val="lowerRoman"/>
      <w:lvlText w:val="%6."/>
      <w:lvlJc w:val="right"/>
      <w:pPr>
        <w:ind w:left="4248" w:hanging="180"/>
      </w:pPr>
    </w:lvl>
    <w:lvl w:ilvl="6" w:tplc="0E1E01CC" w:tentative="1">
      <w:start w:val="1"/>
      <w:numFmt w:val="decimal"/>
      <w:lvlText w:val="%7."/>
      <w:lvlJc w:val="left"/>
      <w:pPr>
        <w:ind w:left="4968" w:hanging="360"/>
      </w:pPr>
    </w:lvl>
    <w:lvl w:ilvl="7" w:tplc="7096B9A8" w:tentative="1">
      <w:start w:val="1"/>
      <w:numFmt w:val="lowerLetter"/>
      <w:lvlText w:val="%8."/>
      <w:lvlJc w:val="left"/>
      <w:pPr>
        <w:ind w:left="5688" w:hanging="360"/>
      </w:pPr>
    </w:lvl>
    <w:lvl w:ilvl="8" w:tplc="1B0CF720" w:tentative="1">
      <w:start w:val="1"/>
      <w:numFmt w:val="lowerRoman"/>
      <w:lvlText w:val="%9."/>
      <w:lvlJc w:val="right"/>
      <w:pPr>
        <w:ind w:left="6408" w:hanging="180"/>
      </w:pPr>
    </w:lvl>
  </w:abstractNum>
  <w:abstractNum w:abstractNumId="8" w15:restartNumberingAfterBreak="0">
    <w:nsid w:val="2FE35053"/>
    <w:multiLevelType w:val="hybridMultilevel"/>
    <w:tmpl w:val="0520EA9C"/>
    <w:lvl w:ilvl="0" w:tplc="AA20312A">
      <w:start w:val="1"/>
      <w:numFmt w:val="decimal"/>
      <w:lvlText w:val="%1."/>
      <w:lvlJc w:val="left"/>
      <w:pPr>
        <w:ind w:left="882" w:hanging="360"/>
      </w:pPr>
      <w:rPr>
        <w:rFonts w:hint="default"/>
      </w:rPr>
    </w:lvl>
    <w:lvl w:ilvl="1" w:tplc="814E215E" w:tentative="1">
      <w:start w:val="1"/>
      <w:numFmt w:val="lowerLetter"/>
      <w:lvlText w:val="%2."/>
      <w:lvlJc w:val="left"/>
      <w:pPr>
        <w:ind w:left="1602" w:hanging="360"/>
      </w:pPr>
    </w:lvl>
    <w:lvl w:ilvl="2" w:tplc="68A8529C" w:tentative="1">
      <w:start w:val="1"/>
      <w:numFmt w:val="lowerRoman"/>
      <w:lvlText w:val="%3."/>
      <w:lvlJc w:val="right"/>
      <w:pPr>
        <w:ind w:left="2322" w:hanging="180"/>
      </w:pPr>
    </w:lvl>
    <w:lvl w:ilvl="3" w:tplc="B50C2454" w:tentative="1">
      <w:start w:val="1"/>
      <w:numFmt w:val="decimal"/>
      <w:lvlText w:val="%4."/>
      <w:lvlJc w:val="left"/>
      <w:pPr>
        <w:ind w:left="3042" w:hanging="360"/>
      </w:pPr>
    </w:lvl>
    <w:lvl w:ilvl="4" w:tplc="19F2B218" w:tentative="1">
      <w:start w:val="1"/>
      <w:numFmt w:val="lowerLetter"/>
      <w:lvlText w:val="%5."/>
      <w:lvlJc w:val="left"/>
      <w:pPr>
        <w:ind w:left="3762" w:hanging="360"/>
      </w:pPr>
    </w:lvl>
    <w:lvl w:ilvl="5" w:tplc="B9A6932C" w:tentative="1">
      <w:start w:val="1"/>
      <w:numFmt w:val="lowerRoman"/>
      <w:lvlText w:val="%6."/>
      <w:lvlJc w:val="right"/>
      <w:pPr>
        <w:ind w:left="4482" w:hanging="180"/>
      </w:pPr>
    </w:lvl>
    <w:lvl w:ilvl="6" w:tplc="738E6854" w:tentative="1">
      <w:start w:val="1"/>
      <w:numFmt w:val="decimal"/>
      <w:lvlText w:val="%7."/>
      <w:lvlJc w:val="left"/>
      <w:pPr>
        <w:ind w:left="5202" w:hanging="360"/>
      </w:pPr>
    </w:lvl>
    <w:lvl w:ilvl="7" w:tplc="C4C0A5F2" w:tentative="1">
      <w:start w:val="1"/>
      <w:numFmt w:val="lowerLetter"/>
      <w:lvlText w:val="%8."/>
      <w:lvlJc w:val="left"/>
      <w:pPr>
        <w:ind w:left="5922" w:hanging="360"/>
      </w:pPr>
    </w:lvl>
    <w:lvl w:ilvl="8" w:tplc="A290EEAC" w:tentative="1">
      <w:start w:val="1"/>
      <w:numFmt w:val="lowerRoman"/>
      <w:lvlText w:val="%9."/>
      <w:lvlJc w:val="right"/>
      <w:pPr>
        <w:ind w:left="6642" w:hanging="180"/>
      </w:pPr>
    </w:lvl>
  </w:abstractNum>
  <w:abstractNum w:abstractNumId="9" w15:restartNumberingAfterBreak="0">
    <w:nsid w:val="30F902F6"/>
    <w:multiLevelType w:val="hybridMultilevel"/>
    <w:tmpl w:val="5D2833E8"/>
    <w:lvl w:ilvl="0" w:tplc="D0E6BAF6">
      <w:start w:val="1"/>
      <w:numFmt w:val="decimal"/>
      <w:lvlText w:val="%1."/>
      <w:lvlJc w:val="left"/>
      <w:pPr>
        <w:tabs>
          <w:tab w:val="num" w:pos="752"/>
        </w:tabs>
        <w:ind w:left="752" w:hanging="360"/>
      </w:pPr>
    </w:lvl>
    <w:lvl w:ilvl="1" w:tplc="EFA07C7E">
      <w:start w:val="1"/>
      <w:numFmt w:val="lowerLetter"/>
      <w:lvlText w:val="%2."/>
      <w:lvlJc w:val="left"/>
      <w:pPr>
        <w:tabs>
          <w:tab w:val="num" w:pos="1440"/>
        </w:tabs>
        <w:ind w:left="1440" w:hanging="360"/>
      </w:pPr>
    </w:lvl>
    <w:lvl w:ilvl="2" w:tplc="5C70BC9E">
      <w:start w:val="1"/>
      <w:numFmt w:val="lowerRoman"/>
      <w:lvlText w:val="%3."/>
      <w:lvlJc w:val="right"/>
      <w:pPr>
        <w:tabs>
          <w:tab w:val="num" w:pos="2160"/>
        </w:tabs>
        <w:ind w:left="2160" w:hanging="180"/>
      </w:pPr>
    </w:lvl>
    <w:lvl w:ilvl="3" w:tplc="8146CFB0">
      <w:start w:val="1"/>
      <w:numFmt w:val="decimal"/>
      <w:lvlText w:val="%4."/>
      <w:lvlJc w:val="left"/>
      <w:pPr>
        <w:tabs>
          <w:tab w:val="num" w:pos="2880"/>
        </w:tabs>
        <w:ind w:left="2880" w:hanging="360"/>
      </w:pPr>
    </w:lvl>
    <w:lvl w:ilvl="4" w:tplc="3834A8D8">
      <w:start w:val="1"/>
      <w:numFmt w:val="lowerLetter"/>
      <w:lvlText w:val="%5."/>
      <w:lvlJc w:val="left"/>
      <w:pPr>
        <w:tabs>
          <w:tab w:val="num" w:pos="3600"/>
        </w:tabs>
        <w:ind w:left="3600" w:hanging="360"/>
      </w:pPr>
    </w:lvl>
    <w:lvl w:ilvl="5" w:tplc="198C94D8">
      <w:start w:val="1"/>
      <w:numFmt w:val="lowerRoman"/>
      <w:lvlText w:val="%6."/>
      <w:lvlJc w:val="right"/>
      <w:pPr>
        <w:tabs>
          <w:tab w:val="num" w:pos="4320"/>
        </w:tabs>
        <w:ind w:left="4320" w:hanging="180"/>
      </w:pPr>
    </w:lvl>
    <w:lvl w:ilvl="6" w:tplc="991A09A6">
      <w:start w:val="1"/>
      <w:numFmt w:val="decimal"/>
      <w:lvlText w:val="%7."/>
      <w:lvlJc w:val="left"/>
      <w:pPr>
        <w:tabs>
          <w:tab w:val="num" w:pos="5040"/>
        </w:tabs>
        <w:ind w:left="5040" w:hanging="360"/>
      </w:pPr>
    </w:lvl>
    <w:lvl w:ilvl="7" w:tplc="791A646A">
      <w:start w:val="1"/>
      <w:numFmt w:val="lowerLetter"/>
      <w:lvlText w:val="%8."/>
      <w:lvlJc w:val="left"/>
      <w:pPr>
        <w:tabs>
          <w:tab w:val="num" w:pos="5760"/>
        </w:tabs>
        <w:ind w:left="5760" w:hanging="360"/>
      </w:pPr>
    </w:lvl>
    <w:lvl w:ilvl="8" w:tplc="9082574A">
      <w:start w:val="1"/>
      <w:numFmt w:val="lowerRoman"/>
      <w:lvlText w:val="%9."/>
      <w:lvlJc w:val="right"/>
      <w:pPr>
        <w:tabs>
          <w:tab w:val="num" w:pos="6480"/>
        </w:tabs>
        <w:ind w:left="6480" w:hanging="180"/>
      </w:pPr>
    </w:lvl>
  </w:abstractNum>
  <w:abstractNum w:abstractNumId="10" w15:restartNumberingAfterBreak="0">
    <w:nsid w:val="33092893"/>
    <w:multiLevelType w:val="hybridMultilevel"/>
    <w:tmpl w:val="2BE2C8BE"/>
    <w:lvl w:ilvl="0" w:tplc="67A220A0">
      <w:numFmt w:val="bullet"/>
      <w:lvlText w:val=""/>
      <w:lvlJc w:val="left"/>
      <w:pPr>
        <w:ind w:left="720" w:hanging="360"/>
      </w:pPr>
      <w:rPr>
        <w:rFonts w:ascii="Symbol" w:eastAsia="Times New Roman" w:hAnsi="Symbol" w:cs="Times New Roman" w:hint="default"/>
      </w:rPr>
    </w:lvl>
    <w:lvl w:ilvl="1" w:tplc="00921978" w:tentative="1">
      <w:start w:val="1"/>
      <w:numFmt w:val="bullet"/>
      <w:lvlText w:val="o"/>
      <w:lvlJc w:val="left"/>
      <w:pPr>
        <w:ind w:left="1440" w:hanging="360"/>
      </w:pPr>
      <w:rPr>
        <w:rFonts w:ascii="Courier New" w:hAnsi="Courier New" w:cs="Courier New" w:hint="default"/>
      </w:rPr>
    </w:lvl>
    <w:lvl w:ilvl="2" w:tplc="4E7A0B5E" w:tentative="1">
      <w:start w:val="1"/>
      <w:numFmt w:val="bullet"/>
      <w:lvlText w:val=""/>
      <w:lvlJc w:val="left"/>
      <w:pPr>
        <w:ind w:left="2160" w:hanging="360"/>
      </w:pPr>
      <w:rPr>
        <w:rFonts w:ascii="Wingdings" w:hAnsi="Wingdings" w:hint="default"/>
      </w:rPr>
    </w:lvl>
    <w:lvl w:ilvl="3" w:tplc="5248F414" w:tentative="1">
      <w:start w:val="1"/>
      <w:numFmt w:val="bullet"/>
      <w:lvlText w:val=""/>
      <w:lvlJc w:val="left"/>
      <w:pPr>
        <w:ind w:left="2880" w:hanging="360"/>
      </w:pPr>
      <w:rPr>
        <w:rFonts w:ascii="Symbol" w:hAnsi="Symbol" w:hint="default"/>
      </w:rPr>
    </w:lvl>
    <w:lvl w:ilvl="4" w:tplc="5CD6EAB0" w:tentative="1">
      <w:start w:val="1"/>
      <w:numFmt w:val="bullet"/>
      <w:lvlText w:val="o"/>
      <w:lvlJc w:val="left"/>
      <w:pPr>
        <w:ind w:left="3600" w:hanging="360"/>
      </w:pPr>
      <w:rPr>
        <w:rFonts w:ascii="Courier New" w:hAnsi="Courier New" w:cs="Courier New" w:hint="default"/>
      </w:rPr>
    </w:lvl>
    <w:lvl w:ilvl="5" w:tplc="E618C5E6" w:tentative="1">
      <w:start w:val="1"/>
      <w:numFmt w:val="bullet"/>
      <w:lvlText w:val=""/>
      <w:lvlJc w:val="left"/>
      <w:pPr>
        <w:ind w:left="4320" w:hanging="360"/>
      </w:pPr>
      <w:rPr>
        <w:rFonts w:ascii="Wingdings" w:hAnsi="Wingdings" w:hint="default"/>
      </w:rPr>
    </w:lvl>
    <w:lvl w:ilvl="6" w:tplc="AE4E666E" w:tentative="1">
      <w:start w:val="1"/>
      <w:numFmt w:val="bullet"/>
      <w:lvlText w:val=""/>
      <w:lvlJc w:val="left"/>
      <w:pPr>
        <w:ind w:left="5040" w:hanging="360"/>
      </w:pPr>
      <w:rPr>
        <w:rFonts w:ascii="Symbol" w:hAnsi="Symbol" w:hint="default"/>
      </w:rPr>
    </w:lvl>
    <w:lvl w:ilvl="7" w:tplc="F98AA942" w:tentative="1">
      <w:start w:val="1"/>
      <w:numFmt w:val="bullet"/>
      <w:lvlText w:val="o"/>
      <w:lvlJc w:val="left"/>
      <w:pPr>
        <w:ind w:left="5760" w:hanging="360"/>
      </w:pPr>
      <w:rPr>
        <w:rFonts w:ascii="Courier New" w:hAnsi="Courier New" w:cs="Courier New" w:hint="default"/>
      </w:rPr>
    </w:lvl>
    <w:lvl w:ilvl="8" w:tplc="EBA23628" w:tentative="1">
      <w:start w:val="1"/>
      <w:numFmt w:val="bullet"/>
      <w:lvlText w:val=""/>
      <w:lvlJc w:val="left"/>
      <w:pPr>
        <w:ind w:left="6480" w:hanging="360"/>
      </w:pPr>
      <w:rPr>
        <w:rFonts w:ascii="Wingdings" w:hAnsi="Wingdings" w:hint="default"/>
      </w:rPr>
    </w:lvl>
  </w:abstractNum>
  <w:abstractNum w:abstractNumId="11" w15:restartNumberingAfterBreak="0">
    <w:nsid w:val="3DA93EA1"/>
    <w:multiLevelType w:val="hybridMultilevel"/>
    <w:tmpl w:val="1038B27C"/>
    <w:lvl w:ilvl="0" w:tplc="D2BE6282">
      <w:start w:val="3"/>
      <w:numFmt w:val="decimal"/>
      <w:lvlText w:val="%1."/>
      <w:lvlJc w:val="left"/>
      <w:pPr>
        <w:tabs>
          <w:tab w:val="num" w:pos="752"/>
        </w:tabs>
        <w:ind w:left="752" w:hanging="360"/>
      </w:pPr>
      <w:rPr>
        <w:rFonts w:hint="default"/>
      </w:rPr>
    </w:lvl>
    <w:lvl w:ilvl="1" w:tplc="698A4B02" w:tentative="1">
      <w:start w:val="1"/>
      <w:numFmt w:val="lowerLetter"/>
      <w:lvlText w:val="%2."/>
      <w:lvlJc w:val="left"/>
      <w:pPr>
        <w:tabs>
          <w:tab w:val="num" w:pos="1472"/>
        </w:tabs>
        <w:ind w:left="1472" w:hanging="360"/>
      </w:pPr>
    </w:lvl>
    <w:lvl w:ilvl="2" w:tplc="F83CDA88" w:tentative="1">
      <w:start w:val="1"/>
      <w:numFmt w:val="lowerRoman"/>
      <w:lvlText w:val="%3."/>
      <w:lvlJc w:val="right"/>
      <w:pPr>
        <w:tabs>
          <w:tab w:val="num" w:pos="2192"/>
        </w:tabs>
        <w:ind w:left="2192" w:hanging="180"/>
      </w:pPr>
    </w:lvl>
    <w:lvl w:ilvl="3" w:tplc="2EFE0C5E" w:tentative="1">
      <w:start w:val="1"/>
      <w:numFmt w:val="decimal"/>
      <w:lvlText w:val="%4."/>
      <w:lvlJc w:val="left"/>
      <w:pPr>
        <w:tabs>
          <w:tab w:val="num" w:pos="2912"/>
        </w:tabs>
        <w:ind w:left="2912" w:hanging="360"/>
      </w:pPr>
    </w:lvl>
    <w:lvl w:ilvl="4" w:tplc="ADF06F92" w:tentative="1">
      <w:start w:val="1"/>
      <w:numFmt w:val="lowerLetter"/>
      <w:lvlText w:val="%5."/>
      <w:lvlJc w:val="left"/>
      <w:pPr>
        <w:tabs>
          <w:tab w:val="num" w:pos="3632"/>
        </w:tabs>
        <w:ind w:left="3632" w:hanging="360"/>
      </w:pPr>
    </w:lvl>
    <w:lvl w:ilvl="5" w:tplc="D14E48C0" w:tentative="1">
      <w:start w:val="1"/>
      <w:numFmt w:val="lowerRoman"/>
      <w:lvlText w:val="%6."/>
      <w:lvlJc w:val="right"/>
      <w:pPr>
        <w:tabs>
          <w:tab w:val="num" w:pos="4352"/>
        </w:tabs>
        <w:ind w:left="4352" w:hanging="180"/>
      </w:pPr>
    </w:lvl>
    <w:lvl w:ilvl="6" w:tplc="5066BA80" w:tentative="1">
      <w:start w:val="1"/>
      <w:numFmt w:val="decimal"/>
      <w:lvlText w:val="%7."/>
      <w:lvlJc w:val="left"/>
      <w:pPr>
        <w:tabs>
          <w:tab w:val="num" w:pos="5072"/>
        </w:tabs>
        <w:ind w:left="5072" w:hanging="360"/>
      </w:pPr>
    </w:lvl>
    <w:lvl w:ilvl="7" w:tplc="4DDC79B6" w:tentative="1">
      <w:start w:val="1"/>
      <w:numFmt w:val="lowerLetter"/>
      <w:lvlText w:val="%8."/>
      <w:lvlJc w:val="left"/>
      <w:pPr>
        <w:tabs>
          <w:tab w:val="num" w:pos="5792"/>
        </w:tabs>
        <w:ind w:left="5792" w:hanging="360"/>
      </w:pPr>
    </w:lvl>
    <w:lvl w:ilvl="8" w:tplc="BCDCC4F4" w:tentative="1">
      <w:start w:val="1"/>
      <w:numFmt w:val="lowerRoman"/>
      <w:lvlText w:val="%9."/>
      <w:lvlJc w:val="right"/>
      <w:pPr>
        <w:tabs>
          <w:tab w:val="num" w:pos="6512"/>
        </w:tabs>
        <w:ind w:left="6512" w:hanging="180"/>
      </w:pPr>
    </w:lvl>
  </w:abstractNum>
  <w:abstractNum w:abstractNumId="12" w15:restartNumberingAfterBreak="0">
    <w:nsid w:val="448D168C"/>
    <w:multiLevelType w:val="hybridMultilevel"/>
    <w:tmpl w:val="41ACDB1C"/>
    <w:lvl w:ilvl="0" w:tplc="CC0CA6E6">
      <w:start w:val="1"/>
      <w:numFmt w:val="decimal"/>
      <w:lvlText w:val="%1."/>
      <w:lvlJc w:val="left"/>
      <w:pPr>
        <w:ind w:left="720" w:hanging="360"/>
      </w:pPr>
    </w:lvl>
    <w:lvl w:ilvl="1" w:tplc="751ADDA6" w:tentative="1">
      <w:start w:val="1"/>
      <w:numFmt w:val="lowerLetter"/>
      <w:lvlText w:val="%2."/>
      <w:lvlJc w:val="left"/>
      <w:pPr>
        <w:ind w:left="1440" w:hanging="360"/>
      </w:pPr>
    </w:lvl>
    <w:lvl w:ilvl="2" w:tplc="A6742348" w:tentative="1">
      <w:start w:val="1"/>
      <w:numFmt w:val="lowerRoman"/>
      <w:lvlText w:val="%3."/>
      <w:lvlJc w:val="right"/>
      <w:pPr>
        <w:ind w:left="2160" w:hanging="180"/>
      </w:pPr>
    </w:lvl>
    <w:lvl w:ilvl="3" w:tplc="C3D428B4" w:tentative="1">
      <w:start w:val="1"/>
      <w:numFmt w:val="decimal"/>
      <w:lvlText w:val="%4."/>
      <w:lvlJc w:val="left"/>
      <w:pPr>
        <w:ind w:left="2880" w:hanging="360"/>
      </w:pPr>
    </w:lvl>
    <w:lvl w:ilvl="4" w:tplc="C40A2CD2" w:tentative="1">
      <w:start w:val="1"/>
      <w:numFmt w:val="lowerLetter"/>
      <w:lvlText w:val="%5."/>
      <w:lvlJc w:val="left"/>
      <w:pPr>
        <w:ind w:left="3600" w:hanging="360"/>
      </w:pPr>
    </w:lvl>
    <w:lvl w:ilvl="5" w:tplc="D3109576" w:tentative="1">
      <w:start w:val="1"/>
      <w:numFmt w:val="lowerRoman"/>
      <w:lvlText w:val="%6."/>
      <w:lvlJc w:val="right"/>
      <w:pPr>
        <w:ind w:left="4320" w:hanging="180"/>
      </w:pPr>
    </w:lvl>
    <w:lvl w:ilvl="6" w:tplc="6D7A4AA8" w:tentative="1">
      <w:start w:val="1"/>
      <w:numFmt w:val="decimal"/>
      <w:lvlText w:val="%7."/>
      <w:lvlJc w:val="left"/>
      <w:pPr>
        <w:ind w:left="5040" w:hanging="360"/>
      </w:pPr>
    </w:lvl>
    <w:lvl w:ilvl="7" w:tplc="74F40E04" w:tentative="1">
      <w:start w:val="1"/>
      <w:numFmt w:val="lowerLetter"/>
      <w:lvlText w:val="%8."/>
      <w:lvlJc w:val="left"/>
      <w:pPr>
        <w:ind w:left="5760" w:hanging="360"/>
      </w:pPr>
    </w:lvl>
    <w:lvl w:ilvl="8" w:tplc="15A823BC" w:tentative="1">
      <w:start w:val="1"/>
      <w:numFmt w:val="lowerRoman"/>
      <w:lvlText w:val="%9."/>
      <w:lvlJc w:val="right"/>
      <w:pPr>
        <w:ind w:left="6480" w:hanging="180"/>
      </w:pPr>
    </w:lvl>
  </w:abstractNum>
  <w:abstractNum w:abstractNumId="13" w15:restartNumberingAfterBreak="0">
    <w:nsid w:val="464047D2"/>
    <w:multiLevelType w:val="hybridMultilevel"/>
    <w:tmpl w:val="54C6AEA4"/>
    <w:lvl w:ilvl="0" w:tplc="63E83900">
      <w:start w:val="2"/>
      <w:numFmt w:val="decimal"/>
      <w:lvlText w:val="%1."/>
      <w:lvlJc w:val="left"/>
      <w:pPr>
        <w:tabs>
          <w:tab w:val="num" w:pos="720"/>
        </w:tabs>
        <w:ind w:left="720" w:hanging="360"/>
      </w:pPr>
      <w:rPr>
        <w:rFonts w:hint="default"/>
      </w:rPr>
    </w:lvl>
    <w:lvl w:ilvl="1" w:tplc="043CC29E" w:tentative="1">
      <w:start w:val="1"/>
      <w:numFmt w:val="lowerLetter"/>
      <w:lvlText w:val="%2."/>
      <w:lvlJc w:val="left"/>
      <w:pPr>
        <w:tabs>
          <w:tab w:val="num" w:pos="1440"/>
        </w:tabs>
        <w:ind w:left="1440" w:hanging="360"/>
      </w:pPr>
    </w:lvl>
    <w:lvl w:ilvl="2" w:tplc="D8FE18F6" w:tentative="1">
      <w:start w:val="1"/>
      <w:numFmt w:val="lowerRoman"/>
      <w:lvlText w:val="%3."/>
      <w:lvlJc w:val="right"/>
      <w:pPr>
        <w:tabs>
          <w:tab w:val="num" w:pos="2160"/>
        </w:tabs>
        <w:ind w:left="2160" w:hanging="180"/>
      </w:pPr>
    </w:lvl>
    <w:lvl w:ilvl="3" w:tplc="03A04BCA" w:tentative="1">
      <w:start w:val="1"/>
      <w:numFmt w:val="decimal"/>
      <w:lvlText w:val="%4."/>
      <w:lvlJc w:val="left"/>
      <w:pPr>
        <w:tabs>
          <w:tab w:val="num" w:pos="2880"/>
        </w:tabs>
        <w:ind w:left="2880" w:hanging="360"/>
      </w:pPr>
    </w:lvl>
    <w:lvl w:ilvl="4" w:tplc="E51E6FE4" w:tentative="1">
      <w:start w:val="1"/>
      <w:numFmt w:val="lowerLetter"/>
      <w:lvlText w:val="%5."/>
      <w:lvlJc w:val="left"/>
      <w:pPr>
        <w:tabs>
          <w:tab w:val="num" w:pos="3600"/>
        </w:tabs>
        <w:ind w:left="3600" w:hanging="360"/>
      </w:pPr>
    </w:lvl>
    <w:lvl w:ilvl="5" w:tplc="07E2BE70" w:tentative="1">
      <w:start w:val="1"/>
      <w:numFmt w:val="lowerRoman"/>
      <w:lvlText w:val="%6."/>
      <w:lvlJc w:val="right"/>
      <w:pPr>
        <w:tabs>
          <w:tab w:val="num" w:pos="4320"/>
        </w:tabs>
        <w:ind w:left="4320" w:hanging="180"/>
      </w:pPr>
    </w:lvl>
    <w:lvl w:ilvl="6" w:tplc="6D76E5D4" w:tentative="1">
      <w:start w:val="1"/>
      <w:numFmt w:val="decimal"/>
      <w:lvlText w:val="%7."/>
      <w:lvlJc w:val="left"/>
      <w:pPr>
        <w:tabs>
          <w:tab w:val="num" w:pos="5040"/>
        </w:tabs>
        <w:ind w:left="5040" w:hanging="360"/>
      </w:pPr>
    </w:lvl>
    <w:lvl w:ilvl="7" w:tplc="83AA77B4" w:tentative="1">
      <w:start w:val="1"/>
      <w:numFmt w:val="lowerLetter"/>
      <w:lvlText w:val="%8."/>
      <w:lvlJc w:val="left"/>
      <w:pPr>
        <w:tabs>
          <w:tab w:val="num" w:pos="5760"/>
        </w:tabs>
        <w:ind w:left="5760" w:hanging="360"/>
      </w:pPr>
    </w:lvl>
    <w:lvl w:ilvl="8" w:tplc="91AE3458" w:tentative="1">
      <w:start w:val="1"/>
      <w:numFmt w:val="lowerRoman"/>
      <w:lvlText w:val="%9."/>
      <w:lvlJc w:val="right"/>
      <w:pPr>
        <w:tabs>
          <w:tab w:val="num" w:pos="6480"/>
        </w:tabs>
        <w:ind w:left="6480" w:hanging="180"/>
      </w:pPr>
    </w:lvl>
  </w:abstractNum>
  <w:abstractNum w:abstractNumId="14" w15:restartNumberingAfterBreak="0">
    <w:nsid w:val="47AE2A51"/>
    <w:multiLevelType w:val="multilevel"/>
    <w:tmpl w:val="6F6AD1BE"/>
    <w:lvl w:ilvl="0">
      <w:start w:val="1"/>
      <w:numFmt w:val="decimal"/>
      <w:lvlText w:val="%1."/>
      <w:lvlJc w:val="left"/>
      <w:pPr>
        <w:tabs>
          <w:tab w:val="num" w:pos="360"/>
        </w:tabs>
        <w:ind w:left="360" w:hanging="360"/>
      </w:pPr>
      <w:rPr>
        <w:rFonts w:hint="default"/>
        <w:b w:val="0"/>
      </w:rPr>
    </w:lvl>
    <w:lvl w:ilvl="1">
      <w:start w:val="1"/>
      <w:numFmt w:val="decimal"/>
      <w:isLgl/>
      <w:lvlText w:val="%1.%2."/>
      <w:lvlJc w:val="left"/>
      <w:pPr>
        <w:tabs>
          <w:tab w:val="num" w:pos="420"/>
        </w:tabs>
        <w:ind w:left="420" w:hanging="420"/>
      </w:pPr>
      <w:rPr>
        <w:rFonts w:hint="default"/>
      </w:rPr>
    </w:lvl>
    <w:lvl w:ilvl="2">
      <w:start w:val="1"/>
      <w:numFmt w:val="decimal"/>
      <w:isLgl/>
      <w:lvlText w:val="%1.%2.%3."/>
      <w:lvlJc w:val="left"/>
      <w:pPr>
        <w:tabs>
          <w:tab w:val="num" w:pos="1080"/>
        </w:tabs>
        <w:ind w:left="108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2160"/>
        </w:tabs>
        <w:ind w:left="2160" w:hanging="1080"/>
      </w:pPr>
      <w:rPr>
        <w:rFonts w:hint="default"/>
      </w:rPr>
    </w:lvl>
    <w:lvl w:ilvl="5">
      <w:start w:val="1"/>
      <w:numFmt w:val="decimal"/>
      <w:isLgl/>
      <w:lvlText w:val="%1.%2.%3.%4.%5.%6."/>
      <w:lvlJc w:val="left"/>
      <w:pPr>
        <w:tabs>
          <w:tab w:val="num" w:pos="2520"/>
        </w:tabs>
        <w:ind w:left="2520" w:hanging="1080"/>
      </w:pPr>
      <w:rPr>
        <w:rFonts w:hint="default"/>
      </w:rPr>
    </w:lvl>
    <w:lvl w:ilvl="6">
      <w:start w:val="1"/>
      <w:numFmt w:val="decimal"/>
      <w:isLgl/>
      <w:lvlText w:val="%1.%2.%3.%4.%5.%6.%7."/>
      <w:lvlJc w:val="left"/>
      <w:pPr>
        <w:tabs>
          <w:tab w:val="num" w:pos="3240"/>
        </w:tabs>
        <w:ind w:left="3240" w:hanging="1440"/>
      </w:pPr>
      <w:rPr>
        <w:rFonts w:hint="default"/>
      </w:rPr>
    </w:lvl>
    <w:lvl w:ilvl="7">
      <w:start w:val="1"/>
      <w:numFmt w:val="decimal"/>
      <w:isLgl/>
      <w:lvlText w:val="%1.%2.%3.%4.%5.%6.%7.%8."/>
      <w:lvlJc w:val="left"/>
      <w:pPr>
        <w:tabs>
          <w:tab w:val="num" w:pos="3600"/>
        </w:tabs>
        <w:ind w:left="3600" w:hanging="1440"/>
      </w:pPr>
      <w:rPr>
        <w:rFonts w:hint="default"/>
      </w:rPr>
    </w:lvl>
    <w:lvl w:ilvl="8">
      <w:start w:val="1"/>
      <w:numFmt w:val="decimal"/>
      <w:isLgl/>
      <w:lvlText w:val="%1.%2.%3.%4.%5.%6.%7.%8.%9."/>
      <w:lvlJc w:val="left"/>
      <w:pPr>
        <w:tabs>
          <w:tab w:val="num" w:pos="4320"/>
        </w:tabs>
        <w:ind w:left="4320" w:hanging="1800"/>
      </w:pPr>
      <w:rPr>
        <w:rFonts w:hint="default"/>
      </w:rPr>
    </w:lvl>
  </w:abstractNum>
  <w:abstractNum w:abstractNumId="15" w15:restartNumberingAfterBreak="0">
    <w:nsid w:val="4CF0681A"/>
    <w:multiLevelType w:val="hybridMultilevel"/>
    <w:tmpl w:val="C1042E7E"/>
    <w:lvl w:ilvl="0" w:tplc="A8F09DF4">
      <w:start w:val="1"/>
      <w:numFmt w:val="decimal"/>
      <w:lvlText w:val="%1."/>
      <w:lvlJc w:val="left"/>
      <w:pPr>
        <w:ind w:left="786" w:hanging="360"/>
      </w:pPr>
      <w:rPr>
        <w:rFonts w:hint="default"/>
      </w:rPr>
    </w:lvl>
    <w:lvl w:ilvl="1" w:tplc="36E0B2D8" w:tentative="1">
      <w:start w:val="1"/>
      <w:numFmt w:val="lowerLetter"/>
      <w:lvlText w:val="%2."/>
      <w:lvlJc w:val="left"/>
      <w:pPr>
        <w:ind w:left="1506" w:hanging="360"/>
      </w:pPr>
    </w:lvl>
    <w:lvl w:ilvl="2" w:tplc="8BEA103E" w:tentative="1">
      <w:start w:val="1"/>
      <w:numFmt w:val="lowerRoman"/>
      <w:lvlText w:val="%3."/>
      <w:lvlJc w:val="right"/>
      <w:pPr>
        <w:ind w:left="2226" w:hanging="180"/>
      </w:pPr>
    </w:lvl>
    <w:lvl w:ilvl="3" w:tplc="6AD49E02" w:tentative="1">
      <w:start w:val="1"/>
      <w:numFmt w:val="decimal"/>
      <w:lvlText w:val="%4."/>
      <w:lvlJc w:val="left"/>
      <w:pPr>
        <w:ind w:left="2946" w:hanging="360"/>
      </w:pPr>
    </w:lvl>
    <w:lvl w:ilvl="4" w:tplc="530C6F20" w:tentative="1">
      <w:start w:val="1"/>
      <w:numFmt w:val="lowerLetter"/>
      <w:lvlText w:val="%5."/>
      <w:lvlJc w:val="left"/>
      <w:pPr>
        <w:ind w:left="3666" w:hanging="360"/>
      </w:pPr>
    </w:lvl>
    <w:lvl w:ilvl="5" w:tplc="879E1FD0" w:tentative="1">
      <w:start w:val="1"/>
      <w:numFmt w:val="lowerRoman"/>
      <w:lvlText w:val="%6."/>
      <w:lvlJc w:val="right"/>
      <w:pPr>
        <w:ind w:left="4386" w:hanging="180"/>
      </w:pPr>
    </w:lvl>
    <w:lvl w:ilvl="6" w:tplc="C10C7524" w:tentative="1">
      <w:start w:val="1"/>
      <w:numFmt w:val="decimal"/>
      <w:lvlText w:val="%7."/>
      <w:lvlJc w:val="left"/>
      <w:pPr>
        <w:ind w:left="5106" w:hanging="360"/>
      </w:pPr>
    </w:lvl>
    <w:lvl w:ilvl="7" w:tplc="60CCCB02" w:tentative="1">
      <w:start w:val="1"/>
      <w:numFmt w:val="lowerLetter"/>
      <w:lvlText w:val="%8."/>
      <w:lvlJc w:val="left"/>
      <w:pPr>
        <w:ind w:left="5826" w:hanging="360"/>
      </w:pPr>
    </w:lvl>
    <w:lvl w:ilvl="8" w:tplc="87E24B9A" w:tentative="1">
      <w:start w:val="1"/>
      <w:numFmt w:val="lowerRoman"/>
      <w:lvlText w:val="%9."/>
      <w:lvlJc w:val="right"/>
      <w:pPr>
        <w:ind w:left="6546" w:hanging="180"/>
      </w:pPr>
    </w:lvl>
  </w:abstractNum>
  <w:abstractNum w:abstractNumId="16" w15:restartNumberingAfterBreak="0">
    <w:nsid w:val="51910178"/>
    <w:multiLevelType w:val="hybridMultilevel"/>
    <w:tmpl w:val="E7147F34"/>
    <w:lvl w:ilvl="0" w:tplc="C94E5964">
      <w:start w:val="1"/>
      <w:numFmt w:val="decimal"/>
      <w:lvlText w:val="%1."/>
      <w:lvlJc w:val="left"/>
      <w:pPr>
        <w:tabs>
          <w:tab w:val="num" w:pos="720"/>
        </w:tabs>
        <w:ind w:left="720" w:hanging="360"/>
      </w:pPr>
      <w:rPr>
        <w:rFonts w:hint="default"/>
      </w:rPr>
    </w:lvl>
    <w:lvl w:ilvl="1" w:tplc="E1A4CDAA" w:tentative="1">
      <w:start w:val="1"/>
      <w:numFmt w:val="lowerLetter"/>
      <w:lvlText w:val="%2."/>
      <w:lvlJc w:val="left"/>
      <w:pPr>
        <w:tabs>
          <w:tab w:val="num" w:pos="1440"/>
        </w:tabs>
        <w:ind w:left="1440" w:hanging="360"/>
      </w:pPr>
    </w:lvl>
    <w:lvl w:ilvl="2" w:tplc="A18874CA" w:tentative="1">
      <w:start w:val="1"/>
      <w:numFmt w:val="lowerRoman"/>
      <w:lvlText w:val="%3."/>
      <w:lvlJc w:val="right"/>
      <w:pPr>
        <w:tabs>
          <w:tab w:val="num" w:pos="2160"/>
        </w:tabs>
        <w:ind w:left="2160" w:hanging="180"/>
      </w:pPr>
    </w:lvl>
    <w:lvl w:ilvl="3" w:tplc="EA241B28" w:tentative="1">
      <w:start w:val="1"/>
      <w:numFmt w:val="decimal"/>
      <w:lvlText w:val="%4."/>
      <w:lvlJc w:val="left"/>
      <w:pPr>
        <w:tabs>
          <w:tab w:val="num" w:pos="2880"/>
        </w:tabs>
        <w:ind w:left="2880" w:hanging="360"/>
      </w:pPr>
    </w:lvl>
    <w:lvl w:ilvl="4" w:tplc="108049A8" w:tentative="1">
      <w:start w:val="1"/>
      <w:numFmt w:val="lowerLetter"/>
      <w:lvlText w:val="%5."/>
      <w:lvlJc w:val="left"/>
      <w:pPr>
        <w:tabs>
          <w:tab w:val="num" w:pos="3600"/>
        </w:tabs>
        <w:ind w:left="3600" w:hanging="360"/>
      </w:pPr>
    </w:lvl>
    <w:lvl w:ilvl="5" w:tplc="2F16C1EA" w:tentative="1">
      <w:start w:val="1"/>
      <w:numFmt w:val="lowerRoman"/>
      <w:lvlText w:val="%6."/>
      <w:lvlJc w:val="right"/>
      <w:pPr>
        <w:tabs>
          <w:tab w:val="num" w:pos="4320"/>
        </w:tabs>
        <w:ind w:left="4320" w:hanging="180"/>
      </w:pPr>
    </w:lvl>
    <w:lvl w:ilvl="6" w:tplc="CCD46B46" w:tentative="1">
      <w:start w:val="1"/>
      <w:numFmt w:val="decimal"/>
      <w:lvlText w:val="%7."/>
      <w:lvlJc w:val="left"/>
      <w:pPr>
        <w:tabs>
          <w:tab w:val="num" w:pos="5040"/>
        </w:tabs>
        <w:ind w:left="5040" w:hanging="360"/>
      </w:pPr>
    </w:lvl>
    <w:lvl w:ilvl="7" w:tplc="B73CFAE2" w:tentative="1">
      <w:start w:val="1"/>
      <w:numFmt w:val="lowerLetter"/>
      <w:lvlText w:val="%8."/>
      <w:lvlJc w:val="left"/>
      <w:pPr>
        <w:tabs>
          <w:tab w:val="num" w:pos="5760"/>
        </w:tabs>
        <w:ind w:left="5760" w:hanging="360"/>
      </w:pPr>
    </w:lvl>
    <w:lvl w:ilvl="8" w:tplc="7A126B0C" w:tentative="1">
      <w:start w:val="1"/>
      <w:numFmt w:val="lowerRoman"/>
      <w:lvlText w:val="%9."/>
      <w:lvlJc w:val="right"/>
      <w:pPr>
        <w:tabs>
          <w:tab w:val="num" w:pos="6480"/>
        </w:tabs>
        <w:ind w:left="6480" w:hanging="180"/>
      </w:pPr>
    </w:lvl>
  </w:abstractNum>
  <w:abstractNum w:abstractNumId="17" w15:restartNumberingAfterBreak="0">
    <w:nsid w:val="51ED3C07"/>
    <w:multiLevelType w:val="singleLevel"/>
    <w:tmpl w:val="E6783146"/>
    <w:lvl w:ilvl="0">
      <w:start w:val="1"/>
      <w:numFmt w:val="decimal"/>
      <w:lvlText w:val="4.%1."/>
      <w:legacy w:legacy="1" w:legacySpace="0" w:legacyIndent="410"/>
      <w:lvlJc w:val="left"/>
      <w:rPr>
        <w:rFonts w:ascii="Times New Roman" w:hAnsi="Times New Roman" w:cs="Times New Roman" w:hint="default"/>
        <w:b w:val="0"/>
        <w:color w:val="auto"/>
      </w:rPr>
    </w:lvl>
  </w:abstractNum>
  <w:abstractNum w:abstractNumId="18" w15:restartNumberingAfterBreak="0">
    <w:nsid w:val="54796B8B"/>
    <w:multiLevelType w:val="hybridMultilevel"/>
    <w:tmpl w:val="1B780CBC"/>
    <w:lvl w:ilvl="0" w:tplc="24A66850">
      <w:start w:val="1"/>
      <w:numFmt w:val="decimal"/>
      <w:lvlText w:val="%1."/>
      <w:lvlJc w:val="left"/>
      <w:pPr>
        <w:ind w:left="502" w:hanging="360"/>
      </w:pPr>
    </w:lvl>
    <w:lvl w:ilvl="1" w:tplc="5470AE56" w:tentative="1">
      <w:start w:val="1"/>
      <w:numFmt w:val="lowerLetter"/>
      <w:lvlText w:val="%2."/>
      <w:lvlJc w:val="left"/>
      <w:pPr>
        <w:ind w:left="1440" w:hanging="360"/>
      </w:pPr>
    </w:lvl>
    <w:lvl w:ilvl="2" w:tplc="A0A216A4" w:tentative="1">
      <w:start w:val="1"/>
      <w:numFmt w:val="lowerRoman"/>
      <w:lvlText w:val="%3."/>
      <w:lvlJc w:val="right"/>
      <w:pPr>
        <w:ind w:left="2160" w:hanging="180"/>
      </w:pPr>
    </w:lvl>
    <w:lvl w:ilvl="3" w:tplc="15DC1BD2" w:tentative="1">
      <w:start w:val="1"/>
      <w:numFmt w:val="decimal"/>
      <w:lvlText w:val="%4."/>
      <w:lvlJc w:val="left"/>
      <w:pPr>
        <w:ind w:left="2880" w:hanging="360"/>
      </w:pPr>
    </w:lvl>
    <w:lvl w:ilvl="4" w:tplc="B504D008" w:tentative="1">
      <w:start w:val="1"/>
      <w:numFmt w:val="lowerLetter"/>
      <w:lvlText w:val="%5."/>
      <w:lvlJc w:val="left"/>
      <w:pPr>
        <w:ind w:left="3600" w:hanging="360"/>
      </w:pPr>
    </w:lvl>
    <w:lvl w:ilvl="5" w:tplc="7D349DEE" w:tentative="1">
      <w:start w:val="1"/>
      <w:numFmt w:val="lowerRoman"/>
      <w:lvlText w:val="%6."/>
      <w:lvlJc w:val="right"/>
      <w:pPr>
        <w:ind w:left="4320" w:hanging="180"/>
      </w:pPr>
    </w:lvl>
    <w:lvl w:ilvl="6" w:tplc="49AA5DD4" w:tentative="1">
      <w:start w:val="1"/>
      <w:numFmt w:val="decimal"/>
      <w:lvlText w:val="%7."/>
      <w:lvlJc w:val="left"/>
      <w:pPr>
        <w:ind w:left="5040" w:hanging="360"/>
      </w:pPr>
    </w:lvl>
    <w:lvl w:ilvl="7" w:tplc="2B84BD12" w:tentative="1">
      <w:start w:val="1"/>
      <w:numFmt w:val="lowerLetter"/>
      <w:lvlText w:val="%8."/>
      <w:lvlJc w:val="left"/>
      <w:pPr>
        <w:ind w:left="5760" w:hanging="360"/>
      </w:pPr>
    </w:lvl>
    <w:lvl w:ilvl="8" w:tplc="EF32F116" w:tentative="1">
      <w:start w:val="1"/>
      <w:numFmt w:val="lowerRoman"/>
      <w:lvlText w:val="%9."/>
      <w:lvlJc w:val="right"/>
      <w:pPr>
        <w:ind w:left="6480" w:hanging="180"/>
      </w:pPr>
    </w:lvl>
  </w:abstractNum>
  <w:abstractNum w:abstractNumId="19" w15:restartNumberingAfterBreak="0">
    <w:nsid w:val="551418EB"/>
    <w:multiLevelType w:val="hybridMultilevel"/>
    <w:tmpl w:val="F6CA61B4"/>
    <w:lvl w:ilvl="0" w:tplc="160C3DFA">
      <w:start w:val="1"/>
      <w:numFmt w:val="decimal"/>
      <w:lvlText w:val="%1."/>
      <w:lvlJc w:val="left"/>
      <w:pPr>
        <w:tabs>
          <w:tab w:val="num" w:pos="720"/>
        </w:tabs>
        <w:ind w:left="720" w:hanging="360"/>
      </w:pPr>
      <w:rPr>
        <w:rFonts w:hint="default"/>
      </w:rPr>
    </w:lvl>
    <w:lvl w:ilvl="1" w:tplc="0F16FBFA" w:tentative="1">
      <w:start w:val="1"/>
      <w:numFmt w:val="lowerLetter"/>
      <w:lvlText w:val="%2."/>
      <w:lvlJc w:val="left"/>
      <w:pPr>
        <w:tabs>
          <w:tab w:val="num" w:pos="1440"/>
        </w:tabs>
        <w:ind w:left="1440" w:hanging="360"/>
      </w:pPr>
    </w:lvl>
    <w:lvl w:ilvl="2" w:tplc="39EA40E2" w:tentative="1">
      <w:start w:val="1"/>
      <w:numFmt w:val="lowerRoman"/>
      <w:lvlText w:val="%3."/>
      <w:lvlJc w:val="right"/>
      <w:pPr>
        <w:tabs>
          <w:tab w:val="num" w:pos="2160"/>
        </w:tabs>
        <w:ind w:left="2160" w:hanging="180"/>
      </w:pPr>
    </w:lvl>
    <w:lvl w:ilvl="3" w:tplc="B374EE82" w:tentative="1">
      <w:start w:val="1"/>
      <w:numFmt w:val="decimal"/>
      <w:lvlText w:val="%4."/>
      <w:lvlJc w:val="left"/>
      <w:pPr>
        <w:tabs>
          <w:tab w:val="num" w:pos="2880"/>
        </w:tabs>
        <w:ind w:left="2880" w:hanging="360"/>
      </w:pPr>
    </w:lvl>
    <w:lvl w:ilvl="4" w:tplc="A3963D72" w:tentative="1">
      <w:start w:val="1"/>
      <w:numFmt w:val="lowerLetter"/>
      <w:lvlText w:val="%5."/>
      <w:lvlJc w:val="left"/>
      <w:pPr>
        <w:tabs>
          <w:tab w:val="num" w:pos="3600"/>
        </w:tabs>
        <w:ind w:left="3600" w:hanging="360"/>
      </w:pPr>
    </w:lvl>
    <w:lvl w:ilvl="5" w:tplc="A29E3942" w:tentative="1">
      <w:start w:val="1"/>
      <w:numFmt w:val="lowerRoman"/>
      <w:lvlText w:val="%6."/>
      <w:lvlJc w:val="right"/>
      <w:pPr>
        <w:tabs>
          <w:tab w:val="num" w:pos="4320"/>
        </w:tabs>
        <w:ind w:left="4320" w:hanging="180"/>
      </w:pPr>
    </w:lvl>
    <w:lvl w:ilvl="6" w:tplc="EA58C88C" w:tentative="1">
      <w:start w:val="1"/>
      <w:numFmt w:val="decimal"/>
      <w:lvlText w:val="%7."/>
      <w:lvlJc w:val="left"/>
      <w:pPr>
        <w:tabs>
          <w:tab w:val="num" w:pos="5040"/>
        </w:tabs>
        <w:ind w:left="5040" w:hanging="360"/>
      </w:pPr>
    </w:lvl>
    <w:lvl w:ilvl="7" w:tplc="2CE0093C" w:tentative="1">
      <w:start w:val="1"/>
      <w:numFmt w:val="lowerLetter"/>
      <w:lvlText w:val="%8."/>
      <w:lvlJc w:val="left"/>
      <w:pPr>
        <w:tabs>
          <w:tab w:val="num" w:pos="5760"/>
        </w:tabs>
        <w:ind w:left="5760" w:hanging="360"/>
      </w:pPr>
    </w:lvl>
    <w:lvl w:ilvl="8" w:tplc="82B6E49E" w:tentative="1">
      <w:start w:val="1"/>
      <w:numFmt w:val="lowerRoman"/>
      <w:lvlText w:val="%9."/>
      <w:lvlJc w:val="right"/>
      <w:pPr>
        <w:tabs>
          <w:tab w:val="num" w:pos="6480"/>
        </w:tabs>
        <w:ind w:left="6480" w:hanging="180"/>
      </w:pPr>
    </w:lvl>
  </w:abstractNum>
  <w:abstractNum w:abstractNumId="20" w15:restartNumberingAfterBreak="0">
    <w:nsid w:val="5D09623B"/>
    <w:multiLevelType w:val="multilevel"/>
    <w:tmpl w:val="199CBC6C"/>
    <w:lvl w:ilvl="0">
      <w:start w:val="1"/>
      <w:numFmt w:val="decimal"/>
      <w:lvlText w:val="%1."/>
      <w:lvlJc w:val="left"/>
      <w:pPr>
        <w:ind w:left="360" w:hanging="360"/>
      </w:pPr>
      <w:rPr>
        <w:rFonts w:hint="default"/>
        <w:i w:val="0"/>
      </w:rPr>
    </w:lvl>
    <w:lvl w:ilvl="1">
      <w:start w:val="2"/>
      <w:numFmt w:val="decimal"/>
      <w:isLgl/>
      <w:lvlText w:val="%1.%2."/>
      <w:lvlJc w:val="left"/>
      <w:pPr>
        <w:ind w:left="1620" w:hanging="720"/>
      </w:pPr>
      <w:rPr>
        <w:rFonts w:ascii="Calibri" w:hAnsi="Calibri" w:cs="Calibri" w:hint="default"/>
        <w:sz w:val="22"/>
      </w:rPr>
    </w:lvl>
    <w:lvl w:ilvl="2">
      <w:start w:val="1"/>
      <w:numFmt w:val="decimal"/>
      <w:isLgl/>
      <w:lvlText w:val="%1.%2.%3."/>
      <w:lvlJc w:val="left"/>
      <w:pPr>
        <w:ind w:left="1980" w:hanging="720"/>
      </w:pPr>
      <w:rPr>
        <w:rFonts w:ascii="Calibri" w:hAnsi="Calibri" w:cs="Calibri" w:hint="default"/>
        <w:sz w:val="22"/>
      </w:rPr>
    </w:lvl>
    <w:lvl w:ilvl="3">
      <w:start w:val="1"/>
      <w:numFmt w:val="decimal"/>
      <w:isLgl/>
      <w:lvlText w:val="%1.%2.%3.%4."/>
      <w:lvlJc w:val="left"/>
      <w:pPr>
        <w:ind w:left="2700" w:hanging="1080"/>
      </w:pPr>
      <w:rPr>
        <w:rFonts w:ascii="Calibri" w:hAnsi="Calibri" w:cs="Calibri" w:hint="default"/>
        <w:sz w:val="22"/>
      </w:rPr>
    </w:lvl>
    <w:lvl w:ilvl="4">
      <w:start w:val="1"/>
      <w:numFmt w:val="decimal"/>
      <w:isLgl/>
      <w:lvlText w:val="%1.%2.%3.%4.%5."/>
      <w:lvlJc w:val="left"/>
      <w:pPr>
        <w:ind w:left="3060" w:hanging="1080"/>
      </w:pPr>
      <w:rPr>
        <w:rFonts w:ascii="Calibri" w:hAnsi="Calibri" w:cs="Calibri" w:hint="default"/>
        <w:sz w:val="22"/>
      </w:rPr>
    </w:lvl>
    <w:lvl w:ilvl="5">
      <w:start w:val="1"/>
      <w:numFmt w:val="decimal"/>
      <w:isLgl/>
      <w:lvlText w:val="%1.%2.%3.%4.%5.%6."/>
      <w:lvlJc w:val="left"/>
      <w:pPr>
        <w:ind w:left="3780" w:hanging="1440"/>
      </w:pPr>
      <w:rPr>
        <w:rFonts w:ascii="Calibri" w:hAnsi="Calibri" w:cs="Calibri" w:hint="default"/>
        <w:sz w:val="22"/>
      </w:rPr>
    </w:lvl>
    <w:lvl w:ilvl="6">
      <w:start w:val="1"/>
      <w:numFmt w:val="decimal"/>
      <w:isLgl/>
      <w:lvlText w:val="%1.%2.%3.%4.%5.%6.%7."/>
      <w:lvlJc w:val="left"/>
      <w:pPr>
        <w:ind w:left="4500" w:hanging="1800"/>
      </w:pPr>
      <w:rPr>
        <w:rFonts w:ascii="Calibri" w:hAnsi="Calibri" w:cs="Calibri" w:hint="default"/>
        <w:sz w:val="22"/>
      </w:rPr>
    </w:lvl>
    <w:lvl w:ilvl="7">
      <w:start w:val="1"/>
      <w:numFmt w:val="decimal"/>
      <w:isLgl/>
      <w:lvlText w:val="%1.%2.%3.%4.%5.%6.%7.%8."/>
      <w:lvlJc w:val="left"/>
      <w:pPr>
        <w:ind w:left="4860" w:hanging="1800"/>
      </w:pPr>
      <w:rPr>
        <w:rFonts w:ascii="Calibri" w:hAnsi="Calibri" w:cs="Calibri" w:hint="default"/>
        <w:sz w:val="22"/>
      </w:rPr>
    </w:lvl>
    <w:lvl w:ilvl="8">
      <w:start w:val="1"/>
      <w:numFmt w:val="decimal"/>
      <w:isLgl/>
      <w:lvlText w:val="%1.%2.%3.%4.%5.%6.%7.%8.%9."/>
      <w:lvlJc w:val="left"/>
      <w:pPr>
        <w:ind w:left="5580" w:hanging="2160"/>
      </w:pPr>
      <w:rPr>
        <w:rFonts w:ascii="Calibri" w:hAnsi="Calibri" w:cs="Calibri" w:hint="default"/>
        <w:sz w:val="22"/>
      </w:rPr>
    </w:lvl>
  </w:abstractNum>
  <w:abstractNum w:abstractNumId="21" w15:restartNumberingAfterBreak="0">
    <w:nsid w:val="5FE47855"/>
    <w:multiLevelType w:val="hybridMultilevel"/>
    <w:tmpl w:val="BB5EA866"/>
    <w:lvl w:ilvl="0" w:tplc="90E2A954">
      <w:start w:val="1"/>
      <w:numFmt w:val="decimal"/>
      <w:lvlText w:val="%1."/>
      <w:lvlJc w:val="left"/>
      <w:pPr>
        <w:tabs>
          <w:tab w:val="num" w:pos="720"/>
        </w:tabs>
        <w:ind w:left="720" w:hanging="360"/>
      </w:pPr>
      <w:rPr>
        <w:rFonts w:hint="default"/>
      </w:rPr>
    </w:lvl>
    <w:lvl w:ilvl="1" w:tplc="962A686A" w:tentative="1">
      <w:start w:val="1"/>
      <w:numFmt w:val="lowerLetter"/>
      <w:lvlText w:val="%2."/>
      <w:lvlJc w:val="left"/>
      <w:pPr>
        <w:tabs>
          <w:tab w:val="num" w:pos="1440"/>
        </w:tabs>
        <w:ind w:left="1440" w:hanging="360"/>
      </w:pPr>
    </w:lvl>
    <w:lvl w:ilvl="2" w:tplc="025AA7D8" w:tentative="1">
      <w:start w:val="1"/>
      <w:numFmt w:val="lowerRoman"/>
      <w:lvlText w:val="%3."/>
      <w:lvlJc w:val="right"/>
      <w:pPr>
        <w:tabs>
          <w:tab w:val="num" w:pos="2160"/>
        </w:tabs>
        <w:ind w:left="2160" w:hanging="180"/>
      </w:pPr>
    </w:lvl>
    <w:lvl w:ilvl="3" w:tplc="9C72706A" w:tentative="1">
      <w:start w:val="1"/>
      <w:numFmt w:val="decimal"/>
      <w:lvlText w:val="%4."/>
      <w:lvlJc w:val="left"/>
      <w:pPr>
        <w:tabs>
          <w:tab w:val="num" w:pos="2880"/>
        </w:tabs>
        <w:ind w:left="2880" w:hanging="360"/>
      </w:pPr>
    </w:lvl>
    <w:lvl w:ilvl="4" w:tplc="F33AAAF4" w:tentative="1">
      <w:start w:val="1"/>
      <w:numFmt w:val="lowerLetter"/>
      <w:lvlText w:val="%5."/>
      <w:lvlJc w:val="left"/>
      <w:pPr>
        <w:tabs>
          <w:tab w:val="num" w:pos="3600"/>
        </w:tabs>
        <w:ind w:left="3600" w:hanging="360"/>
      </w:pPr>
    </w:lvl>
    <w:lvl w:ilvl="5" w:tplc="CBF86C30" w:tentative="1">
      <w:start w:val="1"/>
      <w:numFmt w:val="lowerRoman"/>
      <w:lvlText w:val="%6."/>
      <w:lvlJc w:val="right"/>
      <w:pPr>
        <w:tabs>
          <w:tab w:val="num" w:pos="4320"/>
        </w:tabs>
        <w:ind w:left="4320" w:hanging="180"/>
      </w:pPr>
    </w:lvl>
    <w:lvl w:ilvl="6" w:tplc="D88E5E20" w:tentative="1">
      <w:start w:val="1"/>
      <w:numFmt w:val="decimal"/>
      <w:lvlText w:val="%7."/>
      <w:lvlJc w:val="left"/>
      <w:pPr>
        <w:tabs>
          <w:tab w:val="num" w:pos="5040"/>
        </w:tabs>
        <w:ind w:left="5040" w:hanging="360"/>
      </w:pPr>
    </w:lvl>
    <w:lvl w:ilvl="7" w:tplc="471EDA3C" w:tentative="1">
      <w:start w:val="1"/>
      <w:numFmt w:val="lowerLetter"/>
      <w:lvlText w:val="%8."/>
      <w:lvlJc w:val="left"/>
      <w:pPr>
        <w:tabs>
          <w:tab w:val="num" w:pos="5760"/>
        </w:tabs>
        <w:ind w:left="5760" w:hanging="360"/>
      </w:pPr>
    </w:lvl>
    <w:lvl w:ilvl="8" w:tplc="B534F84C" w:tentative="1">
      <w:start w:val="1"/>
      <w:numFmt w:val="lowerRoman"/>
      <w:lvlText w:val="%9."/>
      <w:lvlJc w:val="right"/>
      <w:pPr>
        <w:tabs>
          <w:tab w:val="num" w:pos="6480"/>
        </w:tabs>
        <w:ind w:left="6480" w:hanging="180"/>
      </w:pPr>
    </w:lvl>
  </w:abstractNum>
  <w:abstractNum w:abstractNumId="22" w15:restartNumberingAfterBreak="0">
    <w:nsid w:val="62035630"/>
    <w:multiLevelType w:val="hybridMultilevel"/>
    <w:tmpl w:val="3B5A7362"/>
    <w:lvl w:ilvl="0" w:tplc="7B9A2592">
      <w:start w:val="1"/>
      <w:numFmt w:val="decimal"/>
      <w:lvlText w:val="%1."/>
      <w:lvlJc w:val="left"/>
      <w:pPr>
        <w:tabs>
          <w:tab w:val="num" w:pos="720"/>
        </w:tabs>
        <w:ind w:left="720" w:hanging="360"/>
      </w:pPr>
      <w:rPr>
        <w:rFonts w:hint="default"/>
      </w:rPr>
    </w:lvl>
    <w:lvl w:ilvl="1" w:tplc="D9AE7142" w:tentative="1">
      <w:start w:val="1"/>
      <w:numFmt w:val="lowerLetter"/>
      <w:lvlText w:val="%2."/>
      <w:lvlJc w:val="left"/>
      <w:pPr>
        <w:tabs>
          <w:tab w:val="num" w:pos="1440"/>
        </w:tabs>
        <w:ind w:left="1440" w:hanging="360"/>
      </w:pPr>
    </w:lvl>
    <w:lvl w:ilvl="2" w:tplc="6CCC3644" w:tentative="1">
      <w:start w:val="1"/>
      <w:numFmt w:val="lowerRoman"/>
      <w:lvlText w:val="%3."/>
      <w:lvlJc w:val="right"/>
      <w:pPr>
        <w:tabs>
          <w:tab w:val="num" w:pos="2160"/>
        </w:tabs>
        <w:ind w:left="2160" w:hanging="180"/>
      </w:pPr>
    </w:lvl>
    <w:lvl w:ilvl="3" w:tplc="3ADC6BBC" w:tentative="1">
      <w:start w:val="1"/>
      <w:numFmt w:val="decimal"/>
      <w:lvlText w:val="%4."/>
      <w:lvlJc w:val="left"/>
      <w:pPr>
        <w:tabs>
          <w:tab w:val="num" w:pos="2880"/>
        </w:tabs>
        <w:ind w:left="2880" w:hanging="360"/>
      </w:pPr>
    </w:lvl>
    <w:lvl w:ilvl="4" w:tplc="9ED4A966" w:tentative="1">
      <w:start w:val="1"/>
      <w:numFmt w:val="lowerLetter"/>
      <w:lvlText w:val="%5."/>
      <w:lvlJc w:val="left"/>
      <w:pPr>
        <w:tabs>
          <w:tab w:val="num" w:pos="3600"/>
        </w:tabs>
        <w:ind w:left="3600" w:hanging="360"/>
      </w:pPr>
    </w:lvl>
    <w:lvl w:ilvl="5" w:tplc="48901E2E" w:tentative="1">
      <w:start w:val="1"/>
      <w:numFmt w:val="lowerRoman"/>
      <w:lvlText w:val="%6."/>
      <w:lvlJc w:val="right"/>
      <w:pPr>
        <w:tabs>
          <w:tab w:val="num" w:pos="4320"/>
        </w:tabs>
        <w:ind w:left="4320" w:hanging="180"/>
      </w:pPr>
    </w:lvl>
    <w:lvl w:ilvl="6" w:tplc="1E7607F8" w:tentative="1">
      <w:start w:val="1"/>
      <w:numFmt w:val="decimal"/>
      <w:lvlText w:val="%7."/>
      <w:lvlJc w:val="left"/>
      <w:pPr>
        <w:tabs>
          <w:tab w:val="num" w:pos="5040"/>
        </w:tabs>
        <w:ind w:left="5040" w:hanging="360"/>
      </w:pPr>
    </w:lvl>
    <w:lvl w:ilvl="7" w:tplc="F1F86156" w:tentative="1">
      <w:start w:val="1"/>
      <w:numFmt w:val="lowerLetter"/>
      <w:lvlText w:val="%8."/>
      <w:lvlJc w:val="left"/>
      <w:pPr>
        <w:tabs>
          <w:tab w:val="num" w:pos="5760"/>
        </w:tabs>
        <w:ind w:left="5760" w:hanging="360"/>
      </w:pPr>
    </w:lvl>
    <w:lvl w:ilvl="8" w:tplc="BB02C472" w:tentative="1">
      <w:start w:val="1"/>
      <w:numFmt w:val="lowerRoman"/>
      <w:lvlText w:val="%9."/>
      <w:lvlJc w:val="right"/>
      <w:pPr>
        <w:tabs>
          <w:tab w:val="num" w:pos="6480"/>
        </w:tabs>
        <w:ind w:left="6480" w:hanging="180"/>
      </w:pPr>
    </w:lvl>
  </w:abstractNum>
  <w:abstractNum w:abstractNumId="23" w15:restartNumberingAfterBreak="0">
    <w:nsid w:val="62C311AB"/>
    <w:multiLevelType w:val="hybridMultilevel"/>
    <w:tmpl w:val="BDB0840C"/>
    <w:lvl w:ilvl="0" w:tplc="9432A9E4">
      <w:start w:val="1"/>
      <w:numFmt w:val="decimal"/>
      <w:lvlText w:val="%1."/>
      <w:lvlJc w:val="left"/>
      <w:pPr>
        <w:ind w:left="1212" w:hanging="690"/>
      </w:pPr>
      <w:rPr>
        <w:rFonts w:hint="default"/>
      </w:rPr>
    </w:lvl>
    <w:lvl w:ilvl="1" w:tplc="39502AE8" w:tentative="1">
      <w:start w:val="1"/>
      <w:numFmt w:val="lowerLetter"/>
      <w:lvlText w:val="%2."/>
      <w:lvlJc w:val="left"/>
      <w:pPr>
        <w:ind w:left="1602" w:hanging="360"/>
      </w:pPr>
    </w:lvl>
    <w:lvl w:ilvl="2" w:tplc="5A0AAC36" w:tentative="1">
      <w:start w:val="1"/>
      <w:numFmt w:val="lowerRoman"/>
      <w:lvlText w:val="%3."/>
      <w:lvlJc w:val="right"/>
      <w:pPr>
        <w:ind w:left="2322" w:hanging="180"/>
      </w:pPr>
    </w:lvl>
    <w:lvl w:ilvl="3" w:tplc="38823AEE" w:tentative="1">
      <w:start w:val="1"/>
      <w:numFmt w:val="decimal"/>
      <w:lvlText w:val="%4."/>
      <w:lvlJc w:val="left"/>
      <w:pPr>
        <w:ind w:left="3042" w:hanging="360"/>
      </w:pPr>
    </w:lvl>
    <w:lvl w:ilvl="4" w:tplc="4B5A368C" w:tentative="1">
      <w:start w:val="1"/>
      <w:numFmt w:val="lowerLetter"/>
      <w:lvlText w:val="%5."/>
      <w:lvlJc w:val="left"/>
      <w:pPr>
        <w:ind w:left="3762" w:hanging="360"/>
      </w:pPr>
    </w:lvl>
    <w:lvl w:ilvl="5" w:tplc="126E72A0" w:tentative="1">
      <w:start w:val="1"/>
      <w:numFmt w:val="lowerRoman"/>
      <w:lvlText w:val="%6."/>
      <w:lvlJc w:val="right"/>
      <w:pPr>
        <w:ind w:left="4482" w:hanging="180"/>
      </w:pPr>
    </w:lvl>
    <w:lvl w:ilvl="6" w:tplc="F580CBE0" w:tentative="1">
      <w:start w:val="1"/>
      <w:numFmt w:val="decimal"/>
      <w:lvlText w:val="%7."/>
      <w:lvlJc w:val="left"/>
      <w:pPr>
        <w:ind w:left="5202" w:hanging="360"/>
      </w:pPr>
    </w:lvl>
    <w:lvl w:ilvl="7" w:tplc="0D68A73C" w:tentative="1">
      <w:start w:val="1"/>
      <w:numFmt w:val="lowerLetter"/>
      <w:lvlText w:val="%8."/>
      <w:lvlJc w:val="left"/>
      <w:pPr>
        <w:ind w:left="5922" w:hanging="360"/>
      </w:pPr>
    </w:lvl>
    <w:lvl w:ilvl="8" w:tplc="39086B66" w:tentative="1">
      <w:start w:val="1"/>
      <w:numFmt w:val="lowerRoman"/>
      <w:lvlText w:val="%9."/>
      <w:lvlJc w:val="right"/>
      <w:pPr>
        <w:ind w:left="6642" w:hanging="180"/>
      </w:pPr>
    </w:lvl>
  </w:abstractNum>
  <w:abstractNum w:abstractNumId="24" w15:restartNumberingAfterBreak="0">
    <w:nsid w:val="756A29D0"/>
    <w:multiLevelType w:val="hybridMultilevel"/>
    <w:tmpl w:val="1A7430D2"/>
    <w:lvl w:ilvl="0" w:tplc="13666EFA">
      <w:start w:val="1"/>
      <w:numFmt w:val="decimal"/>
      <w:lvlText w:val="%1."/>
      <w:lvlJc w:val="left"/>
      <w:pPr>
        <w:ind w:left="1070" w:hanging="360"/>
      </w:pPr>
      <w:rPr>
        <w:rFonts w:hint="default"/>
        <w:b w:val="0"/>
      </w:rPr>
    </w:lvl>
    <w:lvl w:ilvl="1" w:tplc="0B5287C2" w:tentative="1">
      <w:start w:val="1"/>
      <w:numFmt w:val="lowerLetter"/>
      <w:lvlText w:val="%2."/>
      <w:lvlJc w:val="left"/>
      <w:pPr>
        <w:ind w:left="1790" w:hanging="360"/>
      </w:pPr>
    </w:lvl>
    <w:lvl w:ilvl="2" w:tplc="A51EF48A" w:tentative="1">
      <w:start w:val="1"/>
      <w:numFmt w:val="lowerRoman"/>
      <w:lvlText w:val="%3."/>
      <w:lvlJc w:val="right"/>
      <w:pPr>
        <w:ind w:left="2510" w:hanging="180"/>
      </w:pPr>
    </w:lvl>
    <w:lvl w:ilvl="3" w:tplc="FBE8A292" w:tentative="1">
      <w:start w:val="1"/>
      <w:numFmt w:val="decimal"/>
      <w:lvlText w:val="%4."/>
      <w:lvlJc w:val="left"/>
      <w:pPr>
        <w:ind w:left="3230" w:hanging="360"/>
      </w:pPr>
    </w:lvl>
    <w:lvl w:ilvl="4" w:tplc="5E80D85C" w:tentative="1">
      <w:start w:val="1"/>
      <w:numFmt w:val="lowerLetter"/>
      <w:lvlText w:val="%5."/>
      <w:lvlJc w:val="left"/>
      <w:pPr>
        <w:ind w:left="3950" w:hanging="360"/>
      </w:pPr>
    </w:lvl>
    <w:lvl w:ilvl="5" w:tplc="E17A89E6" w:tentative="1">
      <w:start w:val="1"/>
      <w:numFmt w:val="lowerRoman"/>
      <w:lvlText w:val="%6."/>
      <w:lvlJc w:val="right"/>
      <w:pPr>
        <w:ind w:left="4670" w:hanging="180"/>
      </w:pPr>
    </w:lvl>
    <w:lvl w:ilvl="6" w:tplc="A476CEDE" w:tentative="1">
      <w:start w:val="1"/>
      <w:numFmt w:val="decimal"/>
      <w:lvlText w:val="%7."/>
      <w:lvlJc w:val="left"/>
      <w:pPr>
        <w:ind w:left="5390" w:hanging="360"/>
      </w:pPr>
    </w:lvl>
    <w:lvl w:ilvl="7" w:tplc="AD984F96" w:tentative="1">
      <w:start w:val="1"/>
      <w:numFmt w:val="lowerLetter"/>
      <w:lvlText w:val="%8."/>
      <w:lvlJc w:val="left"/>
      <w:pPr>
        <w:ind w:left="6110" w:hanging="360"/>
      </w:pPr>
    </w:lvl>
    <w:lvl w:ilvl="8" w:tplc="95F66A96" w:tentative="1">
      <w:start w:val="1"/>
      <w:numFmt w:val="lowerRoman"/>
      <w:lvlText w:val="%9."/>
      <w:lvlJc w:val="right"/>
      <w:pPr>
        <w:ind w:left="6830" w:hanging="180"/>
      </w:pPr>
    </w:lvl>
  </w:abstractNum>
  <w:num w:numId="1">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num>
  <w:num w:numId="4">
    <w:abstractNumId w:val="19"/>
  </w:num>
  <w:num w:numId="5">
    <w:abstractNumId w:val="11"/>
  </w:num>
  <w:num w:numId="6">
    <w:abstractNumId w:val="0"/>
    <w:lvlOverride w:ilvl="0">
      <w:lvl w:ilvl="0">
        <w:numFmt w:val="bullet"/>
        <w:lvlText w:val="-"/>
        <w:legacy w:legacy="1" w:legacySpace="0" w:legacyIndent="273"/>
        <w:lvlJc w:val="left"/>
        <w:rPr>
          <w:rFonts w:ascii="Times New Roman" w:hAnsi="Times New Roman" w:cs="Times New Roman" w:hint="default"/>
        </w:rPr>
      </w:lvl>
    </w:lvlOverride>
  </w:num>
  <w:num w:numId="7">
    <w:abstractNumId w:val="21"/>
  </w:num>
  <w:num w:numId="8">
    <w:abstractNumId w:val="16"/>
  </w:num>
  <w:num w:numId="9">
    <w:abstractNumId w:val="13"/>
  </w:num>
  <w:num w:numId="10">
    <w:abstractNumId w:val="3"/>
  </w:num>
  <w:num w:numId="11">
    <w:abstractNumId w:val="22"/>
  </w:num>
  <w:num w:numId="12">
    <w:abstractNumId w:val="1"/>
  </w:num>
  <w:num w:numId="13">
    <w:abstractNumId w:val="6"/>
    <w:lvlOverride w:ilvl="0">
      <w:startOverride w:val="2"/>
    </w:lvlOverride>
  </w:num>
  <w:num w:numId="14">
    <w:abstractNumId w:val="23"/>
  </w:num>
  <w:num w:numId="15">
    <w:abstractNumId w:val="8"/>
  </w:num>
  <w:num w:numId="16">
    <w:abstractNumId w:val="17"/>
  </w:num>
  <w:num w:numId="17">
    <w:abstractNumId w:val="7"/>
  </w:num>
  <w:num w:numId="18">
    <w:abstractNumId w:val="5"/>
  </w:num>
  <w:num w:numId="19">
    <w:abstractNumId w:val="20"/>
  </w:num>
  <w:num w:numId="20">
    <w:abstractNumId w:val="24"/>
  </w:num>
  <w:num w:numId="21">
    <w:abstractNumId w:val="15"/>
  </w:num>
  <w:num w:numId="22">
    <w:abstractNumId w:val="2"/>
  </w:num>
  <w:num w:numId="23">
    <w:abstractNumId w:val="18"/>
  </w:num>
  <w:num w:numId="24">
    <w:abstractNumId w:val="10"/>
  </w:num>
  <w:num w:numId="25">
    <w:abstractNumId w:val="12"/>
  </w:num>
  <w:num w:numId="2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D121E"/>
    <w:rsid w:val="000C2459"/>
    <w:rsid w:val="0014082D"/>
    <w:rsid w:val="00186505"/>
    <w:rsid w:val="002317D0"/>
    <w:rsid w:val="002513A3"/>
    <w:rsid w:val="002A33D8"/>
    <w:rsid w:val="00386A86"/>
    <w:rsid w:val="003B7B88"/>
    <w:rsid w:val="003E5E88"/>
    <w:rsid w:val="003F4C53"/>
    <w:rsid w:val="0041772B"/>
    <w:rsid w:val="00453DF5"/>
    <w:rsid w:val="00484B04"/>
    <w:rsid w:val="004A432E"/>
    <w:rsid w:val="004C287E"/>
    <w:rsid w:val="00513637"/>
    <w:rsid w:val="00525209"/>
    <w:rsid w:val="0055650C"/>
    <w:rsid w:val="005D121E"/>
    <w:rsid w:val="00621E41"/>
    <w:rsid w:val="0067203B"/>
    <w:rsid w:val="006B700C"/>
    <w:rsid w:val="00703C2A"/>
    <w:rsid w:val="007058E0"/>
    <w:rsid w:val="00757D7C"/>
    <w:rsid w:val="00766331"/>
    <w:rsid w:val="007A3EE5"/>
    <w:rsid w:val="007D2266"/>
    <w:rsid w:val="00800F8B"/>
    <w:rsid w:val="008155D2"/>
    <w:rsid w:val="0083348A"/>
    <w:rsid w:val="00857DD9"/>
    <w:rsid w:val="00880301"/>
    <w:rsid w:val="008D21D0"/>
    <w:rsid w:val="008F1142"/>
    <w:rsid w:val="009857F5"/>
    <w:rsid w:val="009A1262"/>
    <w:rsid w:val="009A4555"/>
    <w:rsid w:val="00A977EC"/>
    <w:rsid w:val="00B4206A"/>
    <w:rsid w:val="00BD46E9"/>
    <w:rsid w:val="00CC7BFB"/>
    <w:rsid w:val="00D2375A"/>
    <w:rsid w:val="00D361BB"/>
    <w:rsid w:val="00E37781"/>
    <w:rsid w:val="00F56A4E"/>
    <w:rsid w:val="00FB7215"/>
    <w:rsid w:val="00FC458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8799107"/>
  <w15:docId w15:val="{CBB69AEA-A2FF-413B-B684-4A3F4A4FE79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8399A"/>
    <w:rPr>
      <w:sz w:val="24"/>
      <w:szCs w:val="24"/>
    </w:rPr>
  </w:style>
  <w:style w:type="paragraph" w:styleId="1">
    <w:name w:val="heading 1"/>
    <w:basedOn w:val="a"/>
    <w:next w:val="a"/>
    <w:qFormat/>
    <w:rsid w:val="003F7B8A"/>
    <w:pPr>
      <w:keepNext/>
      <w:ind w:left="720"/>
      <w:jc w:val="both"/>
      <w:outlineLvl w:val="0"/>
    </w:pPr>
    <w:rPr>
      <w:b/>
      <w:szCs w:val="20"/>
    </w:rPr>
  </w:style>
  <w:style w:type="paragraph" w:styleId="2">
    <w:name w:val="heading 2"/>
    <w:basedOn w:val="a"/>
    <w:next w:val="a"/>
    <w:link w:val="20"/>
    <w:unhideWhenUsed/>
    <w:qFormat/>
    <w:rsid w:val="00B96474"/>
    <w:pPr>
      <w:keepNext/>
      <w:spacing w:before="240" w:after="60"/>
      <w:outlineLvl w:val="1"/>
    </w:pPr>
    <w:rPr>
      <w:rFonts w:ascii="Cambria" w:hAnsi="Cambria"/>
      <w:b/>
      <w:bCs/>
      <w:i/>
      <w:iCs/>
      <w:sz w:val="28"/>
      <w:szCs w:val="28"/>
    </w:rPr>
  </w:style>
  <w:style w:type="paragraph" w:styleId="4">
    <w:name w:val="heading 4"/>
    <w:basedOn w:val="a"/>
    <w:next w:val="a"/>
    <w:link w:val="40"/>
    <w:unhideWhenUsed/>
    <w:qFormat/>
    <w:rsid w:val="00B96474"/>
    <w:pPr>
      <w:keepNext/>
      <w:spacing w:before="240" w:after="60"/>
      <w:outlineLvl w:val="3"/>
    </w:pPr>
    <w:rPr>
      <w:rFonts w:ascii="Calibri" w:hAnsi="Calibri"/>
      <w:b/>
      <w:bCs/>
      <w:sz w:val="28"/>
      <w:szCs w:val="28"/>
    </w:rPr>
  </w:style>
  <w:style w:type="paragraph" w:styleId="5">
    <w:name w:val="heading 5"/>
    <w:basedOn w:val="a"/>
    <w:next w:val="a"/>
    <w:qFormat/>
    <w:rsid w:val="003F7B8A"/>
    <w:pPr>
      <w:keepNext/>
      <w:outlineLvl w:val="4"/>
    </w:pPr>
    <w:rPr>
      <w:sz w:val="25"/>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sid w:val="00D8399A"/>
    <w:pPr>
      <w:tabs>
        <w:tab w:val="left" w:pos="567"/>
      </w:tabs>
      <w:jc w:val="center"/>
    </w:pPr>
    <w:rPr>
      <w:b/>
      <w:szCs w:val="20"/>
    </w:rPr>
  </w:style>
  <w:style w:type="paragraph" w:styleId="a4">
    <w:name w:val="Title"/>
    <w:basedOn w:val="a"/>
    <w:qFormat/>
    <w:rsid w:val="00D8399A"/>
    <w:pPr>
      <w:jc w:val="center"/>
    </w:pPr>
    <w:rPr>
      <w:b/>
      <w:szCs w:val="20"/>
    </w:rPr>
  </w:style>
  <w:style w:type="paragraph" w:customStyle="1" w:styleId="ConsNormal">
    <w:name w:val="ConsNormal"/>
    <w:rsid w:val="000D68AD"/>
    <w:pPr>
      <w:widowControl w:val="0"/>
      <w:autoSpaceDE w:val="0"/>
      <w:autoSpaceDN w:val="0"/>
      <w:adjustRightInd w:val="0"/>
      <w:ind w:right="19772" w:firstLine="720"/>
    </w:pPr>
    <w:rPr>
      <w:rFonts w:ascii="Arial" w:hAnsi="Arial" w:cs="Arial"/>
    </w:rPr>
  </w:style>
  <w:style w:type="paragraph" w:styleId="a5">
    <w:name w:val="Balloon Text"/>
    <w:basedOn w:val="a"/>
    <w:semiHidden/>
    <w:rsid w:val="007347BA"/>
    <w:rPr>
      <w:rFonts w:ascii="Tahoma" w:hAnsi="Tahoma" w:cs="Tahoma"/>
      <w:sz w:val="16"/>
      <w:szCs w:val="16"/>
    </w:rPr>
  </w:style>
  <w:style w:type="paragraph" w:styleId="a6">
    <w:name w:val="Body Text Indent"/>
    <w:basedOn w:val="a"/>
    <w:rsid w:val="00A2654A"/>
    <w:pPr>
      <w:ind w:left="720"/>
    </w:pPr>
    <w:rPr>
      <w:szCs w:val="20"/>
    </w:rPr>
  </w:style>
  <w:style w:type="paragraph" w:styleId="a7">
    <w:name w:val="header"/>
    <w:basedOn w:val="a"/>
    <w:link w:val="a8"/>
    <w:uiPriority w:val="99"/>
    <w:rsid w:val="00614A32"/>
    <w:pPr>
      <w:tabs>
        <w:tab w:val="center" w:pos="4153"/>
        <w:tab w:val="right" w:pos="8306"/>
      </w:tabs>
    </w:pPr>
    <w:rPr>
      <w:sz w:val="20"/>
      <w:szCs w:val="20"/>
    </w:rPr>
  </w:style>
  <w:style w:type="paragraph" w:styleId="a9">
    <w:name w:val="footer"/>
    <w:basedOn w:val="a"/>
    <w:rsid w:val="00E9053A"/>
    <w:pPr>
      <w:tabs>
        <w:tab w:val="center" w:pos="4677"/>
        <w:tab w:val="right" w:pos="9355"/>
      </w:tabs>
    </w:pPr>
  </w:style>
  <w:style w:type="character" w:styleId="aa">
    <w:name w:val="page number"/>
    <w:basedOn w:val="a0"/>
    <w:rsid w:val="00E9053A"/>
  </w:style>
  <w:style w:type="character" w:styleId="ab">
    <w:name w:val="Hyperlink"/>
    <w:uiPriority w:val="99"/>
    <w:rsid w:val="00F82AB1"/>
    <w:rPr>
      <w:color w:val="0000FF"/>
      <w:u w:val="single"/>
    </w:rPr>
  </w:style>
  <w:style w:type="paragraph" w:customStyle="1" w:styleId="ac">
    <w:name w:val="Знак Знак Знак"/>
    <w:basedOn w:val="a"/>
    <w:rsid w:val="00B37F22"/>
    <w:pPr>
      <w:spacing w:before="100" w:beforeAutospacing="1" w:after="100" w:afterAutospacing="1"/>
    </w:pPr>
    <w:rPr>
      <w:rFonts w:ascii="Tahoma" w:hAnsi="Tahoma"/>
      <w:sz w:val="20"/>
      <w:szCs w:val="20"/>
      <w:lang w:val="en-US" w:eastAsia="en-US"/>
    </w:rPr>
  </w:style>
  <w:style w:type="paragraph" w:customStyle="1" w:styleId="ConsPlusNormal">
    <w:name w:val="ConsPlusNormal"/>
    <w:rsid w:val="00905BB8"/>
    <w:pPr>
      <w:widowControl w:val="0"/>
      <w:autoSpaceDE w:val="0"/>
      <w:autoSpaceDN w:val="0"/>
      <w:adjustRightInd w:val="0"/>
      <w:ind w:firstLine="720"/>
    </w:pPr>
    <w:rPr>
      <w:rFonts w:ascii="Arial" w:hAnsi="Arial" w:cs="Arial"/>
    </w:rPr>
  </w:style>
  <w:style w:type="paragraph" w:customStyle="1" w:styleId="10">
    <w:name w:val="Обычный1"/>
    <w:rsid w:val="00211B14"/>
    <w:pPr>
      <w:widowControl w:val="0"/>
      <w:spacing w:line="340" w:lineRule="auto"/>
      <w:ind w:firstLine="680"/>
    </w:pPr>
    <w:rPr>
      <w:snapToGrid w:val="0"/>
    </w:rPr>
  </w:style>
  <w:style w:type="character" w:customStyle="1" w:styleId="a8">
    <w:name w:val="Верхний колонтитул Знак"/>
    <w:basedOn w:val="a0"/>
    <w:link w:val="a7"/>
    <w:uiPriority w:val="99"/>
    <w:rsid w:val="00811CFC"/>
  </w:style>
  <w:style w:type="paragraph" w:styleId="3">
    <w:name w:val="Body Text 3"/>
    <w:basedOn w:val="a"/>
    <w:rsid w:val="00067F24"/>
    <w:pPr>
      <w:spacing w:after="120"/>
    </w:pPr>
    <w:rPr>
      <w:sz w:val="16"/>
      <w:szCs w:val="16"/>
    </w:rPr>
  </w:style>
  <w:style w:type="paragraph" w:customStyle="1" w:styleId="ad">
    <w:name w:val="Знак"/>
    <w:basedOn w:val="a"/>
    <w:rsid w:val="00A855E6"/>
    <w:pPr>
      <w:spacing w:before="100" w:beforeAutospacing="1" w:after="100" w:afterAutospacing="1"/>
    </w:pPr>
    <w:rPr>
      <w:rFonts w:ascii="Tahoma" w:hAnsi="Tahoma" w:cs="Tahoma"/>
      <w:sz w:val="20"/>
      <w:szCs w:val="20"/>
      <w:lang w:val="en-US" w:eastAsia="en-US"/>
    </w:rPr>
  </w:style>
  <w:style w:type="paragraph" w:styleId="30">
    <w:name w:val="Body Text Indent 3"/>
    <w:basedOn w:val="a"/>
    <w:rsid w:val="003F7B8A"/>
    <w:pPr>
      <w:spacing w:after="120"/>
      <w:ind w:left="283"/>
    </w:pPr>
    <w:rPr>
      <w:sz w:val="16"/>
      <w:szCs w:val="16"/>
    </w:rPr>
  </w:style>
  <w:style w:type="paragraph" w:customStyle="1" w:styleId="11">
    <w:name w:val="Знак Знак Знак1"/>
    <w:basedOn w:val="a"/>
    <w:rsid w:val="00E662AF"/>
    <w:pPr>
      <w:spacing w:before="100" w:beforeAutospacing="1" w:after="100" w:afterAutospacing="1"/>
    </w:pPr>
    <w:rPr>
      <w:rFonts w:ascii="Tahoma" w:hAnsi="Tahoma"/>
      <w:sz w:val="20"/>
      <w:szCs w:val="20"/>
      <w:lang w:val="en-US" w:eastAsia="en-US"/>
    </w:rPr>
  </w:style>
  <w:style w:type="paragraph" w:styleId="21">
    <w:name w:val="Body Text 2"/>
    <w:basedOn w:val="a"/>
    <w:link w:val="22"/>
    <w:rsid w:val="00C61A75"/>
    <w:pPr>
      <w:spacing w:after="120" w:line="480" w:lineRule="auto"/>
    </w:pPr>
  </w:style>
  <w:style w:type="character" w:customStyle="1" w:styleId="22">
    <w:name w:val="Основной текст 2 Знак"/>
    <w:link w:val="21"/>
    <w:rsid w:val="00C61A75"/>
    <w:rPr>
      <w:sz w:val="24"/>
      <w:szCs w:val="24"/>
    </w:rPr>
  </w:style>
  <w:style w:type="character" w:customStyle="1" w:styleId="ae">
    <w:name w:val="Цветовое выделение"/>
    <w:uiPriority w:val="99"/>
    <w:rsid w:val="00A01743"/>
    <w:rPr>
      <w:b/>
      <w:color w:val="000080"/>
    </w:rPr>
  </w:style>
  <w:style w:type="paragraph" w:styleId="af">
    <w:name w:val="List Paragraph"/>
    <w:basedOn w:val="a"/>
    <w:uiPriority w:val="34"/>
    <w:qFormat/>
    <w:rsid w:val="00497B33"/>
    <w:pPr>
      <w:spacing w:after="200" w:line="276" w:lineRule="auto"/>
      <w:ind w:left="720"/>
      <w:contextualSpacing/>
    </w:pPr>
    <w:rPr>
      <w:rFonts w:ascii="Calibri" w:hAnsi="Calibri"/>
      <w:sz w:val="22"/>
      <w:szCs w:val="22"/>
    </w:rPr>
  </w:style>
  <w:style w:type="character" w:customStyle="1" w:styleId="af0">
    <w:name w:val="Гипертекстовая ссылка"/>
    <w:uiPriority w:val="99"/>
    <w:rsid w:val="00F13357"/>
    <w:rPr>
      <w:b/>
      <w:color w:val="106BBE"/>
    </w:rPr>
  </w:style>
  <w:style w:type="paragraph" w:customStyle="1" w:styleId="af1">
    <w:name w:val="Комментарий"/>
    <w:basedOn w:val="a"/>
    <w:next w:val="a"/>
    <w:uiPriority w:val="99"/>
    <w:rsid w:val="00F13357"/>
    <w:pPr>
      <w:autoSpaceDE w:val="0"/>
      <w:autoSpaceDN w:val="0"/>
      <w:adjustRightInd w:val="0"/>
      <w:spacing w:before="75"/>
      <w:ind w:left="170"/>
      <w:jc w:val="both"/>
    </w:pPr>
    <w:rPr>
      <w:rFonts w:ascii="Arial" w:hAnsi="Arial" w:cs="Arial"/>
      <w:color w:val="353842"/>
      <w:shd w:val="clear" w:color="auto" w:fill="F0F0F0"/>
    </w:rPr>
  </w:style>
  <w:style w:type="paragraph" w:customStyle="1" w:styleId="af2">
    <w:name w:val="Информация об изменениях документа"/>
    <w:basedOn w:val="af1"/>
    <w:next w:val="a"/>
    <w:uiPriority w:val="99"/>
    <w:rsid w:val="00F13357"/>
    <w:rPr>
      <w:i/>
      <w:iCs/>
    </w:rPr>
  </w:style>
  <w:style w:type="character" w:customStyle="1" w:styleId="20">
    <w:name w:val="Заголовок 2 Знак"/>
    <w:link w:val="2"/>
    <w:rsid w:val="00B96474"/>
    <w:rPr>
      <w:rFonts w:ascii="Cambria" w:eastAsia="Times New Roman" w:hAnsi="Cambria" w:cs="Times New Roman"/>
      <w:b/>
      <w:bCs/>
      <w:i/>
      <w:iCs/>
      <w:sz w:val="28"/>
      <w:szCs w:val="28"/>
    </w:rPr>
  </w:style>
  <w:style w:type="character" w:customStyle="1" w:styleId="40">
    <w:name w:val="Заголовок 4 Знак"/>
    <w:link w:val="4"/>
    <w:rsid w:val="00B96474"/>
    <w:rPr>
      <w:rFonts w:ascii="Calibri" w:eastAsia="Times New Roman" w:hAnsi="Calibri" w:cs="Times New Roman"/>
      <w:b/>
      <w:bCs/>
      <w:sz w:val="28"/>
      <w:szCs w:val="28"/>
    </w:rPr>
  </w:style>
  <w:style w:type="paragraph" w:customStyle="1" w:styleId="12">
    <w:name w:val="Абзац списка1"/>
    <w:basedOn w:val="a"/>
    <w:rsid w:val="00B230A0"/>
    <w:pPr>
      <w:spacing w:after="200" w:line="276" w:lineRule="auto"/>
      <w:ind w:left="720"/>
      <w:contextualSpacing/>
      <w:jc w:val="both"/>
    </w:pPr>
    <w:rPr>
      <w:rFonts w:ascii="Calibri" w:eastAsia="Calibri" w:hAnsi="Calibri"/>
      <w:sz w:val="20"/>
      <w:szCs w:val="20"/>
      <w:lang w:val="en-US" w:eastAsia="en-US"/>
    </w:rPr>
  </w:style>
  <w:style w:type="character" w:customStyle="1" w:styleId="iceouttxt">
    <w:name w:val="iceouttxt"/>
    <w:rsid w:val="00F732B5"/>
  </w:style>
  <w:style w:type="paragraph" w:customStyle="1" w:styleId="CharChar">
    <w:name w:val="Char Char Знак Знак Знак Знак Знак Знак Знак Знак Знак Знак"/>
    <w:basedOn w:val="a"/>
    <w:rsid w:val="0034417D"/>
    <w:pPr>
      <w:spacing w:after="160" w:line="240" w:lineRule="exact"/>
    </w:pPr>
    <w:rPr>
      <w:rFonts w:ascii="Verdana" w:hAnsi="Verdana"/>
      <w:sz w:val="20"/>
      <w:szCs w:val="20"/>
      <w:lang w:val="en-US" w:eastAsia="en-US"/>
    </w:rPr>
  </w:style>
  <w:style w:type="paragraph" w:customStyle="1" w:styleId="Default">
    <w:name w:val="Default"/>
    <w:rsid w:val="003A1E5C"/>
    <w:pPr>
      <w:autoSpaceDE w:val="0"/>
      <w:autoSpaceDN w:val="0"/>
      <w:adjustRightInd w:val="0"/>
    </w:pPr>
    <w:rPr>
      <w:color w:val="000000"/>
      <w:sz w:val="24"/>
      <w:szCs w:val="24"/>
    </w:rPr>
  </w:style>
  <w:style w:type="character" w:styleId="af3">
    <w:name w:val="Emphasis"/>
    <w:basedOn w:val="a0"/>
    <w:uiPriority w:val="20"/>
    <w:qFormat/>
    <w:rsid w:val="003C7566"/>
    <w:rPr>
      <w:i/>
      <w:iCs/>
    </w:rPr>
  </w:style>
  <w:style w:type="paragraph" w:customStyle="1" w:styleId="s1">
    <w:name w:val="s_1"/>
    <w:basedOn w:val="a"/>
    <w:rsid w:val="003C7566"/>
    <w:pPr>
      <w:spacing w:before="100" w:beforeAutospacing="1" w:after="100" w:afterAutospacing="1"/>
    </w:pPr>
  </w:style>
  <w:style w:type="character" w:customStyle="1" w:styleId="apple-converted-space">
    <w:name w:val="apple-converted-space"/>
    <w:basedOn w:val="a0"/>
    <w:rsid w:val="00531620"/>
  </w:style>
  <w:style w:type="character" w:styleId="af4">
    <w:name w:val="FollowedHyperlink"/>
    <w:basedOn w:val="a0"/>
    <w:semiHidden/>
    <w:unhideWhenUsed/>
    <w:rsid w:val="003D6AB4"/>
    <w:rPr>
      <w:color w:val="800080" w:themeColor="followedHyperlink"/>
      <w:u w:val="single"/>
    </w:rPr>
  </w:style>
  <w:style w:type="paragraph" w:styleId="af5">
    <w:name w:val="No Spacing"/>
    <w:uiPriority w:val="1"/>
    <w:qFormat/>
    <w:rsid w:val="00805F46"/>
    <w:rPr>
      <w:rFonts w:eastAsia="Calibri"/>
      <w:sz w:val="24"/>
      <w:szCs w:val="22"/>
      <w:lang w:eastAsia="en-US"/>
    </w:rPr>
  </w:style>
  <w:style w:type="table" w:styleId="af6">
    <w:name w:val="Table Grid"/>
    <w:basedOn w:val="a1"/>
    <w:rsid w:val="002A251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1">
    <w:name w:val="t1"/>
    <w:basedOn w:val="a0"/>
    <w:rsid w:val="00BB0C99"/>
    <w:rPr>
      <w:color w:val="990000"/>
    </w:rPr>
  </w:style>
  <w:style w:type="character" w:customStyle="1" w:styleId="markedcontent">
    <w:name w:val="markedcontent"/>
    <w:basedOn w:val="a0"/>
    <w:rsid w:val="0060142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18562138">
      <w:bodyDiv w:val="1"/>
      <w:marLeft w:val="0"/>
      <w:marRight w:val="0"/>
      <w:marTop w:val="0"/>
      <w:marBottom w:val="0"/>
      <w:divBdr>
        <w:top w:val="none" w:sz="0" w:space="0" w:color="auto"/>
        <w:left w:val="none" w:sz="0" w:space="0" w:color="auto"/>
        <w:bottom w:val="none" w:sz="0" w:space="0" w:color="auto"/>
        <w:right w:val="none" w:sz="0" w:space="0" w:color="auto"/>
      </w:divBdr>
    </w:div>
    <w:div w:id="1675263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mail.yandex.ru/?uid=15053015"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ail.yandex.ru/?uid=15053015"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mail.yandex.ru/?uid=15053015" TargetMode="External"/><Relationship Id="rId4" Type="http://schemas.openxmlformats.org/officeDocument/2006/relationships/settings" Target="settings.xml"/><Relationship Id="rId9" Type="http://schemas.openxmlformats.org/officeDocument/2006/relationships/hyperlink" Target="https://mail.yandex.ru/?uid=15053015"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63E6930-FE1E-423A-81E4-DBEB1FB35B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88</TotalTime>
  <Pages>14</Pages>
  <Words>4367</Words>
  <Characters>24892</Characters>
  <Application>Microsoft Office Word</Application>
  <DocSecurity>0</DocSecurity>
  <Lines>207</Lines>
  <Paragraphs>58</Paragraphs>
  <ScaleCrop>false</ScaleCrop>
  <HeadingPairs>
    <vt:vector size="2" baseType="variant">
      <vt:variant>
        <vt:lpstr>Название</vt:lpstr>
      </vt:variant>
      <vt:variant>
        <vt:i4>1</vt:i4>
      </vt:variant>
    </vt:vector>
  </HeadingPairs>
  <TitlesOfParts>
    <vt:vector size="1" baseType="lpstr">
      <vt:lpstr>Информационная карта конкурсной заявки</vt:lpstr>
    </vt:vector>
  </TitlesOfParts>
  <Company>Microsoft</Company>
  <LinksUpToDate>false</LinksUpToDate>
  <CharactersWithSpaces>29201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Информационная карта конкурсной заявки</dc:title>
  <dc:creator>Евгения</dc:creator>
  <dc:description>Дата размещения на сайте 1.06.2010г.</dc:description>
  <cp:lastModifiedBy>User</cp:lastModifiedBy>
  <cp:revision>34</cp:revision>
  <cp:lastPrinted>2018-10-31T09:09:00Z</cp:lastPrinted>
  <dcterms:created xsi:type="dcterms:W3CDTF">2025-01-28T09:02:00Z</dcterms:created>
  <dcterms:modified xsi:type="dcterms:W3CDTF">2025-02-19T18:32:00Z</dcterms:modified>
</cp:coreProperties>
</file>