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E5867"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‌ДОГОВОР ПОДРЯДА №1. Номер документа‌</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865"/>
        <w:gridCol w:w="4864"/>
      </w:tblGrid>
      <w:tr w:rsidR="006A0F0D" w14:paraId="4BDF85A1" w14:textId="77777777">
        <w:tc>
          <w:tcPr>
            <w:tcW w:w="5778" w:type="dxa"/>
            <w:tcMar>
              <w:top w:w="15" w:type="dxa"/>
              <w:left w:w="20" w:type="dxa"/>
              <w:bottom w:w="15" w:type="dxa"/>
              <w:right w:w="20" w:type="dxa"/>
            </w:tcMar>
            <w:hideMark/>
          </w:tcPr>
          <w:p w14:paraId="64626A3E"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‌г. Москва</w:t>
            </w:r>
          </w:p>
        </w:tc>
        <w:tc>
          <w:tcPr>
            <w:tcW w:w="5778" w:type="dxa"/>
            <w:tcMar>
              <w:top w:w="15" w:type="dxa"/>
              <w:left w:w="20" w:type="dxa"/>
              <w:bottom w:w="15" w:type="dxa"/>
              <w:right w:w="20" w:type="dxa"/>
            </w:tcMar>
            <w:hideMark/>
          </w:tcPr>
          <w:p w14:paraId="2E92AC0F" w14:textId="77777777" w:rsidR="006A0F0D" w:rsidRDefault="002B7B08">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‌2. Дата документа‌</w:t>
            </w:r>
          </w:p>
        </w:tc>
      </w:tr>
    </w:tbl>
    <w:p w14:paraId="5916449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3. Наименование Заказчика (полное)</w:t>
      </w:r>
      <w:r>
        <w:rPr>
          <w:rFonts w:ascii="noto" w:eastAsia="noto" w:hAnsi="noto" w:cs="noto"/>
          <w:lang w:val="ru-RU" w:eastAsia="ru-RU"/>
        </w:rPr>
        <w:t xml:space="preserve">‌, именуемое в дальнейшем </w:t>
      </w:r>
      <w:r>
        <w:rPr>
          <w:rFonts w:ascii="noto" w:eastAsia="noto" w:hAnsi="noto" w:cs="noto"/>
          <w:b/>
          <w:bCs/>
          <w:lang w:val="ru-RU" w:eastAsia="ru-RU"/>
        </w:rPr>
        <w:t>"Заказчик"</w:t>
      </w:r>
      <w:r>
        <w:rPr>
          <w:rFonts w:ascii="noto" w:eastAsia="noto" w:hAnsi="noto" w:cs="noto"/>
          <w:lang w:val="ru-RU" w:eastAsia="ru-RU"/>
        </w:rPr>
        <w:t xml:space="preserve">, в лице Генерального директора‌ 5. Подписант Заказчика‌, действующего на основании Устава, с одной </w:t>
      </w:r>
      <w:r>
        <w:rPr>
          <w:rFonts w:ascii="noto" w:eastAsia="noto" w:hAnsi="noto" w:cs="noto"/>
          <w:lang w:val="ru-RU" w:eastAsia="ru-RU"/>
        </w:rPr>
        <w:t>стороны, и</w:t>
      </w:r>
    </w:p>
    <w:p w14:paraId="4651F2D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38. Наименование Подрядчика (полное)</w:t>
      </w:r>
      <w:r>
        <w:rPr>
          <w:rFonts w:ascii="noto" w:eastAsia="noto" w:hAnsi="noto" w:cs="noto"/>
          <w:lang w:val="ru-RU" w:eastAsia="ru-RU"/>
        </w:rPr>
        <w:t xml:space="preserve">‌, именуемое в дальнейшем </w:t>
      </w:r>
      <w:r>
        <w:rPr>
          <w:rFonts w:ascii="noto" w:eastAsia="noto" w:hAnsi="noto" w:cs="noto"/>
          <w:b/>
          <w:bCs/>
          <w:lang w:val="ru-RU" w:eastAsia="ru-RU"/>
        </w:rPr>
        <w:t>"Подрядчик"</w:t>
      </w:r>
      <w:r>
        <w:rPr>
          <w:rFonts w:ascii="noto" w:eastAsia="noto" w:hAnsi="noto" w:cs="noto"/>
          <w:lang w:val="ru-RU" w:eastAsia="ru-RU"/>
        </w:rPr>
        <w:t>, в лице Генерального директора‌ 40. Подписант Подрядчика‌, действующего на основании Устава, с другой стороны,‌</w:t>
      </w:r>
    </w:p>
    <w:p w14:paraId="50DD7BA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‌вместе именуемые "</w:t>
      </w:r>
      <w:r>
        <w:rPr>
          <w:rFonts w:ascii="noto" w:eastAsia="noto" w:hAnsi="noto" w:cs="noto"/>
          <w:b/>
          <w:bCs/>
          <w:lang w:val="ru-RU" w:eastAsia="ru-RU"/>
        </w:rPr>
        <w:t>Стороны</w:t>
      </w:r>
      <w:r>
        <w:rPr>
          <w:rFonts w:ascii="noto" w:eastAsia="noto" w:hAnsi="noto" w:cs="noto"/>
          <w:lang w:val="ru-RU" w:eastAsia="ru-RU"/>
        </w:rPr>
        <w:t>", заключили настоящий договор (</w:t>
      </w:r>
      <w:r>
        <w:rPr>
          <w:rFonts w:ascii="noto" w:eastAsia="noto" w:hAnsi="noto" w:cs="noto"/>
          <w:lang w:val="ru-RU" w:eastAsia="ru-RU"/>
        </w:rPr>
        <w:t xml:space="preserve">далее - </w:t>
      </w:r>
      <w:r>
        <w:rPr>
          <w:rFonts w:ascii="noto" w:eastAsia="noto" w:hAnsi="noto" w:cs="noto"/>
          <w:b/>
          <w:bCs/>
          <w:lang w:val="ru-RU" w:eastAsia="ru-RU"/>
        </w:rPr>
        <w:t>"Договор"</w:t>
      </w:r>
      <w:r>
        <w:rPr>
          <w:rFonts w:ascii="noto" w:eastAsia="noto" w:hAnsi="noto" w:cs="noto"/>
          <w:lang w:val="ru-RU" w:eastAsia="ru-RU"/>
        </w:rPr>
        <w:t>) о нижеследующем:</w:t>
      </w:r>
    </w:p>
    <w:p w14:paraId="5BDE21FE"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‌ПОНЯТИЯ И ОПРЕДЕЛЕНИЯ</w:t>
      </w:r>
    </w:p>
    <w:p w14:paraId="73CAE31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Объект</w:t>
      </w:r>
      <w:r>
        <w:rPr>
          <w:rFonts w:ascii="noto" w:eastAsia="noto" w:hAnsi="noto" w:cs="noto"/>
          <w:lang w:val="ru-RU" w:eastAsia="ru-RU"/>
        </w:rPr>
        <w:t xml:space="preserve"> - 4. Наименование объекта‌‌</w:t>
      </w:r>
    </w:p>
    <w:p w14:paraId="4975DC3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Место выполнения работ</w:t>
      </w:r>
      <w:r>
        <w:rPr>
          <w:rFonts w:ascii="noto" w:eastAsia="noto" w:hAnsi="noto" w:cs="noto"/>
          <w:lang w:val="ru-RU" w:eastAsia="ru-RU"/>
        </w:rPr>
        <w:t xml:space="preserve"> -</w:t>
      </w:r>
      <w:r>
        <w:rPr>
          <w:rFonts w:ascii="noto" w:eastAsia="noto" w:hAnsi="noto" w:cs="noto"/>
          <w:vanish/>
          <w:lang w:val="ru-RU" w:eastAsia="ru-RU"/>
        </w:rPr>
        <w:t>222. Передаваемое поле</w:t>
      </w:r>
      <w:r>
        <w:rPr>
          <w:rFonts w:ascii="noto" w:eastAsia="noto" w:hAnsi="noto" w:cs="noto"/>
          <w:lang w:val="ru-RU" w:eastAsia="ru-RU"/>
        </w:rPr>
        <w:t>‌ Объект‌, строительная площадка, переданные Подрядчику для производства работ по Договору</w:t>
      </w:r>
      <w:r>
        <w:rPr>
          <w:rFonts w:ascii="noto" w:eastAsia="noto" w:hAnsi="noto" w:cs="noto"/>
          <w:vanish/>
          <w:lang w:val="ru-RU" w:eastAsia="ru-RU"/>
        </w:rPr>
        <w:t>‌</w:t>
      </w:r>
      <w:r>
        <w:rPr>
          <w:rFonts w:ascii="noto" w:eastAsia="noto" w:hAnsi="noto" w:cs="noto"/>
          <w:lang w:val="ru-RU" w:eastAsia="ru-RU"/>
        </w:rPr>
        <w:t>‌.</w:t>
      </w:r>
    </w:p>
    <w:p w14:paraId="498D158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Акт о приемке выпол</w:t>
      </w:r>
      <w:r>
        <w:rPr>
          <w:rFonts w:ascii="noto" w:eastAsia="noto" w:hAnsi="noto" w:cs="noto"/>
          <w:b/>
          <w:bCs/>
          <w:lang w:val="ru-RU" w:eastAsia="ru-RU"/>
        </w:rPr>
        <w:t>ненных работ</w:t>
      </w:r>
      <w:r>
        <w:rPr>
          <w:rFonts w:ascii="noto" w:eastAsia="noto" w:hAnsi="noto" w:cs="noto"/>
          <w:lang w:val="ru-RU" w:eastAsia="ru-RU"/>
        </w:rPr>
        <w:t xml:space="preserve">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"Акт о приемке выполненных работ (форма)</w:t>
      </w:r>
      <w:r>
        <w:rPr>
          <w:rFonts w:ascii="noto" w:eastAsia="noto" w:hAnsi="noto" w:cs="noto"/>
          <w:lang w:val="ru-RU" w:eastAsia="ru-RU"/>
        </w:rPr>
        <w:t>", содержание которого соответствует по видам, объемам и стоимости работ Протоколу договорной цены, и подписание которого не влечет за собой переход риска случайной гибели или случайного повреждения результата Работ от Подрядчика к Заказчику.</w:t>
      </w:r>
    </w:p>
    <w:p w14:paraId="44807C3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Акт о выполн</w:t>
      </w:r>
      <w:r>
        <w:rPr>
          <w:rFonts w:ascii="noto" w:eastAsia="noto" w:hAnsi="noto" w:cs="noto"/>
          <w:b/>
          <w:bCs/>
          <w:lang w:val="ru-RU" w:eastAsia="ru-RU"/>
        </w:rPr>
        <w:t>ении работ и начале гарантийного срока</w:t>
      </w:r>
      <w:r>
        <w:rPr>
          <w:rFonts w:ascii="noto" w:eastAsia="noto" w:hAnsi="noto" w:cs="noto"/>
          <w:lang w:val="ru-RU" w:eastAsia="ru-RU"/>
        </w:rPr>
        <w:t xml:space="preserve">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w:t>
      </w:r>
      <w:r>
        <w:rPr>
          <w:rFonts w:ascii="noto" w:eastAsia="noto" w:hAnsi="noto" w:cs="noto"/>
          <w:lang w:val="ru-RU" w:eastAsia="ru-RU"/>
        </w:rPr>
        <w:t>о повреждения результата Работ от Подрядчика к Заказчику, оформляемый (подписываемый) Сторонами по форме, предусмотренной Приложением к Договору "Акт о выполнении работ и начале гарантийного срока (форма)".</w:t>
      </w:r>
    </w:p>
    <w:p w14:paraId="102A3A7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Отчетный период</w:t>
      </w:r>
      <w:r>
        <w:rPr>
          <w:rFonts w:ascii="noto" w:eastAsia="noto" w:hAnsi="noto" w:cs="noto"/>
          <w:lang w:val="ru-RU" w:eastAsia="ru-RU"/>
        </w:rPr>
        <w:t xml:space="preserve">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w:t>
      </w:r>
      <w:r>
        <w:rPr>
          <w:rFonts w:ascii="noto" w:eastAsia="noto" w:hAnsi="noto" w:cs="noto"/>
          <w:lang w:val="ru-RU" w:eastAsia="ru-RU"/>
        </w:rPr>
        <w:t xml:space="preserve">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w:t>
      </w:r>
      <w:r>
        <w:rPr>
          <w:rFonts w:ascii="noto" w:eastAsia="noto" w:hAnsi="noto" w:cs="noto"/>
          <w:lang w:val="ru-RU" w:eastAsia="ru-RU"/>
        </w:rPr>
        <w:t>тата Работ по Договору.</w:t>
      </w:r>
    </w:p>
    <w:p w14:paraId="3F1119E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Уполномоченные представители</w:t>
      </w:r>
      <w:r>
        <w:rPr>
          <w:rFonts w:ascii="noto" w:eastAsia="noto" w:hAnsi="noto" w:cs="noto"/>
          <w:lang w:val="ru-RU"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14:paraId="0E1BA1B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Материалы </w:t>
      </w:r>
      <w:r>
        <w:rPr>
          <w:rFonts w:ascii="noto" w:eastAsia="noto" w:hAnsi="noto" w:cs="noto"/>
          <w:lang w:val="ru-RU" w:eastAsia="ru-RU"/>
        </w:rPr>
        <w:t>– конструкции и материалы, в то</w:t>
      </w:r>
      <w:r>
        <w:rPr>
          <w:rFonts w:ascii="noto" w:eastAsia="noto" w:hAnsi="noto" w:cs="noto"/>
          <w:lang w:val="ru-RU" w:eastAsia="ru-RU"/>
        </w:rPr>
        <w:t>м числе, но не исключительно, инертные, отделочные и другие материалы и изделия, необходимые и используемые в процессе выполнения Работ.</w:t>
      </w:r>
    </w:p>
    <w:p w14:paraId="55189BF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Оборудование </w:t>
      </w:r>
      <w:r>
        <w:rPr>
          <w:rFonts w:ascii="noto" w:eastAsia="noto" w:hAnsi="noto" w:cs="noto"/>
          <w:lang w:val="ru-RU" w:eastAsia="ru-RU"/>
        </w:rPr>
        <w:t>– совокупность машин, механизмов, деталей, аппаратуры и. т.д., состоящее из отдельных узлов, деталей, ком</w:t>
      </w:r>
      <w:r>
        <w:rPr>
          <w:rFonts w:ascii="noto" w:eastAsia="noto" w:hAnsi="noto" w:cs="noto"/>
          <w:lang w:val="ru-RU" w:eastAsia="ru-RU"/>
        </w:rPr>
        <w:t>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w:t>
      </w:r>
      <w:r>
        <w:rPr>
          <w:rFonts w:ascii="noto" w:eastAsia="noto" w:hAnsi="noto" w:cs="noto"/>
          <w:lang w:val="ru-RU" w:eastAsia="ru-RU"/>
        </w:rPr>
        <w:t xml:space="preserve">спортное, </w:t>
      </w:r>
      <w:r>
        <w:rPr>
          <w:rFonts w:ascii="noto" w:eastAsia="noto" w:hAnsi="noto" w:cs="noto"/>
          <w:lang w:val="ru-RU" w:eastAsia="ru-RU"/>
        </w:rPr>
        <w:lastRenderedPageBreak/>
        <w:t>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14:paraId="2C231C95"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 ‌ПРЕДМЕТ ДОГОВОРА</w:t>
      </w:r>
    </w:p>
    <w:p w14:paraId="5A0C442A"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1.1. </w:t>
      </w:r>
      <w:r>
        <w:rPr>
          <w:rFonts w:ascii="noto" w:eastAsia="noto" w:hAnsi="noto" w:cs="noto"/>
          <w:lang w:val="ru-RU" w:eastAsia="ru-RU"/>
        </w:rPr>
        <w:t>‌Подрядчик обязуе</w:t>
      </w:r>
      <w:r>
        <w:rPr>
          <w:rFonts w:ascii="noto" w:eastAsia="noto" w:hAnsi="noto" w:cs="noto"/>
          <w:lang w:val="ru-RU" w:eastAsia="ru-RU"/>
        </w:rPr>
        <w:t>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w:t>
      </w:r>
      <w:r>
        <w:rPr>
          <w:rFonts w:ascii="noto" w:eastAsia="noto" w:hAnsi="noto" w:cs="noto"/>
          <w:lang w:val="ru-RU" w:eastAsia="ru-RU"/>
        </w:rPr>
        <w:t xml:space="preserve">я надлежащего результата Работ и исполнения Договора (далее по тексту – </w:t>
      </w:r>
      <w:r>
        <w:rPr>
          <w:rFonts w:ascii="noto" w:eastAsia="noto" w:hAnsi="noto" w:cs="noto"/>
          <w:b/>
          <w:bCs/>
          <w:lang w:val="ru-RU" w:eastAsia="ru-RU"/>
        </w:rPr>
        <w:t>"Работы"</w:t>
      </w:r>
      <w:r>
        <w:rPr>
          <w:rFonts w:ascii="noto" w:eastAsia="noto" w:hAnsi="noto" w:cs="noto"/>
          <w:lang w:val="ru-RU" w:eastAsia="ru-RU"/>
        </w:rPr>
        <w:t>), а Заказчик обязуется принять и оплатить результаты Работ в порядке и на условиях Договора.</w:t>
      </w:r>
    </w:p>
    <w:p w14:paraId="239FD66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1.2. </w:t>
      </w:r>
      <w:r>
        <w:rPr>
          <w:rFonts w:ascii="noto" w:eastAsia="noto" w:hAnsi="noto" w:cs="noto"/>
          <w:lang w:val="ru-RU" w:eastAsia="ru-RU"/>
        </w:rPr>
        <w:t xml:space="preserve">‌Подрядчик подтверждает, что он осведомлен обо всех действующих </w:t>
      </w:r>
      <w:r>
        <w:rPr>
          <w:rFonts w:ascii="noto" w:eastAsia="noto" w:hAnsi="noto" w:cs="noto"/>
          <w:lang w:val="ru-RU" w:eastAsia="ru-RU"/>
        </w:rPr>
        <w:t>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w:t>
      </w:r>
      <w:r>
        <w:rPr>
          <w:rFonts w:ascii="noto" w:eastAsia="noto" w:hAnsi="noto" w:cs="noto"/>
          <w:lang w:val="ru-RU" w:eastAsia="ru-RU"/>
        </w:rPr>
        <w:t>озместить убытки, которые могут возникнуть в результате несоблюдения таких норм, законов, инструкций и правил.</w:t>
      </w:r>
    </w:p>
    <w:p w14:paraId="45F0EA69"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2. ‌ЦЕНА РАБОТ И ПОРЯДОК РАСЧЕТОВ</w:t>
      </w:r>
    </w:p>
    <w:p w14:paraId="465D9270"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2.1. </w:t>
      </w:r>
      <w:r>
        <w:rPr>
          <w:rFonts w:ascii="noto" w:eastAsia="noto" w:hAnsi="noto" w:cs="noto"/>
          <w:lang w:val="ru-RU" w:eastAsia="ru-RU"/>
        </w:rPr>
        <w:t>‌Цена Работ по Договору является приблизительной, указана в Протоколе договорной цены.</w:t>
      </w:r>
    </w:p>
    <w:p w14:paraId="0EC7B9C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‌Окончательная цена</w:t>
      </w:r>
      <w:r>
        <w:rPr>
          <w:rFonts w:ascii="noto" w:eastAsia="noto" w:hAnsi="noto" w:cs="noto"/>
          <w:lang w:val="ru-RU" w:eastAsia="ru-RU"/>
        </w:rPr>
        <w:t xml:space="preserve">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Актах‌ о приемке выполненных работ.</w:t>
      </w:r>
    </w:p>
    <w:p w14:paraId="1F2F51D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если при выполнении работ используются ка</w:t>
      </w:r>
      <w:r>
        <w:rPr>
          <w:rFonts w:ascii="noto" w:eastAsia="noto" w:hAnsi="noto" w:cs="noto"/>
          <w:lang w:val="ru-RU" w:eastAsia="ru-RU"/>
        </w:rPr>
        <w:t xml:space="preserve">тегории Материалов: арматура, бетон, кабель, изоляционные материалы для: кровли и/или фасадов, конструкций "ниже отм. 0.000", закупка которых должна осуществляться Подрядчиком в соответствии с п.6.4‌ Договора, и фактическая стоимость указанных материалов, </w:t>
      </w:r>
      <w:r>
        <w:rPr>
          <w:rFonts w:ascii="noto" w:eastAsia="noto" w:hAnsi="noto" w:cs="noto"/>
          <w:lang w:val="ru-RU" w:eastAsia="ru-RU"/>
        </w:rPr>
        <w:t>закупленных Подрядчиком в соответствии с п.6.4‌ Договора отличается от их стоимости согласованной Сторонами в Протоколе договорной цены, то Стороны обязуются заключить дополнительное соглашение об изменении Протокола договорной цены в части изменения стоим</w:t>
      </w:r>
      <w:r>
        <w:rPr>
          <w:rFonts w:ascii="noto" w:eastAsia="noto" w:hAnsi="noto" w:cs="noto"/>
          <w:lang w:val="ru-RU" w:eastAsia="ru-RU"/>
        </w:rPr>
        <w:t>ости указанных в настоящем абзаце категорий материалов по ценам фактически закупленным Подрядчиком в соответствии с вышеуказанным пунктом Договора.</w:t>
      </w:r>
    </w:p>
    <w:p w14:paraId="7562E48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2.2. </w:t>
      </w:r>
      <w:r>
        <w:rPr>
          <w:rFonts w:ascii="noto" w:eastAsia="noto" w:hAnsi="noto" w:cs="noto"/>
          <w:lang w:val="ru-RU" w:eastAsia="ru-RU"/>
        </w:rPr>
        <w:t>‌В цену Работ по Договору включены вознаграждение Подрядчика, а также все расходы Подрядчика, связанные</w:t>
      </w:r>
      <w:r>
        <w:rPr>
          <w:rFonts w:ascii="noto" w:eastAsia="noto" w:hAnsi="noto" w:cs="noto"/>
          <w:lang w:val="ru-RU" w:eastAsia="ru-RU"/>
        </w:rPr>
        <w:t xml:space="preserve">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расходы на строительство, в случае необходимости, временных п</w:t>
      </w:r>
      <w:r>
        <w:rPr>
          <w:rFonts w:ascii="noto" w:eastAsia="noto" w:hAnsi="noto" w:cs="noto"/>
          <w:lang w:val="ru-RU" w:eastAsia="ru-RU"/>
        </w:rPr>
        <w:t>остроек и их содержание, оплаты работ субподрядных организаций, оплаты труда работников Подрядчика.</w:t>
      </w:r>
    </w:p>
    <w:p w14:paraId="6DE5862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w:t>
      </w:r>
      <w:r>
        <w:rPr>
          <w:rFonts w:ascii="noto" w:eastAsia="noto" w:hAnsi="noto" w:cs="noto"/>
          <w:lang w:val="ru-RU" w:eastAsia="ru-RU"/>
        </w:rPr>
        <w:t>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w:t>
      </w:r>
      <w:r>
        <w:rPr>
          <w:rFonts w:ascii="noto" w:eastAsia="noto" w:hAnsi="noto" w:cs="noto"/>
          <w:lang w:val="ru-RU" w:eastAsia="ru-RU"/>
        </w:rPr>
        <w:t xml:space="preserve"> входящих в состав Работ по Договору (в соответствии с приложениями к Договору); отличие стоимости материалов, приобретаемых Подрядчиком для выполнения Работ, указанной в Протоколе </w:t>
      </w:r>
      <w:r>
        <w:rPr>
          <w:rFonts w:ascii="noto" w:eastAsia="noto" w:hAnsi="noto" w:cs="noto"/>
          <w:lang w:val="ru-RU" w:eastAsia="ru-RU"/>
        </w:rPr>
        <w:lastRenderedPageBreak/>
        <w:t>договорной цены, от стоимости, указанной в сообщении Заказчика, в соответст</w:t>
      </w:r>
      <w:r>
        <w:rPr>
          <w:rFonts w:ascii="noto" w:eastAsia="noto" w:hAnsi="noto" w:cs="noto"/>
          <w:lang w:val="ru-RU" w:eastAsia="ru-RU"/>
        </w:rPr>
        <w:t>вии с положениями п.6.4‌ Договора.</w:t>
      </w:r>
    </w:p>
    <w:p w14:paraId="1957624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2.3. </w:t>
      </w:r>
      <w:r>
        <w:rPr>
          <w:rFonts w:ascii="noto" w:eastAsia="noto" w:hAnsi="noto" w:cs="noto"/>
          <w:lang w:val="ru-RU" w:eastAsia="ru-RU"/>
        </w:rPr>
        <w:t xml:space="preserve">‌Оплата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счета </w:t>
      </w:r>
      <w:r>
        <w:rPr>
          <w:rFonts w:ascii="noto" w:eastAsia="noto" w:hAnsi="noto" w:cs="noto"/>
          <w:lang w:val="ru-RU" w:eastAsia="ru-RU"/>
        </w:rPr>
        <w:t>на оплату, выставленного Подрядчиком, в размере, указанном в Акте о приемке выполненных работ.</w:t>
      </w:r>
    </w:p>
    <w:p w14:paraId="4862F45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2.4. </w:t>
      </w:r>
      <w:r>
        <w:rPr>
          <w:rFonts w:ascii="noto" w:eastAsia="noto" w:hAnsi="noto" w:cs="noto"/>
          <w:lang w:val="ru-RU" w:eastAsia="ru-RU"/>
        </w:rPr>
        <w:t>‌Заказчик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w:t>
      </w:r>
      <w:r>
        <w:rPr>
          <w:rFonts w:ascii="noto" w:eastAsia="noto" w:hAnsi="noto" w:cs="noto"/>
          <w:lang w:val="ru-RU" w:eastAsia="ru-RU"/>
        </w:rPr>
        <w:t>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w:t>
      </w:r>
    </w:p>
    <w:p w14:paraId="1745B68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принятия Заказчиком решения об</w:t>
      </w:r>
      <w:r>
        <w:rPr>
          <w:rFonts w:ascii="noto" w:eastAsia="noto" w:hAnsi="noto" w:cs="noto"/>
          <w:lang w:val="ru-RU" w:eastAsia="ru-RU"/>
        </w:rPr>
        <w:t xml:space="preserve">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14:paraId="687846F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‌Если по Договору произведены авансовые платежи на выполн</w:t>
      </w:r>
      <w:r>
        <w:rPr>
          <w:rFonts w:ascii="noto" w:eastAsia="noto" w:hAnsi="noto" w:cs="noto"/>
          <w:lang w:val="ru-RU" w:eastAsia="ru-RU"/>
        </w:rPr>
        <w:t xml:space="preserve">ение Работ, приобретение Материалов и/или Оборудования, то оплата выполненных Подрядчиком и принятых Заказчиком Работ производится с зачетом </w:t>
      </w:r>
      <w:r>
        <w:rPr>
          <w:rFonts w:ascii="noto" w:eastAsia="noto" w:hAnsi="noto" w:cs="noto"/>
          <w:vanish/>
          <w:lang w:val="ru-RU" w:eastAsia="ru-RU"/>
        </w:rPr>
        <w:t>2. Передаваемое поле</w:t>
      </w:r>
      <w:r>
        <w:rPr>
          <w:rFonts w:ascii="noto" w:eastAsia="noto" w:hAnsi="noto" w:cs="noto"/>
          <w:lang w:val="ru-RU" w:eastAsia="ru-RU"/>
        </w:rPr>
        <w:t>‌100</w:t>
      </w:r>
      <w:r>
        <w:rPr>
          <w:rFonts w:ascii="noto" w:eastAsia="noto" w:hAnsi="noto" w:cs="noto"/>
          <w:vanish/>
          <w:lang w:val="ru-RU" w:eastAsia="ru-RU"/>
        </w:rPr>
        <w:t>‌</w:t>
      </w:r>
      <w:r>
        <w:rPr>
          <w:rFonts w:ascii="noto" w:eastAsia="noto" w:hAnsi="noto" w:cs="noto"/>
          <w:lang w:val="ru-RU" w:eastAsia="ru-RU"/>
        </w:rPr>
        <w:t>‌% суммы выплаченных авансовых платежей в счет стоимости выполненных Работ по Договору, до</w:t>
      </w:r>
      <w:r>
        <w:rPr>
          <w:rFonts w:ascii="noto" w:eastAsia="noto" w:hAnsi="noto" w:cs="noto"/>
          <w:lang w:val="ru-RU" w:eastAsia="ru-RU"/>
        </w:rPr>
        <w:t xml:space="preserve"> момента полного погашения всех авансовых платежей по Договору.‌</w:t>
      </w:r>
    </w:p>
    <w:p w14:paraId="6947371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этом, если по Договору выплачены авансовые платежи в период с 25 числа Отчетного периода и до окончания Отчетного периода, то такие авансовые платежи начинают зачитываться в счет стоимос</w:t>
      </w:r>
      <w:r>
        <w:rPr>
          <w:rFonts w:ascii="noto" w:eastAsia="noto" w:hAnsi="noto" w:cs="noto"/>
          <w:lang w:val="ru-RU" w:eastAsia="ru-RU"/>
        </w:rPr>
        <w:t>ти выполненных Работ начиная с Отчетного периода следующего за Отчетным периодом в котором были выплачены такие авансовые платежи.</w:t>
      </w:r>
    </w:p>
    <w:p w14:paraId="6C1A350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2.5. ‌Гарантийное удержание:</w:t>
      </w:r>
    </w:p>
    <w:p w14:paraId="4470C05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2.5.1. ‌Обеспечением исполнения Подрядчиком обязательств (в том числе гарантийных) по Договору и</w:t>
      </w:r>
      <w:r>
        <w:rPr>
          <w:rFonts w:ascii="noto" w:eastAsia="noto" w:hAnsi="noto" w:cs="noto"/>
          <w:lang w:val="ru-RU" w:eastAsia="ru-RU"/>
        </w:rPr>
        <w:t xml:space="preserve">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гарантийное удержание в размере 5‌% от стоимости фактически выполненных Работ, указанной в Акте о п</w:t>
      </w:r>
      <w:r>
        <w:rPr>
          <w:rFonts w:ascii="noto" w:eastAsia="noto" w:hAnsi="noto" w:cs="noto"/>
          <w:lang w:val="ru-RU" w:eastAsia="ru-RU"/>
        </w:rPr>
        <w:t>риемке выполненных работ (далее – "</w:t>
      </w:r>
      <w:r>
        <w:rPr>
          <w:rFonts w:ascii="noto" w:eastAsia="noto" w:hAnsi="noto" w:cs="noto"/>
          <w:b/>
          <w:bCs/>
          <w:lang w:val="ru-RU" w:eastAsia="ru-RU"/>
        </w:rPr>
        <w:t>Гарантийное удержание</w:t>
      </w:r>
      <w:r>
        <w:rPr>
          <w:rFonts w:ascii="noto" w:eastAsia="noto" w:hAnsi="noto" w:cs="noto"/>
          <w:lang w:val="ru-RU" w:eastAsia="ru-RU"/>
        </w:rPr>
        <w:t>").</w:t>
      </w:r>
    </w:p>
    <w:p w14:paraId="34903E1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2.5.2. ‌Заказчик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(дефектов) и на иные су</w:t>
      </w:r>
      <w:r>
        <w:rPr>
          <w:rFonts w:ascii="noto" w:eastAsia="noto" w:hAnsi="noto" w:cs="noto"/>
          <w:lang w:val="ru-RU" w:eastAsia="ru-RU"/>
        </w:rPr>
        <w:t>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w:t>
      </w:r>
      <w:r>
        <w:rPr>
          <w:rFonts w:ascii="noto" w:eastAsia="noto" w:hAnsi="noto" w:cs="noto"/>
          <w:lang w:val="ru-RU" w:eastAsia="ru-RU"/>
        </w:rPr>
        <w:t>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выплате Подрядчику Гарантийного у</w:t>
      </w:r>
      <w:r>
        <w:rPr>
          <w:rFonts w:ascii="noto" w:eastAsia="noto" w:hAnsi="noto" w:cs="noto"/>
          <w:lang w:val="ru-RU" w:eastAsia="ru-RU"/>
        </w:rPr>
        <w:t>держания в сумме таких расходов в соответствии со статьями 407 и 410 Гражданского Кодекса Российской Федерации.</w:t>
      </w:r>
    </w:p>
    <w:p w14:paraId="1CAB132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2.5.3. ‌Выплата Подрядчику Гарантийного удержания или оставшейся его части, осуществляется Заказчиком на основании счета Подрядчика в </w:t>
      </w:r>
      <w:r>
        <w:rPr>
          <w:rFonts w:ascii="noto" w:eastAsia="noto" w:hAnsi="noto" w:cs="noto"/>
          <w:lang w:val="ru-RU" w:eastAsia="ru-RU"/>
        </w:rPr>
        <w:t>следующие сроки:</w:t>
      </w:r>
    </w:p>
    <w:p w14:paraId="6A0AC9B5" w14:textId="77777777" w:rsidR="006A0F0D" w:rsidRDefault="002B7B08">
      <w:pPr>
        <w:numPr>
          <w:ilvl w:val="0"/>
          <w:numId w:val="1"/>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‌в течение 15 (Пятнадцати) рабочих дней по истечение 12 (Двенадцати) месяцев‌ с даты подписания Акта о выполнении работ и начале гарантийного срока‌ при получении счета Подрядчика на оплату, либо</w:t>
      </w:r>
    </w:p>
    <w:p w14:paraId="3AE91F56" w14:textId="77777777" w:rsidR="006A0F0D" w:rsidRDefault="002B7B08">
      <w:pPr>
        <w:numPr>
          <w:ilvl w:val="0"/>
          <w:numId w:val="1"/>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после подписания, в любой момент по согла</w:t>
      </w:r>
      <w:r>
        <w:rPr>
          <w:rFonts w:ascii="noto" w:eastAsia="noto" w:hAnsi="noto" w:cs="noto"/>
          <w:lang w:val="ru-RU" w:eastAsia="ru-RU"/>
        </w:rPr>
        <w:t>шению Сторон, Соглашения о досрочном возврате гарантийного удержания, предусматривающее сроки и порядок досрочного возврата гарантийного удержания, либо</w:t>
      </w:r>
    </w:p>
    <w:p w14:paraId="1C640661" w14:textId="77777777" w:rsidR="006A0F0D" w:rsidRDefault="002B7B08">
      <w:pPr>
        <w:numPr>
          <w:ilvl w:val="0"/>
          <w:numId w:val="1"/>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в случае досрочного расторжения Договора, в течение 15 (Пятнадцати) рабочих дней с даты получения сче</w:t>
      </w:r>
      <w:r>
        <w:rPr>
          <w:rFonts w:ascii="noto" w:eastAsia="noto" w:hAnsi="noto" w:cs="noto"/>
          <w:lang w:val="ru-RU" w:eastAsia="ru-RU"/>
        </w:rPr>
        <w:t>та на оплату, выставленного после истечения 12 (Двенадцати) месяцев‌ с даты расторжения Договора.</w:t>
      </w:r>
    </w:p>
    <w:p w14:paraId="44556C7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этом Заказчик оставляет за собой право произвести возврат суммы Гарантийного удержания в любое время.</w:t>
      </w:r>
    </w:p>
    <w:p w14:paraId="1C2DDD2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2.6. </w:t>
      </w:r>
      <w:r>
        <w:rPr>
          <w:rFonts w:ascii="noto" w:eastAsia="noto" w:hAnsi="noto" w:cs="noto"/>
          <w:lang w:val="ru-RU" w:eastAsia="ru-RU"/>
        </w:rPr>
        <w:t>‌Датой исполнения Заказчиком обязательств по о</w:t>
      </w:r>
      <w:r>
        <w:rPr>
          <w:rFonts w:ascii="noto" w:eastAsia="noto" w:hAnsi="noto" w:cs="noto"/>
          <w:lang w:val="ru-RU" w:eastAsia="ru-RU"/>
        </w:rPr>
        <w:t>плате считается дата списания денежных средств с расчетного счета Заказчика.</w:t>
      </w:r>
    </w:p>
    <w:p w14:paraId="268AF50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2.7. </w:t>
      </w:r>
      <w:r>
        <w:rPr>
          <w:rFonts w:ascii="noto" w:eastAsia="noto" w:hAnsi="noto" w:cs="noto"/>
          <w:lang w:val="ru-RU" w:eastAsia="ru-RU"/>
        </w:rPr>
        <w:t>‌Заказчик вправе в одностороннем порядке перенести срок оплаты Работ (без применения к Заказчику штрафных санкций):</w:t>
      </w:r>
    </w:p>
    <w:p w14:paraId="3BE77DD7" w14:textId="77777777" w:rsidR="006A0F0D" w:rsidRDefault="002B7B08">
      <w:pPr>
        <w:numPr>
          <w:ilvl w:val="0"/>
          <w:numId w:val="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несвоевременного предоставления Подрядчиком и/ил</w:t>
      </w:r>
      <w:r>
        <w:rPr>
          <w:rFonts w:ascii="noto" w:eastAsia="noto" w:hAnsi="noto" w:cs="noto"/>
          <w:lang w:val="ru-RU" w:eastAsia="ru-RU"/>
        </w:rPr>
        <w:t>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14:paraId="3AD36896" w14:textId="77777777" w:rsidR="006A0F0D" w:rsidRDefault="002B7B08">
      <w:pPr>
        <w:numPr>
          <w:ilvl w:val="0"/>
          <w:numId w:val="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‌в случае </w:t>
      </w:r>
      <w:r>
        <w:rPr>
          <w:rFonts w:ascii="noto" w:eastAsia="noto" w:hAnsi="noto" w:cs="noto"/>
          <w:lang w:val="ru-RU" w:eastAsia="ru-RU"/>
        </w:rPr>
        <w:t>отсутствия утвержденной Сторонами новой редакции Протокола договорной цены в соответствии с п.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w:t>
      </w:r>
      <w:r>
        <w:rPr>
          <w:rFonts w:ascii="noto" w:eastAsia="noto" w:hAnsi="noto" w:cs="noto"/>
          <w:lang w:val="ru-RU" w:eastAsia="ru-RU"/>
        </w:rPr>
        <w:t>риостанавливаются до момента подписания Сторонами Протокола договорной цены в соответствии с п.5.2.1‌ Договора;</w:t>
      </w:r>
    </w:p>
    <w:p w14:paraId="5B602745" w14:textId="77777777" w:rsidR="006A0F0D" w:rsidRDefault="002B7B08">
      <w:pPr>
        <w:numPr>
          <w:ilvl w:val="0"/>
          <w:numId w:val="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наличия на дату предоставления Подрядчиком документов, указанных в п.7.2‌ Договора, записи в Едином государственном реестре юридически</w:t>
      </w:r>
      <w:r>
        <w:rPr>
          <w:rFonts w:ascii="noto" w:eastAsia="noto" w:hAnsi="noto" w:cs="noto"/>
          <w:lang w:val="ru-RU" w:eastAsia="ru-RU"/>
        </w:rPr>
        <w:t>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14:paraId="12CF67AC" w14:textId="77777777" w:rsidR="006A0F0D" w:rsidRDefault="002B7B08">
      <w:pPr>
        <w:numPr>
          <w:ilvl w:val="0"/>
          <w:numId w:val="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получения уведомл</w:t>
      </w:r>
      <w:r>
        <w:rPr>
          <w:rFonts w:ascii="noto" w:eastAsia="noto" w:hAnsi="noto" w:cs="noto"/>
          <w:lang w:val="ru-RU" w:eastAsia="ru-RU"/>
        </w:rPr>
        <w:t>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документа(-ов) о завершении проверки и подтверж</w:t>
      </w:r>
      <w:r>
        <w:rPr>
          <w:rFonts w:ascii="noto" w:eastAsia="noto" w:hAnsi="noto" w:cs="noto"/>
          <w:lang w:val="ru-RU" w:eastAsia="ru-RU"/>
        </w:rPr>
        <w:t>дающих отсутствие претензий со стороны налоговых органов к Подрядчику.</w:t>
      </w:r>
    </w:p>
    <w:p w14:paraId="39C8F0A6"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3. ‌СРОКИ ВЫПОЛНЕНИЯ РАБОТ</w:t>
      </w:r>
    </w:p>
    <w:p w14:paraId="6CC4EED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3.1. </w:t>
      </w:r>
      <w:r>
        <w:rPr>
          <w:rFonts w:ascii="noto" w:eastAsia="noto" w:hAnsi="noto" w:cs="noto"/>
          <w:lang w:val="ru-RU" w:eastAsia="ru-RU"/>
        </w:rPr>
        <w:t>‌Сроки выполнения Работ по Договору согласованы Сторонами в приложении к Договору "График производства работ/услуг".</w:t>
      </w:r>
    </w:p>
    <w:p w14:paraId="5A0C76F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3.2. </w:t>
      </w:r>
      <w:r>
        <w:rPr>
          <w:rFonts w:ascii="noto" w:eastAsia="noto" w:hAnsi="noto" w:cs="noto"/>
          <w:lang w:val="ru-RU" w:eastAsia="ru-RU"/>
        </w:rPr>
        <w:t>‌В случае неисполнения Заказчик</w:t>
      </w:r>
      <w:r>
        <w:rPr>
          <w:rFonts w:ascii="noto" w:eastAsia="noto" w:hAnsi="noto" w:cs="noto"/>
          <w:lang w:val="ru-RU" w:eastAsia="ru-RU"/>
        </w:rPr>
        <w:t>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w:t>
      </w:r>
      <w:r>
        <w:rPr>
          <w:rFonts w:ascii="noto" w:eastAsia="noto" w:hAnsi="noto" w:cs="noto"/>
          <w:lang w:val="ru-RU" w:eastAsia="ru-RU"/>
        </w:rPr>
        <w:t xml:space="preserve">чить сроки выполнения Работ, выполнение которых стало невозможно, на соответствующее пропорциональное </w:t>
      </w:r>
      <w:r>
        <w:rPr>
          <w:rFonts w:ascii="noto" w:eastAsia="noto" w:hAnsi="noto" w:cs="noto"/>
          <w:lang w:val="ru-RU" w:eastAsia="ru-RU"/>
        </w:rPr>
        <w:lastRenderedPageBreak/>
        <w:t>количество дней просрочки Заказчиком обязательств, указанных в настоящем пункте, о чем Стороны подписывают дополнительное соглашение к Договору.</w:t>
      </w:r>
    </w:p>
    <w:p w14:paraId="2B3CC41D"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4. ‌ОБЯЗА</w:t>
      </w:r>
      <w:r>
        <w:rPr>
          <w:rFonts w:ascii="noto" w:eastAsia="noto" w:hAnsi="noto" w:cs="noto"/>
          <w:b/>
          <w:bCs/>
          <w:lang w:val="ru-RU" w:eastAsia="ru-RU"/>
        </w:rPr>
        <w:t>ННОСТИ И ПРАВА ПОДРЯДЧИКА</w:t>
      </w:r>
    </w:p>
    <w:p w14:paraId="553C52F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4.1. ‌Подрядчик обязуется:</w:t>
      </w:r>
    </w:p>
    <w:p w14:paraId="0647C40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 ‌Выполнить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w:t>
      </w:r>
      <w:r>
        <w:rPr>
          <w:rFonts w:ascii="noto" w:eastAsia="noto" w:hAnsi="noto" w:cs="noto"/>
          <w:lang w:val="ru-RU" w:eastAsia="ru-RU"/>
        </w:rPr>
        <w:t>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w:t>
      </w:r>
      <w:r>
        <w:rPr>
          <w:rFonts w:ascii="noto" w:eastAsia="noto" w:hAnsi="noto" w:cs="noto"/>
          <w:lang w:val="ru-RU" w:eastAsia="ru-RU"/>
        </w:rPr>
        <w:t>ида, а также требованиями Заказчика и органов государственного надзора.</w:t>
      </w:r>
    </w:p>
    <w:p w14:paraId="0A38AC9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 ‌В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w:t>
      </w:r>
      <w:r>
        <w:rPr>
          <w:rFonts w:ascii="noto" w:eastAsia="noto" w:hAnsi="noto" w:cs="noto"/>
          <w:lang w:val="ru-RU" w:eastAsia="ru-RU"/>
        </w:rPr>
        <w:t>се отдельные виды работ заблаговременно – до начала выполнения этих Работ.</w:t>
      </w:r>
    </w:p>
    <w:p w14:paraId="3B4116F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 ‌Назначить лиц, ответственных за производство Работ, охрану труда, противопожарную безопасность, выполнение требований/предписаний Заказчика и т.д., и представить Заказчику в</w:t>
      </w:r>
      <w:r>
        <w:rPr>
          <w:rFonts w:ascii="noto" w:eastAsia="noto" w:hAnsi="noto" w:cs="noto"/>
          <w:lang w:val="ru-RU" w:eastAsia="ru-RU"/>
        </w:rPr>
        <w:t xml:space="preserve">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w:t>
      </w:r>
      <w:r>
        <w:rPr>
          <w:rFonts w:ascii="noto" w:eastAsia="noto" w:hAnsi="noto" w:cs="noto"/>
          <w:lang w:val="ru-RU" w:eastAsia="ru-RU"/>
        </w:rPr>
        <w:t xml:space="preserve"> применением квалифицированной электронной подписи в соответствии с  разделом 13 Договора), с указанием адресов электронной почты.</w:t>
      </w:r>
    </w:p>
    <w:p w14:paraId="4B1A9E8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4.1.3.1. ‌До начала производства Работ выполнить мероприятия по технике безопасности в Месте выполнения работ, в том числе об</w:t>
      </w:r>
      <w:r>
        <w:rPr>
          <w:rFonts w:ascii="noto" w:eastAsia="noto" w:hAnsi="noto" w:cs="noto"/>
          <w:lang w:val="ru-RU" w:eastAsia="ru-RU"/>
        </w:rPr>
        <w:t>еспечить лифтовые шахты, лестничные марши и иные опасные участки защитными конструкциями.</w:t>
      </w:r>
    </w:p>
    <w:p w14:paraId="573F8B1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4.1.4.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14:paraId="3BC89F9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4.1.5. ‌</w:t>
      </w:r>
      <w:r>
        <w:rPr>
          <w:rFonts w:ascii="noto" w:eastAsia="noto" w:hAnsi="noto" w:cs="noto"/>
          <w:lang w:val="ru-RU" w:eastAsia="ru-RU"/>
        </w:rPr>
        <w:t>Собственными силами и за свой счет (без последующей компенсации Заказчиком) с даты начала Работ и до даты завершения обеспечить размещение в Месте выполнения работ временных построек, мест для складирования материалов и размещения техники; устройство време</w:t>
      </w:r>
      <w:r>
        <w:rPr>
          <w:rFonts w:ascii="noto" w:eastAsia="noto" w:hAnsi="noto" w:cs="noto"/>
          <w:lang w:val="ru-RU" w:eastAsia="ru-RU"/>
        </w:rPr>
        <w:t>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14:paraId="1AA0403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4.1.6. ‌При п</w:t>
      </w:r>
      <w:r>
        <w:rPr>
          <w:rFonts w:ascii="noto" w:eastAsia="noto" w:hAnsi="noto" w:cs="noto"/>
          <w:lang w:val="ru-RU" w:eastAsia="ru-RU"/>
        </w:rPr>
        <w:t>роизводстве временной разводки электроснабжения руководствоваться и исполнять требования ПУЭ, правила охраны труда.</w:t>
      </w:r>
    </w:p>
    <w:p w14:paraId="10CBA92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4.1.7. ‌В случае если в ходе исполнения Подрядчиком Договора Подрядчиком будет причинен ущерб и/или повреждения коммуникациям (подземным и/и</w:t>
      </w:r>
      <w:r>
        <w:rPr>
          <w:rFonts w:ascii="noto" w:eastAsia="noto" w:hAnsi="noto" w:cs="noto"/>
          <w:lang w:val="ru-RU" w:eastAsia="ru-RU"/>
        </w:rPr>
        <w:t>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w:t>
      </w:r>
      <w:r>
        <w:rPr>
          <w:rFonts w:ascii="noto" w:eastAsia="noto" w:hAnsi="noto" w:cs="noto"/>
          <w:lang w:val="ru-RU" w:eastAsia="ru-RU"/>
        </w:rPr>
        <w:t>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14:paraId="7025726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4.1.8. ‌Обеспечить выполнение Работ из своих Материалов и/или Оборудования, комплектующих и т.п., собств</w:t>
      </w:r>
      <w:r>
        <w:rPr>
          <w:rFonts w:ascii="noto" w:eastAsia="noto" w:hAnsi="noto" w:cs="noto"/>
          <w:lang w:val="ru-RU" w:eastAsia="ru-RU"/>
        </w:rPr>
        <w:t>енными силами и средствами.</w:t>
      </w:r>
    </w:p>
    <w:p w14:paraId="67A35B9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4.1.9.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w:t>
      </w:r>
      <w:r>
        <w:rPr>
          <w:rFonts w:ascii="noto" w:eastAsia="noto" w:hAnsi="noto" w:cs="noto"/>
          <w:lang w:val="ru-RU" w:eastAsia="ru-RU"/>
        </w:rPr>
        <w:t>кладирование, учет, хранение и охрану Материалов и/или Оборудования, комплектующих и т.п. в Месте выполнения работ.</w:t>
      </w:r>
    </w:p>
    <w:p w14:paraId="00FEBA3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4.1.10. ‌При применении в ходе производства Работ импортных Материалов и/или Оборудования, комплектующих и т.п., руководствоваться инструкци</w:t>
      </w:r>
      <w:r>
        <w:rPr>
          <w:rFonts w:ascii="noto" w:eastAsia="noto" w:hAnsi="noto" w:cs="noto"/>
          <w:lang w:val="ru-RU" w:eastAsia="ru-RU"/>
        </w:rPr>
        <w:t>ями производителя и выполнять требования органов по сертификации таких материалов и/или оборудования.</w:t>
      </w:r>
    </w:p>
    <w:p w14:paraId="473A35C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4.1.11. ‌Своими силами и за свой счет (без последующей компенсации Заказчиком) регулярно осуществлять в процессе выполнения Работ уборку Места выполнения </w:t>
      </w:r>
      <w:r>
        <w:rPr>
          <w:rFonts w:ascii="noto" w:eastAsia="noto" w:hAnsi="noto" w:cs="noto"/>
          <w:lang w:val="ru-RU" w:eastAsia="ru-RU"/>
        </w:rPr>
        <w:t>работ, бытового городка и прилегающей к ним территории.</w:t>
      </w:r>
    </w:p>
    <w:p w14:paraId="1F2D174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w:t>
      </w:r>
      <w:r>
        <w:rPr>
          <w:rFonts w:ascii="noto" w:eastAsia="noto" w:hAnsi="noto" w:cs="noto"/>
          <w:lang w:val="ru-RU" w:eastAsia="ru-RU"/>
        </w:rPr>
        <w:t>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w:t>
      </w:r>
      <w:r>
        <w:rPr>
          <w:rFonts w:ascii="noto" w:eastAsia="noto" w:hAnsi="noto" w:cs="noto"/>
          <w:lang w:val="ru-RU" w:eastAsia="ru-RU"/>
        </w:rPr>
        <w:t>олучения. В случае,  если счет не оплачен Подрядчиком, Заказчик вправе удержать неоплаченную сумму из сумм любых платежей причитающихся Подрядчику.</w:t>
      </w:r>
    </w:p>
    <w:p w14:paraId="1FE33F9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4.1.12. ‌Немедленно известить Заказчика при обнаружении обстоятельств, создающих невозможность завершения Ра</w:t>
      </w:r>
      <w:r>
        <w:rPr>
          <w:rFonts w:ascii="noto" w:eastAsia="noto" w:hAnsi="noto" w:cs="noto"/>
          <w:lang w:val="ru-RU" w:eastAsia="ru-RU"/>
        </w:rPr>
        <w:t>бот в срок.</w:t>
      </w:r>
    </w:p>
    <w:p w14:paraId="6C0B1ED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4.1.13. ‌Немедленно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01AA93D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4.1.14. ‌В ходе выполнения Ра</w:t>
      </w:r>
      <w:r>
        <w:rPr>
          <w:rFonts w:ascii="noto" w:eastAsia="noto" w:hAnsi="noto" w:cs="noto"/>
          <w:lang w:val="ru-RU" w:eastAsia="ru-RU"/>
        </w:rPr>
        <w:t>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07F67D7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w:t>
      </w:r>
      <w:r>
        <w:rPr>
          <w:rFonts w:ascii="noto" w:eastAsia="noto" w:hAnsi="noto" w:cs="noto"/>
          <w:lang w:val="ru-RU" w:eastAsia="ru-RU"/>
        </w:rPr>
        <w:t>15.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w:t>
      </w:r>
      <w:r>
        <w:rPr>
          <w:rFonts w:ascii="noto" w:eastAsia="noto" w:hAnsi="noto" w:cs="noto"/>
          <w:lang w:val="ru-RU" w:eastAsia="ru-RU"/>
        </w:rPr>
        <w:t>ства работ своими силами и за свой счет в течение 2-х (Двух) календарных дней с даты внесения Заказчиком соответствующей записи о выявленных недостатках/замечания.</w:t>
      </w:r>
    </w:p>
    <w:p w14:paraId="163725D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4.1.16. ‌Исполнять предписания и иные указания Заказчика, если они не </w:t>
      </w:r>
      <w:r>
        <w:rPr>
          <w:rFonts w:ascii="noto" w:eastAsia="noto" w:hAnsi="noto" w:cs="noto"/>
          <w:lang w:val="ru-RU" w:eastAsia="ru-RU"/>
        </w:rPr>
        <w:t>противоречат условиям Договора в течение 2-х календарных дней с даты получения предписания (указания) Заказчика.</w:t>
      </w:r>
    </w:p>
    <w:p w14:paraId="5CB3155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4.1.17. ‌Производить промежуточную сдачу Заказчику и (по требованию Заказчика) указанной им эксплуатирующей организации скрытых работ и/или отв</w:t>
      </w:r>
      <w:r>
        <w:rPr>
          <w:rFonts w:ascii="noto" w:eastAsia="noto" w:hAnsi="noto" w:cs="noto"/>
          <w:lang w:val="ru-RU" w:eastAsia="ru-RU"/>
        </w:rPr>
        <w:t>етственных конструкций, которые оформляется: Актом освидетельствования скрытых работ и/или Актом освидетельствования ответственных конструкций.</w:t>
      </w:r>
    </w:p>
    <w:p w14:paraId="5D4590D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‌За 3 (Три) рабочих дня до начала приемки скрытых работ/ответственных конструкций письменно уведомить Уполномоче</w:t>
      </w:r>
      <w:r>
        <w:rPr>
          <w:rFonts w:ascii="noto" w:eastAsia="noto" w:hAnsi="noto" w:cs="noto"/>
          <w:lang w:val="ru-RU" w:eastAsia="ru-RU"/>
        </w:rPr>
        <w:t>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w:t>
      </w:r>
      <w:r>
        <w:rPr>
          <w:rFonts w:ascii="noto" w:eastAsia="noto" w:hAnsi="noto" w:cs="noto"/>
          <w:lang w:val="ru-RU" w:eastAsia="ru-RU"/>
        </w:rPr>
        <w:t xml:space="preserve">ом эксплуатирующую организацию о дате и/или времени приемки скрытых </w:t>
      </w:r>
      <w:r>
        <w:rPr>
          <w:rFonts w:ascii="noto" w:eastAsia="noto" w:hAnsi="noto" w:cs="noto"/>
          <w:lang w:val="ru-RU" w:eastAsia="ru-RU"/>
        </w:rPr>
        <w:lastRenderedPageBreak/>
        <w:t>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w:t>
      </w:r>
      <w:r>
        <w:rPr>
          <w:rFonts w:ascii="noto" w:eastAsia="noto" w:hAnsi="noto" w:cs="noto"/>
          <w:lang w:val="ru-RU" w:eastAsia="ru-RU"/>
        </w:rPr>
        <w:t>ушающие предусмотренный Договором срок окончания Работ.</w:t>
      </w:r>
    </w:p>
    <w:p w14:paraId="50D16F8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w:t>
      </w:r>
      <w:r>
        <w:rPr>
          <w:rFonts w:ascii="noto" w:eastAsia="noto" w:hAnsi="noto" w:cs="noto"/>
          <w:lang w:val="ru-RU" w:eastAsia="ru-RU"/>
        </w:rPr>
        <w:t>итаются принятыми. Вскрытие Работ в этом случае по требованию Заказчика производится за счёт Заказчика.</w:t>
      </w:r>
    </w:p>
    <w:p w14:paraId="0DB154F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w:t>
      </w:r>
      <w:r>
        <w:rPr>
          <w:rFonts w:ascii="noto" w:eastAsia="noto" w:hAnsi="noto" w:cs="noto"/>
          <w:lang w:val="ru-RU" w:eastAsia="ru-RU"/>
        </w:rPr>
        <w:t>ан устранить все недостатки своими силами и за свой счет.</w:t>
      </w:r>
    </w:p>
    <w:p w14:paraId="6715019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4.1.18. ‌Обеспечить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w:t>
      </w:r>
      <w:r>
        <w:rPr>
          <w:rFonts w:ascii="noto" w:eastAsia="noto" w:hAnsi="noto" w:cs="noto"/>
          <w:lang w:val="ru-RU" w:eastAsia="ru-RU"/>
        </w:rPr>
        <w:t>ных с уровнем шума при выполнении Работ и самостоятельно нести ответственность за их нарушение.</w:t>
      </w:r>
    </w:p>
    <w:p w14:paraId="2BEAB56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4.1.19. ‌Сменить по требованию Заказчика Уполномоченного представителя по Договору, а также сотрудников/специалистов/рабочих, выполняющих Работы, в случае неодн</w:t>
      </w:r>
      <w:r>
        <w:rPr>
          <w:rFonts w:ascii="noto" w:eastAsia="noto" w:hAnsi="noto" w:cs="noto"/>
          <w:lang w:val="ru-RU" w:eastAsia="ru-RU"/>
        </w:rPr>
        <w:t>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14:paraId="663D149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4.1.20. ‌По требованию Заказчика либо эксплуатирующей организации за с</w:t>
      </w:r>
      <w:r>
        <w:rPr>
          <w:rFonts w:ascii="noto" w:eastAsia="noto" w:hAnsi="noto" w:cs="noto"/>
          <w:lang w:val="ru-RU" w:eastAsia="ru-RU"/>
        </w:rPr>
        <w:t>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w:t>
      </w:r>
      <w:r>
        <w:rPr>
          <w:rFonts w:ascii="noto" w:eastAsia="noto" w:hAnsi="noto" w:cs="noto"/>
          <w:lang w:val="ru-RU" w:eastAsia="ru-RU"/>
        </w:rPr>
        <w:t>од.</w:t>
      </w:r>
    </w:p>
    <w:p w14:paraId="504ADFB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4.1.21. ‌В течение 5 (Пяти)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w:t>
      </w:r>
      <w:r>
        <w:rPr>
          <w:rFonts w:ascii="noto" w:eastAsia="noto" w:hAnsi="noto" w:cs="noto"/>
          <w:lang w:val="ru-RU" w:eastAsia="ru-RU"/>
        </w:rPr>
        <w:t>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14:paraId="6375053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4.1.22. ‌Обеспечить на весь период выполнения Работ рабочих спецодеждой, спецобувью и средствами и</w:t>
      </w:r>
      <w:r>
        <w:rPr>
          <w:rFonts w:ascii="noto" w:eastAsia="noto" w:hAnsi="noto" w:cs="noto"/>
          <w:lang w:val="ru-RU" w:eastAsia="ru-RU"/>
        </w:rPr>
        <w:t>ндивидуальной защиты.</w:t>
      </w:r>
    </w:p>
    <w:p w14:paraId="1B55B60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4.1.23. ‌Соблюдать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w:t>
      </w:r>
      <w:r>
        <w:rPr>
          <w:rFonts w:ascii="noto" w:eastAsia="noto" w:hAnsi="noto" w:cs="noto"/>
          <w:lang w:val="ru-RU" w:eastAsia="ru-RU"/>
        </w:rPr>
        <w:t>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w:t>
      </w:r>
      <w:r>
        <w:rPr>
          <w:rFonts w:ascii="noto" w:eastAsia="noto" w:hAnsi="noto" w:cs="noto"/>
          <w:lang w:val="ru-RU" w:eastAsia="ru-RU"/>
        </w:rPr>
        <w:t xml:space="preserve">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4234A9A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4.1.24. ‌В случае необходимост</w:t>
      </w:r>
      <w:r>
        <w:rPr>
          <w:rFonts w:ascii="noto" w:eastAsia="noto" w:hAnsi="noto" w:cs="noto"/>
          <w:lang w:val="ru-RU" w:eastAsia="ru-RU"/>
        </w:rPr>
        <w:t>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w:t>
      </w:r>
      <w:r>
        <w:rPr>
          <w:rFonts w:ascii="noto" w:eastAsia="noto" w:hAnsi="noto" w:cs="noto"/>
          <w:lang w:val="ru-RU" w:eastAsia="ru-RU"/>
        </w:rPr>
        <w:t>рядке.</w:t>
      </w:r>
    </w:p>
    <w:p w14:paraId="795CF1E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4.1.25.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w:t>
      </w:r>
      <w:r>
        <w:rPr>
          <w:rFonts w:ascii="noto" w:eastAsia="noto" w:hAnsi="noto" w:cs="noto"/>
          <w:lang w:val="ru-RU" w:eastAsia="ru-RU"/>
        </w:rPr>
        <w:t>бновлении Работ.</w:t>
      </w:r>
    </w:p>
    <w:p w14:paraId="7DB86E3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4.1.26. ‌Выполнять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w:t>
      </w:r>
      <w:r>
        <w:rPr>
          <w:rFonts w:ascii="noto" w:eastAsia="noto" w:hAnsi="noto" w:cs="noto"/>
          <w:lang w:val="ru-RU" w:eastAsia="ru-RU"/>
        </w:rPr>
        <w:t>необходимого для выполнения Работ по Договору количества работников.</w:t>
      </w:r>
    </w:p>
    <w:p w14:paraId="27697C1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4.1.27. ‌Выполнять в ходе производства Работ мероприятия по охране труда, охране окружающей среды, противопожарной безопасности и самостоятельно нести ответственность за их нарушение. Не </w:t>
      </w:r>
      <w:r>
        <w:rPr>
          <w:rFonts w:ascii="noto" w:eastAsia="noto" w:hAnsi="noto" w:cs="noto"/>
          <w:lang w:val="ru-RU" w:eastAsia="ru-RU"/>
        </w:rPr>
        <w:t>допускать причинение вреда Заказчику и/или третьим лицам и/или их имуществу.</w:t>
      </w:r>
    </w:p>
    <w:p w14:paraId="14CB44A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4.1.28. ‌Отвечать на запросы Заказчика, касающиеся исполнения Договора, привлекаемых Подрядчиком субподрядчиках, в течение 2 (Двух) рабочих дней с даты получения соответствующего </w:t>
      </w:r>
      <w:r>
        <w:rPr>
          <w:rFonts w:ascii="noto" w:eastAsia="noto" w:hAnsi="noto" w:cs="noto"/>
          <w:lang w:val="ru-RU" w:eastAsia="ru-RU"/>
        </w:rPr>
        <w:t>запроса Заказчика.</w:t>
      </w:r>
    </w:p>
    <w:p w14:paraId="55162FA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4.1.29.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w:t>
      </w:r>
      <w:r>
        <w:rPr>
          <w:rFonts w:ascii="noto" w:eastAsia="noto" w:hAnsi="noto" w:cs="noto"/>
          <w:lang w:val="ru-RU" w:eastAsia="ru-RU"/>
        </w:rPr>
        <w:t>) (по вине Подрядчика/привлеченных им субподрядчиков) – в течение 5 (Пяти) рабочих дней с момента получения соответствующего требования Заказчика.</w:t>
      </w:r>
    </w:p>
    <w:p w14:paraId="4F30251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нарушения Подрядчиком указанного в настоящем пункте срока оплаты, сумма указанных расходов/затрат м</w:t>
      </w:r>
      <w:r>
        <w:rPr>
          <w:rFonts w:ascii="noto" w:eastAsia="noto" w:hAnsi="noto" w:cs="noto"/>
          <w:lang w:val="ru-RU" w:eastAsia="ru-RU"/>
        </w:rPr>
        <w:t>ожет быть удержана Заказчиком в одностороннем внесудебном порядке из любых платежей, причитающихся Подрядчику по Договору.</w:t>
      </w:r>
    </w:p>
    <w:p w14:paraId="050AC48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4.1.30. ‌В случае, если устранение недостатков Работ, обнаруженных при приемке Работ и/или в гарантийный период, выполняется после вы</w:t>
      </w:r>
      <w:r>
        <w:rPr>
          <w:rFonts w:ascii="noto" w:eastAsia="noto" w:hAnsi="noto" w:cs="noto"/>
          <w:lang w:val="ru-RU" w:eastAsia="ru-RU"/>
        </w:rPr>
        <w:t xml:space="preserve">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 и средствами. При </w:t>
      </w:r>
      <w:r>
        <w:rPr>
          <w:rFonts w:ascii="noto" w:eastAsia="noto" w:hAnsi="noto" w:cs="noto"/>
          <w:lang w:val="ru-RU" w:eastAsia="ru-RU"/>
        </w:rPr>
        <w:t>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 5 лет.</w:t>
      </w:r>
    </w:p>
    <w:p w14:paraId="0921861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4.1.31. ‌В случае приостановки Работ по требова</w:t>
      </w:r>
      <w:r>
        <w:rPr>
          <w:rFonts w:ascii="noto" w:eastAsia="noto" w:hAnsi="noto" w:cs="noto"/>
          <w:lang w:val="ru-RU" w:eastAsia="ru-RU"/>
        </w:rPr>
        <w:t>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14:paraId="6621280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4.1.32. ‌Предоставить Заказчику исполнительные чертежи со штампом ГБУ «МОСГОРГЕОТРЕСТ»/ГБУ МО «МОСОБЛГЕОТ</w:t>
      </w:r>
      <w:r>
        <w:rPr>
          <w:rFonts w:ascii="noto" w:eastAsia="noto" w:hAnsi="noto" w:cs="noto"/>
          <w:lang w:val="ru-RU" w:eastAsia="ru-RU"/>
        </w:rPr>
        <w:t>РЕСТ» (либо указанной Заказчиком специализированной организации) о принятии исполнительного чертежа в ГБУ «МОСГОРГЕОТРЕСТ»/ГБУ МО «МОСОБЛГЕОТРЕСТ» (либо в указанной Заказчиком специализированной организации) и/или о соответствии планового и высотного полож</w:t>
      </w:r>
      <w:r>
        <w:rPr>
          <w:rFonts w:ascii="noto" w:eastAsia="noto" w:hAnsi="noto" w:cs="noto"/>
          <w:lang w:val="ru-RU" w:eastAsia="ru-RU"/>
        </w:rPr>
        <w:t>ения натуре и проекту в составе комплекта исполнительной документации, если иное не согласовано с Заказчиком.</w:t>
      </w:r>
    </w:p>
    <w:p w14:paraId="21092C9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4.1.33. ‌Ни при каких обстоятельствах не засыпать траншеи, в которых прокладываются подземные коммуникации, до проведения специалистами ГБУ «МОСГО</w:t>
      </w:r>
      <w:r>
        <w:rPr>
          <w:rFonts w:ascii="noto" w:eastAsia="noto" w:hAnsi="noto" w:cs="noto"/>
          <w:lang w:val="ru-RU" w:eastAsia="ru-RU"/>
        </w:rPr>
        <w:t>РГЕОТРЕСТ»/ГБУ МО «МОСОБЛГЕОТРЕСТ»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ГБУ «МОСГОРГЕОТРЕСТ»/ГБУ МО «МОСОБЛГЕОТРЕСТ» (либо указанной Заказчиком спец</w:t>
      </w:r>
      <w:r>
        <w:rPr>
          <w:rFonts w:ascii="noto" w:eastAsia="noto" w:hAnsi="noto" w:cs="noto"/>
          <w:lang w:val="ru-RU" w:eastAsia="ru-RU"/>
        </w:rPr>
        <w:t xml:space="preserve">иализированной организации) на весь период выполнения Работ по Договору Подрядчик письменно согласовывает с </w:t>
      </w:r>
      <w:r>
        <w:rPr>
          <w:rFonts w:ascii="noto" w:eastAsia="noto" w:hAnsi="noto" w:cs="noto"/>
          <w:lang w:val="ru-RU" w:eastAsia="ru-RU"/>
        </w:rPr>
        <w:lastRenderedPageBreak/>
        <w:t>Заказчиком. КГС проводится на основании договора между Заказчиком и ГБУ «МОСГОРГЕОТРЕСТ»/ГБУ МО «МОСОБЛГЕОТРЕСТ».</w:t>
      </w:r>
    </w:p>
    <w:p w14:paraId="7800A8D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4.1.34. ‌Обеспечить соблюдение сво</w:t>
      </w:r>
      <w:r>
        <w:rPr>
          <w:rFonts w:ascii="noto" w:eastAsia="noto" w:hAnsi="noto" w:cs="noto"/>
          <w:lang w:val="ru-RU" w:eastAsia="ru-RU"/>
        </w:rPr>
        <w:t>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w:t>
      </w:r>
      <w:r>
        <w:rPr>
          <w:rFonts w:ascii="noto" w:eastAsia="noto" w:hAnsi="noto" w:cs="noto"/>
          <w:lang w:val="ru-RU" w:eastAsia="ru-RU"/>
        </w:rPr>
        <w:t>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w:t>
      </w:r>
      <w:r>
        <w:rPr>
          <w:rFonts w:ascii="noto" w:eastAsia="noto" w:hAnsi="noto" w:cs="noto"/>
          <w:lang w:val="ru-RU" w:eastAsia="ru-RU"/>
        </w:rPr>
        <w:t>стить Заказчику причиненный ущерб в срок, указанный Заказчиком в соответствующем требовании.</w:t>
      </w:r>
    </w:p>
    <w:p w14:paraId="4C5965D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‌Запрет, установленный настоящим пунктом не распространяется на фото- и/ или видео съемки исключительно для целей оперативного рабочего взаимодействия при выполнен</w:t>
      </w:r>
      <w:r>
        <w:rPr>
          <w:rFonts w:ascii="noto" w:eastAsia="noto" w:hAnsi="noto" w:cs="noto"/>
          <w:lang w:val="ru-RU" w:eastAsia="ru-RU"/>
        </w:rPr>
        <w:t>ии работ на Объекте: для направления представителям Заказчика либо третьего лица, привлеченного Подрядчиком для выполнения работ на Объекте, поставщика необходимых материалов.</w:t>
      </w:r>
    </w:p>
    <w:p w14:paraId="1CA3E19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‌Обеспечение соблюдения сотрудниками привлеченных третьих лиц установленного нас</w:t>
      </w:r>
      <w:r>
        <w:rPr>
          <w:rFonts w:ascii="noto" w:eastAsia="noto" w:hAnsi="noto" w:cs="noto"/>
          <w:lang w:val="ru-RU" w:eastAsia="ru-RU"/>
        </w:rPr>
        <w:t>тоящим пунктом Договора запрета должно быть осуществлено Подрядчиком путем внесения в договор(ы) с таким третьим лицом:</w:t>
      </w:r>
    </w:p>
    <w:p w14:paraId="56111499" w14:textId="77777777" w:rsidR="006A0F0D" w:rsidRDefault="002B7B08">
      <w:pPr>
        <w:numPr>
          <w:ilvl w:val="0"/>
          <w:numId w:val="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‌запрета на осуществление на территории Объекта фото- и/или видео съемки, а также опубликование, воспроизведение и распространение таких</w:t>
      </w:r>
      <w:r>
        <w:rPr>
          <w:rFonts w:ascii="noto" w:eastAsia="noto" w:hAnsi="noto" w:cs="noto"/>
          <w:lang w:val="ru-RU" w:eastAsia="ru-RU"/>
        </w:rPr>
        <w:t xml:space="preserve"> фотографий и/или видеозаписи в т.ч. в средствах массовой информации, сети интернет, социальных сетях и т.д, а также</w:t>
      </w:r>
    </w:p>
    <w:p w14:paraId="68500FC4" w14:textId="77777777" w:rsidR="006A0F0D" w:rsidRDefault="002B7B08">
      <w:pPr>
        <w:numPr>
          <w:ilvl w:val="0"/>
          <w:numId w:val="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‌положений об отнесении к конфиденциальной информации любых материалов фото и/или видео фиксации на территории Объекта. </w:t>
      </w:r>
    </w:p>
    <w:p w14:paraId="6279B867" w14:textId="77777777" w:rsidR="006A0F0D" w:rsidRDefault="002B7B08">
      <w:pPr>
        <w:numPr>
          <w:ilvl w:val="0"/>
          <w:numId w:val="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‌запрета на осуществление на территории Объекта фото- и/или видео съемки, а также опубликование, воспроизведение и распространение таки</w:t>
      </w:r>
      <w:r>
        <w:rPr>
          <w:rFonts w:ascii="noto" w:eastAsia="noto" w:hAnsi="noto" w:cs="noto"/>
          <w:lang w:val="ru-RU" w:eastAsia="ru-RU"/>
        </w:rPr>
        <w:t>х фотографий и/или видеозаписи в т.ч. в средствах массовой информации, сети интернет, социальных сетях и т.д.</w:t>
      </w:r>
    </w:p>
    <w:p w14:paraId="72A43E5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‌Любые материалы фото и/или видео фиксации на территории Объекта являются конфиденциальной информацией, Подрядчик обязуется не допускать ее разгла</w:t>
      </w:r>
      <w:r>
        <w:rPr>
          <w:rFonts w:ascii="noto" w:eastAsia="noto" w:hAnsi="noto" w:cs="noto"/>
          <w:lang w:val="ru-RU" w:eastAsia="ru-RU"/>
        </w:rPr>
        <w:t>шения (с учетом положений предыдущего абзаца настоящего пункта Договора).</w:t>
      </w:r>
    </w:p>
    <w:p w14:paraId="21F8007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4.1.35. ‌Участвовать в проводимых Заказчиком оперативных совещаниях на Объекте, и подписывать по итогам проведения протоколы совещаний. В случае, если протоколом совещания установлен</w:t>
      </w:r>
      <w:r>
        <w:rPr>
          <w:rFonts w:ascii="noto" w:eastAsia="noto" w:hAnsi="noto" w:cs="noto"/>
          <w:lang w:val="ru-RU" w:eastAsia="ru-RU"/>
        </w:rPr>
        <w:t>ы обязательства Подрядчика выполнить определенные протоколом действия/работы, то Подрядчик обязан выполнить указанные действия/работы в сроки, определенные протоколом совещания.</w:t>
      </w:r>
    </w:p>
    <w:p w14:paraId="4236E16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4.1.36. ‌Сотрудники Подрядчика и/или сотрудники привлеченных Подрядчиком субпо</w:t>
      </w:r>
      <w:r>
        <w:rPr>
          <w:rFonts w:ascii="noto" w:eastAsia="noto" w:hAnsi="noto" w:cs="noto"/>
          <w:lang w:val="ru-RU" w:eastAsia="ru-RU"/>
        </w:rPr>
        <w:t>дрядчиков, выполняющие работы на Объекте обязаны проходить по требованию Заказчика тестирование на знание требований к отдельным видам работ, в случае если такие требования согласованны Сторонами в соответствующих приложениях к Договору. В случае отказа со</w:t>
      </w:r>
      <w:r>
        <w:rPr>
          <w:rFonts w:ascii="noto" w:eastAsia="noto" w:hAnsi="noto" w:cs="noto"/>
          <w:lang w:val="ru-RU" w:eastAsia="ru-RU"/>
        </w:rPr>
        <w:t>трудника Подрядчика и/или сотрудника привлеченных Подрядчиком субподрядчиков явиться для прохождения тестирования, предусмотренного настоящим пунктом Договора по требованию Заказчика, а равно не явки для прохождения тестирования или получения отрицательног</w:t>
      </w:r>
      <w:r>
        <w:rPr>
          <w:rFonts w:ascii="noto" w:eastAsia="noto" w:hAnsi="noto" w:cs="noto"/>
          <w:lang w:val="ru-RU" w:eastAsia="ru-RU"/>
        </w:rPr>
        <w:t>о результата при прохождении тестирования, Заказчик вправе запретить доступ такого сотрудника на Объект, и потребовать от Подрядчика заменить такого сотрудника для выполнения работ на Объекте на другого сотрудника. </w:t>
      </w:r>
    </w:p>
    <w:p w14:paraId="4E72C04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 xml:space="preserve">4.1.37. ‌ В соответствии с требованиями </w:t>
      </w:r>
      <w:r>
        <w:rPr>
          <w:rFonts w:ascii="noto" w:eastAsia="noto" w:hAnsi="noto" w:cs="noto"/>
          <w:lang w:val="ru-RU" w:eastAsia="ru-RU"/>
        </w:rPr>
        <w:t>СНиП, СП и прочих нормативных документов в области строительства проводить лабораторно-инструментальные исследования в ходе выполнения работ в строительно-технических лабораториях, перечень которых согласован с Заказчиком.</w:t>
      </w:r>
    </w:p>
    <w:p w14:paraId="2348428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4.1.38. ‌Исполнять иные обязатель</w:t>
      </w:r>
      <w:r>
        <w:rPr>
          <w:rFonts w:ascii="noto" w:eastAsia="noto" w:hAnsi="noto" w:cs="noto"/>
          <w:lang w:val="ru-RU" w:eastAsia="ru-RU"/>
        </w:rPr>
        <w:t>ства, предусмотренные Договором и приложениями к нему.</w:t>
      </w:r>
    </w:p>
    <w:p w14:paraId="262D3F3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4.2. </w:t>
      </w:r>
      <w:r>
        <w:rPr>
          <w:rFonts w:ascii="noto" w:eastAsia="noto" w:hAnsi="noto" w:cs="noto"/>
          <w:lang w:val="ru-RU" w:eastAsia="ru-RU"/>
        </w:rPr>
        <w:t>‌</w:t>
      </w:r>
      <w:r>
        <w:rPr>
          <w:rFonts w:ascii="noto" w:eastAsia="noto" w:hAnsi="noto" w:cs="noto"/>
          <w:b/>
          <w:bCs/>
          <w:lang w:val="ru-RU" w:eastAsia="ru-RU"/>
        </w:rPr>
        <w:t>Подрядчик вправе:</w:t>
      </w:r>
    </w:p>
    <w:p w14:paraId="30DED25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4.2.1.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w:t>
      </w:r>
      <w:r>
        <w:rPr>
          <w:rFonts w:ascii="noto" w:eastAsia="noto" w:hAnsi="noto" w:cs="noto"/>
          <w:lang w:val="ru-RU" w:eastAsia="ru-RU"/>
        </w:rPr>
        <w:t>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6F38E1C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этом в качестве субподрядных организаций не могут быть привлечены юридические лица:</w:t>
      </w:r>
    </w:p>
    <w:p w14:paraId="743B28CC" w14:textId="77777777" w:rsidR="006A0F0D" w:rsidRDefault="002B7B08">
      <w:pPr>
        <w:numPr>
          <w:ilvl w:val="0"/>
          <w:numId w:val="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‌предоставляющ</w:t>
      </w:r>
      <w:r>
        <w:rPr>
          <w:rFonts w:ascii="noto" w:eastAsia="noto" w:hAnsi="noto" w:cs="noto"/>
          <w:lang w:val="ru-RU" w:eastAsia="ru-RU"/>
        </w:rPr>
        <w:t>ие в налоговые органы нулевую или убыточную отчетность в течение года, предшествующего дате заключения договора;</w:t>
      </w:r>
    </w:p>
    <w:p w14:paraId="1C990449" w14:textId="77777777" w:rsidR="006A0F0D" w:rsidRDefault="002B7B08">
      <w:pPr>
        <w:numPr>
          <w:ilvl w:val="0"/>
          <w:numId w:val="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отношении которых выписка ЕГРЮЛ / ЕГРИП содержит запись о недостоверности сведений;</w:t>
      </w:r>
    </w:p>
    <w:p w14:paraId="354626D5" w14:textId="77777777" w:rsidR="006A0F0D" w:rsidRDefault="002B7B08">
      <w:pPr>
        <w:numPr>
          <w:ilvl w:val="0"/>
          <w:numId w:val="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‌с момента создания юридического лица прошел срок менее </w:t>
      </w:r>
      <w:r>
        <w:rPr>
          <w:rFonts w:ascii="noto" w:eastAsia="noto" w:hAnsi="noto" w:cs="noto"/>
          <w:lang w:val="ru-RU" w:eastAsia="ru-RU"/>
        </w:rPr>
        <w:t>одного года на момент привлечения субподрядчика.</w:t>
      </w:r>
    </w:p>
    <w:p w14:paraId="5F4C89B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4.2.2. ‌С письменного согласия Заказчика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w:t>
      </w:r>
      <w:r>
        <w:rPr>
          <w:rFonts w:ascii="noto" w:eastAsia="noto" w:hAnsi="noto" w:cs="noto"/>
          <w:lang w:val="ru-RU" w:eastAsia="ru-RU"/>
        </w:rPr>
        <w:t>порядка оплаты Работ по Договору.</w:t>
      </w:r>
    </w:p>
    <w:p w14:paraId="164B8D71"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4.3. </w:t>
      </w:r>
      <w:r>
        <w:rPr>
          <w:rFonts w:ascii="noto" w:eastAsia="noto" w:hAnsi="noto" w:cs="noto"/>
          <w:lang w:val="ru-RU" w:eastAsia="ru-RU"/>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w:t>
      </w:r>
      <w:r>
        <w:rPr>
          <w:rFonts w:ascii="noto" w:eastAsia="noto" w:hAnsi="noto" w:cs="noto"/>
          <w:lang w:val="ru-RU" w:eastAsia="ru-RU"/>
        </w:rPr>
        <w:t>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w:t>
      </w:r>
      <w:r>
        <w:rPr>
          <w:rFonts w:ascii="noto" w:eastAsia="noto" w:hAnsi="noto" w:cs="noto"/>
          <w:lang w:val="ru-RU" w:eastAsia="ru-RU"/>
        </w:rPr>
        <w:t>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w:t>
      </w:r>
      <w:r>
        <w:rPr>
          <w:rFonts w:ascii="noto" w:eastAsia="noto" w:hAnsi="noto" w:cs="noto"/>
          <w:lang w:val="ru-RU" w:eastAsia="ru-RU"/>
        </w:rPr>
        <w:t>тации.</w:t>
      </w:r>
    </w:p>
    <w:p w14:paraId="6B7DF3B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14:paraId="59FC11F1" w14:textId="77777777" w:rsidR="006A0F0D" w:rsidRDefault="002B7B08">
      <w:pPr>
        <w:numPr>
          <w:ilvl w:val="0"/>
          <w:numId w:val="5"/>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‌Заказчику - 50%;</w:t>
      </w:r>
    </w:p>
    <w:p w14:paraId="36492FA1" w14:textId="77777777" w:rsidR="006A0F0D" w:rsidRDefault="002B7B08">
      <w:pPr>
        <w:numPr>
          <w:ilvl w:val="0"/>
          <w:numId w:val="5"/>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‌Подрядчику - 50%.</w:t>
      </w:r>
    </w:p>
    <w:p w14:paraId="30B50E9A"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5. ‌ОБЯЗАННОС</w:t>
      </w:r>
      <w:r>
        <w:rPr>
          <w:rFonts w:ascii="noto" w:eastAsia="noto" w:hAnsi="noto" w:cs="noto"/>
          <w:b/>
          <w:bCs/>
          <w:lang w:val="ru-RU" w:eastAsia="ru-RU"/>
        </w:rPr>
        <w:t>ТИ И ПРАВА ЗАКАЗЧИКА</w:t>
      </w:r>
    </w:p>
    <w:p w14:paraId="2CFDFEF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5.1. </w:t>
      </w:r>
      <w:r>
        <w:rPr>
          <w:rFonts w:ascii="noto" w:eastAsia="noto" w:hAnsi="noto" w:cs="noto"/>
          <w:lang w:val="ru-RU" w:eastAsia="ru-RU"/>
        </w:rPr>
        <w:t>‌</w:t>
      </w:r>
      <w:r>
        <w:rPr>
          <w:rFonts w:ascii="noto" w:eastAsia="noto" w:hAnsi="noto" w:cs="noto"/>
          <w:b/>
          <w:bCs/>
          <w:lang w:val="ru-RU" w:eastAsia="ru-RU"/>
        </w:rPr>
        <w:t>Заказчик обязуется:</w:t>
      </w:r>
    </w:p>
    <w:p w14:paraId="272C0FF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5.1.1. ‌Передать Подрядчику по акту приема-передачи Место выполнения работ. и обеспечить доступ к Месту выполнения работ. В случае если у Подрядчика возникнут проблемы с доступом к Месту выполнения </w:t>
      </w:r>
      <w:r>
        <w:rPr>
          <w:rFonts w:ascii="noto" w:eastAsia="noto" w:hAnsi="noto" w:cs="noto"/>
          <w:lang w:val="ru-RU" w:eastAsia="ru-RU"/>
        </w:rPr>
        <w:t>работ, он обязан незамедлительно об этом письменно уведомить Заказчика.</w:t>
      </w:r>
    </w:p>
    <w:p w14:paraId="606D71B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‌Возвести собственными и/или привлеченными силами и средствами на территории строительной площадки временные дороги. К моменту подписания Акта приема-</w:t>
      </w:r>
      <w:r>
        <w:rPr>
          <w:rFonts w:ascii="noto" w:eastAsia="noto" w:hAnsi="noto" w:cs="noto"/>
          <w:lang w:val="ru-RU" w:eastAsia="ru-RU"/>
        </w:rPr>
        <w:lastRenderedPageBreak/>
        <w:t>передачи Места выполнения работ об</w:t>
      </w:r>
      <w:r>
        <w:rPr>
          <w:rFonts w:ascii="noto" w:eastAsia="noto" w:hAnsi="noto" w:cs="noto"/>
          <w:lang w:val="ru-RU" w:eastAsia="ru-RU"/>
        </w:rPr>
        <w:t>еспечить возведение необходимых для выполнения Работ подъездных дорог к Месту выполнения Работ.</w:t>
      </w:r>
    </w:p>
    <w:p w14:paraId="61AF498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5.1.2. ‌В случае, если необходимо для выполнения Работ, Передать Подрядчику по акту планово-высотные координаты геодезических опорных реперов, ближайших к зоне </w:t>
      </w:r>
      <w:r>
        <w:rPr>
          <w:rFonts w:ascii="noto" w:eastAsia="noto" w:hAnsi="noto" w:cs="noto"/>
          <w:lang w:val="ru-RU" w:eastAsia="ru-RU"/>
        </w:rPr>
        <w:t>производства Работ, обеспечить доступ к Месту выполнения работ.</w:t>
      </w:r>
    </w:p>
    <w:p w14:paraId="1CA56D2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5.1.3. ‌ Передать Подрядчику документацию, необходимую для выполнения Работ по Договору. </w:t>
      </w:r>
    </w:p>
    <w:p w14:paraId="115A581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‌Передача документации может осуществляться Заказчиком в бумажном виде либо (по выбору Заказчика) в эл</w:t>
      </w:r>
      <w:r>
        <w:rPr>
          <w:rFonts w:ascii="noto" w:eastAsia="noto" w:hAnsi="noto" w:cs="noto"/>
          <w:lang w:val="ru-RU" w:eastAsia="ru-RU"/>
        </w:rPr>
        <w:t>ектронном виде путем размещения в системе электронного документооборота (облачном сервисе), используемой Заказчиком, с предоставлением доступа Подрядчику. </w:t>
      </w:r>
    </w:p>
    <w:p w14:paraId="51F1ACF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‌Подрядчик обязан в течение 1 (Одного) календарного дня с даты заключения Договора и с даты получени</w:t>
      </w:r>
      <w:r>
        <w:rPr>
          <w:rFonts w:ascii="noto" w:eastAsia="noto" w:hAnsi="noto" w:cs="noto"/>
          <w:lang w:val="ru-RU" w:eastAsia="ru-RU"/>
        </w:rPr>
        <w:t>я отдельного запроса Заказчика передать Заказчику информацию, необходимую для настройки и предоставления доступа Подрядчику к системе.‌</w:t>
      </w:r>
    </w:p>
    <w:p w14:paraId="3F8648D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‌Документация считается переданной в день фактической ее передачи Заказчиком Подрядчику на бумажном носителе и/или в ден</w:t>
      </w:r>
      <w:r>
        <w:rPr>
          <w:rFonts w:ascii="noto" w:eastAsia="noto" w:hAnsi="noto" w:cs="noto"/>
          <w:lang w:val="ru-RU" w:eastAsia="ru-RU"/>
        </w:rPr>
        <w:t xml:space="preserve">ь ее размещения Заказчиком в системе электронного документооборота (облачном сервисе), используемой Заказчиком, с предоставлением доступа Подрядчику. При выявлении недостатков в проектной (рабочей) документации, переданной Заказчиком, Подрядчик направляет </w:t>
      </w:r>
      <w:r>
        <w:rPr>
          <w:rFonts w:ascii="noto" w:eastAsia="noto" w:hAnsi="noto" w:cs="noto"/>
          <w:lang w:val="ru-RU" w:eastAsia="ru-RU"/>
        </w:rPr>
        <w:t>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14:paraId="1DA44AC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5.1.4. ‌Принимать и оплачивать выполненны</w:t>
      </w:r>
      <w:r>
        <w:rPr>
          <w:rFonts w:ascii="noto" w:eastAsia="noto" w:hAnsi="noto" w:cs="noto"/>
          <w:lang w:val="ru-RU" w:eastAsia="ru-RU"/>
        </w:rPr>
        <w:t>е Работы в порядке, в сроки и на условиях предусмотренных Договором.</w:t>
      </w:r>
    </w:p>
    <w:p w14:paraId="42D5676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5.1.5. ‌Назначить своего Уполномоченного представителя для контроля за ходом выполнения Работ и письменно уведомить об этом Подрядчика.</w:t>
      </w:r>
    </w:p>
    <w:p w14:paraId="0FEC62E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5.1.6. ‌Предоставить Подрядчику точки временных под</w:t>
      </w:r>
      <w:r>
        <w:rPr>
          <w:rFonts w:ascii="noto" w:eastAsia="noto" w:hAnsi="noto" w:cs="noto"/>
          <w:lang w:val="ru-RU" w:eastAsia="ru-RU"/>
        </w:rPr>
        <w:t>ключений к сетям электро-, водоснабжения и другим временным наружным инженерным коммуникациям (при необходимости) на период выполнения Работ.</w:t>
      </w:r>
    </w:p>
    <w:p w14:paraId="7A9A661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‌Обеспечить выполнение Работ электроэнергией от постоянного источника электроснабжения. При отсутствии электроэнер</w:t>
      </w:r>
      <w:r>
        <w:rPr>
          <w:rFonts w:ascii="noto" w:eastAsia="noto" w:hAnsi="noto" w:cs="noto"/>
          <w:lang w:val="ru-RU" w:eastAsia="ru-RU"/>
        </w:rPr>
        <w:t>гии от постоянного источника установить передвижную электростанцию (ПЭС) достаточной мощности.</w:t>
      </w:r>
    </w:p>
    <w:p w14:paraId="104B9970"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5.2. </w:t>
      </w:r>
      <w:r>
        <w:rPr>
          <w:rFonts w:ascii="noto" w:eastAsia="noto" w:hAnsi="noto" w:cs="noto"/>
          <w:lang w:val="ru-RU" w:eastAsia="ru-RU"/>
        </w:rPr>
        <w:t>‌</w:t>
      </w:r>
      <w:r>
        <w:rPr>
          <w:rFonts w:ascii="noto" w:eastAsia="noto" w:hAnsi="noto" w:cs="noto"/>
          <w:b/>
          <w:bCs/>
          <w:lang w:val="ru-RU" w:eastAsia="ru-RU"/>
        </w:rPr>
        <w:t>Заказчик вправе:</w:t>
      </w:r>
    </w:p>
    <w:p w14:paraId="3F4A14C3"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5.2.1. ‌Предоставить Материалы и/или Оборудование для выполнения Работ, предусмотренных Договором, путем предоставления в монтаж и/или на </w:t>
      </w:r>
      <w:r>
        <w:rPr>
          <w:rFonts w:ascii="noto" w:eastAsia="noto" w:hAnsi="noto" w:cs="noto"/>
          <w:lang w:val="ru-RU" w:eastAsia="ru-RU"/>
        </w:rPr>
        <w:t>основании гражданско-правового договора, в котором будут определены ассортимент, количество, срок, цена и иные существенные условия договора.</w:t>
      </w:r>
    </w:p>
    <w:p w14:paraId="180B43B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предоставлении Материалов и/или Оборудования в монтаж, Материалы и/или Оборудование передаются Заказчиком Под</w:t>
      </w:r>
      <w:r>
        <w:rPr>
          <w:rFonts w:ascii="noto" w:eastAsia="noto" w:hAnsi="noto" w:cs="noto"/>
          <w:lang w:val="ru-RU" w:eastAsia="ru-RU"/>
        </w:rPr>
        <w:t>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w:t>
      </w:r>
      <w:r>
        <w:rPr>
          <w:rFonts w:ascii="noto" w:eastAsia="noto" w:hAnsi="noto" w:cs="noto"/>
          <w:lang w:val="ru-RU" w:eastAsia="ru-RU"/>
        </w:rPr>
        <w:t>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w:t>
      </w:r>
      <w:r>
        <w:rPr>
          <w:rFonts w:ascii="noto" w:eastAsia="noto" w:hAnsi="noto" w:cs="noto"/>
          <w:lang w:val="ru-RU" w:eastAsia="ru-RU"/>
        </w:rPr>
        <w:t>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14:paraId="0331E39B"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‌При предоставлении Материалов и/или Оборудования на основании гражданско-правового д</w:t>
      </w:r>
      <w:r>
        <w:rPr>
          <w:rFonts w:ascii="noto" w:eastAsia="noto" w:hAnsi="noto" w:cs="noto"/>
          <w:lang w:val="ru-RU" w:eastAsia="ru-RU"/>
        </w:rPr>
        <w:t>оговора Стороны вправе производить взаимозачет встречных требований.</w:t>
      </w:r>
    </w:p>
    <w:p w14:paraId="2BF56B2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5.2.2. ‌В любой момент приостановить выполнение Подрядчиком Работ  без возмещения Подрядчику убытков, за исключением документально подтвержденных, предварительно согласованных с Заказчико</w:t>
      </w:r>
      <w:r>
        <w:rPr>
          <w:rFonts w:ascii="noto" w:eastAsia="noto" w:hAnsi="noto" w:cs="noto"/>
          <w:lang w:val="ru-RU" w:eastAsia="ru-RU"/>
        </w:rPr>
        <w:t>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w:t>
      </w:r>
      <w:r>
        <w:rPr>
          <w:rFonts w:ascii="noto" w:eastAsia="noto" w:hAnsi="noto" w:cs="noto"/>
          <w:lang w:val="ru-RU" w:eastAsia="ru-RU"/>
        </w:rPr>
        <w:t>ком уведомления Заказчика о приостановке работ.</w:t>
      </w:r>
    </w:p>
    <w:p w14:paraId="011C99B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5.2.3. ‌Иметь беспрепятственный доступ ко всем видам Работ в течение всего периода производства Работ в любое время в целях строительного контроля и контроля за ходом их выполнения.</w:t>
      </w:r>
    </w:p>
    <w:p w14:paraId="4141536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5.2.4. ‌В любое время в те</w:t>
      </w:r>
      <w:r>
        <w:rPr>
          <w:rFonts w:ascii="noto" w:eastAsia="noto" w:hAnsi="noto" w:cs="noto"/>
          <w:lang w:val="ru-RU" w:eastAsia="ru-RU"/>
        </w:rPr>
        <w:t>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и/или Оборудования. В случае выявления недостатков выполненных Подрядчиком Работ, либ</w:t>
      </w:r>
      <w:r>
        <w:rPr>
          <w:rFonts w:ascii="noto" w:eastAsia="noto" w:hAnsi="noto" w:cs="noto"/>
          <w:lang w:val="ru-RU" w:eastAsia="ru-RU"/>
        </w:rPr>
        <w:t>о обнаружения использования Подрядчиком при выполнении Работ некачественных Материалов и/или Оборудования, Подрядчик обязан возместить Заказчику стоимость работ/услуг экспертной организации в полном объеме.</w:t>
      </w:r>
    </w:p>
    <w:p w14:paraId="0229551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5.2.5. ‌Предъявлять Подрядчику требования в связи</w:t>
      </w:r>
      <w:r>
        <w:rPr>
          <w:rFonts w:ascii="noto" w:eastAsia="noto" w:hAnsi="noto" w:cs="noto"/>
          <w:lang w:val="ru-RU" w:eastAsia="ru-RU"/>
        </w:rPr>
        <w:t xml:space="preserve"> с обнаружением недостатков в Работах, выполненных Подрядчиком либо привлеченными Подрядчиком лицами. Подписание Акта о приемки выполненных работ не лишает Заказчика права предъявлять Подрядчику установленные законом и/или настоящим Договором требования в </w:t>
      </w:r>
      <w:r>
        <w:rPr>
          <w:rFonts w:ascii="noto" w:eastAsia="noto" w:hAnsi="noto" w:cs="noto"/>
          <w:lang w:val="ru-RU" w:eastAsia="ru-RU"/>
        </w:rPr>
        <w:t>отношении Работ, включенных в Акт о приемки выполненных работ (в том числе в отношении явных недостатков и предоставления исполнительной документации).</w:t>
      </w:r>
    </w:p>
    <w:p w14:paraId="06B1001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5.2.6. ‌Своими либо привлеченными силами устранить недостатки в Работах, выполненных Подрядчиком, с возм</w:t>
      </w:r>
      <w:r>
        <w:rPr>
          <w:rFonts w:ascii="noto" w:eastAsia="noto" w:hAnsi="noto" w:cs="noto"/>
          <w:lang w:val="ru-RU" w:eastAsia="ru-RU"/>
        </w:rPr>
        <w:t>ещением расходов Заказчика на устранение недостатков в Работах за счет Подрядчика.</w:t>
      </w:r>
    </w:p>
    <w:p w14:paraId="4F5C1099"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6. ‌ОБЕСПЕЧЕНИЕ МАТЕРИАЛАМИ, ОБОРУДОВАНИЕМ</w:t>
      </w:r>
    </w:p>
    <w:p w14:paraId="19F5A38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6.1. </w:t>
      </w:r>
      <w:r>
        <w:rPr>
          <w:rFonts w:ascii="noto" w:eastAsia="noto" w:hAnsi="noto" w:cs="noto"/>
          <w:lang w:val="ru-RU" w:eastAsia="ru-RU"/>
        </w:rPr>
        <w:t>‌Подрядчик принимает на себя обязательства обеспечить выполнение Работ по Договору Материалами, Оборудованием, а также строит</w:t>
      </w:r>
      <w:r>
        <w:rPr>
          <w:rFonts w:ascii="noto" w:eastAsia="noto" w:hAnsi="noto" w:cs="noto"/>
          <w:lang w:val="ru-RU" w:eastAsia="ru-RU"/>
        </w:rPr>
        <w:t>ельной техникой, необходимыми для выполнения полного комплекса Работ (в соответствии с Рабочей документацией, положениями Договора).</w:t>
      </w:r>
    </w:p>
    <w:p w14:paraId="7F902AF1"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6.2. </w:t>
      </w:r>
      <w:r>
        <w:rPr>
          <w:rFonts w:ascii="noto" w:eastAsia="noto" w:hAnsi="noto" w:cs="noto"/>
          <w:lang w:val="ru-RU" w:eastAsia="ru-RU"/>
        </w:rPr>
        <w:t>‌Все используемые Подрядчиком для строительства Материалы, Оборудование должны иметь соответствующие сертификаты, техн</w:t>
      </w:r>
      <w:r>
        <w:rPr>
          <w:rFonts w:ascii="noto" w:eastAsia="noto" w:hAnsi="noto" w:cs="noto"/>
          <w:lang w:val="ru-RU" w:eastAsia="ru-RU"/>
        </w:rPr>
        <w:t>ические паспорта и другие документы, удостоверяющие их качество, на русском языке. </w:t>
      </w:r>
    </w:p>
    <w:p w14:paraId="58CC4DC5"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6.3. </w:t>
      </w:r>
      <w:r>
        <w:rPr>
          <w:rFonts w:ascii="noto" w:eastAsia="noto" w:hAnsi="noto" w:cs="noto"/>
          <w:lang w:val="ru-RU" w:eastAsia="ru-RU"/>
        </w:rPr>
        <w:t>‌Подрядчик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r>
        <w:rPr>
          <w:rFonts w:ascii="noto" w:eastAsia="noto" w:hAnsi="noto" w:cs="noto"/>
          <w:lang w:val="ru-RU" w:eastAsia="ru-RU"/>
        </w:rPr>
        <w:t>.</w:t>
      </w:r>
    </w:p>
    <w:p w14:paraId="30D05FE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6.4. </w:t>
      </w:r>
      <w:r>
        <w:rPr>
          <w:rFonts w:ascii="noto" w:eastAsia="noto" w:hAnsi="noto" w:cs="noto"/>
          <w:lang w:val="ru-RU" w:eastAsia="ru-RU"/>
        </w:rPr>
        <w:t xml:space="preserve">‌Стороны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w:t>
      </w:r>
      <w:r>
        <w:rPr>
          <w:rFonts w:ascii="noto" w:eastAsia="noto" w:hAnsi="noto" w:cs="noto"/>
          <w:lang w:val="ru-RU" w:eastAsia="ru-RU"/>
        </w:rPr>
        <w:t>Договоре.</w:t>
      </w:r>
    </w:p>
    <w:p w14:paraId="44FBD28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 </w:t>
      </w:r>
    </w:p>
    <w:p w14:paraId="0BC81B9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‌Сообщение Заказчика о выбранном поставщике/пост</w:t>
      </w:r>
      <w:r>
        <w:rPr>
          <w:rFonts w:ascii="noto" w:eastAsia="noto" w:hAnsi="noto" w:cs="noto"/>
          <w:lang w:val="ru-RU" w:eastAsia="ru-RU"/>
        </w:rPr>
        <w:t xml:space="preserve">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w:t>
      </w:r>
      <w:r>
        <w:rPr>
          <w:rFonts w:ascii="noto" w:eastAsia="noto" w:hAnsi="noto" w:cs="noto"/>
          <w:lang w:val="ru-RU" w:eastAsia="ru-RU"/>
        </w:rPr>
        <w:t>конфиденциальной, Подрядчик обязуется не допускать ее разглашения.</w:t>
      </w:r>
    </w:p>
    <w:p w14:paraId="16D789E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w:t>
      </w:r>
      <w:r>
        <w:rPr>
          <w:rFonts w:ascii="noto" w:eastAsia="noto" w:hAnsi="noto" w:cs="noto"/>
          <w:lang w:val="ru-RU" w:eastAsia="ru-RU"/>
        </w:rPr>
        <w:t>Заказчиком цене.</w:t>
      </w:r>
    </w:p>
    <w:p w14:paraId="65D27480"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6.5. </w:t>
      </w:r>
      <w:r>
        <w:rPr>
          <w:rFonts w:ascii="noto" w:eastAsia="noto" w:hAnsi="noto" w:cs="noto"/>
          <w:lang w:val="ru-RU" w:eastAsia="ru-RU"/>
        </w:rPr>
        <w:t xml:space="preserve">‌Категории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w:t>
      </w:r>
      <w:r>
        <w:rPr>
          <w:rFonts w:ascii="noto" w:eastAsia="noto" w:hAnsi="noto" w:cs="noto"/>
          <w:lang w:val="ru-RU" w:eastAsia="ru-RU"/>
        </w:rPr>
        <w:t>с Заказчиком.</w:t>
      </w:r>
    </w:p>
    <w:p w14:paraId="55CC4FE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6.6. </w:t>
      </w:r>
      <w:r>
        <w:rPr>
          <w:rFonts w:ascii="noto" w:eastAsia="noto" w:hAnsi="noto" w:cs="noto"/>
          <w:lang w:val="ru-RU" w:eastAsia="ru-RU"/>
        </w:rPr>
        <w:t>‌Заказчик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14:paraId="1A2339DA"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6.7. </w:t>
      </w:r>
      <w:r>
        <w:rPr>
          <w:rFonts w:ascii="noto" w:eastAsia="noto" w:hAnsi="noto" w:cs="noto"/>
          <w:lang w:val="ru-RU" w:eastAsia="ru-RU"/>
        </w:rPr>
        <w:t>‌Если в результате любой инспекции, проверк</w:t>
      </w:r>
      <w:r>
        <w:rPr>
          <w:rFonts w:ascii="noto" w:eastAsia="noto" w:hAnsi="noto" w:cs="noto"/>
          <w:lang w:val="ru-RU" w:eastAsia="ru-RU"/>
        </w:rPr>
        <w:t xml:space="preserve">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w:t>
      </w:r>
      <w:r>
        <w:rPr>
          <w:rFonts w:ascii="noto" w:eastAsia="noto" w:hAnsi="noto" w:cs="noto"/>
          <w:lang w:val="ru-RU" w:eastAsia="ru-RU"/>
        </w:rPr>
        <w:t>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w:t>
      </w:r>
      <w:r>
        <w:rPr>
          <w:rFonts w:ascii="noto" w:eastAsia="noto" w:hAnsi="noto" w:cs="noto"/>
          <w:lang w:val="ru-RU" w:eastAsia="ru-RU"/>
        </w:rPr>
        <w:t>е.</w:t>
      </w:r>
    </w:p>
    <w:p w14:paraId="546F123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6.8. </w:t>
      </w:r>
      <w:r>
        <w:rPr>
          <w:rFonts w:ascii="noto" w:eastAsia="noto" w:hAnsi="noto" w:cs="noto"/>
          <w:lang w:val="ru-RU" w:eastAsia="ru-RU"/>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w:t>
      </w:r>
      <w:r>
        <w:rPr>
          <w:rFonts w:ascii="noto" w:eastAsia="noto" w:hAnsi="noto" w:cs="noto"/>
          <w:lang w:val="ru-RU" w:eastAsia="ru-RU"/>
        </w:rPr>
        <w:t xml:space="preserve">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w:t>
      </w:r>
      <w:r>
        <w:rPr>
          <w:rFonts w:ascii="noto" w:eastAsia="noto" w:hAnsi="noto" w:cs="noto"/>
          <w:lang w:val="ru-RU" w:eastAsia="ru-RU"/>
        </w:rPr>
        <w:t>надлежащего качества.</w:t>
      </w:r>
    </w:p>
    <w:p w14:paraId="441BE19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w:t>
      </w:r>
      <w:r>
        <w:rPr>
          <w:rFonts w:ascii="noto" w:eastAsia="noto" w:hAnsi="noto" w:cs="noto"/>
          <w:lang w:val="ru-RU" w:eastAsia="ru-RU"/>
        </w:rPr>
        <w:t xml:space="preserve"> требованиям стандартов и нормативов Российской Федерации.</w:t>
      </w:r>
    </w:p>
    <w:p w14:paraId="7CAB1EF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w:t>
      </w:r>
      <w:r>
        <w:rPr>
          <w:rFonts w:ascii="noto" w:eastAsia="noto" w:hAnsi="noto" w:cs="noto"/>
          <w:lang w:val="ru-RU" w:eastAsia="ru-RU"/>
        </w:rPr>
        <w:t>стикам, не ухудшая при этом качества Материалов и/или Оборудования, комплектующих и т.п.</w:t>
      </w:r>
    </w:p>
    <w:p w14:paraId="4BD10A1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6.9. </w:t>
      </w:r>
      <w:r>
        <w:rPr>
          <w:rFonts w:ascii="noto" w:eastAsia="noto" w:hAnsi="noto" w:cs="noto"/>
          <w:lang w:val="ru-RU" w:eastAsia="ru-RU"/>
        </w:rPr>
        <w:t>‌Стороны согласовали следующий порядок уточнения стоимости Материалов, категории которых указаны в п.2.1‌ Договора:</w:t>
      </w:r>
    </w:p>
    <w:p w14:paraId="2D7D962F" w14:textId="77777777" w:rsidR="006A0F0D" w:rsidRDefault="002B7B08">
      <w:pPr>
        <w:numPr>
          <w:ilvl w:val="0"/>
          <w:numId w:val="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‌При заключении Договора в Протоколе договорно</w:t>
      </w:r>
      <w:r>
        <w:rPr>
          <w:rFonts w:ascii="noto" w:eastAsia="noto" w:hAnsi="noto" w:cs="noto"/>
          <w:lang w:val="ru-RU" w:eastAsia="ru-RU"/>
        </w:rPr>
        <w:t>й цены указывается стоимость материалов по расценкам, действующим на дату заключения Договора. Указанная стоимость подлежит уточнению на момент закупки соответствующего материала.</w:t>
      </w:r>
    </w:p>
    <w:p w14:paraId="45F763E3" w14:textId="77777777" w:rsidR="006A0F0D" w:rsidRDefault="002B7B08">
      <w:pPr>
        <w:numPr>
          <w:ilvl w:val="0"/>
          <w:numId w:val="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‌Закупка материалов осуществляется по цене, указанной в Сообщении Заказчика,</w:t>
      </w:r>
      <w:r>
        <w:rPr>
          <w:rFonts w:ascii="noto" w:eastAsia="noto" w:hAnsi="noto" w:cs="noto"/>
          <w:lang w:val="ru-RU" w:eastAsia="ru-RU"/>
        </w:rPr>
        <w:t xml:space="preserve"> либо по иной, отдельно согласованной Заказчиком цене. Оплате Заказчиком Подрядчику по Договору подлежит стоимость Материалов по цене, </w:t>
      </w:r>
      <w:r>
        <w:rPr>
          <w:rFonts w:ascii="noto" w:eastAsia="noto" w:hAnsi="noto" w:cs="noto"/>
          <w:lang w:val="ru-RU" w:eastAsia="ru-RU"/>
        </w:rPr>
        <w:lastRenderedPageBreak/>
        <w:t>указанной в сообщении Заказчика либо по иной, отдельно согласованной Заказчиком цене.</w:t>
      </w:r>
    </w:p>
    <w:p w14:paraId="3EBFDB00" w14:textId="77777777" w:rsidR="006A0F0D" w:rsidRDefault="002B7B08">
      <w:pPr>
        <w:numPr>
          <w:ilvl w:val="0"/>
          <w:numId w:val="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процессе сдачи-приемки выполненн</w:t>
      </w:r>
      <w:r>
        <w:rPr>
          <w:rFonts w:ascii="noto" w:eastAsia="noto" w:hAnsi="noto" w:cs="noto"/>
          <w:lang w:val="ru-RU" w:eastAsia="ru-RU"/>
        </w:rPr>
        <w:t xml:space="preserve">ых Работ по Договору, при оформлении Актов о приемке выполненных работ, стоимость Материалов, входящих перечень категорий материалов, изложенный в п.2.1 Договора, указывается равной стоимости, зафиксированной в Протоколе договорной цены. При этом, Стороны </w:t>
      </w:r>
      <w:r>
        <w:rPr>
          <w:rFonts w:ascii="noto" w:eastAsia="noto" w:hAnsi="noto" w:cs="noto"/>
          <w:lang w:val="ru-RU" w:eastAsia="ru-RU"/>
        </w:rPr>
        <w:t>ежемесячно (за исключением месяцев, в которых оплата материалов, входящих в перечень категорий материалов, указанных п.2.1 Договора не осуществлялась) осуществляют сверку фактической стоимости оплаченных материалов. Сверка оформляется Сверка оформляется ак</w:t>
      </w:r>
      <w:r>
        <w:rPr>
          <w:rFonts w:ascii="noto" w:eastAsia="noto" w:hAnsi="noto" w:cs="noto"/>
          <w:lang w:val="ru-RU" w:eastAsia="ru-RU"/>
        </w:rPr>
        <w:t>том, составленным по форме приложения к Договору "Акт сверки стоимости материалов (форма)".</w:t>
      </w:r>
    </w:p>
    <w:p w14:paraId="6141592D" w14:textId="77777777" w:rsidR="006A0F0D" w:rsidRDefault="002B7B08">
      <w:pPr>
        <w:numPr>
          <w:ilvl w:val="0"/>
          <w:numId w:val="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 основании оформленных Сторонами Актов сверки фактической стоимости материалов, входящих в перечень категорий материалов, указанных п.2.1 Договора, Стороны после</w:t>
      </w:r>
      <w:r>
        <w:rPr>
          <w:rFonts w:ascii="noto" w:eastAsia="noto" w:hAnsi="noto" w:cs="noto"/>
          <w:lang w:val="ru-RU" w:eastAsia="ru-RU"/>
        </w:rPr>
        <w:t xml:space="preserve"> завершения выполнения Работ по Договору либо ранее, по решению Заказчика, оформляют дополнительное соглашение к Договору с указанием фактической стоимости Материалов, и суммы излишне оплаченной Заказчиком и подлежащей возврату Подрядчиком или суммы, подле</w:t>
      </w:r>
      <w:r>
        <w:rPr>
          <w:rFonts w:ascii="noto" w:eastAsia="noto" w:hAnsi="noto" w:cs="noto"/>
          <w:lang w:val="ru-RU" w:eastAsia="ru-RU"/>
        </w:rPr>
        <w:t>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w:t>
      </w:r>
    </w:p>
    <w:p w14:paraId="23070CCF" w14:textId="77777777" w:rsidR="006A0F0D" w:rsidRDefault="002B7B08">
      <w:pPr>
        <w:numPr>
          <w:ilvl w:val="0"/>
          <w:numId w:val="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‌В случае нарушения Подрядчиком срока возврата Заказчику суммы, </w:t>
      </w:r>
      <w:r>
        <w:rPr>
          <w:rFonts w:ascii="noto" w:eastAsia="noto" w:hAnsi="noto" w:cs="noto"/>
          <w:lang w:val="ru-RU" w:eastAsia="ru-RU"/>
        </w:rPr>
        <w:t>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14:paraId="60832588"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7. ‌СДАЧА И ПРИЕМКА ВЫПОЛНЕННЫХ РАБОТ</w:t>
      </w:r>
    </w:p>
    <w:p w14:paraId="2243C56C"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7.1. </w:t>
      </w:r>
      <w:r>
        <w:rPr>
          <w:rFonts w:ascii="noto" w:eastAsia="noto" w:hAnsi="noto" w:cs="noto"/>
          <w:lang w:val="ru-RU" w:eastAsia="ru-RU"/>
        </w:rPr>
        <w:t>‌Сдача-приемка Работ, производится Сторонами путем по</w:t>
      </w:r>
      <w:r>
        <w:rPr>
          <w:rFonts w:ascii="noto" w:eastAsia="noto" w:hAnsi="noto" w:cs="noto"/>
          <w:lang w:val="ru-RU" w:eastAsia="ru-RU"/>
        </w:rPr>
        <w:t>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1CF9931C"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7.2. </w:t>
      </w:r>
      <w:r>
        <w:rPr>
          <w:rFonts w:ascii="noto" w:eastAsia="noto" w:hAnsi="noto" w:cs="noto"/>
          <w:lang w:val="ru-RU" w:eastAsia="ru-RU"/>
        </w:rPr>
        <w:t>‌Не позднее 25 числа Отчетного п</w:t>
      </w:r>
      <w:r>
        <w:rPr>
          <w:rFonts w:ascii="noto" w:eastAsia="noto" w:hAnsi="noto" w:cs="noto"/>
          <w:lang w:val="ru-RU" w:eastAsia="ru-RU"/>
        </w:rPr>
        <w:t>ериода Подрядчик предоставляет Заказчику:‌</w:t>
      </w:r>
    </w:p>
    <w:p w14:paraId="2D8D489A" w14:textId="77777777" w:rsidR="006A0F0D" w:rsidRDefault="002B7B08">
      <w:pPr>
        <w:numPr>
          <w:ilvl w:val="0"/>
          <w:numId w:val="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‌Акт о приемке выполненных работ;</w:t>
      </w:r>
    </w:p>
    <w:p w14:paraId="202714F6" w14:textId="77777777" w:rsidR="006A0F0D" w:rsidRDefault="002B7B08">
      <w:pPr>
        <w:numPr>
          <w:ilvl w:val="0"/>
          <w:numId w:val="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‌Надлежащим образом оформленный счет-фактуру (если применимо);</w:t>
      </w:r>
    </w:p>
    <w:p w14:paraId="165BF31E" w14:textId="77777777" w:rsidR="006A0F0D" w:rsidRDefault="002B7B08">
      <w:pPr>
        <w:numPr>
          <w:ilvl w:val="0"/>
          <w:numId w:val="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‌Исполнительную документацию, подтверждающую объем выполненных в Отчетном периоде, и предъявленных к сдаче Работ‌ в </w:t>
      </w:r>
      <w:r>
        <w:rPr>
          <w:rFonts w:ascii="noto" w:eastAsia="noto" w:hAnsi="noto" w:cs="noto"/>
          <w:lang w:val="ru-RU" w:eastAsia="ru-RU"/>
        </w:rPr>
        <w:t>соответствии с приложением к Договору "Перечень исполнительной документации";</w:t>
      </w:r>
    </w:p>
    <w:p w14:paraId="608A7FE4" w14:textId="77777777" w:rsidR="006A0F0D" w:rsidRDefault="002B7B08">
      <w:pPr>
        <w:numPr>
          <w:ilvl w:val="0"/>
          <w:numId w:val="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‌Отчет об израсходовании Материалов и/или Оборудования – в случае если Заказчиком предоставлены в монтаж Материалы и/или Оборудование согласно п.5.2.1‌ Договора.</w:t>
      </w:r>
    </w:p>
    <w:p w14:paraId="3C593E4C" w14:textId="77777777" w:rsidR="006A0F0D" w:rsidRDefault="002B7B08">
      <w:pPr>
        <w:numPr>
          <w:ilvl w:val="0"/>
          <w:numId w:val="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‌Протоколы иссле</w:t>
      </w:r>
      <w:r>
        <w:rPr>
          <w:rFonts w:ascii="noto" w:eastAsia="noto" w:hAnsi="noto" w:cs="noto"/>
          <w:lang w:val="ru-RU" w:eastAsia="ru-RU"/>
        </w:rPr>
        <w:t>дований, выданных строительно-техническими лабораториями, перечень которых согласован с Заказчиком (если применимо для работ, подлежащих приемке Заказчиком по Договору).</w:t>
      </w:r>
    </w:p>
    <w:p w14:paraId="46B7B5B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7.3. </w:t>
      </w:r>
      <w:r>
        <w:rPr>
          <w:rFonts w:ascii="noto" w:eastAsia="noto" w:hAnsi="noto" w:cs="noto"/>
          <w:lang w:val="ru-RU" w:eastAsia="ru-RU"/>
        </w:rPr>
        <w:t>‌Заказчик в течение 10 (Десяти) рабочих дней с даты получения документов, указанн</w:t>
      </w:r>
      <w:r>
        <w:rPr>
          <w:rFonts w:ascii="noto" w:eastAsia="noto" w:hAnsi="noto" w:cs="noto"/>
          <w:lang w:val="ru-RU" w:eastAsia="ru-RU"/>
        </w:rPr>
        <w:t>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w:t>
      </w:r>
      <w:r>
        <w:rPr>
          <w:rFonts w:ascii="noto" w:eastAsia="noto" w:hAnsi="noto" w:cs="noto"/>
          <w:lang w:val="ru-RU" w:eastAsia="ru-RU"/>
        </w:rPr>
        <w:t xml:space="preserve">вора, не соответствующего требованиям Договора, является основанием для мотивированного отказа в приемке Заказчиком </w:t>
      </w:r>
      <w:r>
        <w:rPr>
          <w:rFonts w:ascii="noto" w:eastAsia="noto" w:hAnsi="noto" w:cs="noto"/>
          <w:lang w:val="ru-RU" w:eastAsia="ru-RU"/>
        </w:rPr>
        <w:lastRenderedPageBreak/>
        <w:t>выполненных Работ. Подписание Заказчиком Акта о приемке выполненных работ не лишает права Заказчика ссылаться на недостатки Работ, которые м</w:t>
      </w:r>
      <w:r>
        <w:rPr>
          <w:rFonts w:ascii="noto" w:eastAsia="noto" w:hAnsi="noto" w:cs="noto"/>
          <w:lang w:val="ru-RU" w:eastAsia="ru-RU"/>
        </w:rPr>
        <w:t>огли быть установлены при обычном способе приемке Работ (явные недостатки) и требовать их устранения за счет Подрядчика после подписания Заказчиком Акта о приемке выполненных работ.</w:t>
      </w:r>
    </w:p>
    <w:p w14:paraId="10C3DC1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7.4. </w:t>
      </w:r>
      <w:r>
        <w:rPr>
          <w:rFonts w:ascii="noto" w:eastAsia="noto" w:hAnsi="noto" w:cs="noto"/>
          <w:lang w:val="ru-RU" w:eastAsia="ru-RU"/>
        </w:rPr>
        <w:t>‌В случае мотивированного отказа Заказчика от приемки выполненных Раб</w:t>
      </w:r>
      <w:r>
        <w:rPr>
          <w:rFonts w:ascii="noto" w:eastAsia="noto" w:hAnsi="noto" w:cs="noto"/>
          <w:lang w:val="ru-RU" w:eastAsia="ru-RU"/>
        </w:rPr>
        <w:t>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w:t>
      </w:r>
      <w:r>
        <w:rPr>
          <w:rFonts w:ascii="noto" w:eastAsia="noto" w:hAnsi="noto" w:cs="noto"/>
          <w:lang w:val="ru-RU" w:eastAsia="ru-RU"/>
        </w:rPr>
        <w:t>обложения) и иные документы, указанные в п.7.2‌‌ Договора, по работам, в отношении которых у Заказчика отсутствуют замечания.</w:t>
      </w:r>
    </w:p>
    <w:p w14:paraId="44E0372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w:t>
      </w:r>
      <w:r>
        <w:rPr>
          <w:rFonts w:ascii="noto" w:eastAsia="noto" w:hAnsi="noto" w:cs="noto"/>
          <w:lang w:val="ru-RU" w:eastAsia="ru-RU"/>
        </w:rPr>
        <w:t>к приемке в следующем Отчетном периоде в порядке, предусмотренном Договором‌.</w:t>
      </w:r>
    </w:p>
    <w:p w14:paraId="68B18FB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7.5. </w:t>
      </w:r>
      <w:r>
        <w:rPr>
          <w:rFonts w:ascii="noto" w:eastAsia="noto" w:hAnsi="noto" w:cs="noto"/>
          <w:lang w:val="ru-RU" w:eastAsia="ru-RU"/>
        </w:rPr>
        <w:t>‌В случае если Подрядчик не устранил или ненадлежащим образом устранил недостатки Работ в установленный п.7.4‌ Договора срок, либо в случае если Заказчиком принято решение у</w:t>
      </w:r>
      <w:r>
        <w:rPr>
          <w:rFonts w:ascii="noto" w:eastAsia="noto" w:hAnsi="noto" w:cs="noto"/>
          <w:lang w:val="ru-RU" w:eastAsia="ru-RU"/>
        </w:rPr>
        <w:t>странить недостатки своими силами или силами третьих лиц, Заказчик вправе по своему усмотрению:</w:t>
      </w:r>
    </w:p>
    <w:p w14:paraId="7EE4300E" w14:textId="77777777" w:rsidR="006A0F0D" w:rsidRDefault="002B7B08">
      <w:pPr>
        <w:numPr>
          <w:ilvl w:val="0"/>
          <w:numId w:val="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‌потребовать от Подрядчика соразмерного уменьшения установленной за Работы цены;</w:t>
      </w:r>
    </w:p>
    <w:p w14:paraId="13148698" w14:textId="77777777" w:rsidR="006A0F0D" w:rsidRDefault="002B7B08">
      <w:pPr>
        <w:numPr>
          <w:ilvl w:val="0"/>
          <w:numId w:val="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‌устранить недостатки Работ своими силами или с привлечением третьих лиц и потр</w:t>
      </w:r>
      <w:r>
        <w:rPr>
          <w:rFonts w:ascii="noto" w:eastAsia="noto" w:hAnsi="noto" w:cs="noto"/>
          <w:lang w:val="ru-RU" w:eastAsia="ru-RU"/>
        </w:rPr>
        <w:t>ебовать от Подрядчика возмещения своих расходов.</w:t>
      </w:r>
    </w:p>
    <w:p w14:paraId="157C324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если Заказчик устранил недостатки Работ своими силами или с привлечением третьих лиц, Подрядчик обязуется оплатить Заказчику расходы на устранение недостатков в течение 10 (Десяти) календарных дней</w:t>
      </w:r>
      <w:r>
        <w:rPr>
          <w:rFonts w:ascii="noto" w:eastAsia="noto" w:hAnsi="noto" w:cs="noto"/>
          <w:lang w:val="ru-RU" w:eastAsia="ru-RU"/>
        </w:rPr>
        <w:t xml:space="preserve"> с даты получения соответствующего требования Заказчика с приложением документов, подтверждающих сумму расходов на устранение недостатков. В случае если Подрядчик не оплатил Заказчику сумму расходов в установленный срок, Заказчик вправе в одностороннем вне</w:t>
      </w:r>
      <w:r>
        <w:rPr>
          <w:rFonts w:ascii="noto" w:eastAsia="noto" w:hAnsi="noto" w:cs="noto"/>
          <w:lang w:val="ru-RU" w:eastAsia="ru-RU"/>
        </w:rPr>
        <w:t>судебном порядке удержать сумму расходов/затрат из любых платежей, причитающихся Подрядчику по Договору.</w:t>
      </w:r>
    </w:p>
    <w:p w14:paraId="58A1F5C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7.6. </w:t>
      </w:r>
      <w:r>
        <w:rPr>
          <w:rFonts w:ascii="noto" w:eastAsia="noto" w:hAnsi="noto" w:cs="noto"/>
          <w:lang w:val="ru-RU" w:eastAsia="ru-RU"/>
        </w:rPr>
        <w:t xml:space="preserve">‌После окончания всех Работ по Договору, устранения выявленных недостатков и замечаний Заказчика, при условии передачи полного комплекта </w:t>
      </w:r>
      <w:r>
        <w:rPr>
          <w:rFonts w:ascii="noto" w:eastAsia="noto" w:hAnsi="noto" w:cs="noto"/>
          <w:lang w:val="ru-RU" w:eastAsia="ru-RU"/>
        </w:rPr>
        <w:t>Исполнительной документации и отсутствия замечаний к нему, Подрядчик производит передачу результата Работ Заказчику на основании Акта о выполнении работ и начале гарантийного срока. Приемка результата выполненных Работ осуществляется рабочей комиссией, сос</w:t>
      </w:r>
      <w:r>
        <w:rPr>
          <w:rFonts w:ascii="noto" w:eastAsia="noto" w:hAnsi="noto" w:cs="noto"/>
          <w:lang w:val="ru-RU" w:eastAsia="ru-RU"/>
        </w:rPr>
        <w:t>тоящей из представителей Заказчика и Подрядчика. По решению Заказчика в приемке результата выполненных Работ участвую представители эксплуатирующей организации, организации, выдавшей ТУ, любых приглашенных Заказчиком консультантов, представителей инспекций</w:t>
      </w:r>
      <w:r>
        <w:rPr>
          <w:rFonts w:ascii="noto" w:eastAsia="noto" w:hAnsi="noto" w:cs="noto"/>
          <w:lang w:val="ru-RU" w:eastAsia="ru-RU"/>
        </w:rPr>
        <w:t xml:space="preserve"> и контролирующих организаций.</w:t>
      </w:r>
    </w:p>
    <w:p w14:paraId="585EDCA3"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7.7. </w:t>
      </w:r>
      <w:r>
        <w:rPr>
          <w:rFonts w:ascii="noto" w:eastAsia="noto" w:hAnsi="noto" w:cs="noto"/>
          <w:lang w:val="ru-RU" w:eastAsia="ru-RU"/>
        </w:rPr>
        <w:t>‌Риск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w:t>
      </w:r>
    </w:p>
    <w:p w14:paraId="4A433108"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8. ‌ГАРАНТИИ</w:t>
      </w:r>
    </w:p>
    <w:p w14:paraId="0EBCD541"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lastRenderedPageBreak/>
        <w:t>8.1. </w:t>
      </w:r>
      <w:r>
        <w:rPr>
          <w:rFonts w:ascii="noto" w:eastAsia="noto" w:hAnsi="noto" w:cs="noto"/>
          <w:lang w:val="ru-RU" w:eastAsia="ru-RU"/>
        </w:rPr>
        <w:t>‌Гарантийный срок по Договору</w:t>
      </w:r>
      <w:r>
        <w:rPr>
          <w:rFonts w:ascii="noto" w:eastAsia="noto" w:hAnsi="noto" w:cs="noto"/>
          <w:lang w:val="ru-RU" w:eastAsia="ru-RU"/>
        </w:rPr>
        <w:t xml:space="preserve"> составляет 5 (Пять) лет‌ со дня полного завершения всех Работ по Договору (с даты подписания Сторонами Акта о выполнении работ и начале гарантийного срока‌).</w:t>
      </w:r>
    </w:p>
    <w:p w14:paraId="7D4DCDD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досрочном расторжении Договора гарантийный срок начинает исчисляться с даты подписания Сторо</w:t>
      </w:r>
      <w:r>
        <w:rPr>
          <w:rFonts w:ascii="noto" w:eastAsia="noto" w:hAnsi="noto" w:cs="noto"/>
          <w:lang w:val="ru-RU" w:eastAsia="ru-RU"/>
        </w:rPr>
        <w:t>нами последнего из Актов о приемке выполненных работ.</w:t>
      </w:r>
    </w:p>
    <w:p w14:paraId="2CDDB56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8.2. </w:t>
      </w: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должен заявить о них Подрядчику любым способом, позволяющим Подрядчику узнать о выявленных недо</w:t>
      </w:r>
      <w:r>
        <w:rPr>
          <w:rFonts w:ascii="noto" w:eastAsia="noto" w:hAnsi="noto" w:cs="noto"/>
          <w:lang w:val="ru-RU" w:eastAsia="ru-RU"/>
        </w:rPr>
        <w:t>статках.</w:t>
      </w:r>
    </w:p>
    <w:p w14:paraId="5084E83D"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вправе по своему выбору потребовать от Подрядчика:</w:t>
      </w:r>
    </w:p>
    <w:p w14:paraId="15CE525E" w14:textId="77777777" w:rsidR="006A0F0D" w:rsidRDefault="002B7B08">
      <w:pPr>
        <w:numPr>
          <w:ilvl w:val="0"/>
          <w:numId w:val="9"/>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‌безвозмездного устранения недостатков;</w:t>
      </w:r>
    </w:p>
    <w:p w14:paraId="273A8A56" w14:textId="77777777" w:rsidR="006A0F0D" w:rsidRDefault="002B7B08">
      <w:pPr>
        <w:numPr>
          <w:ilvl w:val="0"/>
          <w:numId w:val="9"/>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‌соразмерного уменьшения установленной за работу цены;</w:t>
      </w:r>
    </w:p>
    <w:p w14:paraId="0BD9C2D6" w14:textId="77777777" w:rsidR="006A0F0D" w:rsidRDefault="002B7B08">
      <w:pPr>
        <w:numPr>
          <w:ilvl w:val="0"/>
          <w:numId w:val="9"/>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‌возмещения своих расходов на устранение недостатков.</w:t>
      </w:r>
    </w:p>
    <w:p w14:paraId="3C144B0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8.2.1. ‌Заявить об обнаруженных недостатках Заказчик вправе путем направления уведомления о выявленных недостатках (дефектах) на адрес электронной почты Подрядчика, указанный в Договоре, либо адрес эле</w:t>
      </w:r>
      <w:r>
        <w:rPr>
          <w:rFonts w:ascii="noto" w:eastAsia="noto" w:hAnsi="noto" w:cs="noto"/>
          <w:lang w:val="ru-RU" w:eastAsia="ru-RU"/>
        </w:rPr>
        <w:t>ктронной почты Уполномоченного представителя Подрядчика  и/или посредством электронного документооборота, в соответствии с разделом 13 Договора.</w:t>
      </w:r>
    </w:p>
    <w:p w14:paraId="71904494"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8.2.2. ‌В случае, если уведомление о выявленных недостатках содержит требование Заказчика к Подрядчику безвозме</w:t>
      </w:r>
      <w:r>
        <w:rPr>
          <w:rFonts w:ascii="noto" w:eastAsia="noto" w:hAnsi="noto" w:cs="noto"/>
          <w:lang w:val="ru-RU" w:eastAsia="ru-RU"/>
        </w:rPr>
        <w:t>здно устранить недостатки, Подрядчик обязан в кратчайшие сроки приступить к устранению недостатков и выполнить работы по устранению в течение 3 (Трех) рабочих дней с даты направления Заказчиком уведомления Подрядчику либо в иной разумный срок, установленны</w:t>
      </w:r>
      <w:r>
        <w:rPr>
          <w:rFonts w:ascii="noto" w:eastAsia="noto" w:hAnsi="noto" w:cs="noto"/>
          <w:lang w:val="ru-RU" w:eastAsia="ru-RU"/>
        </w:rPr>
        <w:t>й в уведомлении.</w:t>
      </w:r>
    </w:p>
    <w:p w14:paraId="46A3E291"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8.2.3. ‌В случае,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 Подрядчик обязан выплатить Заказчику указанную Заказчиком с</w:t>
      </w:r>
      <w:r>
        <w:rPr>
          <w:rFonts w:ascii="noto" w:eastAsia="noto" w:hAnsi="noto" w:cs="noto"/>
          <w:lang w:val="ru-RU" w:eastAsia="ru-RU"/>
        </w:rPr>
        <w:t>умму расходом в течение 5 (Пяти) рабочих дней с даты получения уведомления с требованием об оплате.</w:t>
      </w:r>
    </w:p>
    <w:p w14:paraId="1837B7C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8.2.4. ‌В случае, если уведомление о выявленных недостатках содержит приглашение Подрядчику для участия в комиссионном обследования выявленных недостатков, </w:t>
      </w:r>
      <w:r>
        <w:rPr>
          <w:rFonts w:ascii="noto" w:eastAsia="noto" w:hAnsi="noto" w:cs="noto"/>
          <w:lang w:val="ru-RU" w:eastAsia="ru-RU"/>
        </w:rPr>
        <w:t>Подрядчик обязан явиться в дату, время и в место проведение комиссионного обследования,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w:t>
      </w:r>
      <w:r>
        <w:rPr>
          <w:rFonts w:ascii="noto" w:eastAsia="noto" w:hAnsi="noto" w:cs="noto"/>
          <w:lang w:val="ru-RU" w:eastAsia="ru-RU"/>
        </w:rPr>
        <w:t>оставленных при комиссионном обследовании выявленных недостатков.</w:t>
      </w:r>
    </w:p>
    <w:p w14:paraId="2C933F9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8.2.5. ‌Результатом комиссионного обследования выявленных недостатков, является Акт комиссионного обследования выявленных недостатков, которым участниками комиссионного обследования фиксирую</w:t>
      </w:r>
      <w:r>
        <w:rPr>
          <w:rFonts w:ascii="noto" w:eastAsia="noto" w:hAnsi="noto" w:cs="noto"/>
          <w:lang w:val="ru-RU" w:eastAsia="ru-RU"/>
        </w:rPr>
        <w:t>тся выявленные недостатки.</w:t>
      </w:r>
    </w:p>
    <w:p w14:paraId="27FB50F5"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несогласия Подрядчика с результатами комиссионного обследования, Подрядчик обязан подписать Акт комиссионного обследования выявленных недостатков с указанием мотивированных причин своего несогласия.</w:t>
      </w:r>
    </w:p>
    <w:p w14:paraId="6F5D9D5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‌В указанном случае </w:t>
      </w:r>
      <w:r>
        <w:rPr>
          <w:rFonts w:ascii="noto" w:eastAsia="noto" w:hAnsi="noto" w:cs="noto"/>
          <w:lang w:val="ru-RU" w:eastAsia="ru-RU"/>
        </w:rPr>
        <w:t>(при наличии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w:t>
      </w:r>
      <w:r>
        <w:rPr>
          <w:rFonts w:ascii="noto" w:eastAsia="noto" w:hAnsi="noto" w:cs="noto"/>
          <w:lang w:val="ru-RU" w:eastAsia="ru-RU"/>
        </w:rPr>
        <w:t>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w:t>
      </w:r>
      <w:r>
        <w:rPr>
          <w:rFonts w:ascii="noto" w:eastAsia="noto" w:hAnsi="noto" w:cs="noto"/>
          <w:lang w:val="ru-RU" w:eastAsia="ru-RU"/>
        </w:rPr>
        <w:t>тороны поровну.</w:t>
      </w:r>
    </w:p>
    <w:p w14:paraId="7569363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‌В случае отказа/уклонения Подрядчика от подписания Акта комиссионного обследования выявленных недостатков, указанный акт подписывается участниками комиссии без участия Подрядчика с проставлением в Акте комиссионного обследования выявленных</w:t>
      </w:r>
      <w:r>
        <w:rPr>
          <w:rFonts w:ascii="noto" w:eastAsia="noto" w:hAnsi="noto" w:cs="noto"/>
          <w:lang w:val="ru-RU" w:eastAsia="ru-RU"/>
        </w:rPr>
        <w:t xml:space="preserve"> недостатков отметки об отказе/уклонении Подрядчика в подписании указанного акта и считается составленным надлежащим образом. Указанный Акт являться достаточным доказательством наличия выявленных недостатков  Работ.</w:t>
      </w:r>
    </w:p>
    <w:p w14:paraId="6051DDAE"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‌В случае не явки Подрядчика, </w:t>
      </w:r>
      <w:r>
        <w:rPr>
          <w:rFonts w:ascii="noto" w:eastAsia="noto" w:hAnsi="noto" w:cs="noto"/>
          <w:lang w:val="ru-RU" w:eastAsia="ru-RU"/>
        </w:rPr>
        <w:t xml:space="preserve">извещенного Заказчиком о дате времени и месте проведения комиссионного обследования,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w:t>
      </w:r>
      <w:r>
        <w:rPr>
          <w:rFonts w:ascii="noto" w:eastAsia="noto" w:hAnsi="noto" w:cs="noto"/>
          <w:lang w:val="ru-RU" w:eastAsia="ru-RU"/>
        </w:rPr>
        <w:t>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w:t>
      </w:r>
      <w:r>
        <w:rPr>
          <w:rFonts w:ascii="noto" w:eastAsia="noto" w:hAnsi="noto" w:cs="noto"/>
          <w:lang w:val="ru-RU" w:eastAsia="ru-RU"/>
        </w:rPr>
        <w:t>онного  обследования выявленных недостатков ставится отметка о неявке/уклонении Подрядчика от участия в комиссионном обследовании. Указанный Акт считается составленным надлежащим образом и является достаточным доказательством наличия выявленных недостатков</w:t>
      </w:r>
      <w:r>
        <w:rPr>
          <w:rFonts w:ascii="noto" w:eastAsia="noto" w:hAnsi="noto" w:cs="noto"/>
          <w:lang w:val="ru-RU" w:eastAsia="ru-RU"/>
        </w:rPr>
        <w:t xml:space="preserve"> Работ.</w:t>
      </w:r>
    </w:p>
    <w:p w14:paraId="3FB2463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8.2.6. ‌В случае если по требованию Заказчику устранение недостатков в Работах выполняется силами Подрядчика (либо силами привлеченных Подрядчиком лиц), устранение недостатков должно быть подтверждено подписанным Сторонами Актом сдачи-приемки работ</w:t>
      </w:r>
      <w:r>
        <w:rPr>
          <w:rFonts w:ascii="noto" w:eastAsia="noto" w:hAnsi="noto" w:cs="noto"/>
          <w:lang w:val="ru-RU" w:eastAsia="ru-RU"/>
        </w:rPr>
        <w:t xml:space="preserve"> по устранению недостатков.</w:t>
      </w:r>
    </w:p>
    <w:p w14:paraId="353D467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‌После окончании работ по устранению недостатков Подрядчик направляет Заказчику Акт об устранении недостатков работ, подписанный Подрядчиком с приложением исполнительной документации на объем работ, выполненных Подрядчиком по ус</w:t>
      </w:r>
      <w:r>
        <w:rPr>
          <w:rFonts w:ascii="noto" w:eastAsia="noto" w:hAnsi="noto" w:cs="noto"/>
          <w:lang w:val="ru-RU" w:eastAsia="ru-RU"/>
        </w:rPr>
        <w:t>транению недостатков.</w:t>
      </w:r>
    </w:p>
    <w:p w14:paraId="0AC4EE7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‌Заказчик после получения от Подрядчика Акта об устранении недостатков в течение 10 (Десяти) рабочих дней производит приемку работ и при отсутствии замечаний подписывает Акт об устранении недостатков, либо в тот же срок направляет мот</w:t>
      </w:r>
      <w:r>
        <w:rPr>
          <w:rFonts w:ascii="noto" w:eastAsia="noto" w:hAnsi="noto" w:cs="noto"/>
          <w:lang w:val="ru-RU" w:eastAsia="ru-RU"/>
        </w:rPr>
        <w:t>ивированный отказ в приемке работ.</w:t>
      </w:r>
    </w:p>
    <w:p w14:paraId="3FFD1DA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‌Заказчик вправе самостоятельно устранить выявленные недостатки Работ, или привлечь к их устранению третьих лиц, в том числе в случае если Подрядчик своевременно не приступил к устранению недостатков Работ по требованию З</w:t>
      </w:r>
      <w:r>
        <w:rPr>
          <w:rFonts w:ascii="noto" w:eastAsia="noto" w:hAnsi="noto" w:cs="noto"/>
          <w:lang w:val="ru-RU" w:eastAsia="ru-RU"/>
        </w:rPr>
        <w:t>аказчика или не устранил и/или ненадлежащим образом устранил недостатки Работ. При этом Подрядчик обязан компенсировать убытки Заказчика, возникшие по вине Подрядчика.</w:t>
      </w:r>
    </w:p>
    <w:p w14:paraId="6C676203"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9. ‌ОТВЕТСТВЕННОСТЬ СТОРОН</w:t>
      </w:r>
    </w:p>
    <w:p w14:paraId="5527FED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9.1. </w:t>
      </w:r>
      <w:r>
        <w:rPr>
          <w:rFonts w:ascii="noto" w:eastAsia="noto" w:hAnsi="noto" w:cs="noto"/>
          <w:lang w:val="ru-RU" w:eastAsia="ru-RU"/>
        </w:rPr>
        <w:t>‌За неисполнение или ненадлежащее исполнение обязательст</w:t>
      </w:r>
      <w:r>
        <w:rPr>
          <w:rFonts w:ascii="noto" w:eastAsia="noto" w:hAnsi="noto" w:cs="noto"/>
          <w:lang w:val="ru-RU" w:eastAsia="ru-RU"/>
        </w:rPr>
        <w:t>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w:t>
      </w:r>
      <w:r>
        <w:rPr>
          <w:rFonts w:ascii="noto" w:eastAsia="noto" w:hAnsi="noto" w:cs="noto"/>
          <w:lang w:val="ru-RU" w:eastAsia="ru-RU"/>
        </w:rPr>
        <w:t>ность Заказчика по Договору, ограничивается суммой, не превышающей один миллион рублей.</w:t>
      </w:r>
    </w:p>
    <w:p w14:paraId="7A68010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9.2. </w:t>
      </w:r>
      <w:r>
        <w:rPr>
          <w:rFonts w:ascii="noto" w:eastAsia="noto" w:hAnsi="noto" w:cs="noto"/>
          <w:lang w:val="ru-RU" w:eastAsia="ru-RU"/>
        </w:rPr>
        <w:t>‌В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w:t>
      </w:r>
      <w:r>
        <w:rPr>
          <w:rFonts w:ascii="noto" w:eastAsia="noto" w:hAnsi="noto" w:cs="noto"/>
          <w:lang w:val="ru-RU" w:eastAsia="ru-RU"/>
        </w:rPr>
        <w:t xml:space="preserve">явленных Заказчиком в период производства работ и/или в гарантийный период, Подрядчик по требованию Заказчика выплачивает Заказчику штрафную </w:t>
      </w:r>
      <w:r>
        <w:rPr>
          <w:rFonts w:ascii="noto" w:eastAsia="noto" w:hAnsi="noto" w:cs="noto"/>
          <w:lang w:val="ru-RU" w:eastAsia="ru-RU"/>
        </w:rPr>
        <w:lastRenderedPageBreak/>
        <w:t>неустойку в виде пени в размере 10 000 (Десять тысяч) рублей за каждый календарный день просрочки.</w:t>
      </w:r>
    </w:p>
    <w:p w14:paraId="02FC469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‌Неустойка, пред</w:t>
      </w:r>
      <w:r>
        <w:rPr>
          <w:rFonts w:ascii="noto" w:eastAsia="noto" w:hAnsi="noto" w:cs="noto"/>
          <w:lang w:val="ru-RU" w:eastAsia="ru-RU"/>
        </w:rPr>
        <w:t>усмотренная настоящим пунктом Договора за нарушение сроков выполнения Работ рассчитывается и начисляется отдельно по каждому виду работ указанному в приложении к Договору "График производства работ/услуг".</w:t>
      </w:r>
    </w:p>
    <w:p w14:paraId="232D72D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9.3. </w:t>
      </w:r>
      <w:r>
        <w:rPr>
          <w:rFonts w:ascii="noto" w:eastAsia="noto" w:hAnsi="noto" w:cs="noto"/>
          <w:lang w:val="ru-RU" w:eastAsia="ru-RU"/>
        </w:rPr>
        <w:t>‌В случае неисполнения/ненадлежащего исполнен</w:t>
      </w:r>
      <w:r>
        <w:rPr>
          <w:rFonts w:ascii="noto" w:eastAsia="noto" w:hAnsi="noto" w:cs="noto"/>
          <w:lang w:val="ru-RU" w:eastAsia="ru-RU"/>
        </w:rPr>
        <w:t>ия Подрядчиком обязательств, предусмотренных п.п. 4.1.2‌, 4.1.3‌, 4.1.16‌, 4.1.26‌, 4.1.28‌ Договора, Заказчик вправе потребовать от Подрядчика уплаты штрафной неустойки в виде штрафов в размере:</w:t>
      </w:r>
    </w:p>
    <w:p w14:paraId="219C57DD" w14:textId="77777777" w:rsidR="006A0F0D" w:rsidRDefault="002B7B08">
      <w:pPr>
        <w:numPr>
          <w:ilvl w:val="0"/>
          <w:numId w:val="10"/>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‌20 000 (Двадцать тысяч)‌ рублей за каждое выявленное разово</w:t>
      </w:r>
      <w:r>
        <w:rPr>
          <w:rFonts w:ascii="noto" w:eastAsia="noto" w:hAnsi="noto" w:cs="noto"/>
          <w:lang w:val="ru-RU" w:eastAsia="ru-RU"/>
        </w:rPr>
        <w:t>е нарушение;</w:t>
      </w:r>
    </w:p>
    <w:p w14:paraId="05E38005" w14:textId="77777777" w:rsidR="006A0F0D" w:rsidRDefault="002B7B08">
      <w:pPr>
        <w:numPr>
          <w:ilvl w:val="0"/>
          <w:numId w:val="10"/>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‌30 000 (Тридцать тысяч)‌ рублей за каждое повторное нарушение.</w:t>
      </w:r>
    </w:p>
    <w:p w14:paraId="03B3054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9.3.1. ‌За нарушение запрета, предусмотренного п.4.1.34‌ Договора, Заказчик вправе потребовать от Подрядчика уплаты штрафной неустойки в виде штрафов в размере:</w:t>
      </w:r>
    </w:p>
    <w:p w14:paraId="05DE36E2" w14:textId="77777777" w:rsidR="006A0F0D" w:rsidRDefault="002B7B08">
      <w:pPr>
        <w:spacing w:line="264" w:lineRule="atLeast"/>
        <w:ind w:firstLine="567"/>
        <w:jc w:val="both"/>
        <w:rPr>
          <w:rFonts w:ascii="noto" w:eastAsia="noto" w:hAnsi="noto" w:cs="noto"/>
          <w:lang w:val="ru-RU" w:eastAsia="ru-RU"/>
        </w:rPr>
      </w:pPr>
      <w:r>
        <w:rPr>
          <w:rFonts w:ascii="noto" w:eastAsia="noto" w:hAnsi="noto" w:cs="noto"/>
          <w:lang w:val="ru-RU" w:eastAsia="ru-RU"/>
        </w:rPr>
        <w:t>‌• 100 000 (Сто ты</w:t>
      </w:r>
      <w:r>
        <w:rPr>
          <w:rFonts w:ascii="noto" w:eastAsia="noto" w:hAnsi="noto" w:cs="noto"/>
          <w:lang w:val="ru-RU" w:eastAsia="ru-RU"/>
        </w:rPr>
        <w:t>сяч) рублей за каждое выявленное первичное нарушение;</w:t>
      </w:r>
    </w:p>
    <w:p w14:paraId="38EC3785" w14:textId="77777777" w:rsidR="006A0F0D" w:rsidRDefault="002B7B08">
      <w:pPr>
        <w:spacing w:line="264" w:lineRule="atLeast"/>
        <w:ind w:firstLine="567"/>
        <w:jc w:val="both"/>
        <w:rPr>
          <w:rFonts w:ascii="noto" w:eastAsia="noto" w:hAnsi="noto" w:cs="noto"/>
          <w:lang w:val="ru-RU" w:eastAsia="ru-RU"/>
        </w:rPr>
      </w:pPr>
      <w:r>
        <w:rPr>
          <w:rFonts w:ascii="noto" w:eastAsia="noto" w:hAnsi="noto" w:cs="noto"/>
          <w:lang w:val="ru-RU" w:eastAsia="ru-RU"/>
        </w:rPr>
        <w:t>‌• 150 000 (Сто пятьдесят тысяч) рублей за каждое повторное нарушение.</w:t>
      </w:r>
    </w:p>
    <w:p w14:paraId="591AC4B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9.3.2. ‌В случае нарушения Подрядчиком положений п.п4.1.17‌, 4.1.13‌, 4.1.25‌ Договора, нарушения технологии </w:t>
      </w:r>
      <w:r>
        <w:rPr>
          <w:rFonts w:ascii="noto" w:eastAsia="noto" w:hAnsi="noto" w:cs="noto"/>
          <w:lang w:val="ru-RU" w:eastAsia="ru-RU"/>
        </w:rPr>
        <w:t>складирования Материалов/Оборудования, определенных в ППР, и не исполнения предписания Заказчика по нарушению технологии складирования Материалов/Оборудования  в сроки, определенные в п.4.1.16‌ Договора, Заказчик вправе потребовать от Подрядчика уплаты штр</w:t>
      </w:r>
      <w:r>
        <w:rPr>
          <w:rFonts w:ascii="noto" w:eastAsia="noto" w:hAnsi="noto" w:cs="noto"/>
          <w:lang w:val="ru-RU" w:eastAsia="ru-RU"/>
        </w:rPr>
        <w:t>афной неустойки в виде штрафов в размере:</w:t>
      </w:r>
    </w:p>
    <w:p w14:paraId="72FA047C" w14:textId="77777777" w:rsidR="006A0F0D" w:rsidRDefault="002B7B08">
      <w:pPr>
        <w:numPr>
          <w:ilvl w:val="0"/>
          <w:numId w:val="11"/>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‌300 000 (Триста тысяч)‌ рублей за каждое выявленное разовое нарушение;</w:t>
      </w:r>
    </w:p>
    <w:p w14:paraId="7C8AFEFB" w14:textId="77777777" w:rsidR="006A0F0D" w:rsidRDefault="002B7B08">
      <w:pPr>
        <w:numPr>
          <w:ilvl w:val="0"/>
          <w:numId w:val="11"/>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‌500 000 (Пятьсот тысяч)‌ рублей за каждое повторное нарушение.</w:t>
      </w:r>
    </w:p>
    <w:p w14:paraId="7B64DFC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9.3.3. ‌В случае нарушения Подрядчиком обязательств, предусмотренных п.4.1.35‌</w:t>
      </w:r>
      <w:r>
        <w:rPr>
          <w:rFonts w:ascii="noto" w:eastAsia="noto" w:hAnsi="noto" w:cs="noto"/>
          <w:lang w:val="ru-RU" w:eastAsia="ru-RU"/>
        </w:rPr>
        <w:t xml:space="preserve"> Договора, Заказчик вправе потребовать от Подрядчика уплаты штрафной неустойки в виде штрафа в размере 50 000 (Пятьдесят тысяч) рублей за каждое нарушение.</w:t>
      </w:r>
    </w:p>
    <w:p w14:paraId="67EA24E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9.4. </w:t>
      </w:r>
      <w:r>
        <w:rPr>
          <w:rFonts w:ascii="noto" w:eastAsia="noto" w:hAnsi="noto" w:cs="noto"/>
          <w:lang w:val="ru-RU" w:eastAsia="ru-RU"/>
        </w:rPr>
        <w:t xml:space="preserve">‌В случае если неисполнение/ненадлежащее исполнение Подрядчиком своих обязательств по Договору </w:t>
      </w:r>
      <w:r>
        <w:rPr>
          <w:rFonts w:ascii="noto" w:eastAsia="noto" w:hAnsi="noto" w:cs="noto"/>
          <w:lang w:val="ru-RU" w:eastAsia="ru-RU"/>
        </w:rPr>
        <w:t>(в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w:t>
      </w:r>
      <w:r>
        <w:rPr>
          <w:rFonts w:ascii="noto" w:eastAsia="noto" w:hAnsi="noto" w:cs="noto"/>
          <w:lang w:val="ru-RU" w:eastAsia="ru-RU"/>
        </w:rPr>
        <w:t>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w:t>
      </w:r>
      <w:r>
        <w:rPr>
          <w:rFonts w:ascii="noto" w:eastAsia="noto" w:hAnsi="noto" w:cs="noto"/>
          <w:lang w:val="ru-RU" w:eastAsia="ru-RU"/>
        </w:rPr>
        <w:t>вых требований и обоснованно понесенных затрат.</w:t>
      </w:r>
    </w:p>
    <w:p w14:paraId="1C9731CD"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9.5. </w:t>
      </w:r>
      <w:r>
        <w:rPr>
          <w:rFonts w:ascii="noto" w:eastAsia="noto" w:hAnsi="noto" w:cs="noto"/>
          <w:lang w:val="ru-RU" w:eastAsia="ru-RU"/>
        </w:rPr>
        <w:t>‌Суммы штрафных санкций/исковых требований и обоснованных понесенных затрат, предусмотренных Договором, уплачиваются Подрядчиком в течение 3-х (Трех) рабочих дней с даты получения требования от Заказчика</w:t>
      </w:r>
      <w:r>
        <w:rPr>
          <w:rFonts w:ascii="noto" w:eastAsia="noto" w:hAnsi="noto" w:cs="noto"/>
          <w:lang w:val="ru-RU" w:eastAsia="ru-RU"/>
        </w:rPr>
        <w:t>. В случае, если по истечение указанного срока, в адрес Заказчика не поступило мотивированного возражения Подрядчика о несогласии с выставленной претензией, то претензия считается признанной Подрядчиком. </w:t>
      </w:r>
    </w:p>
    <w:p w14:paraId="6F5E448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9.6. </w:t>
      </w:r>
      <w:r>
        <w:rPr>
          <w:rFonts w:ascii="noto" w:eastAsia="noto" w:hAnsi="noto" w:cs="noto"/>
          <w:lang w:val="ru-RU" w:eastAsia="ru-RU"/>
        </w:rPr>
        <w:t xml:space="preserve">‌В случае неуплаты Подрядчиком </w:t>
      </w:r>
      <w:r>
        <w:rPr>
          <w:rFonts w:ascii="noto" w:eastAsia="noto" w:hAnsi="noto" w:cs="noto"/>
          <w:lang w:val="ru-RU" w:eastAsia="ru-RU"/>
        </w:rPr>
        <w:t xml:space="preserve">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w:t>
      </w:r>
      <w:r>
        <w:rPr>
          <w:rFonts w:ascii="noto" w:eastAsia="noto" w:hAnsi="noto" w:cs="noto"/>
          <w:lang w:val="ru-RU" w:eastAsia="ru-RU"/>
        </w:rPr>
        <w:t>может быть удержана Заказчиком в одностороннем порядке из любых платежей, причитающихся Подрядчику.</w:t>
      </w:r>
    </w:p>
    <w:p w14:paraId="0E791FE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9.7. </w:t>
      </w:r>
      <w:r>
        <w:rPr>
          <w:rFonts w:ascii="noto" w:eastAsia="noto" w:hAnsi="noto" w:cs="noto"/>
          <w:lang w:val="ru-RU" w:eastAsia="ru-RU"/>
        </w:rPr>
        <w:t>‌Подрядчик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w:t>
      </w:r>
      <w:r>
        <w:rPr>
          <w:rFonts w:ascii="noto" w:eastAsia="noto" w:hAnsi="noto" w:cs="noto"/>
          <w:lang w:val="ru-RU" w:eastAsia="ru-RU"/>
        </w:rPr>
        <w:t xml:space="preserve">ом </w:t>
      </w:r>
      <w:r>
        <w:rPr>
          <w:rFonts w:ascii="noto" w:eastAsia="noto" w:hAnsi="noto" w:cs="noto"/>
          <w:lang w:val="ru-RU" w:eastAsia="ru-RU"/>
        </w:rPr>
        <w:lastRenderedPageBreak/>
        <w:t>своих обязательств по Договору. Указанные убытки могут возникнуть, в том числе, но не исключительно, в результате:</w:t>
      </w:r>
    </w:p>
    <w:p w14:paraId="57C9C7CB" w14:textId="77777777" w:rsidR="006A0F0D" w:rsidRDefault="002B7B08">
      <w:pPr>
        <w:numPr>
          <w:ilvl w:val="0"/>
          <w:numId w:val="1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‌предъявления к Заказчику требований в выплате штрафных санкций и/или компенсации убытков, вызванных неисполнением Заказчиком своих обязат</w:t>
      </w:r>
      <w:r>
        <w:rPr>
          <w:rFonts w:ascii="noto" w:eastAsia="noto" w:hAnsi="noto" w:cs="noto"/>
          <w:lang w:val="ru-RU" w:eastAsia="ru-RU"/>
        </w:rPr>
        <w:t>ельств по вине Подрядчика;</w:t>
      </w:r>
    </w:p>
    <w:p w14:paraId="73029FA5" w14:textId="77777777" w:rsidR="006A0F0D" w:rsidRDefault="002B7B08">
      <w:pPr>
        <w:numPr>
          <w:ilvl w:val="0"/>
          <w:numId w:val="1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w:t>
      </w:r>
      <w:r>
        <w:rPr>
          <w:rFonts w:ascii="noto" w:eastAsia="noto" w:hAnsi="noto" w:cs="noto"/>
          <w:lang w:val="ru-RU" w:eastAsia="ru-RU"/>
        </w:rPr>
        <w:t>х обусловлена/вызвана нарушениями/действиями/бездействиями Подрядчика;</w:t>
      </w:r>
    </w:p>
    <w:p w14:paraId="46B3622B" w14:textId="77777777" w:rsidR="006A0F0D" w:rsidRDefault="002B7B08">
      <w:pPr>
        <w:numPr>
          <w:ilvl w:val="0"/>
          <w:numId w:val="12"/>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w:t>
      </w:r>
      <w:r>
        <w:rPr>
          <w:rFonts w:ascii="noto" w:eastAsia="noto" w:hAnsi="noto" w:cs="noto"/>
          <w:lang w:val="ru-RU" w:eastAsia="ru-RU"/>
        </w:rPr>
        <w:t xml:space="preserve"> нарушением Подрядчиком срока предоставления Заказчику счета-фактуры), за исключением случаев применения Подрядчиком упрощенной системы налогообложения. </w:t>
      </w:r>
    </w:p>
    <w:p w14:paraId="6AC9F4B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9.8. </w:t>
      </w:r>
      <w:r>
        <w:rPr>
          <w:rFonts w:ascii="noto" w:eastAsia="noto" w:hAnsi="noto" w:cs="noto"/>
          <w:lang w:val="ru-RU" w:eastAsia="ru-RU"/>
        </w:rPr>
        <w:t>‌В случае нарушения Заказчиком сроков оплаты выполненных и принятых Заказчиком Работ, Подрядчик в</w:t>
      </w:r>
      <w:r>
        <w:rPr>
          <w:rFonts w:ascii="noto" w:eastAsia="noto" w:hAnsi="noto" w:cs="noto"/>
          <w:lang w:val="ru-RU" w:eastAsia="ru-RU"/>
        </w:rPr>
        <w:t>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14:paraId="60BF172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9.9. </w:t>
      </w:r>
      <w:r>
        <w:rPr>
          <w:rFonts w:ascii="noto" w:eastAsia="noto" w:hAnsi="noto" w:cs="noto"/>
          <w:lang w:val="ru-RU" w:eastAsia="ru-RU"/>
        </w:rPr>
        <w:t>‌Оплата штрафных санкций не освобождает виновную Сторону от исполнения</w:t>
      </w:r>
      <w:r>
        <w:rPr>
          <w:rFonts w:ascii="noto" w:eastAsia="noto" w:hAnsi="noto" w:cs="noto"/>
          <w:lang w:val="ru-RU" w:eastAsia="ru-RU"/>
        </w:rPr>
        <w:t xml:space="preserve">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14:paraId="1DE8365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9.10. </w:t>
      </w:r>
      <w:r>
        <w:rPr>
          <w:rFonts w:ascii="noto" w:eastAsia="noto" w:hAnsi="noto" w:cs="noto"/>
          <w:lang w:val="ru-RU" w:eastAsia="ru-RU"/>
        </w:rPr>
        <w:t xml:space="preserve">‌Стороны пришли к соглашению, что Подрядчик не вправе использовать удержание результата </w:t>
      </w:r>
      <w:r>
        <w:rPr>
          <w:rFonts w:ascii="noto" w:eastAsia="noto" w:hAnsi="noto" w:cs="noto"/>
          <w:lang w:val="ru-RU" w:eastAsia="ru-RU"/>
        </w:rPr>
        <w:t>Работ, Места выполнения работ и иного имущества Заказчика в порядке, предусмотренном ст.712 ГК РФ. </w:t>
      </w:r>
    </w:p>
    <w:p w14:paraId="707A9002"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9.11. </w:t>
      </w:r>
      <w:r>
        <w:rPr>
          <w:rFonts w:ascii="noto" w:eastAsia="noto" w:hAnsi="noto" w:cs="noto"/>
          <w:lang w:val="ru-RU" w:eastAsia="ru-RU"/>
        </w:rPr>
        <w:t>‌Подрядчик не вправе отчуждать результат Работ в порядке, предусмотренном п.6 ст.720 ГК РФ.</w:t>
      </w:r>
    </w:p>
    <w:p w14:paraId="28F39118"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10. ‌СРОК ДЕЙСТВИЯ ДОГОВОРА</w:t>
      </w:r>
    </w:p>
    <w:p w14:paraId="2311FCA5"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10.1. </w:t>
      </w:r>
      <w:r>
        <w:rPr>
          <w:rFonts w:ascii="noto" w:eastAsia="noto" w:hAnsi="noto" w:cs="noto"/>
          <w:lang w:val="ru-RU" w:eastAsia="ru-RU"/>
        </w:rPr>
        <w:t>‌Настоящий Договор вступ</w:t>
      </w:r>
      <w:r>
        <w:rPr>
          <w:rFonts w:ascii="noto" w:eastAsia="noto" w:hAnsi="noto" w:cs="noto"/>
          <w:lang w:val="ru-RU" w:eastAsia="ru-RU"/>
        </w:rPr>
        <w:t>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w:t>
      </w:r>
      <w:r>
        <w:rPr>
          <w:rFonts w:ascii="noto" w:eastAsia="noto" w:hAnsi="noto" w:cs="noto"/>
          <w:lang w:val="ru-RU" w:eastAsia="ru-RU"/>
        </w:rPr>
        <w:t xml:space="preserve"> первой страницы Договора.</w:t>
      </w:r>
    </w:p>
    <w:p w14:paraId="0415FEE4"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11. ‌ПОРЯДОК РАЗРЕШЕНИЯ СПОРОВ</w:t>
      </w:r>
    </w:p>
    <w:p w14:paraId="5AE0261A"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11.1. </w:t>
      </w:r>
      <w:r>
        <w:rPr>
          <w:rFonts w:ascii="noto" w:eastAsia="noto" w:hAnsi="noto" w:cs="noto"/>
          <w:lang w:val="ru-RU" w:eastAsia="ru-RU"/>
        </w:rPr>
        <w:t>‌Все споры и разногласия между Сторонами, возникающие в период действия Договора, разрешаются путем переговоров.</w:t>
      </w:r>
    </w:p>
    <w:p w14:paraId="642292E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11.2. </w:t>
      </w:r>
      <w:r>
        <w:rPr>
          <w:rFonts w:ascii="noto" w:eastAsia="noto" w:hAnsi="noto" w:cs="noto"/>
          <w:lang w:val="ru-RU" w:eastAsia="ru-RU"/>
        </w:rPr>
        <w:t>‌В случае неурегулирования споров и разногласий путем проведения перегово</w:t>
      </w:r>
      <w:r>
        <w:rPr>
          <w:rFonts w:ascii="noto" w:eastAsia="noto" w:hAnsi="noto" w:cs="noto"/>
          <w:lang w:val="ru-RU" w:eastAsia="ru-RU"/>
        </w:rPr>
        <w:t>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w:t>
      </w:r>
      <w:r>
        <w:rPr>
          <w:rFonts w:ascii="noto" w:eastAsia="noto" w:hAnsi="noto" w:cs="noto"/>
          <w:lang w:val="ru-RU" w:eastAsia="ru-RU"/>
        </w:rPr>
        <w:t xml:space="preserve"> письменных претензий по Договору составляет не более 14 (Четырнадцати) календарных дней с даты ее получения соответствующей Стороной Договора, если иной срок рассмотрения отдельных претензий не указан в других пунктах Договора.</w:t>
      </w:r>
    </w:p>
    <w:p w14:paraId="1D6A917F"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lastRenderedPageBreak/>
        <w:t>12. ‌ПРЕКРАЩЕНИЕ ДОГОВОРНЫХ</w:t>
      </w:r>
      <w:r>
        <w:rPr>
          <w:rFonts w:ascii="noto" w:eastAsia="noto" w:hAnsi="noto" w:cs="noto"/>
          <w:b/>
          <w:bCs/>
          <w:lang w:val="ru-RU" w:eastAsia="ru-RU"/>
        </w:rPr>
        <w:t xml:space="preserve"> ОТНОШЕНИЙ И УСЛОВИЯ РАСТОРЖЕНИЯ ДОГОВОРА</w:t>
      </w:r>
    </w:p>
    <w:p w14:paraId="1C5C65F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12.1. </w:t>
      </w:r>
      <w:r>
        <w:rPr>
          <w:rFonts w:ascii="noto" w:eastAsia="noto" w:hAnsi="noto" w:cs="noto"/>
          <w:lang w:val="ru-RU" w:eastAsia="ru-RU"/>
        </w:rPr>
        <w:t>‌Договор может быть досрочно расторгнут по соглашению Сторон или в случаях, предусмотренных законодательством РФ.</w:t>
      </w:r>
    </w:p>
    <w:p w14:paraId="1FC1853C"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12.2. </w:t>
      </w:r>
      <w:r>
        <w:rPr>
          <w:rFonts w:ascii="noto" w:eastAsia="noto" w:hAnsi="noto" w:cs="noto"/>
          <w:lang w:val="ru-RU" w:eastAsia="ru-RU"/>
        </w:rPr>
        <w:t>‌Заказчик вправе в одностороннем внесудебном порядке отказаться от исполнения Договора и</w:t>
      </w:r>
      <w:r>
        <w:rPr>
          <w:rFonts w:ascii="noto" w:eastAsia="noto" w:hAnsi="noto" w:cs="noto"/>
          <w:lang w:val="ru-RU" w:eastAsia="ru-RU"/>
        </w:rPr>
        <w:t xml:space="preserve">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14:paraId="5E211EF8"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‌невыполнение Подрядчиком требований Заказчика по устранению недостатков в Работах;</w:t>
      </w:r>
    </w:p>
    <w:p w14:paraId="37ADF792"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w:t>
      </w:r>
      <w:r>
        <w:rPr>
          <w:rFonts w:ascii="noto" w:eastAsia="noto" w:hAnsi="noto" w:cs="noto"/>
          <w:lang w:val="ru-RU" w:eastAsia="ru-RU"/>
        </w:rPr>
        <w:t>одрядчиком законодательства по охране труда, повлекшее за собой несчастный случай с тяжелым или летальным исходом;</w:t>
      </w:r>
    </w:p>
    <w:p w14:paraId="27FF6FF6"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Подрядчиком сроков выполнения Работ (начальные, промежуточные, конечные) более чем на 10 (Десять) рабочих дней;</w:t>
      </w:r>
    </w:p>
    <w:p w14:paraId="0D76F4A1"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‌несоблюдение (три</w:t>
      </w:r>
      <w:r>
        <w:rPr>
          <w:rFonts w:ascii="noto" w:eastAsia="noto" w:hAnsi="noto" w:cs="noto"/>
          <w:lang w:val="ru-RU" w:eastAsia="ru-RU"/>
        </w:rPr>
        <w:t xml:space="preserve">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14:paraId="27938A2C"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‌прекращение и/или приостановка членства Подрядчика в СРО (если  наличие членства в СРО </w:t>
      </w:r>
      <w:r>
        <w:rPr>
          <w:rFonts w:ascii="noto" w:eastAsia="noto" w:hAnsi="noto" w:cs="noto"/>
          <w:lang w:val="ru-RU" w:eastAsia="ru-RU"/>
        </w:rPr>
        <w:t>является обязательным в силу закона);</w:t>
      </w:r>
    </w:p>
    <w:p w14:paraId="622890F9"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‌начало процедуры реорганизации, ликвидации Подрядчика;</w:t>
      </w:r>
    </w:p>
    <w:p w14:paraId="494E9C3D"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‌наличия в ЕГРЮЛ / ЕГРИП записи о недостоверности сведений о Подрядчике;</w:t>
      </w:r>
    </w:p>
    <w:p w14:paraId="67CCACB2"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‌систематическое (два и более раза) нарушение Подрядчиком обязательств по </w:t>
      </w:r>
      <w:r>
        <w:rPr>
          <w:rFonts w:ascii="noto" w:eastAsia="noto" w:hAnsi="noto" w:cs="noto"/>
          <w:lang w:val="ru-RU" w:eastAsia="ru-RU"/>
        </w:rPr>
        <w:t>качеству выполнения Работ;</w:t>
      </w:r>
    </w:p>
    <w:p w14:paraId="320A0F04" w14:textId="77777777" w:rsidR="006A0F0D" w:rsidRDefault="002B7B08">
      <w:pPr>
        <w:numPr>
          <w:ilvl w:val="0"/>
          <w:numId w:val="13"/>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‌иные случаи, предусмотренные Договором и действующим законодательством РФ.</w:t>
      </w:r>
    </w:p>
    <w:p w14:paraId="46EEEAF0"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w:t>
      </w:r>
      <w:r>
        <w:rPr>
          <w:rFonts w:ascii="noto" w:eastAsia="noto" w:hAnsi="noto" w:cs="noto"/>
          <w:lang w:val="ru-RU" w:eastAsia="ru-RU"/>
        </w:rPr>
        <w:t>и этом оплате 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w:t>
      </w:r>
      <w:r>
        <w:rPr>
          <w:rFonts w:ascii="noto" w:eastAsia="noto" w:hAnsi="noto" w:cs="noto"/>
          <w:lang w:val="ru-RU" w:eastAsia="ru-RU"/>
        </w:rPr>
        <w:t xml:space="preserve"> в сумме понесенных и документально подтвержденных Подрядчиком расходов. Упущенная выгода Подрядчику не возмещается.</w:t>
      </w:r>
    </w:p>
    <w:p w14:paraId="56B7D4E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12.3. </w:t>
      </w:r>
      <w:r>
        <w:rPr>
          <w:rFonts w:ascii="noto" w:eastAsia="noto" w:hAnsi="noto" w:cs="noto"/>
          <w:lang w:val="ru-RU" w:eastAsia="ru-RU"/>
        </w:rPr>
        <w:t>‌Подрядчик вправе в одностороннем внесудебном порядке отказаться от исполнения Договора, вручив Заказчику соответствующее уведомление</w:t>
      </w:r>
      <w:r>
        <w:rPr>
          <w:rFonts w:ascii="noto" w:eastAsia="noto" w:hAnsi="noto" w:cs="noto"/>
          <w:lang w:val="ru-RU" w:eastAsia="ru-RU"/>
        </w:rPr>
        <w:t>,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w:t>
      </w:r>
      <w:r>
        <w:rPr>
          <w:rFonts w:ascii="noto" w:eastAsia="noto" w:hAnsi="noto" w:cs="noto"/>
          <w:lang w:val="ru-RU" w:eastAsia="ru-RU"/>
        </w:rPr>
        <w:t>нно по причинам, не связанным с ненадлежащим исполнением Подрядчиком его обязательств по Договору. Обстоятельства, указанные в п. 1 ст. 719 ГК РФ, не являются основанием для расторжения Договора.</w:t>
      </w:r>
    </w:p>
    <w:p w14:paraId="656F61F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12.4. </w:t>
      </w:r>
      <w:r>
        <w:rPr>
          <w:rFonts w:ascii="noto" w:eastAsia="noto" w:hAnsi="noto" w:cs="noto"/>
          <w:lang w:val="ru-RU" w:eastAsia="ru-RU"/>
        </w:rPr>
        <w:t>‌Стороны пришли к соглашению, что при расторжении Дого</w:t>
      </w:r>
      <w:r>
        <w:rPr>
          <w:rFonts w:ascii="noto" w:eastAsia="noto" w:hAnsi="noto" w:cs="noto"/>
          <w:lang w:val="ru-RU" w:eastAsia="ru-RU"/>
        </w:rPr>
        <w:t>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дней с момента напр</w:t>
      </w:r>
      <w:r>
        <w:rPr>
          <w:rFonts w:ascii="noto" w:eastAsia="noto" w:hAnsi="noto" w:cs="noto"/>
          <w:lang w:val="ru-RU" w:eastAsia="ru-RU"/>
        </w:rPr>
        <w:t>авления соответствующей Стороной уведомления об одностороннем отказе от исполнения Договора.</w:t>
      </w:r>
    </w:p>
    <w:p w14:paraId="7D0EBFA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lastRenderedPageBreak/>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w:t>
      </w:r>
      <w:r>
        <w:rPr>
          <w:rFonts w:ascii="noto" w:eastAsia="noto" w:hAnsi="noto" w:cs="noto"/>
          <w:lang w:val="ru-RU" w:eastAsia="ru-RU"/>
        </w:rPr>
        <w:t xml:space="preserve"> по Договору, если иное не будет согласовано Сторонами.</w:t>
      </w:r>
    </w:p>
    <w:p w14:paraId="39DAA7C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12.5. </w:t>
      </w:r>
      <w:r>
        <w:rPr>
          <w:rFonts w:ascii="noto" w:eastAsia="noto" w:hAnsi="noto" w:cs="noto"/>
          <w:lang w:val="ru-RU" w:eastAsia="ru-RU"/>
        </w:rPr>
        <w:t>‌При досрочном расторжении Договора Подрядчик обязан:</w:t>
      </w:r>
    </w:p>
    <w:p w14:paraId="146470B7" w14:textId="77777777" w:rsidR="006A0F0D" w:rsidRDefault="002B7B08">
      <w:pPr>
        <w:numPr>
          <w:ilvl w:val="0"/>
          <w:numId w:val="1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5 (Пяти) календарных дней‌ с даты расторжения Договора освободить Место выполнения работ и вывезти с Места выполнения работ и при</w:t>
      </w:r>
      <w:r>
        <w:rPr>
          <w:rFonts w:ascii="noto" w:eastAsia="noto" w:hAnsi="noto" w:cs="noto"/>
          <w:lang w:val="ru-RU" w:eastAsia="ru-RU"/>
        </w:rPr>
        <w:t>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6C44DF04" w14:textId="77777777" w:rsidR="006A0F0D" w:rsidRDefault="002B7B08">
      <w:pPr>
        <w:numPr>
          <w:ilvl w:val="0"/>
          <w:numId w:val="1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w:t>
      </w:r>
      <w:r>
        <w:rPr>
          <w:rFonts w:ascii="noto" w:eastAsia="noto" w:hAnsi="noto" w:cs="noto"/>
          <w:lang w:val="ru-RU" w:eastAsia="ru-RU"/>
        </w:rPr>
        <w:t>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14:paraId="292C81AF" w14:textId="77777777" w:rsidR="006A0F0D" w:rsidRDefault="002B7B08">
      <w:pPr>
        <w:numPr>
          <w:ilvl w:val="0"/>
          <w:numId w:val="1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w:t>
      </w:r>
      <w:r>
        <w:rPr>
          <w:rFonts w:ascii="noto" w:eastAsia="noto" w:hAnsi="noto" w:cs="noto"/>
          <w:lang w:val="ru-RU" w:eastAsia="ru-RU"/>
        </w:rPr>
        <w:t xml:space="preserve">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w:t>
      </w:r>
      <w:r>
        <w:rPr>
          <w:rFonts w:ascii="noto" w:eastAsia="noto" w:hAnsi="noto" w:cs="noto"/>
          <w:lang w:val="ru-RU" w:eastAsia="ru-RU"/>
        </w:rPr>
        <w:t>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14:paraId="2B77D956" w14:textId="77777777" w:rsidR="006A0F0D" w:rsidRDefault="002B7B08">
      <w:pPr>
        <w:numPr>
          <w:ilvl w:val="0"/>
          <w:numId w:val="1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расторжения Договора передать по Акту прие</w:t>
      </w:r>
      <w:r>
        <w:rPr>
          <w:rFonts w:ascii="noto" w:eastAsia="noto" w:hAnsi="noto" w:cs="noto"/>
          <w:lang w:val="ru-RU" w:eastAsia="ru-RU"/>
        </w:rPr>
        <w:t>ма-передачи рабочую документацию и иную полученную от Заказчика документацию в количестве экземпляров, полученных от Заказчика;</w:t>
      </w:r>
    </w:p>
    <w:p w14:paraId="2FD98C03" w14:textId="77777777" w:rsidR="006A0F0D" w:rsidRDefault="002B7B08">
      <w:pPr>
        <w:numPr>
          <w:ilvl w:val="0"/>
          <w:numId w:val="14"/>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10 (Десяти) рабочих дней с даты расторжения Договора вернуть Заказчику сумму аванса, неподтвержденного выполненными П</w:t>
      </w:r>
      <w:r>
        <w:rPr>
          <w:rFonts w:ascii="noto" w:eastAsia="noto" w:hAnsi="noto" w:cs="noto"/>
          <w:lang w:val="ru-RU" w:eastAsia="ru-RU"/>
        </w:rPr>
        <w:t>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14:paraId="47DD2BC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12.6. </w:t>
      </w:r>
      <w:r>
        <w:rPr>
          <w:rFonts w:ascii="noto" w:eastAsia="noto" w:hAnsi="noto" w:cs="noto"/>
          <w:lang w:val="ru-RU" w:eastAsia="ru-RU"/>
        </w:rPr>
        <w:t>‌При досрочном расторжении Договора Заказчик обязан:</w:t>
      </w:r>
    </w:p>
    <w:p w14:paraId="0AE53F39" w14:textId="77777777" w:rsidR="006A0F0D" w:rsidRDefault="002B7B08">
      <w:pPr>
        <w:numPr>
          <w:ilvl w:val="0"/>
          <w:numId w:val="15"/>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‌принять выполненные на дату ра</w:t>
      </w:r>
      <w:r>
        <w:rPr>
          <w:rFonts w:ascii="noto" w:eastAsia="noto" w:hAnsi="noto" w:cs="noto"/>
          <w:lang w:val="ru-RU" w:eastAsia="ru-RU"/>
        </w:rPr>
        <w:t>сторжения Договора Подрядчиком Работы надлежащего качества в порядке, предусмотренном Договором;</w:t>
      </w:r>
    </w:p>
    <w:p w14:paraId="17B71D97" w14:textId="77777777" w:rsidR="006A0F0D" w:rsidRDefault="002B7B08">
      <w:pPr>
        <w:numPr>
          <w:ilvl w:val="0"/>
          <w:numId w:val="15"/>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14:paraId="66F6DFF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12.7. </w:t>
      </w:r>
      <w:r>
        <w:rPr>
          <w:rFonts w:ascii="noto" w:eastAsia="noto" w:hAnsi="noto" w:cs="noto"/>
          <w:lang w:val="ru-RU" w:eastAsia="ru-RU"/>
        </w:rPr>
        <w:t>‌При досрочном расторжении Договора Подрядчик по требованию Заказчика обязан передать Заказчику права на закупленные для выполнения Договора материалы, но не примененные при выполнении Работ на дату расторжения Договора, по цене закупки у поставщика</w:t>
      </w:r>
      <w:r>
        <w:rPr>
          <w:rFonts w:ascii="noto" w:eastAsia="noto" w:hAnsi="noto" w:cs="noto"/>
          <w:lang w:val="ru-RU" w:eastAsia="ru-RU"/>
        </w:rPr>
        <w:t>, оплаченной Подрядчиком (либо Заказчиком за Подрядчика) в соответствии с условиями настоящего Договора, если иное не будет согласовано сторонами в отдельном соглашении/договоре. При этом Заказчик вправе не использовать свое право на передачу ему материало</w:t>
      </w:r>
      <w:r>
        <w:rPr>
          <w:rFonts w:ascii="noto" w:eastAsia="noto" w:hAnsi="noto" w:cs="noto"/>
          <w:lang w:val="ru-RU" w:eastAsia="ru-RU"/>
        </w:rPr>
        <w:t>в/прав на материалы, либо предъявить требование о передаче ему прав на часть материалов. Права на указанные материалы (включая права на распоряжение материалами по своему усмотрению) переходят от Подрядчика к Заказчику в течение 1 дня с даты выставления За</w:t>
      </w:r>
      <w:r>
        <w:rPr>
          <w:rFonts w:ascii="noto" w:eastAsia="noto" w:hAnsi="noto" w:cs="noto"/>
          <w:lang w:val="ru-RU" w:eastAsia="ru-RU"/>
        </w:rPr>
        <w:t>казчиком соответствующего требования.</w:t>
      </w:r>
    </w:p>
    <w:p w14:paraId="27FA7307"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12.8. </w:t>
      </w:r>
      <w:r>
        <w:rPr>
          <w:rFonts w:ascii="noto" w:eastAsia="noto" w:hAnsi="noto" w:cs="noto"/>
          <w:lang w:val="ru-RU" w:eastAsia="ru-RU"/>
        </w:rPr>
        <w:t xml:space="preserve">‌Объемы Работ, выполненные Подрядчиком, но не принятые Заказчиком на дату расторжения Договора, могут определяться по требованию Заказчика по итогам </w:t>
      </w:r>
      <w:r>
        <w:rPr>
          <w:rFonts w:ascii="noto" w:eastAsia="noto" w:hAnsi="noto" w:cs="noto"/>
          <w:lang w:val="ru-RU" w:eastAsia="ru-RU"/>
        </w:rPr>
        <w:lastRenderedPageBreak/>
        <w:t>работы комиссии, состоящей из представителей Заказчика и Подряд</w:t>
      </w:r>
      <w:r>
        <w:rPr>
          <w:rFonts w:ascii="noto" w:eastAsia="noto" w:hAnsi="noto" w:cs="noto"/>
          <w:lang w:val="ru-RU" w:eastAsia="ru-RU"/>
        </w:rPr>
        <w:t>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14:paraId="4E1B8FC9"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12.9. </w:t>
      </w:r>
      <w:r>
        <w:rPr>
          <w:rFonts w:ascii="noto" w:eastAsia="noto" w:hAnsi="noto" w:cs="noto"/>
          <w:lang w:val="ru-RU" w:eastAsia="ru-RU"/>
        </w:rPr>
        <w:t>‌При досрочном расторжении Договора Заказчик имеет право удерживать Материалы</w:t>
      </w:r>
      <w:r>
        <w:rPr>
          <w:rFonts w:ascii="noto" w:eastAsia="noto" w:hAnsi="noto" w:cs="noto"/>
          <w:lang w:val="ru-RU" w:eastAsia="ru-RU"/>
        </w:rPr>
        <w:t>,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w:t>
      </w:r>
      <w:r>
        <w:rPr>
          <w:rFonts w:ascii="noto" w:eastAsia="noto" w:hAnsi="noto" w:cs="noto"/>
          <w:lang w:val="ru-RU" w:eastAsia="ru-RU"/>
        </w:rPr>
        <w:t>омления о об одностороннем отказе от исполнения Договора, и до момента урегулирования всех взаимных финансовых претензий.</w:t>
      </w:r>
    </w:p>
    <w:p w14:paraId="1267ED5C"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13. ‌ЭЛЕКТРОННЫЙ ДОКУМЕНТООБОРОТ</w:t>
      </w:r>
    </w:p>
    <w:p w14:paraId="3809A602"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13.1. </w:t>
      </w:r>
      <w:r>
        <w:rPr>
          <w:rFonts w:ascii="noto" w:eastAsia="noto" w:hAnsi="noto" w:cs="noto"/>
          <w:lang w:val="ru-RU" w:eastAsia="ru-RU"/>
        </w:rPr>
        <w:t xml:space="preserve">‌Стороны соглашаются в целях и в связи с исполнением своих обязательств по Договору </w:t>
      </w:r>
      <w:r>
        <w:rPr>
          <w:rFonts w:ascii="noto" w:eastAsia="noto" w:hAnsi="noto" w:cs="noto"/>
          <w:lang w:val="ru-RU" w:eastAsia="ru-RU"/>
        </w:rPr>
        <w:t>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либо подпис</w:t>
      </w:r>
      <w:r>
        <w:rPr>
          <w:rFonts w:ascii="noto" w:eastAsia="noto" w:hAnsi="noto" w:cs="noto"/>
          <w:lang w:val="ru-RU" w:eastAsia="ru-RU"/>
        </w:rPr>
        <w:t>анных простой электронной подписью (далее – «ПЭП») в случаях определённых в Договоре.</w:t>
      </w:r>
    </w:p>
    <w:p w14:paraId="65326E6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13.2. </w:t>
      </w:r>
      <w:r>
        <w:rPr>
          <w:rFonts w:ascii="noto" w:eastAsia="noto" w:hAnsi="noto" w:cs="noto"/>
          <w:lang w:val="ru-RU" w:eastAsia="ru-RU"/>
        </w:rPr>
        <w:t>‌Посредством ЭДО стороны могут обмениваться следующими документами:</w:t>
      </w:r>
    </w:p>
    <w:p w14:paraId="5AC2FAF3"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‌Договор и дополнительные соглашения к Договору;</w:t>
      </w:r>
    </w:p>
    <w:p w14:paraId="052234B1"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‌акты комиссионного обследования выявленных нед</w:t>
      </w:r>
      <w:r>
        <w:rPr>
          <w:rFonts w:ascii="noto" w:eastAsia="noto" w:hAnsi="noto" w:cs="noto"/>
          <w:lang w:val="ru-RU" w:eastAsia="ru-RU"/>
        </w:rPr>
        <w:t>остатков, акты комиссионного обследования устраненных недостатков, прочие акты составляемые в рамках Договора; </w:t>
      </w:r>
    </w:p>
    <w:p w14:paraId="0C4C19CF"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‌исполнительная документация;</w:t>
      </w:r>
    </w:p>
    <w:p w14:paraId="5E86D3D1"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‌счета, счета-фактуры (за исключением случаев применения Подрядчиком упрощенной системы налогообложения);  </w:t>
      </w:r>
    </w:p>
    <w:p w14:paraId="7578ECE9"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‌любые</w:t>
      </w:r>
      <w:r>
        <w:rPr>
          <w:rFonts w:ascii="noto" w:eastAsia="noto" w:hAnsi="noto" w:cs="noto"/>
          <w:lang w:val="ru-RU" w:eastAsia="ru-RU"/>
        </w:rPr>
        <w:t xml:space="preserve"> уведомления, указания/сообщения, предписания, требования, документы о согласовании либо в отказе от согласования/приемки, предусмотренные Соглашения и/или связанные с исполнением Договора;</w:t>
      </w:r>
    </w:p>
    <w:p w14:paraId="3B25ADBE" w14:textId="77777777" w:rsidR="006A0F0D" w:rsidRDefault="002B7B08">
      <w:pPr>
        <w:numPr>
          <w:ilvl w:val="0"/>
          <w:numId w:val="16"/>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‌любая переписка, осуществляемая Сторонами в рамках Договора (в то</w:t>
      </w:r>
      <w:r>
        <w:rPr>
          <w:rFonts w:ascii="noto" w:eastAsia="noto" w:hAnsi="noto" w:cs="noto"/>
          <w:lang w:val="ru-RU" w:eastAsia="ru-RU"/>
        </w:rPr>
        <w:t>м числе в рамках досудебного урегулирования споров).</w:t>
      </w:r>
    </w:p>
    <w:p w14:paraId="2F8718A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13.3. </w:t>
      </w:r>
      <w:r>
        <w:rPr>
          <w:rFonts w:ascii="noto" w:eastAsia="noto" w:hAnsi="noto" w:cs="noto"/>
          <w:lang w:val="ru-RU" w:eastAsia="ru-RU"/>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w:t>
      </w:r>
      <w:r>
        <w:rPr>
          <w:rFonts w:ascii="noto" w:eastAsia="noto" w:hAnsi="noto" w:cs="noto"/>
          <w:lang w:val="ru-RU" w:eastAsia="ru-RU"/>
        </w:rPr>
        <w:t>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14:paraId="6CCAB010"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13.4. </w:t>
      </w:r>
      <w:r>
        <w:rPr>
          <w:rFonts w:ascii="noto" w:eastAsia="noto" w:hAnsi="noto" w:cs="noto"/>
          <w:lang w:val="ru-RU" w:eastAsia="ru-RU"/>
        </w:rPr>
        <w:t xml:space="preserve">‌Стороны признают, что получение документов в </w:t>
      </w:r>
      <w:r>
        <w:rPr>
          <w:rFonts w:ascii="noto" w:eastAsia="noto" w:hAnsi="noto" w:cs="noto"/>
          <w:lang w:val="ru-RU" w:eastAsia="ru-RU"/>
        </w:rPr>
        <w:t>электронном виде, подписанных КЭП или ПЭП юридически эквивалентно получению и оформлению документов в письменном виде на бумажном носителе с подписями и/или оттисками печатей Сторон.</w:t>
      </w:r>
    </w:p>
    <w:p w14:paraId="36D14262"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13.5. </w:t>
      </w:r>
      <w:r>
        <w:rPr>
          <w:rFonts w:ascii="noto" w:eastAsia="noto" w:hAnsi="noto" w:cs="noto"/>
          <w:lang w:val="ru-RU" w:eastAsia="ru-RU"/>
        </w:rPr>
        <w:t>‌Стороны договорились, что Документы, направляемые Подрядчику уполн</w:t>
      </w:r>
      <w:r>
        <w:rPr>
          <w:rFonts w:ascii="noto" w:eastAsia="noto" w:hAnsi="noto" w:cs="noto"/>
          <w:lang w:val="ru-RU" w:eastAsia="ru-RU"/>
        </w:rPr>
        <w:t>омоченными сотрудниками Заказчика, могут быть направлены посредством ЭДО через разработанную Заказчиком систему взаимодействия с Подрядчиком, доступную через web браузер (рекомендуется Google Chrome или Apple Safari; MS IE не поддерживается) по ссылке http</w:t>
      </w:r>
      <w:r>
        <w:rPr>
          <w:rFonts w:ascii="noto" w:eastAsia="noto" w:hAnsi="noto" w:cs="noto"/>
          <w:lang w:val="ru-RU" w:eastAsia="ru-RU"/>
        </w:rPr>
        <w:t>s://tracker.pik.ru (далее – «Система»), и в этом случае являются обязательными для Подрядчика.</w:t>
      </w:r>
    </w:p>
    <w:p w14:paraId="14EC8B1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‌В случае, если Подрядчик ранее не бы подключён к Системе, то Подрядчик в течение 1 (Одного) календарного дня с даты заключения Договора обязуется предоставить </w:t>
      </w:r>
      <w:r>
        <w:rPr>
          <w:rFonts w:ascii="noto" w:eastAsia="noto" w:hAnsi="noto" w:cs="noto"/>
          <w:lang w:val="ru-RU" w:eastAsia="ru-RU"/>
        </w:rPr>
        <w:lastRenderedPageBreak/>
        <w:t>З</w:t>
      </w:r>
      <w:r>
        <w:rPr>
          <w:rFonts w:ascii="noto" w:eastAsia="noto" w:hAnsi="noto" w:cs="noto"/>
          <w:lang w:val="ru-RU" w:eastAsia="ru-RU"/>
        </w:rPr>
        <w:t>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w:t>
      </w:r>
      <w:r>
        <w:rPr>
          <w:rFonts w:ascii="noto" w:eastAsia="noto" w:hAnsi="noto" w:cs="noto"/>
          <w:lang w:val="ru-RU" w:eastAsia="ru-RU"/>
        </w:rPr>
        <w:t>ечение одного рабочего дня с даты изменения.</w:t>
      </w:r>
    </w:p>
    <w:p w14:paraId="51A08A8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w:t>
      </w:r>
      <w:r>
        <w:rPr>
          <w:rFonts w:ascii="noto" w:eastAsia="noto" w:hAnsi="noto" w:cs="noto"/>
          <w:lang w:val="ru-RU" w:eastAsia="ru-RU"/>
        </w:rPr>
        <w:t>с виновными действиями Заказчика.</w:t>
      </w:r>
    </w:p>
    <w:p w14:paraId="16EF5E72"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w:t>
      </w:r>
      <w:r>
        <w:rPr>
          <w:rFonts w:ascii="noto" w:eastAsia="noto" w:hAnsi="noto" w:cs="noto"/>
          <w:lang w:val="ru-RU" w:eastAsia="ru-RU"/>
        </w:rPr>
        <w:t>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7807097C"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‌Не уведомление либо несвоевременное уведомление Подрядчико</w:t>
      </w:r>
      <w:r>
        <w:rPr>
          <w:rFonts w:ascii="noto" w:eastAsia="noto" w:hAnsi="noto" w:cs="noto"/>
          <w:lang w:val="ru-RU" w:eastAsia="ru-RU"/>
        </w:rPr>
        <w:t>м Заказчика об отсутствии доступа к Системе не освобождает Подрядчика от ответственности, предусмотренной Договором.</w:t>
      </w:r>
    </w:p>
    <w:p w14:paraId="4103E49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‌Подрядчик самостоятельно несет ответственность за своевременный просмотр в Системе направленных Заказчиком Документов и их дальнейшее испо</w:t>
      </w:r>
      <w:r>
        <w:rPr>
          <w:rFonts w:ascii="noto" w:eastAsia="noto" w:hAnsi="noto" w:cs="noto"/>
          <w:lang w:val="ru-RU" w:eastAsia="ru-RU"/>
        </w:rPr>
        <w:t>лнение, если Документ определяет совершения определенных действий от Подрядчика.</w:t>
      </w:r>
    </w:p>
    <w:p w14:paraId="4D654926"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13.6. </w:t>
      </w:r>
      <w:r>
        <w:rPr>
          <w:rFonts w:ascii="noto" w:eastAsia="noto" w:hAnsi="noto" w:cs="noto"/>
          <w:lang w:val="ru-RU" w:eastAsia="ru-RU"/>
        </w:rPr>
        <w:t>‌Документы направляемые в соответствии с п.13.5 Договора считаются подписанными ПЭП.</w:t>
      </w:r>
    </w:p>
    <w:p w14:paraId="41B41DE8"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‌Простая электронная подпись (ПЭП) - электронная подпись, которая посредством исполь</w:t>
      </w:r>
      <w:r>
        <w:rPr>
          <w:rFonts w:ascii="noto" w:eastAsia="noto" w:hAnsi="noto" w:cs="noto"/>
          <w:lang w:val="ru-RU" w:eastAsia="ru-RU"/>
        </w:rPr>
        <w:t>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14:paraId="35EC24B9"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 xml:space="preserve">‌Ключом простой электронной подписи </w:t>
      </w:r>
      <w:r>
        <w:rPr>
          <w:rFonts w:ascii="noto" w:eastAsia="noto" w:hAnsi="noto" w:cs="noto"/>
          <w:lang w:val="ru-RU" w:eastAsia="ru-RU"/>
        </w:rPr>
        <w:t>(ПЭП)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w:t>
      </w:r>
      <w:r>
        <w:rPr>
          <w:rFonts w:ascii="noto" w:eastAsia="noto" w:hAnsi="noto" w:cs="noto"/>
          <w:lang w:val="ru-RU" w:eastAsia="ru-RU"/>
        </w:rPr>
        <w:t>о созданной для заполнения электронной форме предписания с одновременным направлением его в адрес Подрядчика.</w:t>
      </w:r>
    </w:p>
    <w:p w14:paraId="3F49A613"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13.7. </w:t>
      </w:r>
      <w:r>
        <w:rPr>
          <w:rFonts w:ascii="noto" w:eastAsia="noto" w:hAnsi="noto" w:cs="noto"/>
          <w:lang w:val="ru-RU" w:eastAsia="ru-RU"/>
        </w:rPr>
        <w:t>‌Стороны установили правила определения лица, подписавшего Документ, по средствам ПЭП:</w:t>
      </w:r>
    </w:p>
    <w:p w14:paraId="0774EAB7" w14:textId="77777777" w:rsidR="006A0F0D" w:rsidRDefault="002B7B08">
      <w:pPr>
        <w:numPr>
          <w:ilvl w:val="0"/>
          <w:numId w:val="1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создания нового Документа Заказчика инф</w:t>
      </w:r>
      <w:r>
        <w:rPr>
          <w:rFonts w:ascii="noto" w:eastAsia="noto" w:hAnsi="noto" w:cs="noto"/>
          <w:lang w:val="ru-RU" w:eastAsia="ru-RU"/>
        </w:rPr>
        <w:t>ормацией о подписании является запись о том, что данный Документ создан в Системе с указанием автора записи, которым является уполномоченный сотрудник Заказчика, и идентификационного номера записи (Документа);</w:t>
      </w:r>
    </w:p>
    <w:p w14:paraId="2B5D30B8" w14:textId="77777777" w:rsidR="006A0F0D" w:rsidRDefault="002B7B08">
      <w:pPr>
        <w:numPr>
          <w:ilvl w:val="0"/>
          <w:numId w:val="17"/>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изменения/уточнения статуса Доку</w:t>
      </w:r>
      <w:r>
        <w:rPr>
          <w:rFonts w:ascii="noto" w:eastAsia="noto" w:hAnsi="noto" w:cs="noto"/>
          <w:lang w:val="ru-RU" w:eastAsia="ru-RU"/>
        </w:rPr>
        <w:t>мента Заказчика (исполнено/не исполнено/требует доработки) информацией о подписании является запись о том, что изменен статус Документа, созданного в Системе с указанием автора записи, которым является уполномоченный сотрудник Заказчика, и идентификационно</w:t>
      </w:r>
      <w:r>
        <w:rPr>
          <w:rFonts w:ascii="noto" w:eastAsia="noto" w:hAnsi="noto" w:cs="noto"/>
          <w:lang w:val="ru-RU" w:eastAsia="ru-RU"/>
        </w:rPr>
        <w:t>го номера записи (Документа).</w:t>
      </w:r>
    </w:p>
    <w:p w14:paraId="3122CC33"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13.8. </w:t>
      </w:r>
      <w:r>
        <w:rPr>
          <w:rFonts w:ascii="noto" w:eastAsia="noto" w:hAnsi="noto" w:cs="noto"/>
          <w:lang w:val="ru-RU" w:eastAsia="ru-RU"/>
        </w:rPr>
        <w:t>‌Уполномоченный сотрудник Заказчика, создающие и (или) использующие ключ ПЭП при создании и отправке Документов в Системе, обязаны соблюдать его конфиденциальность.</w:t>
      </w:r>
    </w:p>
    <w:p w14:paraId="1F0093B3"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lastRenderedPageBreak/>
        <w:t>13.9. </w:t>
      </w:r>
      <w:r>
        <w:rPr>
          <w:rFonts w:ascii="noto" w:eastAsia="noto" w:hAnsi="noto" w:cs="noto"/>
          <w:lang w:val="ru-RU" w:eastAsia="ru-RU"/>
        </w:rPr>
        <w:t>‌Заказчик имеет право регулярно фиксировать парам</w:t>
      </w:r>
      <w:r>
        <w:rPr>
          <w:rFonts w:ascii="noto" w:eastAsia="noto" w:hAnsi="noto" w:cs="noto"/>
          <w:lang w:val="ru-RU" w:eastAsia="ru-RU"/>
        </w:rPr>
        <w:t>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14:paraId="742F055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13.10. </w:t>
      </w:r>
      <w:r>
        <w:rPr>
          <w:rFonts w:ascii="noto" w:eastAsia="noto" w:hAnsi="noto" w:cs="noto"/>
          <w:lang w:val="ru-RU" w:eastAsia="ru-RU"/>
        </w:rPr>
        <w:t xml:space="preserve">‌В случае отказа любой из Сторон от обмена документами в электронном виде, </w:t>
      </w:r>
      <w:r>
        <w:rPr>
          <w:rFonts w:ascii="noto" w:eastAsia="noto" w:hAnsi="noto" w:cs="noto"/>
          <w:lang w:val="ru-RU" w:eastAsia="ru-RU"/>
        </w:rPr>
        <w:t>подписанными КЭП и/или ПЭП, такая Сторона обязана известить другую Сторону за 90 (Девяносто) календарных дней до предполагаемой даты окончания использования ЭДО.</w:t>
      </w:r>
    </w:p>
    <w:p w14:paraId="4AEC5669"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13.11. </w:t>
      </w:r>
      <w:r>
        <w:rPr>
          <w:rFonts w:ascii="noto" w:eastAsia="noto" w:hAnsi="noto" w:cs="noto"/>
          <w:lang w:val="ru-RU" w:eastAsia="ru-RU"/>
        </w:rPr>
        <w:t>‌Прекращение использования Сторонами ЭДО оформляется подписанием соответствующего допол</w:t>
      </w:r>
      <w:r>
        <w:rPr>
          <w:rFonts w:ascii="noto" w:eastAsia="noto" w:hAnsi="noto" w:cs="noto"/>
          <w:lang w:val="ru-RU" w:eastAsia="ru-RU"/>
        </w:rPr>
        <w:t>нительного соглашения к Договору.</w:t>
      </w:r>
    </w:p>
    <w:p w14:paraId="67BBCD63"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13.12. </w:t>
      </w:r>
      <w:r>
        <w:rPr>
          <w:rFonts w:ascii="noto" w:eastAsia="noto" w:hAnsi="noto" w:cs="noto"/>
          <w:lang w:val="ru-RU" w:eastAsia="ru-RU"/>
        </w:rPr>
        <w:t>‌Стороны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w:t>
      </w:r>
      <w:r>
        <w:rPr>
          <w:rFonts w:ascii="noto" w:eastAsia="noto" w:hAnsi="noto" w:cs="noto"/>
          <w:lang w:val="ru-RU" w:eastAsia="ru-RU"/>
        </w:rPr>
        <w:t>ьзованием иных электронных систем, указанных в Договоре) может осуществляться через систему, доступную через web браузер (рекомендуется Google Chrom или Apple Safari; MS IE не поддерживается) по ссылке https://contractor.pik.ru/ (далее – «Система»). Сторон</w:t>
      </w:r>
      <w:r>
        <w:rPr>
          <w:rFonts w:ascii="noto" w:eastAsia="noto" w:hAnsi="noto" w:cs="noto"/>
          <w:lang w:val="ru-RU" w:eastAsia="ru-RU"/>
        </w:rPr>
        <w:t>ы соглашаются осуществлять создание, согласование и подписание Актов о приемке выполненных работ через Систему. На дату заключения Договора Стороны подтверждают, что Заказчиком произведена регистрация Подрядчика в Системе, и Подрядчик имеет доступ к Систем</w:t>
      </w:r>
      <w:r>
        <w:rPr>
          <w:rFonts w:ascii="noto" w:eastAsia="noto" w:hAnsi="noto" w:cs="noto"/>
          <w:lang w:val="ru-RU" w:eastAsia="ru-RU"/>
        </w:rPr>
        <w:t>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14:paraId="2AC3479A"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14. ‌ПРОЧИЕ УСЛОВИЯ</w:t>
      </w:r>
    </w:p>
    <w:p w14:paraId="209EA35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14.1. </w:t>
      </w:r>
      <w:r>
        <w:rPr>
          <w:rFonts w:ascii="noto" w:eastAsia="noto" w:hAnsi="noto" w:cs="noto"/>
          <w:lang w:val="ru-RU" w:eastAsia="ru-RU"/>
        </w:rPr>
        <w:t>‌Сторо</w:t>
      </w:r>
      <w:r>
        <w:rPr>
          <w:rFonts w:ascii="noto" w:eastAsia="noto" w:hAnsi="noto" w:cs="noto"/>
          <w:lang w:val="ru-RU" w:eastAsia="ru-RU"/>
        </w:rPr>
        <w:t>ны пришли к соглашению, что уведомления, претензии и иные сообщения и переписка (далее – «корреспонденция»), касающаяся Договора, будут считаться действительными, если они сделаны в письменной форме, с учетом положений раздела 13 Договора.</w:t>
      </w:r>
    </w:p>
    <w:p w14:paraId="00EDADAF"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‌Вся корреспонде</w:t>
      </w:r>
      <w:r>
        <w:rPr>
          <w:rFonts w:ascii="noto" w:eastAsia="noto" w:hAnsi="noto" w:cs="noto"/>
          <w:lang w:val="ru-RU" w:eastAsia="ru-RU"/>
        </w:rPr>
        <w:t>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 разделом 13 Договора, либо путем обмена эле</w:t>
      </w:r>
      <w:r>
        <w:rPr>
          <w:rFonts w:ascii="noto" w:eastAsia="noto" w:hAnsi="noto" w:cs="noto"/>
          <w:lang w:val="ru-RU" w:eastAsia="ru-RU"/>
        </w:rPr>
        <w:t>ктронными сообщениями.</w:t>
      </w:r>
    </w:p>
    <w:p w14:paraId="392CBAF6"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предусмотренного Договором, направленного на адреса электронной почты Подрядчика (Уполномоченного представителя Подрядчика), считается день его направления Заказчиком (Уполномоченным пред</w:t>
      </w:r>
      <w:r>
        <w:rPr>
          <w:rFonts w:ascii="noto" w:eastAsia="noto" w:hAnsi="noto" w:cs="noto"/>
          <w:lang w:val="ru-RU" w:eastAsia="ru-RU"/>
        </w:rPr>
        <w:t>ставителем Заказчика).</w:t>
      </w:r>
    </w:p>
    <w:p w14:paraId="040D458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направленного посредством электронного документооборота в соответствии с разделом 13 Договора, считается день его направления Заказчиком.</w:t>
      </w:r>
    </w:p>
    <w:p w14:paraId="0C3179B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14.2. </w:t>
      </w:r>
      <w:r>
        <w:rPr>
          <w:rFonts w:ascii="noto" w:eastAsia="noto" w:hAnsi="noto" w:cs="noto"/>
          <w:lang w:val="ru-RU" w:eastAsia="ru-RU"/>
        </w:rPr>
        <w:t>‌В течение 5 (Пяти) рабочих дней после подп</w:t>
      </w:r>
      <w:r>
        <w:rPr>
          <w:rFonts w:ascii="noto" w:eastAsia="noto" w:hAnsi="noto" w:cs="noto"/>
          <w:lang w:val="ru-RU" w:eastAsia="ru-RU"/>
        </w:rPr>
        <w:t>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w:t>
      </w:r>
      <w:r>
        <w:rPr>
          <w:rFonts w:ascii="noto" w:eastAsia="noto" w:hAnsi="noto" w:cs="noto"/>
          <w:lang w:val="ru-RU" w:eastAsia="ru-RU"/>
        </w:rPr>
        <w:t>ефона, адрес электронной почты.</w:t>
      </w:r>
    </w:p>
    <w:p w14:paraId="6117B00E"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14.3. </w:t>
      </w:r>
      <w:r>
        <w:rPr>
          <w:rFonts w:ascii="noto" w:eastAsia="noto" w:hAnsi="noto" w:cs="noto"/>
          <w:lang w:val="ru-RU" w:eastAsia="ru-RU"/>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w:t>
      </w:r>
      <w:r>
        <w:rPr>
          <w:rFonts w:ascii="noto" w:eastAsia="noto" w:hAnsi="noto" w:cs="noto"/>
          <w:lang w:val="ru-RU" w:eastAsia="ru-RU"/>
        </w:rPr>
        <w:t>аказчика.</w:t>
      </w:r>
    </w:p>
    <w:p w14:paraId="64CA00F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14.4. </w:t>
      </w:r>
      <w:r>
        <w:rPr>
          <w:rFonts w:ascii="noto" w:eastAsia="noto" w:hAnsi="noto" w:cs="noto"/>
          <w:lang w:val="ru-RU" w:eastAsia="ru-RU"/>
        </w:rPr>
        <w:t>‌Сторона заверяет и гарантирует другой Стороне что:</w:t>
      </w:r>
    </w:p>
    <w:p w14:paraId="34941BE9"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w:t>
      </w:r>
      <w:r>
        <w:rPr>
          <w:rFonts w:ascii="noto" w:eastAsia="noto" w:hAnsi="noto" w:cs="noto"/>
          <w:lang w:val="ru-RU" w:eastAsia="ru-RU"/>
        </w:rPr>
        <w:t>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14:paraId="30FF901D"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‌должностное лицо Стороны, подписавшее Договор, имеет все необходимые полномочия для</w:t>
      </w:r>
      <w:r>
        <w:rPr>
          <w:rFonts w:ascii="noto" w:eastAsia="noto" w:hAnsi="noto" w:cs="noto"/>
          <w:lang w:val="ru-RU" w:eastAsia="ru-RU"/>
        </w:rPr>
        <w:t xml:space="preserve"> его заключения;</w:t>
      </w:r>
    </w:p>
    <w:p w14:paraId="5748738A"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‌заключение и исполнение Договора не нарушает ни одного положения учредительных документов Стороны;</w:t>
      </w:r>
    </w:p>
    <w:p w14:paraId="11854828"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‌заключение и исполнение Договора не нарушает ни одного положения нормативного акта, которые касаются правового статуса Стороны, его </w:t>
      </w:r>
      <w:r>
        <w:rPr>
          <w:rFonts w:ascii="noto" w:eastAsia="noto" w:hAnsi="noto" w:cs="noto"/>
          <w:lang w:val="ru-RU" w:eastAsia="ru-RU"/>
        </w:rPr>
        <w:t>деятельности или судебного решения;</w:t>
      </w:r>
    </w:p>
    <w:p w14:paraId="412DE3E6"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‌против Стороны не возбуждено дело о банкротстве и на дату заключения Договора отсутствуют признаки банкротства.</w:t>
      </w:r>
    </w:p>
    <w:p w14:paraId="188CBF55"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‌выполнение условий Договора не повлечет за собой нарушение какого-либо иного договора, соглашения или дого</w:t>
      </w:r>
      <w:r>
        <w:rPr>
          <w:rFonts w:ascii="noto" w:eastAsia="noto" w:hAnsi="noto" w:cs="noto"/>
          <w:lang w:val="ru-RU" w:eastAsia="ru-RU"/>
        </w:rPr>
        <w:t>воренности, которые имеются у каждой Стороны друг с другом и у Стороны в отдельности с третьими лицами.</w:t>
      </w:r>
    </w:p>
    <w:p w14:paraId="6A94CC02" w14:textId="77777777" w:rsidR="006A0F0D" w:rsidRDefault="002B7B08">
      <w:pPr>
        <w:numPr>
          <w:ilvl w:val="0"/>
          <w:numId w:val="18"/>
        </w:numPr>
        <w:tabs>
          <w:tab w:val="left" w:pos="829"/>
        </w:tabs>
        <w:spacing w:line="264" w:lineRule="atLeast"/>
        <w:ind w:firstLine="0"/>
        <w:jc w:val="both"/>
        <w:rPr>
          <w:rFonts w:ascii="noto" w:eastAsia="noto" w:hAnsi="noto" w:cs="noto"/>
          <w:lang w:val="ru-RU" w:eastAsia="ru-RU"/>
        </w:rPr>
      </w:pPr>
      <w:r>
        <w:rPr>
          <w:rFonts w:ascii="noto" w:eastAsia="noto" w:hAnsi="noto" w:cs="noto"/>
          <w:lang w:val="ru-RU" w:eastAsia="ru-RU"/>
        </w:rPr>
        <w:t>‌платежные реквизиты, указанные в Договоре, являются верными, точными и достаточными для осуществления расчетов по Договору.</w:t>
      </w:r>
    </w:p>
    <w:p w14:paraId="69636867"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‌Подрядчик заверяет и гаран</w:t>
      </w:r>
      <w:r>
        <w:rPr>
          <w:rFonts w:ascii="noto" w:eastAsia="noto" w:hAnsi="noto" w:cs="noto"/>
          <w:lang w:val="ru-RU" w:eastAsia="ru-RU"/>
        </w:rPr>
        <w:t>тирует Заказчику, что обладает необходимыми лицензиями и допусками для выполнения Работ.</w:t>
      </w:r>
    </w:p>
    <w:p w14:paraId="25A9250A" w14:textId="77777777" w:rsidR="006A0F0D" w:rsidRDefault="002B7B08">
      <w:pPr>
        <w:spacing w:line="264" w:lineRule="atLeast"/>
        <w:jc w:val="both"/>
        <w:rPr>
          <w:rFonts w:ascii="noto" w:eastAsia="noto" w:hAnsi="noto" w:cs="noto"/>
          <w:lang w:val="ru-RU" w:eastAsia="ru-RU"/>
        </w:rPr>
      </w:pPr>
      <w:r>
        <w:rPr>
          <w:rFonts w:ascii="noto" w:eastAsia="noto" w:hAnsi="noto" w:cs="noto"/>
          <w:lang w:val="ru-RU" w:eastAsia="ru-RU"/>
        </w:rPr>
        <w:t>‌Сторона полагается на заверения и гарантии другой Стороны, указанные в настоящем пункте Договора, по смыслу ст. 431.2 ГК РФ.</w:t>
      </w:r>
    </w:p>
    <w:p w14:paraId="64FEC081"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14.5. </w:t>
      </w:r>
      <w:r>
        <w:rPr>
          <w:rFonts w:ascii="noto" w:eastAsia="noto" w:hAnsi="noto" w:cs="noto"/>
          <w:lang w:val="ru-RU" w:eastAsia="ru-RU"/>
        </w:rPr>
        <w:t>‌Стороны освобождаются от ответстве</w:t>
      </w:r>
      <w:r>
        <w:rPr>
          <w:rFonts w:ascii="noto" w:eastAsia="noto" w:hAnsi="noto" w:cs="noto"/>
          <w:lang w:val="ru-RU" w:eastAsia="ru-RU"/>
        </w:rPr>
        <w:t>нности за частичное или полное неисполнение обязательств по Договору, если оно явилось следствием действий непреодолимой силы: природных стихийных явлений (землетрясение, наводнение и т.д.), обстоятельств общественной жизни (военные действия, запретительны</w:t>
      </w:r>
      <w:r>
        <w:rPr>
          <w:rFonts w:ascii="noto" w:eastAsia="noto" w:hAnsi="noto" w:cs="noto"/>
          <w:lang w:val="ru-RU" w:eastAsia="ru-RU"/>
        </w:rPr>
        <w:t>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w:t>
      </w:r>
      <w:r>
        <w:rPr>
          <w:rFonts w:ascii="noto" w:eastAsia="noto" w:hAnsi="noto" w:cs="noto"/>
          <w:lang w:val="ru-RU" w:eastAsia="ru-RU"/>
        </w:rPr>
        <w:t>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w:t>
      </w:r>
      <w:r>
        <w:rPr>
          <w:rFonts w:ascii="noto" w:eastAsia="noto" w:hAnsi="noto" w:cs="noto"/>
          <w:lang w:val="ru-RU" w:eastAsia="ru-RU"/>
        </w:rPr>
        <w:t>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14:paraId="1C2C06D5"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14.6. </w:t>
      </w:r>
      <w:r>
        <w:rPr>
          <w:rFonts w:ascii="noto" w:eastAsia="noto" w:hAnsi="noto" w:cs="noto"/>
          <w:lang w:val="ru-RU" w:eastAsia="ru-RU"/>
        </w:rPr>
        <w:t>‌Положения п.3 ст.328 Гражданского Кодекса Российской Федерации к правоотношениям Сторон по Договору не применяются.</w:t>
      </w:r>
    </w:p>
    <w:p w14:paraId="600ED76B"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14.7. </w:t>
      </w:r>
      <w:r>
        <w:rPr>
          <w:rFonts w:ascii="noto" w:eastAsia="noto" w:hAnsi="noto" w:cs="noto"/>
          <w:lang w:val="ru-RU" w:eastAsia="ru-RU"/>
        </w:rPr>
        <w:t>‌Во всем остальном, что не предусмотрено Договором, Стороны руководствуются действующим законодательством Российской Федерации.</w:t>
      </w:r>
    </w:p>
    <w:p w14:paraId="346B0CF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14.8.</w:t>
      </w:r>
      <w:r>
        <w:rPr>
          <w:rFonts w:ascii="noto" w:eastAsia="noto" w:hAnsi="noto" w:cs="noto"/>
          <w:b/>
          <w:bCs/>
          <w:lang w:val="ru-RU" w:eastAsia="ru-RU"/>
        </w:rPr>
        <w:t> </w:t>
      </w:r>
      <w:r>
        <w:rPr>
          <w:rFonts w:ascii="noto" w:eastAsia="noto" w:hAnsi="noto" w:cs="noto"/>
          <w:lang w:val="ru-RU" w:eastAsia="ru-RU"/>
        </w:rPr>
        <w:t xml:space="preserve">‌Уступка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w:t>
      </w:r>
      <w:r>
        <w:rPr>
          <w:rFonts w:ascii="noto" w:eastAsia="noto" w:hAnsi="noto" w:cs="noto"/>
          <w:lang w:val="ru-RU" w:eastAsia="ru-RU"/>
        </w:rPr>
        <w:t>виде штрафа в размере 100% от суммы уступленного/переданного в залог права требования без согласия Заказчика.</w:t>
      </w:r>
    </w:p>
    <w:p w14:paraId="09DE6669"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lastRenderedPageBreak/>
        <w:t>14.9. </w:t>
      </w:r>
      <w:r>
        <w:rPr>
          <w:rFonts w:ascii="noto" w:eastAsia="noto" w:hAnsi="noto" w:cs="noto"/>
          <w:lang w:val="ru-RU" w:eastAsia="ru-RU"/>
        </w:rPr>
        <w:t>‌При принятии решения об изменении наименования, места нахождения, банковских реквизитов, иных данных, а также смене единоличного исполнител</w:t>
      </w:r>
      <w:r>
        <w:rPr>
          <w:rFonts w:ascii="noto" w:eastAsia="noto" w:hAnsi="noto" w:cs="noto"/>
          <w:lang w:val="ru-RU" w:eastAsia="ru-RU"/>
        </w:rPr>
        <w:t xml:space="preserve">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w:t>
      </w:r>
      <w:r>
        <w:rPr>
          <w:rFonts w:ascii="noto" w:eastAsia="noto" w:hAnsi="noto" w:cs="noto"/>
          <w:lang w:val="ru-RU" w:eastAsia="ru-RU"/>
        </w:rPr>
        <w:t>уведомлений о соответствующих изменениях, считываются надлежащим образом исполненными. </w:t>
      </w:r>
    </w:p>
    <w:p w14:paraId="340B807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14.10. </w:t>
      </w:r>
      <w:r>
        <w:rPr>
          <w:rFonts w:ascii="noto" w:eastAsia="noto" w:hAnsi="noto" w:cs="noto"/>
          <w:lang w:val="ru-RU" w:eastAsia="ru-RU"/>
        </w:rPr>
        <w:t>‌Любые изменения и дополнения к Договору действительны при условии, если они совершены в письменной форме, подписаны Сторонами.</w:t>
      </w:r>
    </w:p>
    <w:p w14:paraId="384C4985"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14.11. </w:t>
      </w:r>
      <w:r>
        <w:rPr>
          <w:rFonts w:ascii="noto" w:eastAsia="noto" w:hAnsi="noto" w:cs="noto"/>
          <w:lang w:val="ru-RU" w:eastAsia="ru-RU"/>
        </w:rPr>
        <w:t xml:space="preserve">‌В случае если </w:t>
      </w:r>
      <w:r>
        <w:rPr>
          <w:rFonts w:ascii="noto" w:eastAsia="noto" w:hAnsi="noto" w:cs="noto"/>
          <w:lang w:val="ru-RU" w:eastAsia="ru-RU"/>
        </w:rPr>
        <w:t>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14:paraId="61AD498F"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14.12. </w:t>
      </w:r>
      <w:r>
        <w:rPr>
          <w:rFonts w:ascii="noto" w:eastAsia="noto" w:hAnsi="noto" w:cs="noto"/>
          <w:lang w:val="ru-RU" w:eastAsia="ru-RU"/>
        </w:rPr>
        <w:t>‌Признание недействительным одного или нескольких по</w:t>
      </w:r>
      <w:r>
        <w:rPr>
          <w:rFonts w:ascii="noto" w:eastAsia="noto" w:hAnsi="noto" w:cs="noto"/>
          <w:lang w:val="ru-RU" w:eastAsia="ru-RU"/>
        </w:rPr>
        <w:t>ложений Договора не влечет за собой недействительность всего Договора.</w:t>
      </w:r>
    </w:p>
    <w:p w14:paraId="4FEBCF69"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14.13. </w:t>
      </w:r>
      <w:r>
        <w:rPr>
          <w:rFonts w:ascii="noto" w:eastAsia="noto" w:hAnsi="noto" w:cs="noto"/>
          <w:lang w:val="ru-RU" w:eastAsia="ru-RU"/>
        </w:rPr>
        <w:t>‌Стороны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w:t>
      </w:r>
      <w:r>
        <w:rPr>
          <w:rFonts w:ascii="noto" w:eastAsia="noto" w:hAnsi="noto" w:cs="noto"/>
          <w:lang w:val="ru-RU" w:eastAsia="ru-RU"/>
        </w:rPr>
        <w:t>беих Сторон (за исключением общедоступной информации).</w:t>
      </w:r>
    </w:p>
    <w:p w14:paraId="2480CE88"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14.14. </w:t>
      </w:r>
      <w:r>
        <w:rPr>
          <w:rFonts w:ascii="noto" w:eastAsia="noto" w:hAnsi="noto" w:cs="noto"/>
          <w:lang w:val="ru-RU" w:eastAsia="ru-RU"/>
        </w:rPr>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w:t>
      </w:r>
      <w:r>
        <w:rPr>
          <w:rFonts w:ascii="noto" w:eastAsia="noto" w:hAnsi="noto" w:cs="noto"/>
          <w:lang w:val="ru-RU" w:eastAsia="ru-RU"/>
        </w:rPr>
        <w:t xml:space="preserve"> текста Договора.</w:t>
      </w:r>
    </w:p>
    <w:p w14:paraId="7C7FF3A5"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14.15. </w:t>
      </w:r>
      <w:r>
        <w:rPr>
          <w:rFonts w:ascii="noto" w:eastAsia="noto" w:hAnsi="noto" w:cs="noto"/>
          <w:lang w:val="ru-RU" w:eastAsia="ru-RU"/>
        </w:rPr>
        <w:t>‌Договор составлен в форме электронного документа, и подписан квалифицированными электронными подписями уполномоченных представителей Сторон.</w:t>
      </w:r>
    </w:p>
    <w:p w14:paraId="53B302A4" w14:textId="77777777" w:rsidR="006A0F0D" w:rsidRDefault="002B7B08">
      <w:pPr>
        <w:spacing w:line="264" w:lineRule="atLeast"/>
        <w:jc w:val="both"/>
        <w:rPr>
          <w:rFonts w:ascii="noto" w:eastAsia="noto" w:hAnsi="noto" w:cs="noto"/>
          <w:lang w:val="ru-RU" w:eastAsia="ru-RU"/>
        </w:rPr>
      </w:pPr>
      <w:r>
        <w:rPr>
          <w:rFonts w:ascii="noto" w:eastAsia="noto" w:hAnsi="noto" w:cs="noto"/>
          <w:b/>
          <w:bCs/>
          <w:lang w:val="ru-RU" w:eastAsia="ru-RU"/>
        </w:rPr>
        <w:t>14.16. </w:t>
      </w:r>
      <w:r>
        <w:rPr>
          <w:rFonts w:ascii="noto" w:eastAsia="noto" w:hAnsi="noto" w:cs="noto"/>
          <w:lang w:val="ru-RU" w:eastAsia="ru-RU"/>
        </w:rPr>
        <w:t>‌К договору прилагаются и являются его неотъемлемыми частями:</w:t>
      </w:r>
    </w:p>
    <w:p w14:paraId="1579379B"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1 - Про</w:t>
      </w:r>
      <w:r>
        <w:rPr>
          <w:rFonts w:ascii="noto" w:eastAsia="noto" w:hAnsi="noto" w:cs="noto"/>
          <w:lang w:val="ru-RU" w:eastAsia="ru-RU"/>
        </w:rPr>
        <w:t>токол договорной цены</w:t>
      </w:r>
    </w:p>
    <w:p w14:paraId="6656E99B"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2 - График производства работ/услуг</w:t>
      </w:r>
    </w:p>
    <w:p w14:paraId="2F4CD745"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3 - Акт о приемке выполненных работ (Форма)</w:t>
      </w:r>
    </w:p>
    <w:p w14:paraId="31EB447D"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4 - Требования по обеспечению Подрядчиком охраны труда, охраны окружающей среды, пожарной безопасности и предупрежд</w:t>
      </w:r>
      <w:r>
        <w:rPr>
          <w:rFonts w:ascii="noto" w:eastAsia="noto" w:hAnsi="noto" w:cs="noto"/>
          <w:lang w:val="ru-RU" w:eastAsia="ru-RU"/>
        </w:rPr>
        <w:t>ения чрезвычайных ситуаций при производстве строительно-монтажных работ на строительной площадке объекта</w:t>
      </w:r>
    </w:p>
    <w:p w14:paraId="29AF41C2"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5 - Акт о выполнении работ и начале гарантийного срока (Форма)</w:t>
      </w:r>
    </w:p>
    <w:p w14:paraId="437A7ADB"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6 - Акт сверки стоимости материалов (форма)</w:t>
      </w:r>
    </w:p>
    <w:p w14:paraId="4CC7F30F"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7 - П</w:t>
      </w:r>
      <w:r>
        <w:rPr>
          <w:rFonts w:ascii="noto" w:eastAsia="noto" w:hAnsi="noto" w:cs="noto"/>
          <w:lang w:val="ru-RU" w:eastAsia="ru-RU"/>
        </w:rPr>
        <w:t>еречень исполнительной документации</w:t>
      </w:r>
    </w:p>
    <w:p w14:paraId="2DC45593" w14:textId="77777777"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8 - Выписка из реестра членов СРО о праве выполнения работ</w:t>
      </w:r>
    </w:p>
    <w:p w14:paraId="6013BB0C" w14:textId="7A9A8088" w:rsidR="006A0F0D" w:rsidRDefault="002B7B08">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9 - Требования к отдельным видам работ</w:t>
      </w:r>
    </w:p>
    <w:p w14:paraId="6FFBA29C" w14:textId="77777777" w:rsidR="006A0F0D" w:rsidRDefault="002B7B08">
      <w:pPr>
        <w:spacing w:before="200" w:line="264" w:lineRule="atLeast"/>
        <w:jc w:val="center"/>
        <w:rPr>
          <w:rFonts w:ascii="noto" w:eastAsia="noto" w:hAnsi="noto" w:cs="noto"/>
          <w:b/>
          <w:bCs/>
          <w:lang w:val="ru-RU" w:eastAsia="ru-RU"/>
        </w:rPr>
      </w:pPr>
      <w:r>
        <w:rPr>
          <w:rFonts w:ascii="noto" w:eastAsia="noto" w:hAnsi="noto" w:cs="noto"/>
          <w:b/>
          <w:bCs/>
          <w:lang w:val="ru-RU" w:eastAsia="ru-RU"/>
        </w:rPr>
        <w:t>15. ‌РЕКВИЗИТЫ И ПОДПИСИ СТОРОН:</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865"/>
        <w:gridCol w:w="4864"/>
      </w:tblGrid>
      <w:tr w:rsidR="006A0F0D" w14:paraId="3E0EF1C3" w14:textId="77777777">
        <w:tc>
          <w:tcPr>
            <w:tcW w:w="5778" w:type="dxa"/>
            <w:tcMar>
              <w:top w:w="15" w:type="dxa"/>
              <w:left w:w="20" w:type="dxa"/>
              <w:bottom w:w="15" w:type="dxa"/>
              <w:right w:w="20" w:type="dxa"/>
            </w:tcMar>
            <w:hideMark/>
          </w:tcPr>
          <w:p w14:paraId="239A200D"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Заказчик</w:t>
            </w:r>
            <w:r>
              <w:rPr>
                <w:rFonts w:ascii="noto" w:eastAsia="noto" w:hAnsi="noto" w:cs="noto"/>
                <w:color w:val="000000"/>
                <w:lang w:val="ru-RU" w:eastAsia="ru-RU"/>
              </w:rPr>
              <w:t>:</w:t>
            </w:r>
          </w:p>
        </w:tc>
        <w:tc>
          <w:tcPr>
            <w:tcW w:w="5778" w:type="dxa"/>
            <w:tcMar>
              <w:top w:w="15" w:type="dxa"/>
              <w:left w:w="20" w:type="dxa"/>
              <w:bottom w:w="15" w:type="dxa"/>
              <w:right w:w="20" w:type="dxa"/>
            </w:tcMar>
            <w:hideMark/>
          </w:tcPr>
          <w:p w14:paraId="6ACC636B"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Подрядчик</w:t>
            </w:r>
            <w:r>
              <w:rPr>
                <w:rFonts w:ascii="noto" w:eastAsia="noto" w:hAnsi="noto" w:cs="noto"/>
                <w:color w:val="000000"/>
                <w:lang w:val="ru-RU" w:eastAsia="ru-RU"/>
              </w:rPr>
              <w:t>:</w:t>
            </w:r>
          </w:p>
        </w:tc>
      </w:tr>
      <w:tr w:rsidR="006A0F0D" w:rsidRPr="002B7B08" w14:paraId="42403D3E" w14:textId="77777777">
        <w:tc>
          <w:tcPr>
            <w:tcW w:w="5778" w:type="dxa"/>
            <w:tcMar>
              <w:top w:w="15" w:type="dxa"/>
              <w:left w:w="20" w:type="dxa"/>
              <w:bottom w:w="15" w:type="dxa"/>
              <w:right w:w="20" w:type="dxa"/>
            </w:tcMar>
            <w:hideMark/>
          </w:tcPr>
          <w:p w14:paraId="5E5DA346"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 xml:space="preserve">1. Наименование </w:t>
            </w:r>
            <w:r>
              <w:rPr>
                <w:rFonts w:ascii="noto" w:eastAsia="noto" w:hAnsi="noto" w:cs="noto"/>
                <w:b/>
                <w:bCs/>
                <w:color w:val="000000"/>
                <w:lang w:val="ru-RU" w:eastAsia="ru-RU"/>
              </w:rPr>
              <w:t>заказчика (краткое)</w:t>
            </w:r>
            <w:r>
              <w:rPr>
                <w:rFonts w:ascii="noto" w:eastAsia="noto" w:hAnsi="noto" w:cs="noto"/>
                <w:color w:val="000000"/>
                <w:lang w:val="ru-RU" w:eastAsia="ru-RU"/>
              </w:rPr>
              <w:t>‌</w:t>
            </w:r>
          </w:p>
        </w:tc>
        <w:tc>
          <w:tcPr>
            <w:tcW w:w="5778" w:type="dxa"/>
            <w:tcMar>
              <w:top w:w="15" w:type="dxa"/>
              <w:left w:w="20" w:type="dxa"/>
              <w:bottom w:w="15" w:type="dxa"/>
              <w:right w:w="20" w:type="dxa"/>
            </w:tcMar>
            <w:hideMark/>
          </w:tcPr>
          <w:p w14:paraId="494DA1AD"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11. Наименование подрядчика (краткое)</w:t>
            </w:r>
            <w:r>
              <w:rPr>
                <w:rFonts w:ascii="noto" w:eastAsia="noto" w:hAnsi="noto" w:cs="noto"/>
                <w:color w:val="000000"/>
                <w:lang w:val="ru-RU" w:eastAsia="ru-RU"/>
              </w:rPr>
              <w:t>‌</w:t>
            </w:r>
          </w:p>
        </w:tc>
      </w:tr>
      <w:tr w:rsidR="006A0F0D" w:rsidRPr="002B7B08" w14:paraId="44BD1C9A" w14:textId="77777777">
        <w:tc>
          <w:tcPr>
            <w:tcW w:w="5778" w:type="dxa"/>
            <w:tcMar>
              <w:top w:w="15" w:type="dxa"/>
              <w:left w:w="20" w:type="dxa"/>
              <w:bottom w:w="15" w:type="dxa"/>
              <w:right w:w="20" w:type="dxa"/>
            </w:tcMar>
            <w:hideMark/>
          </w:tcPr>
          <w:p w14:paraId="357A53BB"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lastRenderedPageBreak/>
              <w:t>‌Адрес (место нахождения): 2. Юридический адрес заказчика‌</w:t>
            </w:r>
          </w:p>
        </w:tc>
        <w:tc>
          <w:tcPr>
            <w:tcW w:w="5778" w:type="dxa"/>
            <w:tcMar>
              <w:top w:w="15" w:type="dxa"/>
              <w:left w:w="20" w:type="dxa"/>
              <w:bottom w:w="15" w:type="dxa"/>
              <w:right w:w="20" w:type="dxa"/>
            </w:tcMar>
            <w:hideMark/>
          </w:tcPr>
          <w:p w14:paraId="30EB0F77"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‌Адрес (место нахождения): 12. Юридический адрес подрядчика‌</w:t>
            </w:r>
          </w:p>
        </w:tc>
      </w:tr>
      <w:tr w:rsidR="006A0F0D" w:rsidRPr="002B7B08" w14:paraId="6C901726" w14:textId="77777777">
        <w:tc>
          <w:tcPr>
            <w:tcW w:w="5778" w:type="dxa"/>
            <w:tcMar>
              <w:top w:w="15" w:type="dxa"/>
              <w:left w:w="20" w:type="dxa"/>
              <w:bottom w:w="15" w:type="dxa"/>
              <w:right w:w="20" w:type="dxa"/>
            </w:tcMar>
            <w:hideMark/>
          </w:tcPr>
          <w:p w14:paraId="25FF07A7"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‌ИНН / КПП: 3. ИНН заказчика‌ / 4. КПП заказчика‌</w:t>
            </w:r>
          </w:p>
        </w:tc>
        <w:tc>
          <w:tcPr>
            <w:tcW w:w="5778" w:type="dxa"/>
            <w:tcMar>
              <w:top w:w="15" w:type="dxa"/>
              <w:left w:w="20" w:type="dxa"/>
              <w:bottom w:w="15" w:type="dxa"/>
              <w:right w:w="20" w:type="dxa"/>
            </w:tcMar>
            <w:hideMark/>
          </w:tcPr>
          <w:p w14:paraId="43D564FD"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‌ИНН / КПП: 13. ИНН под</w:t>
            </w:r>
            <w:r>
              <w:rPr>
                <w:rFonts w:ascii="noto" w:eastAsia="noto" w:hAnsi="noto" w:cs="noto"/>
                <w:color w:val="000000"/>
                <w:lang w:val="ru-RU" w:eastAsia="ru-RU"/>
              </w:rPr>
              <w:t>рядчика‌ / 14. КПП Подрядчика‌</w:t>
            </w:r>
          </w:p>
        </w:tc>
      </w:tr>
      <w:tr w:rsidR="006A0F0D" w:rsidRPr="002B7B08" w14:paraId="006EF08C" w14:textId="77777777">
        <w:tc>
          <w:tcPr>
            <w:tcW w:w="5778" w:type="dxa"/>
            <w:tcMar>
              <w:top w:w="15" w:type="dxa"/>
              <w:left w:w="20" w:type="dxa"/>
              <w:bottom w:w="15" w:type="dxa"/>
              <w:right w:w="20" w:type="dxa"/>
            </w:tcMar>
            <w:hideMark/>
          </w:tcPr>
          <w:p w14:paraId="6ED4F374"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‌Р/счет: 5. Расчетный счет заказчика‌</w:t>
            </w:r>
          </w:p>
        </w:tc>
        <w:tc>
          <w:tcPr>
            <w:tcW w:w="5778" w:type="dxa"/>
            <w:tcMar>
              <w:top w:w="15" w:type="dxa"/>
              <w:left w:w="20" w:type="dxa"/>
              <w:bottom w:w="15" w:type="dxa"/>
              <w:right w:w="20" w:type="dxa"/>
            </w:tcMar>
            <w:hideMark/>
          </w:tcPr>
          <w:p w14:paraId="7A8CA3A5"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‌Р/счет: 15. Расчетный счет подрядчика‌</w:t>
            </w:r>
          </w:p>
        </w:tc>
      </w:tr>
      <w:tr w:rsidR="006A0F0D" w14:paraId="561FCD0E" w14:textId="77777777">
        <w:tc>
          <w:tcPr>
            <w:tcW w:w="5778" w:type="dxa"/>
            <w:tcMar>
              <w:top w:w="15" w:type="dxa"/>
              <w:left w:w="20" w:type="dxa"/>
              <w:bottom w:w="15" w:type="dxa"/>
              <w:right w:w="20" w:type="dxa"/>
            </w:tcMar>
            <w:hideMark/>
          </w:tcPr>
          <w:p w14:paraId="3B0EEB39"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‌в 6. Наименование банка заказчика‌</w:t>
            </w:r>
          </w:p>
        </w:tc>
        <w:tc>
          <w:tcPr>
            <w:tcW w:w="5778" w:type="dxa"/>
            <w:tcMar>
              <w:top w:w="15" w:type="dxa"/>
              <w:left w:w="20" w:type="dxa"/>
              <w:bottom w:w="15" w:type="dxa"/>
              <w:right w:w="20" w:type="dxa"/>
            </w:tcMar>
            <w:hideMark/>
          </w:tcPr>
          <w:p w14:paraId="4662C4AC" w14:textId="77777777" w:rsidR="006A0F0D" w:rsidRDefault="002B7B08">
            <w:pPr>
              <w:spacing w:line="264" w:lineRule="atLeast"/>
              <w:rPr>
                <w:rFonts w:ascii="noto" w:eastAsia="noto" w:hAnsi="noto" w:cs="noto"/>
                <w:color w:val="000000"/>
                <w:lang w:val="ru-RU" w:eastAsia="ru-RU"/>
              </w:rPr>
            </w:pPr>
            <w:r>
              <w:rPr>
                <w:rFonts w:ascii="noto" w:eastAsia="noto" w:hAnsi="noto" w:cs="noto"/>
                <w:color w:val="000000"/>
                <w:lang w:val="ru-RU" w:eastAsia="ru-RU"/>
              </w:rPr>
              <w:t>‌в 16. Банка подрядчика‌</w:t>
            </w:r>
          </w:p>
        </w:tc>
      </w:tr>
      <w:tr w:rsidR="006A0F0D" w:rsidRPr="002B7B08" w14:paraId="072BD58F" w14:textId="77777777">
        <w:tc>
          <w:tcPr>
            <w:tcW w:w="5778" w:type="dxa"/>
            <w:tcMar>
              <w:top w:w="15" w:type="dxa"/>
              <w:left w:w="20" w:type="dxa"/>
              <w:bottom w:w="15" w:type="dxa"/>
              <w:right w:w="20" w:type="dxa"/>
            </w:tcMar>
            <w:hideMark/>
          </w:tcPr>
          <w:p w14:paraId="1D0A725F"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‌К/счет: 7. Кор.счет банка заказчика‌</w:t>
            </w:r>
          </w:p>
        </w:tc>
        <w:tc>
          <w:tcPr>
            <w:tcW w:w="5778" w:type="dxa"/>
            <w:tcMar>
              <w:top w:w="15" w:type="dxa"/>
              <w:left w:w="20" w:type="dxa"/>
              <w:bottom w:w="15" w:type="dxa"/>
              <w:right w:w="20" w:type="dxa"/>
            </w:tcMar>
            <w:hideMark/>
          </w:tcPr>
          <w:p w14:paraId="34D269A6"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‌К/счет: 17. Кор. счет банка подрядчика‌</w:t>
            </w:r>
          </w:p>
        </w:tc>
      </w:tr>
      <w:tr w:rsidR="006A0F0D" w14:paraId="41B4655E" w14:textId="77777777">
        <w:tc>
          <w:tcPr>
            <w:tcW w:w="5778" w:type="dxa"/>
            <w:tcMar>
              <w:top w:w="15" w:type="dxa"/>
              <w:left w:w="20" w:type="dxa"/>
              <w:bottom w:w="15" w:type="dxa"/>
              <w:right w:w="20" w:type="dxa"/>
            </w:tcMar>
            <w:hideMark/>
          </w:tcPr>
          <w:p w14:paraId="37AC70AB"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‌БИ</w:t>
            </w:r>
            <w:r>
              <w:rPr>
                <w:rFonts w:ascii="noto" w:eastAsia="noto" w:hAnsi="noto" w:cs="noto"/>
                <w:color w:val="000000"/>
                <w:lang w:val="ru-RU" w:eastAsia="ru-RU"/>
              </w:rPr>
              <w:t>К: 8. БИК банка заказчика‌</w:t>
            </w:r>
          </w:p>
        </w:tc>
        <w:tc>
          <w:tcPr>
            <w:tcW w:w="5778" w:type="dxa"/>
            <w:tcMar>
              <w:top w:w="15" w:type="dxa"/>
              <w:left w:w="20" w:type="dxa"/>
              <w:bottom w:w="15" w:type="dxa"/>
              <w:right w:w="20" w:type="dxa"/>
            </w:tcMar>
            <w:hideMark/>
          </w:tcPr>
          <w:p w14:paraId="6D6B1FEB"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‌БИК: 18. БИК банка подрядчика‌</w:t>
            </w:r>
          </w:p>
        </w:tc>
      </w:tr>
      <w:tr w:rsidR="006A0F0D" w14:paraId="6442CF16" w14:textId="77777777">
        <w:tc>
          <w:tcPr>
            <w:tcW w:w="5778" w:type="dxa"/>
            <w:tcMar>
              <w:top w:w="15" w:type="dxa"/>
              <w:left w:w="20" w:type="dxa"/>
              <w:bottom w:w="15" w:type="dxa"/>
              <w:right w:w="20" w:type="dxa"/>
            </w:tcMar>
            <w:hideMark/>
          </w:tcPr>
          <w:p w14:paraId="40A1AFAC" w14:textId="77777777" w:rsidR="006A0F0D" w:rsidRDefault="002B7B08">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‌E-mail: info@pik.ru (для входящей корреспонденции от Подрядчика), service@techmail.pik.ru (только для направления исходящей корреспонденции от Заказчика)</w:t>
            </w:r>
          </w:p>
        </w:tc>
        <w:tc>
          <w:tcPr>
            <w:tcW w:w="5778" w:type="dxa"/>
            <w:tcMar>
              <w:top w:w="15" w:type="dxa"/>
              <w:left w:w="20" w:type="dxa"/>
              <w:bottom w:w="15" w:type="dxa"/>
              <w:right w:w="20" w:type="dxa"/>
            </w:tcMar>
            <w:hideMark/>
          </w:tcPr>
          <w:p w14:paraId="15DD423D" w14:textId="77777777" w:rsidR="006A0F0D" w:rsidRPr="002B7B08" w:rsidRDefault="002B7B08">
            <w:pPr>
              <w:spacing w:line="264" w:lineRule="atLeast"/>
              <w:rPr>
                <w:rFonts w:ascii="noto" w:eastAsia="noto" w:hAnsi="noto" w:cs="noto"/>
                <w:color w:val="000000"/>
                <w:lang w:eastAsia="ru-RU"/>
              </w:rPr>
            </w:pPr>
            <w:r w:rsidRPr="002B7B08">
              <w:rPr>
                <w:rFonts w:ascii="noto" w:eastAsia="noto" w:hAnsi="noto" w:cs="noto"/>
                <w:color w:val="000000"/>
                <w:lang w:eastAsia="ru-RU"/>
              </w:rPr>
              <w:t xml:space="preserve">‌E-mail: 19. E-mail </w:t>
            </w:r>
            <w:r>
              <w:rPr>
                <w:rFonts w:ascii="noto" w:eastAsia="noto" w:hAnsi="noto" w:cs="noto"/>
                <w:color w:val="000000"/>
                <w:lang w:val="ru-RU" w:eastAsia="ru-RU"/>
              </w:rPr>
              <w:t>подрядчика</w:t>
            </w:r>
            <w:r w:rsidRPr="002B7B08">
              <w:rPr>
                <w:rFonts w:ascii="noto" w:eastAsia="noto" w:hAnsi="noto" w:cs="noto"/>
                <w:color w:val="000000"/>
                <w:lang w:eastAsia="ru-RU"/>
              </w:rPr>
              <w:t>‌</w:t>
            </w:r>
          </w:p>
        </w:tc>
      </w:tr>
    </w:tbl>
    <w:p w14:paraId="720F7048" w14:textId="77777777" w:rsidR="006A0F0D" w:rsidRPr="002B7B08" w:rsidRDefault="006A0F0D">
      <w:pPr>
        <w:spacing w:line="264" w:lineRule="atLeast"/>
        <w:jc w:val="both"/>
        <w:rPr>
          <w:rFonts w:ascii="noto" w:eastAsia="noto" w:hAnsi="noto" w:cs="noto"/>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865"/>
        <w:gridCol w:w="4864"/>
      </w:tblGrid>
      <w:tr w:rsidR="006A0F0D" w14:paraId="49C04F19" w14:textId="77777777">
        <w:tc>
          <w:tcPr>
            <w:tcW w:w="5778" w:type="dxa"/>
            <w:tcMar>
              <w:top w:w="15" w:type="dxa"/>
              <w:left w:w="20" w:type="dxa"/>
              <w:bottom w:w="15" w:type="dxa"/>
              <w:right w:w="20" w:type="dxa"/>
            </w:tcMar>
            <w:hideMark/>
          </w:tcPr>
          <w:p w14:paraId="55536C92" w14:textId="77777777" w:rsidR="006A0F0D" w:rsidRDefault="002B7B08">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color w:val="000000"/>
                <w:lang w:val="ru-RU" w:eastAsia="ru-RU"/>
              </w:rPr>
              <w:t>165. Подписант заказчика‌</w:t>
            </w:r>
          </w:p>
        </w:tc>
        <w:tc>
          <w:tcPr>
            <w:tcW w:w="5778" w:type="dxa"/>
            <w:tcMar>
              <w:top w:w="15" w:type="dxa"/>
              <w:left w:w="20" w:type="dxa"/>
              <w:bottom w:w="15" w:type="dxa"/>
              <w:right w:w="20" w:type="dxa"/>
            </w:tcMar>
            <w:hideMark/>
          </w:tcPr>
          <w:p w14:paraId="7C7904F6" w14:textId="77777777" w:rsidR="006A0F0D" w:rsidRDefault="002B7B08">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‌‌166. Подписант подрядчика‌</w:t>
            </w:r>
          </w:p>
        </w:tc>
      </w:tr>
    </w:tbl>
    <w:p w14:paraId="71A74420" w14:textId="77777777" w:rsidR="006A0F0D" w:rsidRDefault="006A0F0D">
      <w:pPr>
        <w:spacing w:line="264" w:lineRule="atLeast"/>
        <w:jc w:val="both"/>
        <w:rPr>
          <w:rFonts w:ascii="noto" w:eastAsia="noto" w:hAnsi="noto" w:cs="noto"/>
          <w:lang w:val="ru-RU" w:eastAsia="ru-RU"/>
        </w:rPr>
      </w:pPr>
    </w:p>
    <w:sectPr w:rsidR="006A0F0D">
      <w:pgSz w:w="12240" w:h="15840"/>
      <w:pgMar w:top="1134" w:right="850" w:bottom="1134" w:left="1701" w:header="708" w:footer="708"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B68FFC2">
      <w:start w:val="1"/>
      <w:numFmt w:val="bullet"/>
      <w:suff w:val="nothing"/>
      <w:lvlText w:val="●"/>
      <w:lvlJc w:val="left"/>
      <w:pPr>
        <w:ind w:left="720" w:hanging="360"/>
      </w:pPr>
      <w:rPr>
        <w:rFonts w:ascii="noto" w:eastAsia="noto" w:hAnsi="noto" w:cs="noto"/>
        <w:sz w:val="18"/>
        <w:szCs w:val="18"/>
      </w:rPr>
    </w:lvl>
    <w:lvl w:ilvl="1" w:tplc="66B211E8">
      <w:start w:val="1"/>
      <w:numFmt w:val="bullet"/>
      <w:lvlText w:val="o"/>
      <w:lvlJc w:val="left"/>
      <w:pPr>
        <w:tabs>
          <w:tab w:val="num" w:pos="1440"/>
        </w:tabs>
        <w:ind w:left="1440" w:hanging="360"/>
      </w:pPr>
      <w:rPr>
        <w:rFonts w:ascii="Courier New" w:hAnsi="Courier New"/>
      </w:rPr>
    </w:lvl>
    <w:lvl w:ilvl="2" w:tplc="33768C1C">
      <w:start w:val="1"/>
      <w:numFmt w:val="bullet"/>
      <w:lvlText w:val=""/>
      <w:lvlJc w:val="left"/>
      <w:pPr>
        <w:tabs>
          <w:tab w:val="num" w:pos="2160"/>
        </w:tabs>
        <w:ind w:left="2160" w:hanging="360"/>
      </w:pPr>
      <w:rPr>
        <w:rFonts w:ascii="Wingdings" w:hAnsi="Wingdings"/>
      </w:rPr>
    </w:lvl>
    <w:lvl w:ilvl="3" w:tplc="877ACB1C">
      <w:start w:val="1"/>
      <w:numFmt w:val="bullet"/>
      <w:lvlText w:val=""/>
      <w:lvlJc w:val="left"/>
      <w:pPr>
        <w:tabs>
          <w:tab w:val="num" w:pos="2880"/>
        </w:tabs>
        <w:ind w:left="2880" w:hanging="360"/>
      </w:pPr>
      <w:rPr>
        <w:rFonts w:ascii="Symbol" w:hAnsi="Symbol"/>
      </w:rPr>
    </w:lvl>
    <w:lvl w:ilvl="4" w:tplc="870C36DE">
      <w:start w:val="1"/>
      <w:numFmt w:val="bullet"/>
      <w:lvlText w:val="o"/>
      <w:lvlJc w:val="left"/>
      <w:pPr>
        <w:tabs>
          <w:tab w:val="num" w:pos="3600"/>
        </w:tabs>
        <w:ind w:left="3600" w:hanging="360"/>
      </w:pPr>
      <w:rPr>
        <w:rFonts w:ascii="Courier New" w:hAnsi="Courier New"/>
      </w:rPr>
    </w:lvl>
    <w:lvl w:ilvl="5" w:tplc="453A3864">
      <w:start w:val="1"/>
      <w:numFmt w:val="bullet"/>
      <w:lvlText w:val=""/>
      <w:lvlJc w:val="left"/>
      <w:pPr>
        <w:tabs>
          <w:tab w:val="num" w:pos="4320"/>
        </w:tabs>
        <w:ind w:left="4320" w:hanging="360"/>
      </w:pPr>
      <w:rPr>
        <w:rFonts w:ascii="Wingdings" w:hAnsi="Wingdings"/>
      </w:rPr>
    </w:lvl>
    <w:lvl w:ilvl="6" w:tplc="C0449798">
      <w:start w:val="1"/>
      <w:numFmt w:val="bullet"/>
      <w:lvlText w:val=""/>
      <w:lvlJc w:val="left"/>
      <w:pPr>
        <w:tabs>
          <w:tab w:val="num" w:pos="5040"/>
        </w:tabs>
        <w:ind w:left="5040" w:hanging="360"/>
      </w:pPr>
      <w:rPr>
        <w:rFonts w:ascii="Symbol" w:hAnsi="Symbol"/>
      </w:rPr>
    </w:lvl>
    <w:lvl w:ilvl="7" w:tplc="07A49630">
      <w:start w:val="1"/>
      <w:numFmt w:val="bullet"/>
      <w:lvlText w:val="o"/>
      <w:lvlJc w:val="left"/>
      <w:pPr>
        <w:tabs>
          <w:tab w:val="num" w:pos="5760"/>
        </w:tabs>
        <w:ind w:left="5760" w:hanging="360"/>
      </w:pPr>
      <w:rPr>
        <w:rFonts w:ascii="Courier New" w:hAnsi="Courier New"/>
      </w:rPr>
    </w:lvl>
    <w:lvl w:ilvl="8" w:tplc="2B641064">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0DF242B6">
      <w:start w:val="1"/>
      <w:numFmt w:val="bullet"/>
      <w:suff w:val="nothing"/>
      <w:lvlText w:val="●"/>
      <w:lvlJc w:val="left"/>
      <w:pPr>
        <w:ind w:left="720" w:hanging="360"/>
      </w:pPr>
      <w:rPr>
        <w:rFonts w:ascii="noto" w:eastAsia="noto" w:hAnsi="noto" w:cs="noto"/>
        <w:sz w:val="18"/>
        <w:szCs w:val="18"/>
      </w:rPr>
    </w:lvl>
    <w:lvl w:ilvl="1" w:tplc="9D368D44">
      <w:start w:val="1"/>
      <w:numFmt w:val="bullet"/>
      <w:lvlText w:val="o"/>
      <w:lvlJc w:val="left"/>
      <w:pPr>
        <w:tabs>
          <w:tab w:val="num" w:pos="1440"/>
        </w:tabs>
        <w:ind w:left="1440" w:hanging="360"/>
      </w:pPr>
      <w:rPr>
        <w:rFonts w:ascii="Courier New" w:hAnsi="Courier New"/>
      </w:rPr>
    </w:lvl>
    <w:lvl w:ilvl="2" w:tplc="F1BE9210">
      <w:start w:val="1"/>
      <w:numFmt w:val="bullet"/>
      <w:lvlText w:val=""/>
      <w:lvlJc w:val="left"/>
      <w:pPr>
        <w:tabs>
          <w:tab w:val="num" w:pos="2160"/>
        </w:tabs>
        <w:ind w:left="2160" w:hanging="360"/>
      </w:pPr>
      <w:rPr>
        <w:rFonts w:ascii="Wingdings" w:hAnsi="Wingdings"/>
      </w:rPr>
    </w:lvl>
    <w:lvl w:ilvl="3" w:tplc="0ADAA184">
      <w:start w:val="1"/>
      <w:numFmt w:val="bullet"/>
      <w:lvlText w:val=""/>
      <w:lvlJc w:val="left"/>
      <w:pPr>
        <w:tabs>
          <w:tab w:val="num" w:pos="2880"/>
        </w:tabs>
        <w:ind w:left="2880" w:hanging="360"/>
      </w:pPr>
      <w:rPr>
        <w:rFonts w:ascii="Symbol" w:hAnsi="Symbol"/>
      </w:rPr>
    </w:lvl>
    <w:lvl w:ilvl="4" w:tplc="F3C21F3C">
      <w:start w:val="1"/>
      <w:numFmt w:val="bullet"/>
      <w:lvlText w:val="o"/>
      <w:lvlJc w:val="left"/>
      <w:pPr>
        <w:tabs>
          <w:tab w:val="num" w:pos="3600"/>
        </w:tabs>
        <w:ind w:left="3600" w:hanging="360"/>
      </w:pPr>
      <w:rPr>
        <w:rFonts w:ascii="Courier New" w:hAnsi="Courier New"/>
      </w:rPr>
    </w:lvl>
    <w:lvl w:ilvl="5" w:tplc="C3E243BE">
      <w:start w:val="1"/>
      <w:numFmt w:val="bullet"/>
      <w:lvlText w:val=""/>
      <w:lvlJc w:val="left"/>
      <w:pPr>
        <w:tabs>
          <w:tab w:val="num" w:pos="4320"/>
        </w:tabs>
        <w:ind w:left="4320" w:hanging="360"/>
      </w:pPr>
      <w:rPr>
        <w:rFonts w:ascii="Wingdings" w:hAnsi="Wingdings"/>
      </w:rPr>
    </w:lvl>
    <w:lvl w:ilvl="6" w:tplc="3902559C">
      <w:start w:val="1"/>
      <w:numFmt w:val="bullet"/>
      <w:lvlText w:val=""/>
      <w:lvlJc w:val="left"/>
      <w:pPr>
        <w:tabs>
          <w:tab w:val="num" w:pos="5040"/>
        </w:tabs>
        <w:ind w:left="5040" w:hanging="360"/>
      </w:pPr>
      <w:rPr>
        <w:rFonts w:ascii="Symbol" w:hAnsi="Symbol"/>
      </w:rPr>
    </w:lvl>
    <w:lvl w:ilvl="7" w:tplc="DA602CD4">
      <w:start w:val="1"/>
      <w:numFmt w:val="bullet"/>
      <w:lvlText w:val="o"/>
      <w:lvlJc w:val="left"/>
      <w:pPr>
        <w:tabs>
          <w:tab w:val="num" w:pos="5760"/>
        </w:tabs>
        <w:ind w:left="5760" w:hanging="360"/>
      </w:pPr>
      <w:rPr>
        <w:rFonts w:ascii="Courier New" w:hAnsi="Courier New"/>
      </w:rPr>
    </w:lvl>
    <w:lvl w:ilvl="8" w:tplc="4D66AE52">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C05E8198">
      <w:start w:val="1"/>
      <w:numFmt w:val="bullet"/>
      <w:suff w:val="nothing"/>
      <w:lvlText w:val="●"/>
      <w:lvlJc w:val="left"/>
      <w:pPr>
        <w:ind w:left="720" w:hanging="360"/>
      </w:pPr>
      <w:rPr>
        <w:rFonts w:ascii="noto" w:eastAsia="noto" w:hAnsi="noto" w:cs="noto"/>
        <w:sz w:val="18"/>
        <w:szCs w:val="18"/>
      </w:rPr>
    </w:lvl>
    <w:lvl w:ilvl="1" w:tplc="46DCD35E">
      <w:start w:val="1"/>
      <w:numFmt w:val="bullet"/>
      <w:lvlText w:val="o"/>
      <w:lvlJc w:val="left"/>
      <w:pPr>
        <w:tabs>
          <w:tab w:val="num" w:pos="1440"/>
        </w:tabs>
        <w:ind w:left="1440" w:hanging="360"/>
      </w:pPr>
      <w:rPr>
        <w:rFonts w:ascii="Courier New" w:hAnsi="Courier New"/>
      </w:rPr>
    </w:lvl>
    <w:lvl w:ilvl="2" w:tplc="78B8CD12">
      <w:start w:val="1"/>
      <w:numFmt w:val="bullet"/>
      <w:lvlText w:val=""/>
      <w:lvlJc w:val="left"/>
      <w:pPr>
        <w:tabs>
          <w:tab w:val="num" w:pos="2160"/>
        </w:tabs>
        <w:ind w:left="2160" w:hanging="360"/>
      </w:pPr>
      <w:rPr>
        <w:rFonts w:ascii="Wingdings" w:hAnsi="Wingdings"/>
      </w:rPr>
    </w:lvl>
    <w:lvl w:ilvl="3" w:tplc="E0549EBE">
      <w:start w:val="1"/>
      <w:numFmt w:val="bullet"/>
      <w:lvlText w:val=""/>
      <w:lvlJc w:val="left"/>
      <w:pPr>
        <w:tabs>
          <w:tab w:val="num" w:pos="2880"/>
        </w:tabs>
        <w:ind w:left="2880" w:hanging="360"/>
      </w:pPr>
      <w:rPr>
        <w:rFonts w:ascii="Symbol" w:hAnsi="Symbol"/>
      </w:rPr>
    </w:lvl>
    <w:lvl w:ilvl="4" w:tplc="82DCB8F4">
      <w:start w:val="1"/>
      <w:numFmt w:val="bullet"/>
      <w:lvlText w:val="o"/>
      <w:lvlJc w:val="left"/>
      <w:pPr>
        <w:tabs>
          <w:tab w:val="num" w:pos="3600"/>
        </w:tabs>
        <w:ind w:left="3600" w:hanging="360"/>
      </w:pPr>
      <w:rPr>
        <w:rFonts w:ascii="Courier New" w:hAnsi="Courier New"/>
      </w:rPr>
    </w:lvl>
    <w:lvl w:ilvl="5" w:tplc="FBB85C80">
      <w:start w:val="1"/>
      <w:numFmt w:val="bullet"/>
      <w:lvlText w:val=""/>
      <w:lvlJc w:val="left"/>
      <w:pPr>
        <w:tabs>
          <w:tab w:val="num" w:pos="4320"/>
        </w:tabs>
        <w:ind w:left="4320" w:hanging="360"/>
      </w:pPr>
      <w:rPr>
        <w:rFonts w:ascii="Wingdings" w:hAnsi="Wingdings"/>
      </w:rPr>
    </w:lvl>
    <w:lvl w:ilvl="6" w:tplc="0C7C2F40">
      <w:start w:val="1"/>
      <w:numFmt w:val="bullet"/>
      <w:lvlText w:val=""/>
      <w:lvlJc w:val="left"/>
      <w:pPr>
        <w:tabs>
          <w:tab w:val="num" w:pos="5040"/>
        </w:tabs>
        <w:ind w:left="5040" w:hanging="360"/>
      </w:pPr>
      <w:rPr>
        <w:rFonts w:ascii="Symbol" w:hAnsi="Symbol"/>
      </w:rPr>
    </w:lvl>
    <w:lvl w:ilvl="7" w:tplc="144021B6">
      <w:start w:val="1"/>
      <w:numFmt w:val="bullet"/>
      <w:lvlText w:val="o"/>
      <w:lvlJc w:val="left"/>
      <w:pPr>
        <w:tabs>
          <w:tab w:val="num" w:pos="5760"/>
        </w:tabs>
        <w:ind w:left="5760" w:hanging="360"/>
      </w:pPr>
      <w:rPr>
        <w:rFonts w:ascii="Courier New" w:hAnsi="Courier New"/>
      </w:rPr>
    </w:lvl>
    <w:lvl w:ilvl="8" w:tplc="892AB15E">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33025F48">
      <w:start w:val="1"/>
      <w:numFmt w:val="bullet"/>
      <w:suff w:val="nothing"/>
      <w:lvlText w:val="●"/>
      <w:lvlJc w:val="left"/>
      <w:pPr>
        <w:ind w:left="720" w:hanging="360"/>
      </w:pPr>
      <w:rPr>
        <w:rFonts w:ascii="noto" w:eastAsia="noto" w:hAnsi="noto" w:cs="noto"/>
        <w:sz w:val="18"/>
        <w:szCs w:val="18"/>
      </w:rPr>
    </w:lvl>
    <w:lvl w:ilvl="1" w:tplc="D3B6959C">
      <w:start w:val="1"/>
      <w:numFmt w:val="bullet"/>
      <w:lvlText w:val="o"/>
      <w:lvlJc w:val="left"/>
      <w:pPr>
        <w:tabs>
          <w:tab w:val="num" w:pos="1440"/>
        </w:tabs>
        <w:ind w:left="1440" w:hanging="360"/>
      </w:pPr>
      <w:rPr>
        <w:rFonts w:ascii="Courier New" w:hAnsi="Courier New"/>
      </w:rPr>
    </w:lvl>
    <w:lvl w:ilvl="2" w:tplc="2A10FC16">
      <w:start w:val="1"/>
      <w:numFmt w:val="bullet"/>
      <w:lvlText w:val=""/>
      <w:lvlJc w:val="left"/>
      <w:pPr>
        <w:tabs>
          <w:tab w:val="num" w:pos="2160"/>
        </w:tabs>
        <w:ind w:left="2160" w:hanging="360"/>
      </w:pPr>
      <w:rPr>
        <w:rFonts w:ascii="Wingdings" w:hAnsi="Wingdings"/>
      </w:rPr>
    </w:lvl>
    <w:lvl w:ilvl="3" w:tplc="9BE88334">
      <w:start w:val="1"/>
      <w:numFmt w:val="bullet"/>
      <w:lvlText w:val=""/>
      <w:lvlJc w:val="left"/>
      <w:pPr>
        <w:tabs>
          <w:tab w:val="num" w:pos="2880"/>
        </w:tabs>
        <w:ind w:left="2880" w:hanging="360"/>
      </w:pPr>
      <w:rPr>
        <w:rFonts w:ascii="Symbol" w:hAnsi="Symbol"/>
      </w:rPr>
    </w:lvl>
    <w:lvl w:ilvl="4" w:tplc="FB5ECAB8">
      <w:start w:val="1"/>
      <w:numFmt w:val="bullet"/>
      <w:lvlText w:val="o"/>
      <w:lvlJc w:val="left"/>
      <w:pPr>
        <w:tabs>
          <w:tab w:val="num" w:pos="3600"/>
        </w:tabs>
        <w:ind w:left="3600" w:hanging="360"/>
      </w:pPr>
      <w:rPr>
        <w:rFonts w:ascii="Courier New" w:hAnsi="Courier New"/>
      </w:rPr>
    </w:lvl>
    <w:lvl w:ilvl="5" w:tplc="A110495E">
      <w:start w:val="1"/>
      <w:numFmt w:val="bullet"/>
      <w:lvlText w:val=""/>
      <w:lvlJc w:val="left"/>
      <w:pPr>
        <w:tabs>
          <w:tab w:val="num" w:pos="4320"/>
        </w:tabs>
        <w:ind w:left="4320" w:hanging="360"/>
      </w:pPr>
      <w:rPr>
        <w:rFonts w:ascii="Wingdings" w:hAnsi="Wingdings"/>
      </w:rPr>
    </w:lvl>
    <w:lvl w:ilvl="6" w:tplc="2D488308">
      <w:start w:val="1"/>
      <w:numFmt w:val="bullet"/>
      <w:lvlText w:val=""/>
      <w:lvlJc w:val="left"/>
      <w:pPr>
        <w:tabs>
          <w:tab w:val="num" w:pos="5040"/>
        </w:tabs>
        <w:ind w:left="5040" w:hanging="360"/>
      </w:pPr>
      <w:rPr>
        <w:rFonts w:ascii="Symbol" w:hAnsi="Symbol"/>
      </w:rPr>
    </w:lvl>
    <w:lvl w:ilvl="7" w:tplc="5BEE3E0C">
      <w:start w:val="1"/>
      <w:numFmt w:val="bullet"/>
      <w:lvlText w:val="o"/>
      <w:lvlJc w:val="left"/>
      <w:pPr>
        <w:tabs>
          <w:tab w:val="num" w:pos="5760"/>
        </w:tabs>
        <w:ind w:left="5760" w:hanging="360"/>
      </w:pPr>
      <w:rPr>
        <w:rFonts w:ascii="Courier New" w:hAnsi="Courier New"/>
      </w:rPr>
    </w:lvl>
    <w:lvl w:ilvl="8" w:tplc="9E6E5CB2">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1946083A">
      <w:start w:val="1"/>
      <w:numFmt w:val="bullet"/>
      <w:suff w:val="nothing"/>
      <w:lvlText w:val="●"/>
      <w:lvlJc w:val="left"/>
      <w:pPr>
        <w:ind w:left="720" w:hanging="360"/>
      </w:pPr>
      <w:rPr>
        <w:rFonts w:ascii="noto" w:eastAsia="noto" w:hAnsi="noto" w:cs="noto"/>
        <w:sz w:val="18"/>
        <w:szCs w:val="18"/>
      </w:rPr>
    </w:lvl>
    <w:lvl w:ilvl="1" w:tplc="187EE6C8">
      <w:start w:val="1"/>
      <w:numFmt w:val="bullet"/>
      <w:lvlText w:val="o"/>
      <w:lvlJc w:val="left"/>
      <w:pPr>
        <w:tabs>
          <w:tab w:val="num" w:pos="1440"/>
        </w:tabs>
        <w:ind w:left="1440" w:hanging="360"/>
      </w:pPr>
      <w:rPr>
        <w:rFonts w:ascii="Courier New" w:hAnsi="Courier New"/>
      </w:rPr>
    </w:lvl>
    <w:lvl w:ilvl="2" w:tplc="1390BE36">
      <w:start w:val="1"/>
      <w:numFmt w:val="bullet"/>
      <w:lvlText w:val=""/>
      <w:lvlJc w:val="left"/>
      <w:pPr>
        <w:tabs>
          <w:tab w:val="num" w:pos="2160"/>
        </w:tabs>
        <w:ind w:left="2160" w:hanging="360"/>
      </w:pPr>
      <w:rPr>
        <w:rFonts w:ascii="Wingdings" w:hAnsi="Wingdings"/>
      </w:rPr>
    </w:lvl>
    <w:lvl w:ilvl="3" w:tplc="A3989E9E">
      <w:start w:val="1"/>
      <w:numFmt w:val="bullet"/>
      <w:lvlText w:val=""/>
      <w:lvlJc w:val="left"/>
      <w:pPr>
        <w:tabs>
          <w:tab w:val="num" w:pos="2880"/>
        </w:tabs>
        <w:ind w:left="2880" w:hanging="360"/>
      </w:pPr>
      <w:rPr>
        <w:rFonts w:ascii="Symbol" w:hAnsi="Symbol"/>
      </w:rPr>
    </w:lvl>
    <w:lvl w:ilvl="4" w:tplc="97C879BA">
      <w:start w:val="1"/>
      <w:numFmt w:val="bullet"/>
      <w:lvlText w:val="o"/>
      <w:lvlJc w:val="left"/>
      <w:pPr>
        <w:tabs>
          <w:tab w:val="num" w:pos="3600"/>
        </w:tabs>
        <w:ind w:left="3600" w:hanging="360"/>
      </w:pPr>
      <w:rPr>
        <w:rFonts w:ascii="Courier New" w:hAnsi="Courier New"/>
      </w:rPr>
    </w:lvl>
    <w:lvl w:ilvl="5" w:tplc="43E63380">
      <w:start w:val="1"/>
      <w:numFmt w:val="bullet"/>
      <w:lvlText w:val=""/>
      <w:lvlJc w:val="left"/>
      <w:pPr>
        <w:tabs>
          <w:tab w:val="num" w:pos="4320"/>
        </w:tabs>
        <w:ind w:left="4320" w:hanging="360"/>
      </w:pPr>
      <w:rPr>
        <w:rFonts w:ascii="Wingdings" w:hAnsi="Wingdings"/>
      </w:rPr>
    </w:lvl>
    <w:lvl w:ilvl="6" w:tplc="135E6524">
      <w:start w:val="1"/>
      <w:numFmt w:val="bullet"/>
      <w:lvlText w:val=""/>
      <w:lvlJc w:val="left"/>
      <w:pPr>
        <w:tabs>
          <w:tab w:val="num" w:pos="5040"/>
        </w:tabs>
        <w:ind w:left="5040" w:hanging="360"/>
      </w:pPr>
      <w:rPr>
        <w:rFonts w:ascii="Symbol" w:hAnsi="Symbol"/>
      </w:rPr>
    </w:lvl>
    <w:lvl w:ilvl="7" w:tplc="8980653A">
      <w:start w:val="1"/>
      <w:numFmt w:val="bullet"/>
      <w:lvlText w:val="o"/>
      <w:lvlJc w:val="left"/>
      <w:pPr>
        <w:tabs>
          <w:tab w:val="num" w:pos="5760"/>
        </w:tabs>
        <w:ind w:left="5760" w:hanging="360"/>
      </w:pPr>
      <w:rPr>
        <w:rFonts w:ascii="Courier New" w:hAnsi="Courier New"/>
      </w:rPr>
    </w:lvl>
    <w:lvl w:ilvl="8" w:tplc="FC9C73E0">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2BCA663C">
      <w:start w:val="1"/>
      <w:numFmt w:val="bullet"/>
      <w:suff w:val="nothing"/>
      <w:lvlText w:val="●"/>
      <w:lvlJc w:val="left"/>
      <w:pPr>
        <w:ind w:left="720" w:hanging="360"/>
      </w:pPr>
      <w:rPr>
        <w:rFonts w:ascii="noto" w:eastAsia="noto" w:hAnsi="noto" w:cs="noto"/>
        <w:sz w:val="18"/>
        <w:szCs w:val="18"/>
      </w:rPr>
    </w:lvl>
    <w:lvl w:ilvl="1" w:tplc="87B480D6">
      <w:start w:val="1"/>
      <w:numFmt w:val="bullet"/>
      <w:lvlText w:val="o"/>
      <w:lvlJc w:val="left"/>
      <w:pPr>
        <w:tabs>
          <w:tab w:val="num" w:pos="1440"/>
        </w:tabs>
        <w:ind w:left="1440" w:hanging="360"/>
      </w:pPr>
      <w:rPr>
        <w:rFonts w:ascii="Courier New" w:hAnsi="Courier New"/>
      </w:rPr>
    </w:lvl>
    <w:lvl w:ilvl="2" w:tplc="EF22A718">
      <w:start w:val="1"/>
      <w:numFmt w:val="bullet"/>
      <w:lvlText w:val=""/>
      <w:lvlJc w:val="left"/>
      <w:pPr>
        <w:tabs>
          <w:tab w:val="num" w:pos="2160"/>
        </w:tabs>
        <w:ind w:left="2160" w:hanging="360"/>
      </w:pPr>
      <w:rPr>
        <w:rFonts w:ascii="Wingdings" w:hAnsi="Wingdings"/>
      </w:rPr>
    </w:lvl>
    <w:lvl w:ilvl="3" w:tplc="F2B830FA">
      <w:start w:val="1"/>
      <w:numFmt w:val="bullet"/>
      <w:lvlText w:val=""/>
      <w:lvlJc w:val="left"/>
      <w:pPr>
        <w:tabs>
          <w:tab w:val="num" w:pos="2880"/>
        </w:tabs>
        <w:ind w:left="2880" w:hanging="360"/>
      </w:pPr>
      <w:rPr>
        <w:rFonts w:ascii="Symbol" w:hAnsi="Symbol"/>
      </w:rPr>
    </w:lvl>
    <w:lvl w:ilvl="4" w:tplc="434AF9D0">
      <w:start w:val="1"/>
      <w:numFmt w:val="bullet"/>
      <w:lvlText w:val="o"/>
      <w:lvlJc w:val="left"/>
      <w:pPr>
        <w:tabs>
          <w:tab w:val="num" w:pos="3600"/>
        </w:tabs>
        <w:ind w:left="3600" w:hanging="360"/>
      </w:pPr>
      <w:rPr>
        <w:rFonts w:ascii="Courier New" w:hAnsi="Courier New"/>
      </w:rPr>
    </w:lvl>
    <w:lvl w:ilvl="5" w:tplc="3BDAAA96">
      <w:start w:val="1"/>
      <w:numFmt w:val="bullet"/>
      <w:lvlText w:val=""/>
      <w:lvlJc w:val="left"/>
      <w:pPr>
        <w:tabs>
          <w:tab w:val="num" w:pos="4320"/>
        </w:tabs>
        <w:ind w:left="4320" w:hanging="360"/>
      </w:pPr>
      <w:rPr>
        <w:rFonts w:ascii="Wingdings" w:hAnsi="Wingdings"/>
      </w:rPr>
    </w:lvl>
    <w:lvl w:ilvl="6" w:tplc="D1C4ED3E">
      <w:start w:val="1"/>
      <w:numFmt w:val="bullet"/>
      <w:lvlText w:val=""/>
      <w:lvlJc w:val="left"/>
      <w:pPr>
        <w:tabs>
          <w:tab w:val="num" w:pos="5040"/>
        </w:tabs>
        <w:ind w:left="5040" w:hanging="360"/>
      </w:pPr>
      <w:rPr>
        <w:rFonts w:ascii="Symbol" w:hAnsi="Symbol"/>
      </w:rPr>
    </w:lvl>
    <w:lvl w:ilvl="7" w:tplc="E6E45E3A">
      <w:start w:val="1"/>
      <w:numFmt w:val="bullet"/>
      <w:lvlText w:val="o"/>
      <w:lvlJc w:val="left"/>
      <w:pPr>
        <w:tabs>
          <w:tab w:val="num" w:pos="5760"/>
        </w:tabs>
        <w:ind w:left="5760" w:hanging="360"/>
      </w:pPr>
      <w:rPr>
        <w:rFonts w:ascii="Courier New" w:hAnsi="Courier New"/>
      </w:rPr>
    </w:lvl>
    <w:lvl w:ilvl="8" w:tplc="3E5A5D6E">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5A586FA2">
      <w:start w:val="1"/>
      <w:numFmt w:val="bullet"/>
      <w:suff w:val="nothing"/>
      <w:lvlText w:val="●"/>
      <w:lvlJc w:val="left"/>
      <w:pPr>
        <w:ind w:left="720" w:hanging="360"/>
      </w:pPr>
      <w:rPr>
        <w:rFonts w:ascii="noto" w:eastAsia="noto" w:hAnsi="noto" w:cs="noto"/>
        <w:sz w:val="18"/>
        <w:szCs w:val="18"/>
      </w:rPr>
    </w:lvl>
    <w:lvl w:ilvl="1" w:tplc="FBFA6564">
      <w:start w:val="1"/>
      <w:numFmt w:val="bullet"/>
      <w:lvlText w:val="o"/>
      <w:lvlJc w:val="left"/>
      <w:pPr>
        <w:tabs>
          <w:tab w:val="num" w:pos="1440"/>
        </w:tabs>
        <w:ind w:left="1440" w:hanging="360"/>
      </w:pPr>
      <w:rPr>
        <w:rFonts w:ascii="Courier New" w:hAnsi="Courier New"/>
      </w:rPr>
    </w:lvl>
    <w:lvl w:ilvl="2" w:tplc="1FCAE618">
      <w:start w:val="1"/>
      <w:numFmt w:val="bullet"/>
      <w:lvlText w:val=""/>
      <w:lvlJc w:val="left"/>
      <w:pPr>
        <w:tabs>
          <w:tab w:val="num" w:pos="2160"/>
        </w:tabs>
        <w:ind w:left="2160" w:hanging="360"/>
      </w:pPr>
      <w:rPr>
        <w:rFonts w:ascii="Wingdings" w:hAnsi="Wingdings"/>
      </w:rPr>
    </w:lvl>
    <w:lvl w:ilvl="3" w:tplc="DDD853A4">
      <w:start w:val="1"/>
      <w:numFmt w:val="bullet"/>
      <w:lvlText w:val=""/>
      <w:lvlJc w:val="left"/>
      <w:pPr>
        <w:tabs>
          <w:tab w:val="num" w:pos="2880"/>
        </w:tabs>
        <w:ind w:left="2880" w:hanging="360"/>
      </w:pPr>
      <w:rPr>
        <w:rFonts w:ascii="Symbol" w:hAnsi="Symbol"/>
      </w:rPr>
    </w:lvl>
    <w:lvl w:ilvl="4" w:tplc="354CF5BC">
      <w:start w:val="1"/>
      <w:numFmt w:val="bullet"/>
      <w:lvlText w:val="o"/>
      <w:lvlJc w:val="left"/>
      <w:pPr>
        <w:tabs>
          <w:tab w:val="num" w:pos="3600"/>
        </w:tabs>
        <w:ind w:left="3600" w:hanging="360"/>
      </w:pPr>
      <w:rPr>
        <w:rFonts w:ascii="Courier New" w:hAnsi="Courier New"/>
      </w:rPr>
    </w:lvl>
    <w:lvl w:ilvl="5" w:tplc="CA0A87D0">
      <w:start w:val="1"/>
      <w:numFmt w:val="bullet"/>
      <w:lvlText w:val=""/>
      <w:lvlJc w:val="left"/>
      <w:pPr>
        <w:tabs>
          <w:tab w:val="num" w:pos="4320"/>
        </w:tabs>
        <w:ind w:left="4320" w:hanging="360"/>
      </w:pPr>
      <w:rPr>
        <w:rFonts w:ascii="Wingdings" w:hAnsi="Wingdings"/>
      </w:rPr>
    </w:lvl>
    <w:lvl w:ilvl="6" w:tplc="DD14C7A4">
      <w:start w:val="1"/>
      <w:numFmt w:val="bullet"/>
      <w:lvlText w:val=""/>
      <w:lvlJc w:val="left"/>
      <w:pPr>
        <w:tabs>
          <w:tab w:val="num" w:pos="5040"/>
        </w:tabs>
        <w:ind w:left="5040" w:hanging="360"/>
      </w:pPr>
      <w:rPr>
        <w:rFonts w:ascii="Symbol" w:hAnsi="Symbol"/>
      </w:rPr>
    </w:lvl>
    <w:lvl w:ilvl="7" w:tplc="7406954C">
      <w:start w:val="1"/>
      <w:numFmt w:val="bullet"/>
      <w:lvlText w:val="o"/>
      <w:lvlJc w:val="left"/>
      <w:pPr>
        <w:tabs>
          <w:tab w:val="num" w:pos="5760"/>
        </w:tabs>
        <w:ind w:left="5760" w:hanging="360"/>
      </w:pPr>
      <w:rPr>
        <w:rFonts w:ascii="Courier New" w:hAnsi="Courier New"/>
      </w:rPr>
    </w:lvl>
    <w:lvl w:ilvl="8" w:tplc="00064DF6">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746CC254">
      <w:start w:val="1"/>
      <w:numFmt w:val="bullet"/>
      <w:suff w:val="nothing"/>
      <w:lvlText w:val="●"/>
      <w:lvlJc w:val="left"/>
      <w:pPr>
        <w:ind w:left="720" w:hanging="360"/>
      </w:pPr>
      <w:rPr>
        <w:rFonts w:ascii="noto" w:eastAsia="noto" w:hAnsi="noto" w:cs="noto"/>
        <w:sz w:val="18"/>
        <w:szCs w:val="18"/>
      </w:rPr>
    </w:lvl>
    <w:lvl w:ilvl="1" w:tplc="AFF0F87E">
      <w:start w:val="1"/>
      <w:numFmt w:val="bullet"/>
      <w:lvlText w:val="o"/>
      <w:lvlJc w:val="left"/>
      <w:pPr>
        <w:tabs>
          <w:tab w:val="num" w:pos="1440"/>
        </w:tabs>
        <w:ind w:left="1440" w:hanging="360"/>
      </w:pPr>
      <w:rPr>
        <w:rFonts w:ascii="Courier New" w:hAnsi="Courier New"/>
      </w:rPr>
    </w:lvl>
    <w:lvl w:ilvl="2" w:tplc="C5E67C3A">
      <w:start w:val="1"/>
      <w:numFmt w:val="bullet"/>
      <w:lvlText w:val=""/>
      <w:lvlJc w:val="left"/>
      <w:pPr>
        <w:tabs>
          <w:tab w:val="num" w:pos="2160"/>
        </w:tabs>
        <w:ind w:left="2160" w:hanging="360"/>
      </w:pPr>
      <w:rPr>
        <w:rFonts w:ascii="Wingdings" w:hAnsi="Wingdings"/>
      </w:rPr>
    </w:lvl>
    <w:lvl w:ilvl="3" w:tplc="61A4318A">
      <w:start w:val="1"/>
      <w:numFmt w:val="bullet"/>
      <w:lvlText w:val=""/>
      <w:lvlJc w:val="left"/>
      <w:pPr>
        <w:tabs>
          <w:tab w:val="num" w:pos="2880"/>
        </w:tabs>
        <w:ind w:left="2880" w:hanging="360"/>
      </w:pPr>
      <w:rPr>
        <w:rFonts w:ascii="Symbol" w:hAnsi="Symbol"/>
      </w:rPr>
    </w:lvl>
    <w:lvl w:ilvl="4" w:tplc="E6EC8900">
      <w:start w:val="1"/>
      <w:numFmt w:val="bullet"/>
      <w:lvlText w:val="o"/>
      <w:lvlJc w:val="left"/>
      <w:pPr>
        <w:tabs>
          <w:tab w:val="num" w:pos="3600"/>
        </w:tabs>
        <w:ind w:left="3600" w:hanging="360"/>
      </w:pPr>
      <w:rPr>
        <w:rFonts w:ascii="Courier New" w:hAnsi="Courier New"/>
      </w:rPr>
    </w:lvl>
    <w:lvl w:ilvl="5" w:tplc="2B3A9A4C">
      <w:start w:val="1"/>
      <w:numFmt w:val="bullet"/>
      <w:lvlText w:val=""/>
      <w:lvlJc w:val="left"/>
      <w:pPr>
        <w:tabs>
          <w:tab w:val="num" w:pos="4320"/>
        </w:tabs>
        <w:ind w:left="4320" w:hanging="360"/>
      </w:pPr>
      <w:rPr>
        <w:rFonts w:ascii="Wingdings" w:hAnsi="Wingdings"/>
      </w:rPr>
    </w:lvl>
    <w:lvl w:ilvl="6" w:tplc="DAA45F48">
      <w:start w:val="1"/>
      <w:numFmt w:val="bullet"/>
      <w:lvlText w:val=""/>
      <w:lvlJc w:val="left"/>
      <w:pPr>
        <w:tabs>
          <w:tab w:val="num" w:pos="5040"/>
        </w:tabs>
        <w:ind w:left="5040" w:hanging="360"/>
      </w:pPr>
      <w:rPr>
        <w:rFonts w:ascii="Symbol" w:hAnsi="Symbol"/>
      </w:rPr>
    </w:lvl>
    <w:lvl w:ilvl="7" w:tplc="A14A4492">
      <w:start w:val="1"/>
      <w:numFmt w:val="bullet"/>
      <w:lvlText w:val="o"/>
      <w:lvlJc w:val="left"/>
      <w:pPr>
        <w:tabs>
          <w:tab w:val="num" w:pos="5760"/>
        </w:tabs>
        <w:ind w:left="5760" w:hanging="360"/>
      </w:pPr>
      <w:rPr>
        <w:rFonts w:ascii="Courier New" w:hAnsi="Courier New"/>
      </w:rPr>
    </w:lvl>
    <w:lvl w:ilvl="8" w:tplc="FB684C2A">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231081DC">
      <w:start w:val="1"/>
      <w:numFmt w:val="bullet"/>
      <w:suff w:val="nothing"/>
      <w:lvlText w:val="●"/>
      <w:lvlJc w:val="left"/>
      <w:pPr>
        <w:ind w:left="720" w:hanging="360"/>
      </w:pPr>
      <w:rPr>
        <w:rFonts w:ascii="noto" w:eastAsia="noto" w:hAnsi="noto" w:cs="noto"/>
        <w:sz w:val="18"/>
        <w:szCs w:val="18"/>
      </w:rPr>
    </w:lvl>
    <w:lvl w:ilvl="1" w:tplc="6BAC46CE">
      <w:start w:val="1"/>
      <w:numFmt w:val="bullet"/>
      <w:lvlText w:val="o"/>
      <w:lvlJc w:val="left"/>
      <w:pPr>
        <w:tabs>
          <w:tab w:val="num" w:pos="1440"/>
        </w:tabs>
        <w:ind w:left="1440" w:hanging="360"/>
      </w:pPr>
      <w:rPr>
        <w:rFonts w:ascii="Courier New" w:hAnsi="Courier New"/>
      </w:rPr>
    </w:lvl>
    <w:lvl w:ilvl="2" w:tplc="D28CEEF8">
      <w:start w:val="1"/>
      <w:numFmt w:val="bullet"/>
      <w:lvlText w:val=""/>
      <w:lvlJc w:val="left"/>
      <w:pPr>
        <w:tabs>
          <w:tab w:val="num" w:pos="2160"/>
        </w:tabs>
        <w:ind w:left="2160" w:hanging="360"/>
      </w:pPr>
      <w:rPr>
        <w:rFonts w:ascii="Wingdings" w:hAnsi="Wingdings"/>
      </w:rPr>
    </w:lvl>
    <w:lvl w:ilvl="3" w:tplc="21D426AE">
      <w:start w:val="1"/>
      <w:numFmt w:val="bullet"/>
      <w:lvlText w:val=""/>
      <w:lvlJc w:val="left"/>
      <w:pPr>
        <w:tabs>
          <w:tab w:val="num" w:pos="2880"/>
        </w:tabs>
        <w:ind w:left="2880" w:hanging="360"/>
      </w:pPr>
      <w:rPr>
        <w:rFonts w:ascii="Symbol" w:hAnsi="Symbol"/>
      </w:rPr>
    </w:lvl>
    <w:lvl w:ilvl="4" w:tplc="57025734">
      <w:start w:val="1"/>
      <w:numFmt w:val="bullet"/>
      <w:lvlText w:val="o"/>
      <w:lvlJc w:val="left"/>
      <w:pPr>
        <w:tabs>
          <w:tab w:val="num" w:pos="3600"/>
        </w:tabs>
        <w:ind w:left="3600" w:hanging="360"/>
      </w:pPr>
      <w:rPr>
        <w:rFonts w:ascii="Courier New" w:hAnsi="Courier New"/>
      </w:rPr>
    </w:lvl>
    <w:lvl w:ilvl="5" w:tplc="BB3C922A">
      <w:start w:val="1"/>
      <w:numFmt w:val="bullet"/>
      <w:lvlText w:val=""/>
      <w:lvlJc w:val="left"/>
      <w:pPr>
        <w:tabs>
          <w:tab w:val="num" w:pos="4320"/>
        </w:tabs>
        <w:ind w:left="4320" w:hanging="360"/>
      </w:pPr>
      <w:rPr>
        <w:rFonts w:ascii="Wingdings" w:hAnsi="Wingdings"/>
      </w:rPr>
    </w:lvl>
    <w:lvl w:ilvl="6" w:tplc="C352DB80">
      <w:start w:val="1"/>
      <w:numFmt w:val="bullet"/>
      <w:lvlText w:val=""/>
      <w:lvlJc w:val="left"/>
      <w:pPr>
        <w:tabs>
          <w:tab w:val="num" w:pos="5040"/>
        </w:tabs>
        <w:ind w:left="5040" w:hanging="360"/>
      </w:pPr>
      <w:rPr>
        <w:rFonts w:ascii="Symbol" w:hAnsi="Symbol"/>
      </w:rPr>
    </w:lvl>
    <w:lvl w:ilvl="7" w:tplc="3C8064A6">
      <w:start w:val="1"/>
      <w:numFmt w:val="bullet"/>
      <w:lvlText w:val="o"/>
      <w:lvlJc w:val="left"/>
      <w:pPr>
        <w:tabs>
          <w:tab w:val="num" w:pos="5760"/>
        </w:tabs>
        <w:ind w:left="5760" w:hanging="360"/>
      </w:pPr>
      <w:rPr>
        <w:rFonts w:ascii="Courier New" w:hAnsi="Courier New"/>
      </w:rPr>
    </w:lvl>
    <w:lvl w:ilvl="8" w:tplc="94F40390">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B2CA94FA">
      <w:start w:val="1"/>
      <w:numFmt w:val="bullet"/>
      <w:suff w:val="nothing"/>
      <w:lvlText w:val="●"/>
      <w:lvlJc w:val="left"/>
      <w:pPr>
        <w:ind w:left="720" w:hanging="360"/>
      </w:pPr>
      <w:rPr>
        <w:rFonts w:ascii="noto" w:eastAsia="noto" w:hAnsi="noto" w:cs="noto"/>
        <w:sz w:val="18"/>
        <w:szCs w:val="18"/>
      </w:rPr>
    </w:lvl>
    <w:lvl w:ilvl="1" w:tplc="BA20ECDC">
      <w:start w:val="1"/>
      <w:numFmt w:val="bullet"/>
      <w:lvlText w:val="o"/>
      <w:lvlJc w:val="left"/>
      <w:pPr>
        <w:tabs>
          <w:tab w:val="num" w:pos="1440"/>
        </w:tabs>
        <w:ind w:left="1440" w:hanging="360"/>
      </w:pPr>
      <w:rPr>
        <w:rFonts w:ascii="Courier New" w:hAnsi="Courier New"/>
      </w:rPr>
    </w:lvl>
    <w:lvl w:ilvl="2" w:tplc="392A629E">
      <w:start w:val="1"/>
      <w:numFmt w:val="bullet"/>
      <w:lvlText w:val=""/>
      <w:lvlJc w:val="left"/>
      <w:pPr>
        <w:tabs>
          <w:tab w:val="num" w:pos="2160"/>
        </w:tabs>
        <w:ind w:left="2160" w:hanging="360"/>
      </w:pPr>
      <w:rPr>
        <w:rFonts w:ascii="Wingdings" w:hAnsi="Wingdings"/>
      </w:rPr>
    </w:lvl>
    <w:lvl w:ilvl="3" w:tplc="CCE4E1AE">
      <w:start w:val="1"/>
      <w:numFmt w:val="bullet"/>
      <w:lvlText w:val=""/>
      <w:lvlJc w:val="left"/>
      <w:pPr>
        <w:tabs>
          <w:tab w:val="num" w:pos="2880"/>
        </w:tabs>
        <w:ind w:left="2880" w:hanging="360"/>
      </w:pPr>
      <w:rPr>
        <w:rFonts w:ascii="Symbol" w:hAnsi="Symbol"/>
      </w:rPr>
    </w:lvl>
    <w:lvl w:ilvl="4" w:tplc="856C1B6E">
      <w:start w:val="1"/>
      <w:numFmt w:val="bullet"/>
      <w:lvlText w:val="o"/>
      <w:lvlJc w:val="left"/>
      <w:pPr>
        <w:tabs>
          <w:tab w:val="num" w:pos="3600"/>
        </w:tabs>
        <w:ind w:left="3600" w:hanging="360"/>
      </w:pPr>
      <w:rPr>
        <w:rFonts w:ascii="Courier New" w:hAnsi="Courier New"/>
      </w:rPr>
    </w:lvl>
    <w:lvl w:ilvl="5" w:tplc="CF58E3AA">
      <w:start w:val="1"/>
      <w:numFmt w:val="bullet"/>
      <w:lvlText w:val=""/>
      <w:lvlJc w:val="left"/>
      <w:pPr>
        <w:tabs>
          <w:tab w:val="num" w:pos="4320"/>
        </w:tabs>
        <w:ind w:left="4320" w:hanging="360"/>
      </w:pPr>
      <w:rPr>
        <w:rFonts w:ascii="Wingdings" w:hAnsi="Wingdings"/>
      </w:rPr>
    </w:lvl>
    <w:lvl w:ilvl="6" w:tplc="A094E93C">
      <w:start w:val="1"/>
      <w:numFmt w:val="bullet"/>
      <w:lvlText w:val=""/>
      <w:lvlJc w:val="left"/>
      <w:pPr>
        <w:tabs>
          <w:tab w:val="num" w:pos="5040"/>
        </w:tabs>
        <w:ind w:left="5040" w:hanging="360"/>
      </w:pPr>
      <w:rPr>
        <w:rFonts w:ascii="Symbol" w:hAnsi="Symbol"/>
      </w:rPr>
    </w:lvl>
    <w:lvl w:ilvl="7" w:tplc="34FE640E">
      <w:start w:val="1"/>
      <w:numFmt w:val="bullet"/>
      <w:lvlText w:val="o"/>
      <w:lvlJc w:val="left"/>
      <w:pPr>
        <w:tabs>
          <w:tab w:val="num" w:pos="5760"/>
        </w:tabs>
        <w:ind w:left="5760" w:hanging="360"/>
      </w:pPr>
      <w:rPr>
        <w:rFonts w:ascii="Courier New" w:hAnsi="Courier New"/>
      </w:rPr>
    </w:lvl>
    <w:lvl w:ilvl="8" w:tplc="E8D8515C">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92E00F82">
      <w:start w:val="1"/>
      <w:numFmt w:val="bullet"/>
      <w:suff w:val="nothing"/>
      <w:lvlText w:val="●"/>
      <w:lvlJc w:val="left"/>
      <w:pPr>
        <w:ind w:left="720" w:hanging="360"/>
      </w:pPr>
      <w:rPr>
        <w:rFonts w:ascii="noto" w:eastAsia="noto" w:hAnsi="noto" w:cs="noto"/>
        <w:sz w:val="18"/>
        <w:szCs w:val="18"/>
      </w:rPr>
    </w:lvl>
    <w:lvl w:ilvl="1" w:tplc="614ADACC">
      <w:start w:val="1"/>
      <w:numFmt w:val="bullet"/>
      <w:lvlText w:val="o"/>
      <w:lvlJc w:val="left"/>
      <w:pPr>
        <w:tabs>
          <w:tab w:val="num" w:pos="1440"/>
        </w:tabs>
        <w:ind w:left="1440" w:hanging="360"/>
      </w:pPr>
      <w:rPr>
        <w:rFonts w:ascii="Courier New" w:hAnsi="Courier New"/>
      </w:rPr>
    </w:lvl>
    <w:lvl w:ilvl="2" w:tplc="7ECE22A0">
      <w:start w:val="1"/>
      <w:numFmt w:val="bullet"/>
      <w:lvlText w:val=""/>
      <w:lvlJc w:val="left"/>
      <w:pPr>
        <w:tabs>
          <w:tab w:val="num" w:pos="2160"/>
        </w:tabs>
        <w:ind w:left="2160" w:hanging="360"/>
      </w:pPr>
      <w:rPr>
        <w:rFonts w:ascii="Wingdings" w:hAnsi="Wingdings"/>
      </w:rPr>
    </w:lvl>
    <w:lvl w:ilvl="3" w:tplc="D97C1AA6">
      <w:start w:val="1"/>
      <w:numFmt w:val="bullet"/>
      <w:lvlText w:val=""/>
      <w:lvlJc w:val="left"/>
      <w:pPr>
        <w:tabs>
          <w:tab w:val="num" w:pos="2880"/>
        </w:tabs>
        <w:ind w:left="2880" w:hanging="360"/>
      </w:pPr>
      <w:rPr>
        <w:rFonts w:ascii="Symbol" w:hAnsi="Symbol"/>
      </w:rPr>
    </w:lvl>
    <w:lvl w:ilvl="4" w:tplc="C2AE0BDC">
      <w:start w:val="1"/>
      <w:numFmt w:val="bullet"/>
      <w:lvlText w:val="o"/>
      <w:lvlJc w:val="left"/>
      <w:pPr>
        <w:tabs>
          <w:tab w:val="num" w:pos="3600"/>
        </w:tabs>
        <w:ind w:left="3600" w:hanging="360"/>
      </w:pPr>
      <w:rPr>
        <w:rFonts w:ascii="Courier New" w:hAnsi="Courier New"/>
      </w:rPr>
    </w:lvl>
    <w:lvl w:ilvl="5" w:tplc="55D2B406">
      <w:start w:val="1"/>
      <w:numFmt w:val="bullet"/>
      <w:lvlText w:val=""/>
      <w:lvlJc w:val="left"/>
      <w:pPr>
        <w:tabs>
          <w:tab w:val="num" w:pos="4320"/>
        </w:tabs>
        <w:ind w:left="4320" w:hanging="360"/>
      </w:pPr>
      <w:rPr>
        <w:rFonts w:ascii="Wingdings" w:hAnsi="Wingdings"/>
      </w:rPr>
    </w:lvl>
    <w:lvl w:ilvl="6" w:tplc="D7D24256">
      <w:start w:val="1"/>
      <w:numFmt w:val="bullet"/>
      <w:lvlText w:val=""/>
      <w:lvlJc w:val="left"/>
      <w:pPr>
        <w:tabs>
          <w:tab w:val="num" w:pos="5040"/>
        </w:tabs>
        <w:ind w:left="5040" w:hanging="360"/>
      </w:pPr>
      <w:rPr>
        <w:rFonts w:ascii="Symbol" w:hAnsi="Symbol"/>
      </w:rPr>
    </w:lvl>
    <w:lvl w:ilvl="7" w:tplc="2F507DCA">
      <w:start w:val="1"/>
      <w:numFmt w:val="bullet"/>
      <w:lvlText w:val="o"/>
      <w:lvlJc w:val="left"/>
      <w:pPr>
        <w:tabs>
          <w:tab w:val="num" w:pos="5760"/>
        </w:tabs>
        <w:ind w:left="5760" w:hanging="360"/>
      </w:pPr>
      <w:rPr>
        <w:rFonts w:ascii="Courier New" w:hAnsi="Courier New"/>
      </w:rPr>
    </w:lvl>
    <w:lvl w:ilvl="8" w:tplc="4814A33C">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29CCDB86">
      <w:start w:val="1"/>
      <w:numFmt w:val="bullet"/>
      <w:suff w:val="nothing"/>
      <w:lvlText w:val="●"/>
      <w:lvlJc w:val="left"/>
      <w:pPr>
        <w:ind w:left="720" w:hanging="360"/>
      </w:pPr>
      <w:rPr>
        <w:rFonts w:ascii="noto" w:eastAsia="noto" w:hAnsi="noto" w:cs="noto"/>
        <w:sz w:val="18"/>
        <w:szCs w:val="18"/>
      </w:rPr>
    </w:lvl>
    <w:lvl w:ilvl="1" w:tplc="443E52C0">
      <w:start w:val="1"/>
      <w:numFmt w:val="bullet"/>
      <w:lvlText w:val="o"/>
      <w:lvlJc w:val="left"/>
      <w:pPr>
        <w:tabs>
          <w:tab w:val="num" w:pos="1440"/>
        </w:tabs>
        <w:ind w:left="1440" w:hanging="360"/>
      </w:pPr>
      <w:rPr>
        <w:rFonts w:ascii="Courier New" w:hAnsi="Courier New"/>
      </w:rPr>
    </w:lvl>
    <w:lvl w:ilvl="2" w:tplc="0304FD7C">
      <w:start w:val="1"/>
      <w:numFmt w:val="bullet"/>
      <w:lvlText w:val=""/>
      <w:lvlJc w:val="left"/>
      <w:pPr>
        <w:tabs>
          <w:tab w:val="num" w:pos="2160"/>
        </w:tabs>
        <w:ind w:left="2160" w:hanging="360"/>
      </w:pPr>
      <w:rPr>
        <w:rFonts w:ascii="Wingdings" w:hAnsi="Wingdings"/>
      </w:rPr>
    </w:lvl>
    <w:lvl w:ilvl="3" w:tplc="1FE86EAC">
      <w:start w:val="1"/>
      <w:numFmt w:val="bullet"/>
      <w:lvlText w:val=""/>
      <w:lvlJc w:val="left"/>
      <w:pPr>
        <w:tabs>
          <w:tab w:val="num" w:pos="2880"/>
        </w:tabs>
        <w:ind w:left="2880" w:hanging="360"/>
      </w:pPr>
      <w:rPr>
        <w:rFonts w:ascii="Symbol" w:hAnsi="Symbol"/>
      </w:rPr>
    </w:lvl>
    <w:lvl w:ilvl="4" w:tplc="2DB60D18">
      <w:start w:val="1"/>
      <w:numFmt w:val="bullet"/>
      <w:lvlText w:val="o"/>
      <w:lvlJc w:val="left"/>
      <w:pPr>
        <w:tabs>
          <w:tab w:val="num" w:pos="3600"/>
        </w:tabs>
        <w:ind w:left="3600" w:hanging="360"/>
      </w:pPr>
      <w:rPr>
        <w:rFonts w:ascii="Courier New" w:hAnsi="Courier New"/>
      </w:rPr>
    </w:lvl>
    <w:lvl w:ilvl="5" w:tplc="A6603BE6">
      <w:start w:val="1"/>
      <w:numFmt w:val="bullet"/>
      <w:lvlText w:val=""/>
      <w:lvlJc w:val="left"/>
      <w:pPr>
        <w:tabs>
          <w:tab w:val="num" w:pos="4320"/>
        </w:tabs>
        <w:ind w:left="4320" w:hanging="360"/>
      </w:pPr>
      <w:rPr>
        <w:rFonts w:ascii="Wingdings" w:hAnsi="Wingdings"/>
      </w:rPr>
    </w:lvl>
    <w:lvl w:ilvl="6" w:tplc="3FEEE9EE">
      <w:start w:val="1"/>
      <w:numFmt w:val="bullet"/>
      <w:lvlText w:val=""/>
      <w:lvlJc w:val="left"/>
      <w:pPr>
        <w:tabs>
          <w:tab w:val="num" w:pos="5040"/>
        </w:tabs>
        <w:ind w:left="5040" w:hanging="360"/>
      </w:pPr>
      <w:rPr>
        <w:rFonts w:ascii="Symbol" w:hAnsi="Symbol"/>
      </w:rPr>
    </w:lvl>
    <w:lvl w:ilvl="7" w:tplc="0C44D3A6">
      <w:start w:val="1"/>
      <w:numFmt w:val="bullet"/>
      <w:lvlText w:val="o"/>
      <w:lvlJc w:val="left"/>
      <w:pPr>
        <w:tabs>
          <w:tab w:val="num" w:pos="5760"/>
        </w:tabs>
        <w:ind w:left="5760" w:hanging="360"/>
      </w:pPr>
      <w:rPr>
        <w:rFonts w:ascii="Courier New" w:hAnsi="Courier New"/>
      </w:rPr>
    </w:lvl>
    <w:lvl w:ilvl="8" w:tplc="1D2A410A">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C480F23A">
      <w:start w:val="1"/>
      <w:numFmt w:val="bullet"/>
      <w:suff w:val="nothing"/>
      <w:lvlText w:val="●"/>
      <w:lvlJc w:val="left"/>
      <w:pPr>
        <w:ind w:left="720" w:hanging="360"/>
      </w:pPr>
      <w:rPr>
        <w:rFonts w:ascii="noto" w:eastAsia="noto" w:hAnsi="noto" w:cs="noto"/>
        <w:sz w:val="18"/>
        <w:szCs w:val="18"/>
      </w:rPr>
    </w:lvl>
    <w:lvl w:ilvl="1" w:tplc="3118B5A6">
      <w:start w:val="1"/>
      <w:numFmt w:val="bullet"/>
      <w:lvlText w:val="o"/>
      <w:lvlJc w:val="left"/>
      <w:pPr>
        <w:tabs>
          <w:tab w:val="num" w:pos="1440"/>
        </w:tabs>
        <w:ind w:left="1440" w:hanging="360"/>
      </w:pPr>
      <w:rPr>
        <w:rFonts w:ascii="Courier New" w:hAnsi="Courier New"/>
      </w:rPr>
    </w:lvl>
    <w:lvl w:ilvl="2" w:tplc="41CCB7FC">
      <w:start w:val="1"/>
      <w:numFmt w:val="bullet"/>
      <w:lvlText w:val=""/>
      <w:lvlJc w:val="left"/>
      <w:pPr>
        <w:tabs>
          <w:tab w:val="num" w:pos="2160"/>
        </w:tabs>
        <w:ind w:left="2160" w:hanging="360"/>
      </w:pPr>
      <w:rPr>
        <w:rFonts w:ascii="Wingdings" w:hAnsi="Wingdings"/>
      </w:rPr>
    </w:lvl>
    <w:lvl w:ilvl="3" w:tplc="AFD63012">
      <w:start w:val="1"/>
      <w:numFmt w:val="bullet"/>
      <w:lvlText w:val=""/>
      <w:lvlJc w:val="left"/>
      <w:pPr>
        <w:tabs>
          <w:tab w:val="num" w:pos="2880"/>
        </w:tabs>
        <w:ind w:left="2880" w:hanging="360"/>
      </w:pPr>
      <w:rPr>
        <w:rFonts w:ascii="Symbol" w:hAnsi="Symbol"/>
      </w:rPr>
    </w:lvl>
    <w:lvl w:ilvl="4" w:tplc="9FFC394E">
      <w:start w:val="1"/>
      <w:numFmt w:val="bullet"/>
      <w:lvlText w:val="o"/>
      <w:lvlJc w:val="left"/>
      <w:pPr>
        <w:tabs>
          <w:tab w:val="num" w:pos="3600"/>
        </w:tabs>
        <w:ind w:left="3600" w:hanging="360"/>
      </w:pPr>
      <w:rPr>
        <w:rFonts w:ascii="Courier New" w:hAnsi="Courier New"/>
      </w:rPr>
    </w:lvl>
    <w:lvl w:ilvl="5" w:tplc="F33873BA">
      <w:start w:val="1"/>
      <w:numFmt w:val="bullet"/>
      <w:lvlText w:val=""/>
      <w:lvlJc w:val="left"/>
      <w:pPr>
        <w:tabs>
          <w:tab w:val="num" w:pos="4320"/>
        </w:tabs>
        <w:ind w:left="4320" w:hanging="360"/>
      </w:pPr>
      <w:rPr>
        <w:rFonts w:ascii="Wingdings" w:hAnsi="Wingdings"/>
      </w:rPr>
    </w:lvl>
    <w:lvl w:ilvl="6" w:tplc="22C66260">
      <w:start w:val="1"/>
      <w:numFmt w:val="bullet"/>
      <w:lvlText w:val=""/>
      <w:lvlJc w:val="left"/>
      <w:pPr>
        <w:tabs>
          <w:tab w:val="num" w:pos="5040"/>
        </w:tabs>
        <w:ind w:left="5040" w:hanging="360"/>
      </w:pPr>
      <w:rPr>
        <w:rFonts w:ascii="Symbol" w:hAnsi="Symbol"/>
      </w:rPr>
    </w:lvl>
    <w:lvl w:ilvl="7" w:tplc="7794EC50">
      <w:start w:val="1"/>
      <w:numFmt w:val="bullet"/>
      <w:lvlText w:val="o"/>
      <w:lvlJc w:val="left"/>
      <w:pPr>
        <w:tabs>
          <w:tab w:val="num" w:pos="5760"/>
        </w:tabs>
        <w:ind w:left="5760" w:hanging="360"/>
      </w:pPr>
      <w:rPr>
        <w:rFonts w:ascii="Courier New" w:hAnsi="Courier New"/>
      </w:rPr>
    </w:lvl>
    <w:lvl w:ilvl="8" w:tplc="47D4FBF2">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FDB6B8C2">
      <w:start w:val="1"/>
      <w:numFmt w:val="bullet"/>
      <w:suff w:val="nothing"/>
      <w:lvlText w:val="●"/>
      <w:lvlJc w:val="left"/>
      <w:pPr>
        <w:ind w:left="720" w:hanging="360"/>
      </w:pPr>
      <w:rPr>
        <w:rFonts w:ascii="noto" w:eastAsia="noto" w:hAnsi="noto" w:cs="noto"/>
        <w:sz w:val="18"/>
        <w:szCs w:val="18"/>
      </w:rPr>
    </w:lvl>
    <w:lvl w:ilvl="1" w:tplc="9D3C75BE">
      <w:start w:val="1"/>
      <w:numFmt w:val="bullet"/>
      <w:lvlText w:val="o"/>
      <w:lvlJc w:val="left"/>
      <w:pPr>
        <w:tabs>
          <w:tab w:val="num" w:pos="1440"/>
        </w:tabs>
        <w:ind w:left="1440" w:hanging="360"/>
      </w:pPr>
      <w:rPr>
        <w:rFonts w:ascii="Courier New" w:hAnsi="Courier New"/>
      </w:rPr>
    </w:lvl>
    <w:lvl w:ilvl="2" w:tplc="718C84DC">
      <w:start w:val="1"/>
      <w:numFmt w:val="bullet"/>
      <w:lvlText w:val=""/>
      <w:lvlJc w:val="left"/>
      <w:pPr>
        <w:tabs>
          <w:tab w:val="num" w:pos="2160"/>
        </w:tabs>
        <w:ind w:left="2160" w:hanging="360"/>
      </w:pPr>
      <w:rPr>
        <w:rFonts w:ascii="Wingdings" w:hAnsi="Wingdings"/>
      </w:rPr>
    </w:lvl>
    <w:lvl w:ilvl="3" w:tplc="5E1A7974">
      <w:start w:val="1"/>
      <w:numFmt w:val="bullet"/>
      <w:lvlText w:val=""/>
      <w:lvlJc w:val="left"/>
      <w:pPr>
        <w:tabs>
          <w:tab w:val="num" w:pos="2880"/>
        </w:tabs>
        <w:ind w:left="2880" w:hanging="360"/>
      </w:pPr>
      <w:rPr>
        <w:rFonts w:ascii="Symbol" w:hAnsi="Symbol"/>
      </w:rPr>
    </w:lvl>
    <w:lvl w:ilvl="4" w:tplc="FC90CA56">
      <w:start w:val="1"/>
      <w:numFmt w:val="bullet"/>
      <w:lvlText w:val="o"/>
      <w:lvlJc w:val="left"/>
      <w:pPr>
        <w:tabs>
          <w:tab w:val="num" w:pos="3600"/>
        </w:tabs>
        <w:ind w:left="3600" w:hanging="360"/>
      </w:pPr>
      <w:rPr>
        <w:rFonts w:ascii="Courier New" w:hAnsi="Courier New"/>
      </w:rPr>
    </w:lvl>
    <w:lvl w:ilvl="5" w:tplc="CBBA16BA">
      <w:start w:val="1"/>
      <w:numFmt w:val="bullet"/>
      <w:lvlText w:val=""/>
      <w:lvlJc w:val="left"/>
      <w:pPr>
        <w:tabs>
          <w:tab w:val="num" w:pos="4320"/>
        </w:tabs>
        <w:ind w:left="4320" w:hanging="360"/>
      </w:pPr>
      <w:rPr>
        <w:rFonts w:ascii="Wingdings" w:hAnsi="Wingdings"/>
      </w:rPr>
    </w:lvl>
    <w:lvl w:ilvl="6" w:tplc="55BA406E">
      <w:start w:val="1"/>
      <w:numFmt w:val="bullet"/>
      <w:lvlText w:val=""/>
      <w:lvlJc w:val="left"/>
      <w:pPr>
        <w:tabs>
          <w:tab w:val="num" w:pos="5040"/>
        </w:tabs>
        <w:ind w:left="5040" w:hanging="360"/>
      </w:pPr>
      <w:rPr>
        <w:rFonts w:ascii="Symbol" w:hAnsi="Symbol"/>
      </w:rPr>
    </w:lvl>
    <w:lvl w:ilvl="7" w:tplc="381E499C">
      <w:start w:val="1"/>
      <w:numFmt w:val="bullet"/>
      <w:lvlText w:val="o"/>
      <w:lvlJc w:val="left"/>
      <w:pPr>
        <w:tabs>
          <w:tab w:val="num" w:pos="5760"/>
        </w:tabs>
        <w:ind w:left="5760" w:hanging="360"/>
      </w:pPr>
      <w:rPr>
        <w:rFonts w:ascii="Courier New" w:hAnsi="Courier New"/>
      </w:rPr>
    </w:lvl>
    <w:lvl w:ilvl="8" w:tplc="7B9ED0A4">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0032DA2E">
      <w:start w:val="1"/>
      <w:numFmt w:val="bullet"/>
      <w:suff w:val="nothing"/>
      <w:lvlText w:val="●"/>
      <w:lvlJc w:val="left"/>
      <w:pPr>
        <w:ind w:left="720" w:hanging="360"/>
      </w:pPr>
      <w:rPr>
        <w:rFonts w:ascii="noto" w:eastAsia="noto" w:hAnsi="noto" w:cs="noto"/>
        <w:sz w:val="18"/>
        <w:szCs w:val="18"/>
      </w:rPr>
    </w:lvl>
    <w:lvl w:ilvl="1" w:tplc="BCC6B182">
      <w:start w:val="1"/>
      <w:numFmt w:val="bullet"/>
      <w:lvlText w:val="o"/>
      <w:lvlJc w:val="left"/>
      <w:pPr>
        <w:tabs>
          <w:tab w:val="num" w:pos="1440"/>
        </w:tabs>
        <w:ind w:left="1440" w:hanging="360"/>
      </w:pPr>
      <w:rPr>
        <w:rFonts w:ascii="Courier New" w:hAnsi="Courier New"/>
      </w:rPr>
    </w:lvl>
    <w:lvl w:ilvl="2" w:tplc="6F1625BA">
      <w:start w:val="1"/>
      <w:numFmt w:val="bullet"/>
      <w:lvlText w:val=""/>
      <w:lvlJc w:val="left"/>
      <w:pPr>
        <w:tabs>
          <w:tab w:val="num" w:pos="2160"/>
        </w:tabs>
        <w:ind w:left="2160" w:hanging="360"/>
      </w:pPr>
      <w:rPr>
        <w:rFonts w:ascii="Wingdings" w:hAnsi="Wingdings"/>
      </w:rPr>
    </w:lvl>
    <w:lvl w:ilvl="3" w:tplc="CA722788">
      <w:start w:val="1"/>
      <w:numFmt w:val="bullet"/>
      <w:lvlText w:val=""/>
      <w:lvlJc w:val="left"/>
      <w:pPr>
        <w:tabs>
          <w:tab w:val="num" w:pos="2880"/>
        </w:tabs>
        <w:ind w:left="2880" w:hanging="360"/>
      </w:pPr>
      <w:rPr>
        <w:rFonts w:ascii="Symbol" w:hAnsi="Symbol"/>
      </w:rPr>
    </w:lvl>
    <w:lvl w:ilvl="4" w:tplc="0DF844F4">
      <w:start w:val="1"/>
      <w:numFmt w:val="bullet"/>
      <w:lvlText w:val="o"/>
      <w:lvlJc w:val="left"/>
      <w:pPr>
        <w:tabs>
          <w:tab w:val="num" w:pos="3600"/>
        </w:tabs>
        <w:ind w:left="3600" w:hanging="360"/>
      </w:pPr>
      <w:rPr>
        <w:rFonts w:ascii="Courier New" w:hAnsi="Courier New"/>
      </w:rPr>
    </w:lvl>
    <w:lvl w:ilvl="5" w:tplc="D040C7F2">
      <w:start w:val="1"/>
      <w:numFmt w:val="bullet"/>
      <w:lvlText w:val=""/>
      <w:lvlJc w:val="left"/>
      <w:pPr>
        <w:tabs>
          <w:tab w:val="num" w:pos="4320"/>
        </w:tabs>
        <w:ind w:left="4320" w:hanging="360"/>
      </w:pPr>
      <w:rPr>
        <w:rFonts w:ascii="Wingdings" w:hAnsi="Wingdings"/>
      </w:rPr>
    </w:lvl>
    <w:lvl w:ilvl="6" w:tplc="04046744">
      <w:start w:val="1"/>
      <w:numFmt w:val="bullet"/>
      <w:lvlText w:val=""/>
      <w:lvlJc w:val="left"/>
      <w:pPr>
        <w:tabs>
          <w:tab w:val="num" w:pos="5040"/>
        </w:tabs>
        <w:ind w:left="5040" w:hanging="360"/>
      </w:pPr>
      <w:rPr>
        <w:rFonts w:ascii="Symbol" w:hAnsi="Symbol"/>
      </w:rPr>
    </w:lvl>
    <w:lvl w:ilvl="7" w:tplc="0BFAC15E">
      <w:start w:val="1"/>
      <w:numFmt w:val="bullet"/>
      <w:lvlText w:val="o"/>
      <w:lvlJc w:val="left"/>
      <w:pPr>
        <w:tabs>
          <w:tab w:val="num" w:pos="5760"/>
        </w:tabs>
        <w:ind w:left="5760" w:hanging="360"/>
      </w:pPr>
      <w:rPr>
        <w:rFonts w:ascii="Courier New" w:hAnsi="Courier New"/>
      </w:rPr>
    </w:lvl>
    <w:lvl w:ilvl="8" w:tplc="E2C640D6">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E55EE62A">
      <w:start w:val="1"/>
      <w:numFmt w:val="bullet"/>
      <w:suff w:val="nothing"/>
      <w:lvlText w:val="●"/>
      <w:lvlJc w:val="left"/>
      <w:pPr>
        <w:ind w:left="720" w:hanging="360"/>
      </w:pPr>
      <w:rPr>
        <w:rFonts w:ascii="noto" w:eastAsia="noto" w:hAnsi="noto" w:cs="noto"/>
        <w:sz w:val="18"/>
        <w:szCs w:val="18"/>
      </w:rPr>
    </w:lvl>
    <w:lvl w:ilvl="1" w:tplc="6DD864F2">
      <w:start w:val="1"/>
      <w:numFmt w:val="bullet"/>
      <w:lvlText w:val="o"/>
      <w:lvlJc w:val="left"/>
      <w:pPr>
        <w:tabs>
          <w:tab w:val="num" w:pos="1440"/>
        </w:tabs>
        <w:ind w:left="1440" w:hanging="360"/>
      </w:pPr>
      <w:rPr>
        <w:rFonts w:ascii="Courier New" w:hAnsi="Courier New"/>
      </w:rPr>
    </w:lvl>
    <w:lvl w:ilvl="2" w:tplc="02304E5E">
      <w:start w:val="1"/>
      <w:numFmt w:val="bullet"/>
      <w:lvlText w:val=""/>
      <w:lvlJc w:val="left"/>
      <w:pPr>
        <w:tabs>
          <w:tab w:val="num" w:pos="2160"/>
        </w:tabs>
        <w:ind w:left="2160" w:hanging="360"/>
      </w:pPr>
      <w:rPr>
        <w:rFonts w:ascii="Wingdings" w:hAnsi="Wingdings"/>
      </w:rPr>
    </w:lvl>
    <w:lvl w:ilvl="3" w:tplc="F176FD92">
      <w:start w:val="1"/>
      <w:numFmt w:val="bullet"/>
      <w:lvlText w:val=""/>
      <w:lvlJc w:val="left"/>
      <w:pPr>
        <w:tabs>
          <w:tab w:val="num" w:pos="2880"/>
        </w:tabs>
        <w:ind w:left="2880" w:hanging="360"/>
      </w:pPr>
      <w:rPr>
        <w:rFonts w:ascii="Symbol" w:hAnsi="Symbol"/>
      </w:rPr>
    </w:lvl>
    <w:lvl w:ilvl="4" w:tplc="4ED6DEAC">
      <w:start w:val="1"/>
      <w:numFmt w:val="bullet"/>
      <w:lvlText w:val="o"/>
      <w:lvlJc w:val="left"/>
      <w:pPr>
        <w:tabs>
          <w:tab w:val="num" w:pos="3600"/>
        </w:tabs>
        <w:ind w:left="3600" w:hanging="360"/>
      </w:pPr>
      <w:rPr>
        <w:rFonts w:ascii="Courier New" w:hAnsi="Courier New"/>
      </w:rPr>
    </w:lvl>
    <w:lvl w:ilvl="5" w:tplc="254E734A">
      <w:start w:val="1"/>
      <w:numFmt w:val="bullet"/>
      <w:lvlText w:val=""/>
      <w:lvlJc w:val="left"/>
      <w:pPr>
        <w:tabs>
          <w:tab w:val="num" w:pos="4320"/>
        </w:tabs>
        <w:ind w:left="4320" w:hanging="360"/>
      </w:pPr>
      <w:rPr>
        <w:rFonts w:ascii="Wingdings" w:hAnsi="Wingdings"/>
      </w:rPr>
    </w:lvl>
    <w:lvl w:ilvl="6" w:tplc="74821042">
      <w:start w:val="1"/>
      <w:numFmt w:val="bullet"/>
      <w:lvlText w:val=""/>
      <w:lvlJc w:val="left"/>
      <w:pPr>
        <w:tabs>
          <w:tab w:val="num" w:pos="5040"/>
        </w:tabs>
        <w:ind w:left="5040" w:hanging="360"/>
      </w:pPr>
      <w:rPr>
        <w:rFonts w:ascii="Symbol" w:hAnsi="Symbol"/>
      </w:rPr>
    </w:lvl>
    <w:lvl w:ilvl="7" w:tplc="22DA5A36">
      <w:start w:val="1"/>
      <w:numFmt w:val="bullet"/>
      <w:lvlText w:val="o"/>
      <w:lvlJc w:val="left"/>
      <w:pPr>
        <w:tabs>
          <w:tab w:val="num" w:pos="5760"/>
        </w:tabs>
        <w:ind w:left="5760" w:hanging="360"/>
      </w:pPr>
      <w:rPr>
        <w:rFonts w:ascii="Courier New" w:hAnsi="Courier New"/>
      </w:rPr>
    </w:lvl>
    <w:lvl w:ilvl="8" w:tplc="4B3CCB2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CDD02C9C">
      <w:start w:val="1"/>
      <w:numFmt w:val="bullet"/>
      <w:suff w:val="nothing"/>
      <w:lvlText w:val="●"/>
      <w:lvlJc w:val="left"/>
      <w:pPr>
        <w:ind w:left="720" w:hanging="360"/>
      </w:pPr>
      <w:rPr>
        <w:rFonts w:ascii="noto" w:eastAsia="noto" w:hAnsi="noto" w:cs="noto"/>
        <w:sz w:val="18"/>
        <w:szCs w:val="18"/>
      </w:rPr>
    </w:lvl>
    <w:lvl w:ilvl="1" w:tplc="A8AC7064">
      <w:start w:val="1"/>
      <w:numFmt w:val="bullet"/>
      <w:lvlText w:val="o"/>
      <w:lvlJc w:val="left"/>
      <w:pPr>
        <w:tabs>
          <w:tab w:val="num" w:pos="1440"/>
        </w:tabs>
        <w:ind w:left="1440" w:hanging="360"/>
      </w:pPr>
      <w:rPr>
        <w:rFonts w:ascii="Courier New" w:hAnsi="Courier New"/>
      </w:rPr>
    </w:lvl>
    <w:lvl w:ilvl="2" w:tplc="36A6EAC8">
      <w:start w:val="1"/>
      <w:numFmt w:val="bullet"/>
      <w:lvlText w:val=""/>
      <w:lvlJc w:val="left"/>
      <w:pPr>
        <w:tabs>
          <w:tab w:val="num" w:pos="2160"/>
        </w:tabs>
        <w:ind w:left="2160" w:hanging="360"/>
      </w:pPr>
      <w:rPr>
        <w:rFonts w:ascii="Wingdings" w:hAnsi="Wingdings"/>
      </w:rPr>
    </w:lvl>
    <w:lvl w:ilvl="3" w:tplc="B9B27FB4">
      <w:start w:val="1"/>
      <w:numFmt w:val="bullet"/>
      <w:lvlText w:val=""/>
      <w:lvlJc w:val="left"/>
      <w:pPr>
        <w:tabs>
          <w:tab w:val="num" w:pos="2880"/>
        </w:tabs>
        <w:ind w:left="2880" w:hanging="360"/>
      </w:pPr>
      <w:rPr>
        <w:rFonts w:ascii="Symbol" w:hAnsi="Symbol"/>
      </w:rPr>
    </w:lvl>
    <w:lvl w:ilvl="4" w:tplc="BE2E7142">
      <w:start w:val="1"/>
      <w:numFmt w:val="bullet"/>
      <w:lvlText w:val="o"/>
      <w:lvlJc w:val="left"/>
      <w:pPr>
        <w:tabs>
          <w:tab w:val="num" w:pos="3600"/>
        </w:tabs>
        <w:ind w:left="3600" w:hanging="360"/>
      </w:pPr>
      <w:rPr>
        <w:rFonts w:ascii="Courier New" w:hAnsi="Courier New"/>
      </w:rPr>
    </w:lvl>
    <w:lvl w:ilvl="5" w:tplc="651EAA8A">
      <w:start w:val="1"/>
      <w:numFmt w:val="bullet"/>
      <w:lvlText w:val=""/>
      <w:lvlJc w:val="left"/>
      <w:pPr>
        <w:tabs>
          <w:tab w:val="num" w:pos="4320"/>
        </w:tabs>
        <w:ind w:left="4320" w:hanging="360"/>
      </w:pPr>
      <w:rPr>
        <w:rFonts w:ascii="Wingdings" w:hAnsi="Wingdings"/>
      </w:rPr>
    </w:lvl>
    <w:lvl w:ilvl="6" w:tplc="E4ECB80E">
      <w:start w:val="1"/>
      <w:numFmt w:val="bullet"/>
      <w:lvlText w:val=""/>
      <w:lvlJc w:val="left"/>
      <w:pPr>
        <w:tabs>
          <w:tab w:val="num" w:pos="5040"/>
        </w:tabs>
        <w:ind w:left="5040" w:hanging="360"/>
      </w:pPr>
      <w:rPr>
        <w:rFonts w:ascii="Symbol" w:hAnsi="Symbol"/>
      </w:rPr>
    </w:lvl>
    <w:lvl w:ilvl="7" w:tplc="777EA266">
      <w:start w:val="1"/>
      <w:numFmt w:val="bullet"/>
      <w:lvlText w:val="o"/>
      <w:lvlJc w:val="left"/>
      <w:pPr>
        <w:tabs>
          <w:tab w:val="num" w:pos="5760"/>
        </w:tabs>
        <w:ind w:left="5760" w:hanging="360"/>
      </w:pPr>
      <w:rPr>
        <w:rFonts w:ascii="Courier New" w:hAnsi="Courier New"/>
      </w:rPr>
    </w:lvl>
    <w:lvl w:ilvl="8" w:tplc="D1727BAE">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AE30EEB6">
      <w:start w:val="1"/>
      <w:numFmt w:val="bullet"/>
      <w:suff w:val="nothing"/>
      <w:lvlText w:val="●"/>
      <w:lvlJc w:val="left"/>
      <w:pPr>
        <w:ind w:left="720" w:hanging="360"/>
      </w:pPr>
      <w:rPr>
        <w:rFonts w:ascii="noto" w:eastAsia="noto" w:hAnsi="noto" w:cs="noto"/>
        <w:sz w:val="18"/>
        <w:szCs w:val="18"/>
      </w:rPr>
    </w:lvl>
    <w:lvl w:ilvl="1" w:tplc="5324E5F0">
      <w:start w:val="1"/>
      <w:numFmt w:val="bullet"/>
      <w:lvlText w:val="o"/>
      <w:lvlJc w:val="left"/>
      <w:pPr>
        <w:tabs>
          <w:tab w:val="num" w:pos="1440"/>
        </w:tabs>
        <w:ind w:left="1440" w:hanging="360"/>
      </w:pPr>
      <w:rPr>
        <w:rFonts w:ascii="Courier New" w:hAnsi="Courier New"/>
      </w:rPr>
    </w:lvl>
    <w:lvl w:ilvl="2" w:tplc="C6AE8E4C">
      <w:start w:val="1"/>
      <w:numFmt w:val="bullet"/>
      <w:lvlText w:val=""/>
      <w:lvlJc w:val="left"/>
      <w:pPr>
        <w:tabs>
          <w:tab w:val="num" w:pos="2160"/>
        </w:tabs>
        <w:ind w:left="2160" w:hanging="360"/>
      </w:pPr>
      <w:rPr>
        <w:rFonts w:ascii="Wingdings" w:hAnsi="Wingdings"/>
      </w:rPr>
    </w:lvl>
    <w:lvl w:ilvl="3" w:tplc="9208A658">
      <w:start w:val="1"/>
      <w:numFmt w:val="bullet"/>
      <w:lvlText w:val=""/>
      <w:lvlJc w:val="left"/>
      <w:pPr>
        <w:tabs>
          <w:tab w:val="num" w:pos="2880"/>
        </w:tabs>
        <w:ind w:left="2880" w:hanging="360"/>
      </w:pPr>
      <w:rPr>
        <w:rFonts w:ascii="Symbol" w:hAnsi="Symbol"/>
      </w:rPr>
    </w:lvl>
    <w:lvl w:ilvl="4" w:tplc="FB8E3222">
      <w:start w:val="1"/>
      <w:numFmt w:val="bullet"/>
      <w:lvlText w:val="o"/>
      <w:lvlJc w:val="left"/>
      <w:pPr>
        <w:tabs>
          <w:tab w:val="num" w:pos="3600"/>
        </w:tabs>
        <w:ind w:left="3600" w:hanging="360"/>
      </w:pPr>
      <w:rPr>
        <w:rFonts w:ascii="Courier New" w:hAnsi="Courier New"/>
      </w:rPr>
    </w:lvl>
    <w:lvl w:ilvl="5" w:tplc="A8B0DB90">
      <w:start w:val="1"/>
      <w:numFmt w:val="bullet"/>
      <w:lvlText w:val=""/>
      <w:lvlJc w:val="left"/>
      <w:pPr>
        <w:tabs>
          <w:tab w:val="num" w:pos="4320"/>
        </w:tabs>
        <w:ind w:left="4320" w:hanging="360"/>
      </w:pPr>
      <w:rPr>
        <w:rFonts w:ascii="Wingdings" w:hAnsi="Wingdings"/>
      </w:rPr>
    </w:lvl>
    <w:lvl w:ilvl="6" w:tplc="C7661AC0">
      <w:start w:val="1"/>
      <w:numFmt w:val="bullet"/>
      <w:lvlText w:val=""/>
      <w:lvlJc w:val="left"/>
      <w:pPr>
        <w:tabs>
          <w:tab w:val="num" w:pos="5040"/>
        </w:tabs>
        <w:ind w:left="5040" w:hanging="360"/>
      </w:pPr>
      <w:rPr>
        <w:rFonts w:ascii="Symbol" w:hAnsi="Symbol"/>
      </w:rPr>
    </w:lvl>
    <w:lvl w:ilvl="7" w:tplc="934A0C6E">
      <w:start w:val="1"/>
      <w:numFmt w:val="bullet"/>
      <w:lvlText w:val="o"/>
      <w:lvlJc w:val="left"/>
      <w:pPr>
        <w:tabs>
          <w:tab w:val="num" w:pos="5760"/>
        </w:tabs>
        <w:ind w:left="5760" w:hanging="360"/>
      </w:pPr>
      <w:rPr>
        <w:rFonts w:ascii="Courier New" w:hAnsi="Courier New"/>
      </w:rPr>
    </w:lvl>
    <w:lvl w:ilvl="8" w:tplc="5CF8335C">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B7B08"/>
    <w:rsid w:val="006A0F0D"/>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B560B2"/>
  <w15:docId w15:val="{EC9DB27F-1D5D-4D4A-B880-2374B3C1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line-text">
    <w:name w:val="inline-text"/>
    <w:basedOn w:val="a0"/>
  </w:style>
  <w:style w:type="character" w:customStyle="1" w:styleId="placeholderaggregation">
    <w:name w:val="placeholder aggregation"/>
    <w:basedOn w:val="a0"/>
  </w:style>
  <w:style w:type="paragraph" w:customStyle="1" w:styleId="header2-containerdiv">
    <w:name w:val="header2-container_div"/>
    <w:basedOn w:val="a"/>
    <w:pPr>
      <w:jc w:val="center"/>
    </w:pPr>
    <w:rPr>
      <w:b/>
      <w:bCs/>
      <w:lang w:val="ru-RU" w:eastAsia="ru-RU"/>
    </w:rPr>
  </w:style>
  <w:style w:type="paragraph" w:customStyle="1" w:styleId="bodydiv">
    <w:name w:val="body_div"/>
    <w:basedOn w:val="a"/>
    <w:pPr>
      <w:spacing w:line="264" w:lineRule="atLeast"/>
      <w:jc w:val="both"/>
    </w:pPr>
    <w:rPr>
      <w:rFonts w:ascii="noto" w:eastAsia="noto" w:hAnsi="noto" w:cs="noto"/>
      <w:lang w:val="ru-RU" w:eastAsia="ru-RU"/>
    </w:rPr>
  </w:style>
  <w:style w:type="paragraph" w:customStyle="1" w:styleId="justify-rightdiv">
    <w:name w:val="justify-right_div"/>
    <w:basedOn w:val="a"/>
    <w:pPr>
      <w:jc w:val="right"/>
    </w:pPr>
    <w:rPr>
      <w:lang w:val="ru-RU" w:eastAsia="ru-RU"/>
    </w:rPr>
  </w:style>
  <w:style w:type="character" w:customStyle="1" w:styleId="bold">
    <w:name w:val="bold"/>
    <w:basedOn w:val="a0"/>
    <w:rPr>
      <w:b/>
      <w:bCs/>
    </w:rPr>
  </w:style>
  <w:style w:type="character" w:customStyle="1" w:styleId="boundary">
    <w:name w:val="boundary"/>
    <w:basedOn w:val="a0"/>
    <w:rPr>
      <w:vanish/>
    </w:rPr>
  </w:style>
  <w:style w:type="character" w:customStyle="1" w:styleId="inline-textboundary-content">
    <w:name w:val="inline-text boundary-content"/>
    <w:basedOn w:val="a0"/>
  </w:style>
  <w:style w:type="character" w:customStyle="1" w:styleId="autonumeration-digit">
    <w:name w:val="autonumeration-digit"/>
    <w:basedOn w:val="a0"/>
  </w:style>
  <w:style w:type="paragraph" w:customStyle="1" w:styleId="autonumerationContainertext-paragraph">
    <w:name w:val="autonumerationContainer_text-paragraph"/>
    <w:basedOn w:val="a"/>
    <w:rPr>
      <w:lang w:val="ru-RU" w:eastAsia="ru-RU"/>
    </w:rPr>
  </w:style>
  <w:style w:type="character" w:customStyle="1" w:styleId="liinline-text">
    <w:name w:val="li_inline-text"/>
    <w:basedOn w:val="a0"/>
  </w:style>
  <w:style w:type="paragraph" w:customStyle="1" w:styleId="liParagraph">
    <w:name w:val="li Paragraph"/>
    <w:basedOn w:val="a"/>
    <w:rPr>
      <w:lang w:val="ru-RU" w:eastAsia="ru-RU"/>
    </w:rPr>
  </w:style>
  <w:style w:type="paragraph" w:customStyle="1" w:styleId="autonumerationContainertext-paragraphtext-paragraph">
    <w:name w:val="autonumerationContainer_text-paragraph ~ text-paragraph"/>
    <w:basedOn w:val="a"/>
    <w:pPr>
      <w:ind w:firstLine="567"/>
    </w:pPr>
    <w:rPr>
      <w:lang w:val="ru-RU" w:eastAsia="ru-RU"/>
    </w:rPr>
  </w:style>
  <w:style w:type="paragraph" w:customStyle="1" w:styleId="justify-leftdiv">
    <w:name w:val="justify-left_div"/>
    <w:basedOn w:val="a"/>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12224</Words>
  <Characters>69682</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Братанова Алина Петровна</cp:lastModifiedBy>
  <cp:revision>2</cp:revision>
  <dcterms:created xsi:type="dcterms:W3CDTF">2025-03-28T07:13:00Z</dcterms:created>
  <dcterms:modified xsi:type="dcterms:W3CDTF">2025-03-28T07:13:00Z</dcterms:modified>
</cp:coreProperties>
</file>