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67F5" w:rsidRPr="00FB724D" w:rsidRDefault="00CD67F5" w:rsidP="00FB724D">
      <w:pPr>
        <w:pStyle w:val="2"/>
        <w:jc w:val="right"/>
        <w:rPr>
          <w:rFonts w:ascii="PT Astra Serif" w:eastAsiaTheme="minorHAnsi" w:hAnsi="PT Astra Serif" w:cs="Times New Roman"/>
          <w:b w:val="0"/>
          <w:bCs w:val="0"/>
          <w:color w:val="000000"/>
          <w:sz w:val="28"/>
          <w:szCs w:val="28"/>
          <w:lang w:val="ru-RU"/>
        </w:rPr>
      </w:pPr>
      <w:r w:rsidRPr="00CD67F5">
        <w:rPr>
          <w:color w:val="000000"/>
        </w:rPr>
        <w:t> </w:t>
      </w:r>
      <w:r w:rsidRPr="00FB724D">
        <w:rPr>
          <w:rFonts w:ascii="PT Astra Serif" w:eastAsiaTheme="minorHAnsi" w:hAnsi="PT Astra Serif" w:cs="Times New Roman"/>
          <w:b w:val="0"/>
          <w:bCs w:val="0"/>
          <w:color w:val="000000"/>
          <w:sz w:val="28"/>
          <w:szCs w:val="28"/>
          <w:lang w:val="ru-RU"/>
        </w:rPr>
        <w:t>«УТВЕРЖДАЮ»:</w:t>
      </w:r>
    </w:p>
    <w:p w:rsidR="00CD67F5" w:rsidRDefault="00CD67F5" w:rsidP="00CD67F5">
      <w:pPr>
        <w:suppressAutoHyphens/>
        <w:spacing w:before="0" w:beforeAutospacing="0" w:after="0" w:afterAutospacing="0"/>
        <w:jc w:val="right"/>
        <w:rPr>
          <w:rFonts w:ascii="PT Astra Serif" w:hAnsi="PT Astra Serif" w:cs="Times New Roman"/>
          <w:color w:val="000000"/>
          <w:sz w:val="28"/>
          <w:szCs w:val="28"/>
          <w:lang w:val="ru-RU"/>
        </w:rPr>
      </w:pPr>
      <w:r w:rsidRPr="00CD67F5">
        <w:rPr>
          <w:rFonts w:ascii="PT Astra Serif" w:hAnsi="PT Astra Serif" w:cs="Times New Roman"/>
          <w:color w:val="000000"/>
          <w:sz w:val="28"/>
          <w:szCs w:val="28"/>
          <w:lang w:val="ru-RU"/>
        </w:rPr>
        <w:t xml:space="preserve">Директор МАУ «Центр культуры </w:t>
      </w:r>
    </w:p>
    <w:p w:rsidR="00CD67F5" w:rsidRPr="00CD67F5" w:rsidRDefault="00CD67F5" w:rsidP="00CD67F5">
      <w:pPr>
        <w:suppressAutoHyphens/>
        <w:spacing w:before="0" w:beforeAutospacing="0" w:after="0" w:afterAutospacing="0"/>
        <w:jc w:val="right"/>
        <w:rPr>
          <w:rFonts w:ascii="PT Astra Serif" w:hAnsi="PT Astra Serif" w:cs="Times New Roman"/>
          <w:color w:val="000000"/>
          <w:sz w:val="28"/>
          <w:szCs w:val="28"/>
          <w:lang w:val="ru-RU"/>
        </w:rPr>
      </w:pPr>
      <w:r w:rsidRPr="00CD67F5">
        <w:rPr>
          <w:rFonts w:ascii="PT Astra Serif" w:hAnsi="PT Astra Serif" w:cs="Times New Roman"/>
          <w:color w:val="000000"/>
          <w:sz w:val="28"/>
          <w:szCs w:val="28"/>
          <w:lang w:val="ru-RU"/>
        </w:rPr>
        <w:t>«Югра-презент»</w:t>
      </w:r>
    </w:p>
    <w:p w:rsidR="00CD67F5" w:rsidRPr="00CD67F5" w:rsidRDefault="00CD67F5" w:rsidP="00CD67F5">
      <w:pPr>
        <w:suppressAutoHyphens/>
        <w:spacing w:before="0" w:beforeAutospacing="0" w:after="0" w:afterAutospacing="0"/>
        <w:rPr>
          <w:rFonts w:ascii="PT Astra Serif" w:hAnsi="PT Astra Serif" w:cs="Times New Roman"/>
          <w:color w:val="000000"/>
          <w:sz w:val="28"/>
          <w:szCs w:val="28"/>
          <w:lang w:val="ru-RU"/>
        </w:rPr>
      </w:pPr>
    </w:p>
    <w:p w:rsidR="00CD67F5" w:rsidRPr="00CD67F5" w:rsidRDefault="00CD67F5" w:rsidP="00CD67F5">
      <w:pPr>
        <w:suppressAutoHyphens/>
        <w:spacing w:before="0" w:beforeAutospacing="0" w:after="0" w:afterAutospacing="0"/>
        <w:jc w:val="right"/>
        <w:rPr>
          <w:rFonts w:ascii="PT Astra Serif" w:hAnsi="PT Astra Serif" w:cs="Times New Roman"/>
          <w:color w:val="000000"/>
          <w:sz w:val="28"/>
          <w:szCs w:val="28"/>
          <w:lang w:val="ru-RU"/>
        </w:rPr>
      </w:pPr>
      <w:r w:rsidRPr="00CD67F5">
        <w:rPr>
          <w:rFonts w:ascii="PT Astra Serif" w:hAnsi="PT Astra Serif" w:cs="Times New Roman"/>
          <w:color w:val="000000"/>
          <w:sz w:val="28"/>
          <w:szCs w:val="28"/>
          <w:lang w:val="ru-RU"/>
        </w:rPr>
        <w:t>________________ Самарина Н.Т.</w:t>
      </w:r>
    </w:p>
    <w:p w:rsidR="00CD67F5" w:rsidRPr="00CD67F5" w:rsidRDefault="00CD67F5" w:rsidP="00CD67F5">
      <w:pPr>
        <w:suppressAutoHyphens/>
        <w:spacing w:before="0" w:beforeAutospacing="0" w:after="0" w:afterAutospacing="0"/>
        <w:jc w:val="right"/>
        <w:rPr>
          <w:rFonts w:ascii="PT Astra Serif" w:hAnsi="PT Astra Serif" w:cs="Times New Roman"/>
          <w:color w:val="000000"/>
          <w:sz w:val="28"/>
          <w:szCs w:val="28"/>
          <w:lang w:val="ru-RU"/>
        </w:rPr>
      </w:pPr>
      <w:r w:rsidRPr="00CD67F5">
        <w:rPr>
          <w:rFonts w:ascii="PT Astra Serif" w:hAnsi="PT Astra Serif" w:cs="Times New Roman"/>
          <w:color w:val="000000"/>
          <w:sz w:val="28"/>
          <w:szCs w:val="28"/>
          <w:lang w:val="ru-RU"/>
        </w:rPr>
        <w:t>«____</w:t>
      </w:r>
      <w:proofErr w:type="gramStart"/>
      <w:r w:rsidRPr="00CD67F5">
        <w:rPr>
          <w:rFonts w:ascii="PT Astra Serif" w:hAnsi="PT Astra Serif" w:cs="Times New Roman"/>
          <w:color w:val="000000"/>
          <w:sz w:val="28"/>
          <w:szCs w:val="28"/>
          <w:lang w:val="ru-RU"/>
        </w:rPr>
        <w:t>_»_</w:t>
      </w:r>
      <w:proofErr w:type="gramEnd"/>
      <w:r w:rsidRPr="00CD67F5">
        <w:rPr>
          <w:rFonts w:ascii="PT Astra Serif" w:hAnsi="PT Astra Serif" w:cs="Times New Roman"/>
          <w:color w:val="000000"/>
          <w:sz w:val="28"/>
          <w:szCs w:val="28"/>
          <w:lang w:val="ru-RU"/>
        </w:rPr>
        <w:t>_______________202</w:t>
      </w:r>
      <w:r w:rsidR="000C4483">
        <w:rPr>
          <w:rFonts w:ascii="PT Astra Serif" w:hAnsi="PT Astra Serif" w:cs="Times New Roman"/>
          <w:color w:val="000000"/>
          <w:sz w:val="28"/>
          <w:szCs w:val="28"/>
          <w:lang w:val="ru-RU"/>
        </w:rPr>
        <w:t>5</w:t>
      </w:r>
      <w:r w:rsidRPr="00CD67F5">
        <w:rPr>
          <w:rFonts w:ascii="PT Astra Serif" w:hAnsi="PT Astra Serif" w:cs="Times New Roman"/>
          <w:color w:val="000000"/>
          <w:sz w:val="28"/>
          <w:szCs w:val="28"/>
          <w:lang w:val="ru-RU"/>
        </w:rPr>
        <w:t xml:space="preserve"> г.</w:t>
      </w:r>
    </w:p>
    <w:p w:rsidR="002D5B70" w:rsidRDefault="002D5B70">
      <w:pPr>
        <w:rPr>
          <w:rFonts w:ascii="PT Astra Serif" w:hAnsi="PT Astra Serif" w:cs="Times New Roman"/>
          <w:color w:val="000000"/>
          <w:sz w:val="28"/>
          <w:szCs w:val="28"/>
          <w:lang w:val="ru-RU"/>
        </w:rPr>
      </w:pPr>
    </w:p>
    <w:p w:rsidR="00CD67F5" w:rsidRDefault="00CD67F5">
      <w:pPr>
        <w:rPr>
          <w:rFonts w:ascii="PT Astra Serif" w:hAnsi="PT Astra Serif" w:cs="Times New Roman"/>
          <w:color w:val="000000"/>
          <w:sz w:val="28"/>
          <w:szCs w:val="28"/>
          <w:lang w:val="ru-RU"/>
        </w:rPr>
      </w:pPr>
    </w:p>
    <w:p w:rsidR="00CD67F5" w:rsidRPr="00CD67F5" w:rsidRDefault="00CD67F5">
      <w:pPr>
        <w:rPr>
          <w:rFonts w:ascii="PT Astra Serif" w:hAnsi="PT Astra Serif" w:cs="Times New Roman"/>
          <w:color w:val="000000"/>
          <w:sz w:val="28"/>
          <w:szCs w:val="28"/>
          <w:lang w:val="ru-RU"/>
        </w:rPr>
      </w:pPr>
    </w:p>
    <w:p w:rsidR="002D5B70" w:rsidRPr="00A97DFB" w:rsidRDefault="00CD67F5">
      <w:pPr>
        <w:jc w:val="center"/>
        <w:rPr>
          <w:rFonts w:ascii="PT Astra Serif" w:hAnsi="PT Astra Serif" w:cs="Times New Roman"/>
          <w:color w:val="000000"/>
          <w:sz w:val="28"/>
          <w:szCs w:val="28"/>
          <w:lang w:val="ru-RU"/>
        </w:rPr>
      </w:pPr>
      <w:r w:rsidRPr="00A97DFB">
        <w:rPr>
          <w:rFonts w:ascii="PT Astra Serif" w:hAnsi="PT Astra Serif" w:cs="Times New Roman"/>
          <w:b/>
          <w:bCs/>
          <w:color w:val="000000"/>
          <w:sz w:val="28"/>
          <w:szCs w:val="28"/>
          <w:lang w:val="ru-RU"/>
        </w:rPr>
        <w:t>Извещение о закупке у единственного поставщика</w:t>
      </w:r>
    </w:p>
    <w:p w:rsidR="002D5B70" w:rsidRPr="00CA0EB5" w:rsidRDefault="002D5B70">
      <w:pPr>
        <w:jc w:val="center"/>
        <w:rPr>
          <w:rFonts w:ascii="PT Astra Serif" w:hAnsi="PT Astra Serif" w:cs="Times New Roman"/>
          <w:color w:val="000000"/>
          <w:sz w:val="28"/>
          <w:szCs w:val="28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348"/>
        <w:gridCol w:w="8385"/>
      </w:tblGrid>
      <w:tr w:rsidR="0050296F" w:rsidRPr="00A97DFB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5B70" w:rsidRPr="00F26B61" w:rsidRDefault="00CD67F5" w:rsidP="00F26B61">
            <w:pPr>
              <w:rPr>
                <w:rFonts w:ascii="PT Astra Serif" w:hAnsi="PT Astra Serif"/>
                <w:sz w:val="28"/>
                <w:szCs w:val="28"/>
                <w:lang w:val="ru-RU"/>
              </w:rPr>
            </w:pP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 xml:space="preserve">г. </w:t>
            </w:r>
            <w:r w:rsidR="00F26B61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Югорск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D5B70" w:rsidRPr="0050296F" w:rsidRDefault="00CD67F5" w:rsidP="003844FE">
            <w:pPr>
              <w:jc w:val="right"/>
              <w:rPr>
                <w:rFonts w:ascii="PT Astra Serif" w:hAnsi="PT Astra Serif"/>
                <w:sz w:val="28"/>
                <w:szCs w:val="28"/>
                <w:lang w:val="ru-RU"/>
              </w:rPr>
            </w:pP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 xml:space="preserve">                </w:t>
            </w:r>
            <w:r w:rsidR="0050296F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                                                </w:t>
            </w:r>
            <w:r w:rsidR="00D24A8E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                              </w:t>
            </w: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> </w:t>
            </w:r>
            <w:r w:rsidR="00852DAD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03.04</w:t>
            </w:r>
            <w:r w:rsidR="000C4483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.2025</w:t>
            </w:r>
            <w:r w:rsidR="00D24A8E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г.</w:t>
            </w:r>
          </w:p>
        </w:tc>
      </w:tr>
    </w:tbl>
    <w:p w:rsidR="002D5B70" w:rsidRPr="00A97DFB" w:rsidRDefault="00CD67F5">
      <w:pPr>
        <w:rPr>
          <w:rFonts w:ascii="PT Astra Serif" w:hAnsi="PT Astra Serif" w:cs="Times New Roman"/>
          <w:color w:val="000000"/>
          <w:sz w:val="28"/>
          <w:szCs w:val="28"/>
        </w:rPr>
      </w:pPr>
      <w:r w:rsidRPr="00A97DFB">
        <w:rPr>
          <w:rFonts w:ascii="PT Astra Serif" w:hAnsi="PT Astra Serif"/>
          <w:sz w:val="28"/>
          <w:szCs w:val="28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927"/>
        <w:gridCol w:w="6862"/>
      </w:tblGrid>
      <w:tr w:rsidR="00E31AE3" w:rsidRPr="00A97DF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</w:rPr>
            </w:pPr>
            <w:proofErr w:type="spellStart"/>
            <w:r w:rsidRPr="00A97DFB">
              <w:rPr>
                <w:rFonts w:ascii="PT Astra Serif" w:hAnsi="PT Astra Serif" w:cs="Times New Roman"/>
                <w:b/>
                <w:bCs/>
                <w:color w:val="000000"/>
                <w:sz w:val="28"/>
                <w:szCs w:val="28"/>
              </w:rPr>
              <w:t>Способ</w:t>
            </w:r>
            <w:proofErr w:type="spellEnd"/>
            <w:r w:rsidRPr="00A97DFB">
              <w:rPr>
                <w:rFonts w:ascii="PT Astra Serif" w:hAnsi="PT Astra Serif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97DFB">
              <w:rPr>
                <w:rFonts w:ascii="PT Astra Serif" w:hAnsi="PT Astra Serif" w:cs="Times New Roman"/>
                <w:b/>
                <w:bCs/>
                <w:color w:val="000000"/>
                <w:sz w:val="28"/>
                <w:szCs w:val="28"/>
              </w:rPr>
              <w:t>закупки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</w:rPr>
            </w:pP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>Закупка у единственного поставщика</w:t>
            </w:r>
          </w:p>
        </w:tc>
      </w:tr>
      <w:tr w:rsidR="002D5B70" w:rsidRPr="00A97DFB">
        <w:tc>
          <w:tcPr>
            <w:tcW w:w="0" w:type="auto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>
            <w:pPr>
              <w:jc w:val="center"/>
              <w:rPr>
                <w:rFonts w:ascii="PT Astra Serif" w:hAnsi="PT Astra Serif" w:cs="Times New Roman"/>
                <w:color w:val="000000"/>
                <w:sz w:val="28"/>
                <w:szCs w:val="28"/>
              </w:rPr>
            </w:pPr>
            <w:proofErr w:type="spellStart"/>
            <w:r w:rsidRPr="00A97DFB">
              <w:rPr>
                <w:rFonts w:ascii="PT Astra Serif" w:hAnsi="PT Astra Serif" w:cs="Times New Roman"/>
                <w:b/>
                <w:bCs/>
                <w:color w:val="000000"/>
                <w:sz w:val="28"/>
                <w:szCs w:val="28"/>
              </w:rPr>
              <w:t>Сведения</w:t>
            </w:r>
            <w:proofErr w:type="spellEnd"/>
            <w:r w:rsidRPr="00A97DFB">
              <w:rPr>
                <w:rFonts w:ascii="PT Astra Serif" w:hAnsi="PT Astra Serif" w:cs="Times New Roman"/>
                <w:b/>
                <w:bCs/>
                <w:color w:val="000000"/>
                <w:sz w:val="28"/>
                <w:szCs w:val="28"/>
              </w:rPr>
              <w:t xml:space="preserve"> о </w:t>
            </w:r>
            <w:proofErr w:type="spellStart"/>
            <w:r w:rsidRPr="00A97DFB">
              <w:rPr>
                <w:rFonts w:ascii="PT Astra Serif" w:hAnsi="PT Astra Serif" w:cs="Times New Roman"/>
                <w:b/>
                <w:bCs/>
                <w:color w:val="000000"/>
                <w:sz w:val="28"/>
                <w:szCs w:val="28"/>
              </w:rPr>
              <w:t>заказчике</w:t>
            </w:r>
            <w:proofErr w:type="spellEnd"/>
          </w:p>
        </w:tc>
      </w:tr>
      <w:tr w:rsidR="00E31AE3" w:rsidRPr="005A6B69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</w:rPr>
            </w:pP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>Наименование заказчика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CA0EB5" w:rsidRDefault="0050296F" w:rsidP="00C84190">
            <w:pPr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CA0EB5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Муниципальное автономное учреждение «Центр культуры «Югра-презент»</w:t>
            </w:r>
            <w:r w:rsidR="00C84190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CA0EB5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(далее – МАУ «ЦК «Югра-презент»</w:t>
            </w:r>
            <w:r w:rsidR="00CD67F5" w:rsidRPr="00CA0EB5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)</w:t>
            </w:r>
          </w:p>
        </w:tc>
      </w:tr>
      <w:tr w:rsidR="00E31AE3" w:rsidRPr="005A6B69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Место нахождения и почтовый</w:t>
            </w:r>
            <w:r w:rsidRPr="00A97DFB">
              <w:rPr>
                <w:rFonts w:ascii="PT Astra Serif" w:hAnsi="PT Astra Serif"/>
                <w:sz w:val="28"/>
                <w:szCs w:val="28"/>
                <w:lang w:val="ru-RU"/>
              </w:rPr>
              <w:br/>
            </w: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адрес заказчика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50296F" w:rsidRPr="00CA0EB5" w:rsidRDefault="0050296F" w:rsidP="0050296F">
            <w:pPr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CA0EB5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Место нахождения: 628260, Ханты-Мансийский автономный округ - Югра, г. Югорск, ул. Спортивная, д.6</w:t>
            </w:r>
          </w:p>
          <w:p w:rsidR="002D5B70" w:rsidRPr="00CA0EB5" w:rsidRDefault="0050296F" w:rsidP="0050296F">
            <w:pPr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CA0EB5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Почтовый адрес: 628260, Ханты-Мансийский автономный округ - Югра, г. Югорск</w:t>
            </w:r>
          </w:p>
        </w:tc>
      </w:tr>
      <w:tr w:rsidR="00E31AE3" w:rsidRPr="005A6B69">
        <w:trPr>
          <w:trHeight w:val="560"/>
        </w:trPr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</w:rPr>
            </w:pPr>
            <w:proofErr w:type="spellStart"/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>Контактная</w:t>
            </w:r>
            <w:proofErr w:type="spellEnd"/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>информация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50296F" w:rsidRPr="00CA0EB5" w:rsidRDefault="0050296F" w:rsidP="00C502CA">
            <w:pPr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CA0EB5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Контактное лицо: Андриянова Екатерина Андреевна</w:t>
            </w:r>
          </w:p>
          <w:p w:rsidR="002D5B70" w:rsidRPr="00CA0EB5" w:rsidRDefault="0050296F" w:rsidP="00C502CA">
            <w:pPr>
              <w:spacing w:before="0" w:beforeAutospacing="0" w:after="0" w:afterAutospacing="0"/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CA0EB5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Номер контактного телефона: 8 (34675) 71757</w:t>
            </w:r>
          </w:p>
          <w:p w:rsidR="0050296F" w:rsidRPr="00CA0EB5" w:rsidRDefault="0050296F" w:rsidP="00C502CA">
            <w:pPr>
              <w:spacing w:before="0" w:beforeAutospacing="0" w:after="0" w:afterAutospacing="0"/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CA0EB5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Адрес электронной почты: </w:t>
            </w:r>
            <w:hyperlink r:id="rId4" w:history="1">
              <w:r w:rsidRPr="0050296F">
                <w:rPr>
                  <w:rFonts w:ascii="PT Astra Serif" w:hAnsi="PT Astra Serif" w:cs="Times New Roman"/>
                  <w:color w:val="000000"/>
                  <w:sz w:val="28"/>
                  <w:szCs w:val="28"/>
                </w:rPr>
                <w:t>yugra</w:t>
              </w:r>
              <w:r w:rsidRPr="00CA0EB5">
                <w:rPr>
                  <w:rFonts w:ascii="PT Astra Serif" w:hAnsi="PT Astra Serif" w:cs="Times New Roman"/>
                  <w:color w:val="000000"/>
                  <w:sz w:val="28"/>
                  <w:szCs w:val="28"/>
                  <w:lang w:val="ru-RU"/>
                </w:rPr>
                <w:t>-</w:t>
              </w:r>
              <w:r w:rsidRPr="0050296F">
                <w:rPr>
                  <w:rFonts w:ascii="PT Astra Serif" w:hAnsi="PT Astra Serif" w:cs="Times New Roman"/>
                  <w:color w:val="000000"/>
                  <w:sz w:val="28"/>
                  <w:szCs w:val="28"/>
                </w:rPr>
                <w:t>prezent</w:t>
              </w:r>
              <w:r w:rsidRPr="00CA0EB5">
                <w:rPr>
                  <w:rFonts w:ascii="PT Astra Serif" w:hAnsi="PT Astra Serif" w:cs="Times New Roman"/>
                  <w:color w:val="000000"/>
                  <w:sz w:val="28"/>
                  <w:szCs w:val="28"/>
                  <w:lang w:val="ru-RU"/>
                </w:rPr>
                <w:t>@</w:t>
              </w:r>
              <w:r w:rsidRPr="0050296F">
                <w:rPr>
                  <w:rFonts w:ascii="PT Astra Serif" w:hAnsi="PT Astra Serif" w:cs="Times New Roman"/>
                  <w:color w:val="000000"/>
                  <w:sz w:val="28"/>
                  <w:szCs w:val="28"/>
                </w:rPr>
                <w:t>mail</w:t>
              </w:r>
              <w:r w:rsidRPr="00CA0EB5">
                <w:rPr>
                  <w:rFonts w:ascii="PT Astra Serif" w:hAnsi="PT Astra Serif" w:cs="Times New Roman"/>
                  <w:color w:val="000000"/>
                  <w:sz w:val="28"/>
                  <w:szCs w:val="28"/>
                  <w:lang w:val="ru-RU"/>
                </w:rPr>
                <w:t>.</w:t>
              </w:r>
              <w:proofErr w:type="spellStart"/>
              <w:r w:rsidRPr="0050296F">
                <w:rPr>
                  <w:rFonts w:ascii="PT Astra Serif" w:hAnsi="PT Astra Serif" w:cs="Times New Roman"/>
                  <w:color w:val="000000"/>
                  <w:sz w:val="28"/>
                  <w:szCs w:val="28"/>
                </w:rPr>
                <w:t>ru</w:t>
              </w:r>
              <w:proofErr w:type="spellEnd"/>
            </w:hyperlink>
          </w:p>
        </w:tc>
      </w:tr>
      <w:tr w:rsidR="00E31AE3" w:rsidRPr="005A6B69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Срок, место и порядок предоставления документации о закупке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 w:rsidP="00C502CA">
            <w:pPr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Документация о закупке доступна без взимания платы в любое время на официальном сайте ЕИС по адресу: </w:t>
            </w:r>
            <w:proofErr w:type="spellStart"/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>zakupki</w:t>
            </w:r>
            <w:proofErr w:type="spellEnd"/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.</w:t>
            </w: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>gov</w:t>
            </w: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>ru</w:t>
            </w:r>
            <w:proofErr w:type="spellEnd"/>
          </w:p>
        </w:tc>
      </w:tr>
      <w:tr w:rsidR="002D5B70" w:rsidRPr="00A97DFB">
        <w:tc>
          <w:tcPr>
            <w:tcW w:w="0" w:type="auto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>
            <w:pPr>
              <w:jc w:val="center"/>
              <w:rPr>
                <w:rFonts w:ascii="PT Astra Serif" w:hAnsi="PT Astra Serif" w:cs="Times New Roman"/>
                <w:color w:val="000000"/>
                <w:sz w:val="28"/>
                <w:szCs w:val="28"/>
              </w:rPr>
            </w:pPr>
            <w:proofErr w:type="spellStart"/>
            <w:r w:rsidRPr="00A97DFB">
              <w:rPr>
                <w:rFonts w:ascii="PT Astra Serif" w:hAnsi="PT Astra Serif" w:cs="Times New Roman"/>
                <w:b/>
                <w:bCs/>
                <w:color w:val="000000"/>
                <w:sz w:val="28"/>
                <w:szCs w:val="28"/>
              </w:rPr>
              <w:t>Сведения</w:t>
            </w:r>
            <w:proofErr w:type="spellEnd"/>
            <w:r w:rsidRPr="00A97DFB">
              <w:rPr>
                <w:rFonts w:ascii="PT Astra Serif" w:hAnsi="PT Astra Serif" w:cs="Times New Roman"/>
                <w:b/>
                <w:bCs/>
                <w:color w:val="000000"/>
                <w:sz w:val="28"/>
                <w:szCs w:val="28"/>
              </w:rPr>
              <w:t xml:space="preserve"> о </w:t>
            </w:r>
            <w:proofErr w:type="spellStart"/>
            <w:r w:rsidRPr="00A97DFB">
              <w:rPr>
                <w:rFonts w:ascii="PT Astra Serif" w:hAnsi="PT Astra Serif" w:cs="Times New Roman"/>
                <w:b/>
                <w:bCs/>
                <w:color w:val="000000"/>
                <w:sz w:val="28"/>
                <w:szCs w:val="28"/>
              </w:rPr>
              <w:t>договоре</w:t>
            </w:r>
            <w:proofErr w:type="spellEnd"/>
          </w:p>
        </w:tc>
      </w:tr>
      <w:tr w:rsidR="00E31AE3" w:rsidRPr="005A6B69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</w:rPr>
            </w:pP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 xml:space="preserve">Наименование </w:t>
            </w: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lastRenderedPageBreak/>
              <w:t>предмета договора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852DAD" w:rsidP="00C502CA">
            <w:pPr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852DAD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lastRenderedPageBreak/>
              <w:t xml:space="preserve">Услуги по физической охране общественного порядка </w:t>
            </w:r>
            <w:r w:rsidRPr="00852DAD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lastRenderedPageBreak/>
              <w:t>при проведении праздничных мероприятий, приуроченных к празднованию Победы в Великой Отечественной войне 1941-1945г.г. с 01.05.2025 по 12.05.2025 Мемориала «Защитникам Отечества и первопроходцам земли Югорской» и Мемориала «Воинская слава»</w:t>
            </w:r>
          </w:p>
        </w:tc>
      </w:tr>
      <w:tr w:rsidR="00E31AE3" w:rsidRPr="005A6B69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</w:rPr>
            </w:pPr>
            <w:proofErr w:type="spellStart"/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lastRenderedPageBreak/>
              <w:t>Основание</w:t>
            </w:r>
            <w:proofErr w:type="spellEnd"/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>закупки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D86725" w:rsidP="00C502CA">
            <w:pPr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Подп</w:t>
            </w:r>
            <w:r w:rsidR="00CD67F5"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ункт </w:t>
            </w:r>
            <w:r w:rsidR="00C95110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1</w:t>
            </w:r>
            <w: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пункта 1</w:t>
            </w:r>
            <w:r w:rsidR="00D24A8E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.</w:t>
            </w:r>
            <w:r w:rsidR="00C95110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6</w:t>
            </w:r>
            <w:r w:rsidR="00E31AE3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раздела </w:t>
            </w:r>
            <w:r w:rsidR="00E31AE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VIII</w:t>
            </w:r>
            <w:r w:rsidR="00E31AE3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="000C4483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«</w:t>
            </w:r>
            <w:r w:rsidR="00B32EDA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Закупка у единственного поставщика, подрядчика, исполнителя</w:t>
            </w:r>
            <w:r w:rsidR="000C4483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» </w:t>
            </w:r>
            <w:r w:rsidR="00CD67F5"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Положения о закупке </w:t>
            </w:r>
            <w:r w:rsidR="00E31AE3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товаров, работ, услуг для нужд МАУ «ЦК «Югра-презент»</w:t>
            </w:r>
            <w:r w:rsidR="00CD67F5"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</w:p>
        </w:tc>
      </w:tr>
      <w:tr w:rsidR="00E31AE3" w:rsidRPr="005A6B69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1954EC" w:rsidRDefault="00B406CB" w:rsidP="001954EC">
            <w:pP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1954EC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Сведения о </w:t>
            </w:r>
            <w:r w:rsidR="001954EC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цене договора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22476F" w:rsidRDefault="00C95110" w:rsidP="00C502CA">
            <w:pPr>
              <w:jc w:val="both"/>
              <w:rPr>
                <w:rFonts w:ascii="PT Astra Serif" w:eastAsia="Times New Roman" w:hAnsi="PT Astra Serif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172 800</w:t>
            </w:r>
            <w:r w:rsidR="005B62A9" w:rsidRPr="005B62A9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(</w:t>
            </w:r>
            <w:r w:rsidR="00EC65F0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Сто </w:t>
            </w:r>
            <w: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семьдесят две</w:t>
            </w:r>
            <w:r w:rsidR="00EC65F0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тысяч</w:t>
            </w:r>
            <w: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и восемьсот</w:t>
            </w:r>
            <w:r w:rsidR="005B62A9" w:rsidRPr="005B62A9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)</w:t>
            </w:r>
            <w:r w:rsidR="005B62A9" w:rsidRPr="005B62A9">
              <w:rPr>
                <w:bdr w:val="none" w:sz="0" w:space="0" w:color="auto" w:frame="1"/>
                <w:lang w:val="ru-RU"/>
              </w:rPr>
              <w:t xml:space="preserve"> </w:t>
            </w:r>
            <w:r w:rsidR="00BF6E47" w:rsidRPr="005B62A9">
              <w:rPr>
                <w:rFonts w:ascii="PT Astra Serif" w:hAnsi="PT Astra Serif"/>
                <w:color w:val="000000"/>
                <w:sz w:val="28"/>
                <w:szCs w:val="28"/>
                <w:lang w:val="ru-RU"/>
              </w:rPr>
              <w:t>руб</w:t>
            </w:r>
            <w:r w:rsidR="005B62A9" w:rsidRPr="005B62A9">
              <w:rPr>
                <w:rFonts w:ascii="PT Astra Serif" w:hAnsi="PT Astra Serif"/>
                <w:color w:val="000000"/>
                <w:sz w:val="28"/>
                <w:szCs w:val="28"/>
                <w:lang w:val="ru-RU"/>
              </w:rPr>
              <w:t>лей</w:t>
            </w:r>
            <w:r w:rsidR="00BF6E47" w:rsidRPr="005B62A9">
              <w:rPr>
                <w:rFonts w:ascii="PT Astra Serif" w:hAnsi="PT Astra Serif"/>
                <w:color w:val="000000"/>
                <w:sz w:val="28"/>
                <w:szCs w:val="28"/>
                <w:lang w:val="ru-RU"/>
              </w:rPr>
              <w:t xml:space="preserve"> </w:t>
            </w:r>
            <w:r w:rsidR="005B62A9" w:rsidRPr="005B62A9">
              <w:rPr>
                <w:rFonts w:ascii="PT Astra Serif" w:hAnsi="PT Astra Serif"/>
                <w:color w:val="000000"/>
                <w:sz w:val="28"/>
                <w:szCs w:val="28"/>
                <w:lang w:val="ru-RU"/>
              </w:rPr>
              <w:t xml:space="preserve">00 </w:t>
            </w:r>
            <w:r w:rsidR="00BF6E47" w:rsidRPr="005B62A9">
              <w:rPr>
                <w:rFonts w:ascii="PT Astra Serif" w:hAnsi="PT Astra Serif"/>
                <w:color w:val="000000"/>
                <w:sz w:val="28"/>
                <w:szCs w:val="28"/>
                <w:lang w:val="ru-RU"/>
              </w:rPr>
              <w:t>копе</w:t>
            </w:r>
            <w:r w:rsidR="00A46607">
              <w:rPr>
                <w:rFonts w:ascii="PT Astra Serif" w:hAnsi="PT Astra Serif"/>
                <w:color w:val="000000"/>
                <w:sz w:val="28"/>
                <w:szCs w:val="28"/>
                <w:lang w:val="ru-RU"/>
              </w:rPr>
              <w:t>ек</w:t>
            </w:r>
          </w:p>
          <w:p w:rsidR="00B406CB" w:rsidRPr="00A97DFB" w:rsidRDefault="00CD67F5" w:rsidP="00C502CA">
            <w:pPr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В цену включены стоимость работы, все расходы, связанные с исполнением договора, в том числе уплата налогов, сборов и других обязательных платежей</w:t>
            </w:r>
          </w:p>
        </w:tc>
      </w:tr>
      <w:tr w:rsidR="00E31AE3" w:rsidRPr="005A6B69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CA0EB5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CA0EB5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Срок заключения договора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 w:rsidP="00C502CA">
            <w:pPr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Не позднее семи рабочих дней со дня размещения в ЕИС настоящего извещения</w:t>
            </w:r>
          </w:p>
        </w:tc>
      </w:tr>
      <w:tr w:rsidR="00E31AE3" w:rsidRPr="005A6B69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97DFB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Форма, сроки, порядок оплаты работ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F33F48" w:rsidRDefault="00F33F48" w:rsidP="00C502CA">
            <w:pPr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F33F48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Сведения о форме, сроках и порядке оплаты оказанных услуг указаны в проекте договора (Приложение к настоящему извещению о проведении закупки у единственного поставщика)</w:t>
            </w:r>
          </w:p>
        </w:tc>
      </w:tr>
      <w:tr w:rsidR="00E31AE3" w:rsidRPr="00A97DFB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C84190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C84190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Сроки выполнения работ</w:t>
            </w:r>
            <w:r w:rsidR="00C84190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/ оказания услуг</w:t>
            </w:r>
            <w:r w:rsidR="00EC65F0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/ поставки товара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F33F48" w:rsidRDefault="00C95110" w:rsidP="002811CA">
            <w:pP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12.05</w:t>
            </w:r>
            <w:r w:rsidR="000C4483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.2025</w:t>
            </w:r>
            <w:r w:rsidR="000D7509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="00F33F48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г.</w:t>
            </w:r>
          </w:p>
        </w:tc>
      </w:tr>
      <w:tr w:rsidR="00E31AE3" w:rsidRPr="005A6B69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C84190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C84190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Место выполнения работ</w:t>
            </w:r>
            <w:r w:rsidR="00C84190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/ оказания услуг</w:t>
            </w:r>
            <w:r w:rsidR="00EC65F0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/ поставки товара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A46607" w:rsidRDefault="00A46607" w:rsidP="00A46607">
            <w:pPr>
              <w:jc w:val="both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852DAD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Мемориала «Защитникам Отечества и первопроходцам земли Югорской»</w:t>
            </w:r>
            <w: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- </w:t>
            </w:r>
            <w:r w:rsidR="0020480C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Ханты-Мансийский автономный округ - Югра, г. Югорск</w:t>
            </w:r>
            <w: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, </w:t>
            </w:r>
            <w:r w:rsidRPr="00A46607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территория Улица Железнодорожная 18, 86</w:t>
            </w:r>
          </w:p>
          <w:p w:rsidR="00A46607" w:rsidRPr="00F33F48" w:rsidRDefault="00A46607" w:rsidP="00A46607">
            <w:pPr>
              <w:jc w:val="both"/>
              <w:rPr>
                <w:rFonts w:ascii="PT Astra Serif" w:hAnsi="PT Astra Serif"/>
                <w:sz w:val="28"/>
                <w:szCs w:val="28"/>
                <w:lang w:val="ru-RU"/>
              </w:rPr>
            </w:pPr>
            <w:r w:rsidRPr="00852DAD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Мемориала «Воинская слава»</w:t>
            </w:r>
            <w: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 - Ханты-Мансийский автономный округ - Югра, г. Югорск, </w:t>
            </w:r>
            <w:r w:rsidRPr="00A46607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улица Мира, 12-й микрорайон</w:t>
            </w:r>
          </w:p>
        </w:tc>
      </w:tr>
      <w:tr w:rsidR="00E31AE3" w:rsidRPr="00A46607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B70" w:rsidRPr="00F33F48" w:rsidRDefault="00CD67F5">
            <w:pP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 w:rsidRPr="00F33F48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Приложения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46607" w:rsidRPr="00A97DFB" w:rsidRDefault="00F33F48" w:rsidP="0022476F">
            <w:pPr>
              <w:spacing w:before="0" w:beforeAutospacing="0" w:after="0" w:afterAutospacing="0"/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 xml:space="preserve">Приложение- </w:t>
            </w:r>
            <w:r w:rsidR="00CD67F5" w:rsidRPr="00A97DFB">
              <w:rPr>
                <w:rFonts w:ascii="PT Astra Serif" w:hAnsi="PT Astra Serif" w:cs="Times New Roman"/>
                <w:color w:val="000000"/>
                <w:sz w:val="28"/>
                <w:szCs w:val="28"/>
                <w:lang w:val="ru-RU"/>
              </w:rPr>
              <w:t>Проект договора</w:t>
            </w:r>
          </w:p>
        </w:tc>
      </w:tr>
    </w:tbl>
    <w:p w:rsidR="00F774D9" w:rsidRPr="00A97DFB" w:rsidRDefault="00F774D9">
      <w:pPr>
        <w:rPr>
          <w:rFonts w:ascii="PT Astra Serif" w:hAnsi="PT Astra Serif"/>
          <w:sz w:val="28"/>
          <w:szCs w:val="28"/>
          <w:lang w:val="ru-RU"/>
        </w:rPr>
      </w:pPr>
      <w:bookmarkStart w:id="0" w:name="_GoBack"/>
      <w:bookmarkEnd w:id="0"/>
    </w:p>
    <w:sectPr w:rsidR="00F774D9" w:rsidRPr="00A97DFB" w:rsidSect="00A97DFB">
      <w:pgSz w:w="11907" w:h="16839"/>
      <w:pgMar w:top="851" w:right="1134" w:bottom="1418" w:left="1134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T Astra Serif">
    <w:altName w:val="Cambria"/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A05CE"/>
    <w:rsid w:val="000C4483"/>
    <w:rsid w:val="000D7509"/>
    <w:rsid w:val="001954EC"/>
    <w:rsid w:val="001E6C4F"/>
    <w:rsid w:val="0020480C"/>
    <w:rsid w:val="0022476F"/>
    <w:rsid w:val="00226150"/>
    <w:rsid w:val="00273240"/>
    <w:rsid w:val="002811CA"/>
    <w:rsid w:val="002D33B1"/>
    <w:rsid w:val="002D3591"/>
    <w:rsid w:val="002D5B70"/>
    <w:rsid w:val="003514A0"/>
    <w:rsid w:val="003709A1"/>
    <w:rsid w:val="003844FE"/>
    <w:rsid w:val="004137F4"/>
    <w:rsid w:val="004F7E17"/>
    <w:rsid w:val="0050296F"/>
    <w:rsid w:val="005105FD"/>
    <w:rsid w:val="005A05CE"/>
    <w:rsid w:val="005A6B69"/>
    <w:rsid w:val="005B00DE"/>
    <w:rsid w:val="005B62A9"/>
    <w:rsid w:val="00653AF6"/>
    <w:rsid w:val="00745831"/>
    <w:rsid w:val="00782C78"/>
    <w:rsid w:val="00790A03"/>
    <w:rsid w:val="00852DAD"/>
    <w:rsid w:val="00984132"/>
    <w:rsid w:val="009E04C3"/>
    <w:rsid w:val="00A35506"/>
    <w:rsid w:val="00A46607"/>
    <w:rsid w:val="00A97DFB"/>
    <w:rsid w:val="00AA2923"/>
    <w:rsid w:val="00B32EDA"/>
    <w:rsid w:val="00B406CB"/>
    <w:rsid w:val="00B73A5A"/>
    <w:rsid w:val="00B963A8"/>
    <w:rsid w:val="00BF6E47"/>
    <w:rsid w:val="00C502CA"/>
    <w:rsid w:val="00C84190"/>
    <w:rsid w:val="00C95110"/>
    <w:rsid w:val="00CA0EB5"/>
    <w:rsid w:val="00CD67F5"/>
    <w:rsid w:val="00D05D94"/>
    <w:rsid w:val="00D24A8E"/>
    <w:rsid w:val="00D86725"/>
    <w:rsid w:val="00D908E2"/>
    <w:rsid w:val="00DF6980"/>
    <w:rsid w:val="00E01E63"/>
    <w:rsid w:val="00E15697"/>
    <w:rsid w:val="00E31AE3"/>
    <w:rsid w:val="00E438A1"/>
    <w:rsid w:val="00EC65F0"/>
    <w:rsid w:val="00ED2139"/>
    <w:rsid w:val="00F01E19"/>
    <w:rsid w:val="00F26B61"/>
    <w:rsid w:val="00F33F48"/>
    <w:rsid w:val="00F52ADF"/>
    <w:rsid w:val="00F774D9"/>
    <w:rsid w:val="00FB7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46707"/>
  <w15:docId w15:val="{BC03E4CB-2724-49B8-AF43-A1CDCA2FB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F698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D86725"/>
    <w:pPr>
      <w:autoSpaceDE w:val="0"/>
      <w:autoSpaceDN w:val="0"/>
      <w:adjustRightInd w:val="0"/>
      <w:spacing w:before="0" w:beforeAutospacing="0" w:after="0" w:afterAutospacing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character" w:customStyle="1" w:styleId="20">
    <w:name w:val="Заголовок 2 Знак"/>
    <w:basedOn w:val="a0"/>
    <w:link w:val="2"/>
    <w:uiPriority w:val="9"/>
    <w:rsid w:val="00DF698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82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9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7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yugra-prezent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description>Подготовлено экспертами Актион-МЦФЭР</dc:description>
  <cp:lastModifiedBy>Professional</cp:lastModifiedBy>
  <cp:revision>38</cp:revision>
  <cp:lastPrinted>2024-12-26T05:35:00Z</cp:lastPrinted>
  <dcterms:created xsi:type="dcterms:W3CDTF">2011-11-02T04:15:00Z</dcterms:created>
  <dcterms:modified xsi:type="dcterms:W3CDTF">2025-04-02T10:18:00Z</dcterms:modified>
</cp:coreProperties>
</file>