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B64FE" w:rsidRDefault="00504169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</w:t>
      </w:r>
      <w:r>
        <w:rPr>
          <w:sz w:val="28"/>
          <w:szCs w:val="28"/>
        </w:rPr>
        <w:br/>
        <w:t>МУНИЦИПАЛЬНОЕ АВТОНОМНОЕ ДОШКОЛЬНОЕ ОБРАЗОВАТЕЛЬНОЕ УЧРЕЖДЕНИЕ ГОРОДА НИЖНЕВАРТОВСКА ДЕТСКИЙ САД №80 "СВЕТЛЯЧОК" № 32414277515</w:t>
      </w:r>
      <w:r w:rsidR="009D115D">
        <w:rPr>
          <w:sz w:val="28"/>
          <w:szCs w:val="28"/>
        </w:rPr>
        <w:t>-01</w:t>
      </w:r>
    </w:p>
    <w:p w:rsidR="001B64FE" w:rsidRDefault="00504169">
      <w:pPr>
        <w:spacing w:before="170"/>
        <w:ind w:firstLine="850"/>
        <w:jc w:val="right"/>
      </w:pPr>
      <w:r>
        <w:t xml:space="preserve">Дата подписания протокола: 11.12.2024 </w:t>
      </w:r>
    </w:p>
    <w:p w:rsidR="001B64FE" w:rsidRDefault="001B64FE"/>
    <w:p w:rsidR="001B64FE" w:rsidRDefault="00504169">
      <w:r>
        <w:t xml:space="preserve">Повестка: </w:t>
      </w:r>
      <w:bookmarkStart w:id="0" w:name="__DdeLink__4360_2055996328"/>
      <w:r>
        <w:t xml:space="preserve">Протокол рассмотрения и оценки </w:t>
      </w:r>
      <w:r>
        <w:t>котировочных заявок</w:t>
      </w:r>
      <w:bookmarkEnd w:id="0"/>
    </w:p>
    <w:p w:rsidR="001B64FE" w:rsidRDefault="001B64FE"/>
    <w:p w:rsidR="001B64FE" w:rsidRDefault="00504169">
      <w:r>
        <w:t>На заседании комиссии присутствовали:</w:t>
      </w:r>
    </w:p>
    <w:p w:rsidR="001B64FE" w:rsidRDefault="001B64FE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1B64FE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B64FE" w:rsidRDefault="00504169">
            <w:pPr>
              <w:pStyle w:val="af4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B64FE" w:rsidRDefault="00504169">
            <w:pPr>
              <w:pStyle w:val="af4"/>
              <w:jc w:val="center"/>
            </w:pPr>
            <w:r>
              <w:t>Роль</w:t>
            </w:r>
          </w:p>
        </w:tc>
      </w:tr>
      <w:tr w:rsidR="001B64FE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B64FE" w:rsidRDefault="00504169">
            <w:pPr>
              <w:pStyle w:val="af4"/>
            </w:pPr>
            <w:r>
              <w:rPr>
                <w:lang w:val="en-US"/>
              </w:rPr>
              <w:t>Гасымова Светлана Сергеевна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B64FE" w:rsidRDefault="00504169">
            <w:pPr>
              <w:pStyle w:val="af4"/>
            </w:pPr>
            <w:r>
              <w:t>Председатель комиссии</w:t>
            </w:r>
          </w:p>
        </w:tc>
      </w:tr>
      <w:tr w:rsidR="001B64FE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B64FE" w:rsidRDefault="00504169">
            <w:pPr>
              <w:pStyle w:val="af4"/>
            </w:pPr>
            <w:r>
              <w:rPr>
                <w:lang w:val="en-US"/>
              </w:rPr>
              <w:t>Антонюк Ирина Николаевна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B64FE" w:rsidRDefault="00504169">
            <w:pPr>
              <w:pStyle w:val="af4"/>
            </w:pPr>
            <w:r>
              <w:t>Член комиссии</w:t>
            </w:r>
          </w:p>
        </w:tc>
      </w:tr>
      <w:tr w:rsidR="001B64FE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B64FE" w:rsidRDefault="00504169">
            <w:pPr>
              <w:pStyle w:val="af4"/>
            </w:pPr>
            <w:r>
              <w:rPr>
                <w:lang w:val="en-US"/>
              </w:rPr>
              <w:t xml:space="preserve">Лосюк Ольга </w:t>
            </w:r>
            <w:proofErr w:type="spellStart"/>
            <w:r>
              <w:rPr>
                <w:lang w:val="en-US"/>
              </w:rPr>
              <w:t>Михайловна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B64FE" w:rsidRDefault="00504169">
            <w:pPr>
              <w:pStyle w:val="af4"/>
            </w:pPr>
            <w:r>
              <w:t>Член комиссии</w:t>
            </w:r>
          </w:p>
        </w:tc>
      </w:tr>
      <w:tr w:rsidR="001B64FE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B64FE" w:rsidRDefault="00504169">
            <w:pPr>
              <w:pStyle w:val="af4"/>
            </w:pPr>
            <w:r>
              <w:rPr>
                <w:lang w:val="en-US"/>
              </w:rPr>
              <w:t>Сысоева Ирина Николаевна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B64FE" w:rsidRDefault="00504169">
            <w:pPr>
              <w:pStyle w:val="af4"/>
            </w:pPr>
            <w:r>
              <w:t>Член комиссии</w:t>
            </w:r>
          </w:p>
        </w:tc>
      </w:tr>
    </w:tbl>
    <w:p w:rsidR="001B64FE" w:rsidRDefault="001B64FE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1B64FE" w:rsidRDefault="00504169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1B64FE" w:rsidRDefault="00504169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353"/>
        <w:gridCol w:w="5853"/>
      </w:tblGrid>
      <w:tr w:rsidR="001B64FE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B64FE" w:rsidRDefault="00504169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B64FE" w:rsidRDefault="00504169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1B64FE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B64FE" w:rsidRDefault="00504169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B64FE" w:rsidRDefault="00504169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Поставка продуктов питания - овощи свежие (картофель, лук репчатый, морковь, капуста свежая, свекла, чеснок)</w:t>
            </w:r>
          </w:p>
        </w:tc>
      </w:tr>
      <w:tr w:rsidR="001B64FE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B64FE" w:rsidRDefault="00504169">
            <w:pPr>
              <w:pStyle w:val="23"/>
              <w:shd w:val="clear" w:color="000000" w:fill="FFFFFF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B64FE" w:rsidRDefault="00504169">
            <w:pPr>
              <w:pStyle w:val="23"/>
              <w:shd w:val="clear" w:color="000000" w:fill="FFFFFF"/>
            </w:pPr>
            <w:r>
              <w:rPr>
                <w:sz w:val="22"/>
                <w:szCs w:val="22"/>
                <w:lang w:val="ru-RU"/>
              </w:rPr>
              <w:t>E256491</w:t>
            </w:r>
          </w:p>
        </w:tc>
      </w:tr>
      <w:tr w:rsidR="001B64FE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B64FE" w:rsidRDefault="00504169"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B64FE" w:rsidRDefault="00504169">
            <w:r>
              <w:rPr>
                <w:sz w:val="22"/>
                <w:szCs w:val="22"/>
              </w:rPr>
              <w:t>03.12.2024 09:07:22</w:t>
            </w:r>
          </w:p>
        </w:tc>
      </w:tr>
      <w:tr w:rsidR="001B64FE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B64FE" w:rsidRDefault="00504169"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B64FE" w:rsidRDefault="00504169">
            <w:r>
              <w:rPr>
                <w:sz w:val="22"/>
                <w:szCs w:val="22"/>
              </w:rPr>
              <w:t>http://estp.ru</w:t>
            </w:r>
          </w:p>
        </w:tc>
      </w:tr>
    </w:tbl>
    <w:p w:rsidR="001B64FE" w:rsidRDefault="00504169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340"/>
        <w:gridCol w:w="5866"/>
      </w:tblGrid>
      <w:tr w:rsidR="001B64F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B64FE" w:rsidRDefault="00504169"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B64FE" w:rsidRDefault="00504169">
            <w:r>
              <w:rPr>
                <w:sz w:val="22"/>
                <w:szCs w:val="22"/>
              </w:rPr>
              <w:t xml:space="preserve">МУНИЦИПАЛЬНОЕ АВТОНОМНОЕ ДОШКОЛЬНОЕ </w:t>
            </w:r>
            <w:r>
              <w:rPr>
                <w:sz w:val="22"/>
                <w:szCs w:val="22"/>
              </w:rPr>
              <w:t>ОБРАЗОВАТЕЛЬНОЕ УЧРЕЖДЕНИЕ ГОРОДА НИЖНЕВАРТОВСКА ДЕТСКИЙ САД №80 "СВЕТЛЯЧОК"</w:t>
            </w:r>
          </w:p>
        </w:tc>
      </w:tr>
      <w:tr w:rsidR="001B64F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B64FE" w:rsidRDefault="00504169"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B64FE" w:rsidRDefault="00504169">
            <w:r>
              <w:rPr>
                <w:sz w:val="22"/>
                <w:szCs w:val="22"/>
              </w:rPr>
              <w:t>8603130406</w:t>
            </w:r>
          </w:p>
        </w:tc>
      </w:tr>
      <w:tr w:rsidR="001B64F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B64FE" w:rsidRDefault="00504169"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B64FE" w:rsidRDefault="00504169">
            <w:r>
              <w:rPr>
                <w:sz w:val="22"/>
                <w:szCs w:val="22"/>
              </w:rPr>
              <w:t>860301001</w:t>
            </w:r>
          </w:p>
        </w:tc>
      </w:tr>
      <w:tr w:rsidR="001B64F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B64FE" w:rsidRDefault="00504169"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B64FE" w:rsidRDefault="00504169">
            <w:r>
              <w:rPr>
                <w:sz w:val="22"/>
                <w:szCs w:val="22"/>
              </w:rPr>
              <w:t>1068603024490</w:t>
            </w:r>
          </w:p>
        </w:tc>
      </w:tr>
      <w:tr w:rsidR="001B64F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B64FE" w:rsidRDefault="00504169"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B64FE" w:rsidRDefault="00504169">
            <w:r>
              <w:rPr>
                <w:sz w:val="22"/>
                <w:szCs w:val="22"/>
              </w:rPr>
              <w:t>628602, Ханты-Мансийский Автономный округ - Югра, г. Нижневартовск, ул. 60 лет Октября, д. 47Б</w:t>
            </w:r>
          </w:p>
        </w:tc>
      </w:tr>
      <w:tr w:rsidR="001B64F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B64FE" w:rsidRDefault="00504169"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B64FE" w:rsidRDefault="00504169">
            <w:r>
              <w:rPr>
                <w:sz w:val="22"/>
                <w:szCs w:val="22"/>
              </w:rPr>
              <w:t>628602, Ханты-Мансийский Автономный округ - Югра, г. Нижневартовск, ул. 60 лет Октября, д. 47Б</w:t>
            </w:r>
          </w:p>
        </w:tc>
      </w:tr>
      <w:tr w:rsidR="001B64F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B64FE" w:rsidRDefault="00504169">
            <w:pPr>
              <w:tabs>
                <w:tab w:val="left" w:pos="851"/>
              </w:tabs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B64FE" w:rsidRDefault="00504169">
            <w:pPr>
              <w:tabs>
                <w:tab w:val="left" w:pos="851"/>
              </w:tabs>
            </w:pPr>
            <w:r>
              <w:rPr>
                <w:sz w:val="22"/>
                <w:szCs w:val="22"/>
              </w:rPr>
              <w:t>+7(3466)440744</w:t>
            </w:r>
          </w:p>
        </w:tc>
      </w:tr>
    </w:tbl>
    <w:p w:rsidR="001B64FE" w:rsidRDefault="001B64FE"/>
    <w:p w:rsidR="001B64FE" w:rsidRDefault="00504169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1B64FE">
        <w:tc>
          <w:tcPr>
            <w:tcW w:w="9212" w:type="dxa"/>
            <w:shd w:val="clear" w:color="auto" w:fill="auto"/>
          </w:tcPr>
          <w:p w:rsidR="001B64FE" w:rsidRDefault="00504169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E256491-1</w:t>
            </w:r>
          </w:p>
          <w:p w:rsidR="001B64FE" w:rsidRDefault="001B64FE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1B64FE" w:rsidRDefault="00504169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 сведения</w:t>
            </w:r>
          </w:p>
          <w:p w:rsidR="001B64FE" w:rsidRDefault="001B64FE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1B64FE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B64FE" w:rsidRDefault="00504169"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r>
                    <w:rPr>
                      <w:sz w:val="22"/>
                      <w:szCs w:val="22"/>
                    </w:rPr>
                    <w:t xml:space="preserve">Поставка </w:t>
                  </w:r>
                  <w:r>
                    <w:rPr>
                      <w:sz w:val="22"/>
                      <w:szCs w:val="22"/>
                    </w:rPr>
                    <w:t>продуктов питания - овощи свежие (картофель, лук репчатый, морковь, капуста свежая, свекла, чеснок)</w:t>
                  </w:r>
                </w:p>
              </w:tc>
            </w:tr>
            <w:tr w:rsidR="001B64FE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B64FE" w:rsidRDefault="00504169"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845 724,02</w:t>
                  </w:r>
                </w:p>
              </w:tc>
            </w:tr>
            <w:tr w:rsidR="001B64FE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B64FE" w:rsidRDefault="00504169"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1B64FE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B64FE" w:rsidRDefault="00504169"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r>
                    <w:rPr>
                      <w:sz w:val="22"/>
                      <w:szCs w:val="22"/>
                    </w:rPr>
                    <w:br/>
                    <w:t xml:space="preserve">г. Нижневартовск ул. 60 лет </w:t>
                  </w:r>
                  <w:r>
                    <w:rPr>
                      <w:sz w:val="22"/>
                      <w:szCs w:val="22"/>
                    </w:rPr>
                    <w:t>Октября, дом 47 «Б», ул. 60 лет Октября дом 58, ул. 60 лет Октября, дом 49 «Б»; ул. Дружбы Народов 15 «Б»</w:t>
                  </w:r>
                </w:p>
              </w:tc>
            </w:tr>
            <w:tr w:rsidR="001B64FE">
              <w:tc>
                <w:tcPr>
                  <w:tcW w:w="3354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B64FE" w:rsidRDefault="00504169">
                  <w:r>
                    <w:t>Срок исполнения договора</w:t>
                  </w:r>
                </w:p>
              </w:tc>
              <w:tc>
                <w:tcPr>
                  <w:tcW w:w="5857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r>
                    <w:t>30.04.2025</w:t>
                  </w:r>
                </w:p>
              </w:tc>
            </w:tr>
          </w:tbl>
          <w:p w:rsidR="001B64FE" w:rsidRDefault="001B64FE"/>
          <w:p w:rsidR="001B64FE" w:rsidRDefault="00504169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1B64FE" w:rsidRDefault="001B64FE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1B64FE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 xml:space="preserve">Единица </w:t>
                  </w: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измерения</w:t>
                  </w:r>
                </w:p>
              </w:tc>
            </w:tr>
            <w:tr w:rsidR="001B64FE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Pr="009D115D" w:rsidRDefault="00504169">
                  <w:pPr>
                    <w:spacing w:before="57" w:after="57"/>
                    <w:jc w:val="center"/>
                  </w:pPr>
                  <w:r w:rsidRPr="009D115D">
                    <w:t>01.13</w:t>
                  </w:r>
                </w:p>
                <w:p w:rsidR="001B64FE" w:rsidRPr="009D115D" w:rsidRDefault="00504169">
                  <w:pPr>
                    <w:spacing w:before="57" w:after="57"/>
                    <w:jc w:val="center"/>
                  </w:pPr>
                  <w:r w:rsidRPr="009D115D">
                    <w:rPr>
                      <w:sz w:val="22"/>
                      <w:szCs w:val="22"/>
                      <w:lang w:eastAsia="en-US"/>
                    </w:rPr>
                    <w:t>Выращивание овощей, бахчевых, корнеплодных и клубнеплодных культур, грибов и трюфелей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01.13.51.110</w:t>
                  </w:r>
                </w:p>
                <w:p w:rsidR="001B64FE" w:rsidRDefault="0050416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Картофель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столовый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ранний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9600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1B64FE" w:rsidRDefault="001B64FE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1B64FE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B64FE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Pr="009D115D" w:rsidRDefault="00504169">
                  <w:pPr>
                    <w:spacing w:before="57" w:after="57"/>
                    <w:jc w:val="center"/>
                  </w:pPr>
                  <w:r w:rsidRPr="009D115D">
                    <w:t>01.13</w:t>
                  </w:r>
                </w:p>
                <w:p w:rsidR="001B64FE" w:rsidRPr="009D115D" w:rsidRDefault="00504169">
                  <w:pPr>
                    <w:spacing w:before="57" w:after="57"/>
                    <w:jc w:val="center"/>
                  </w:pPr>
                  <w:r w:rsidRPr="009D115D">
                    <w:rPr>
                      <w:sz w:val="22"/>
                      <w:szCs w:val="22"/>
                      <w:lang w:eastAsia="en-US"/>
                    </w:rPr>
                    <w:t xml:space="preserve">Выращивание овощей, бахчевых, </w:t>
                  </w:r>
                  <w:r w:rsidRPr="009D115D">
                    <w:rPr>
                      <w:sz w:val="22"/>
                      <w:szCs w:val="22"/>
                      <w:lang w:eastAsia="en-US"/>
                    </w:rPr>
                    <w:t>корнеплодных и клубнеплодных культур, грибов и трюфелей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01.13.43.110</w:t>
                  </w:r>
                </w:p>
                <w:p w:rsidR="001B64FE" w:rsidRDefault="0050416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Лук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репчатый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1030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1B64FE" w:rsidRDefault="001B64FE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1B64FE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B64FE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Pr="009D115D" w:rsidRDefault="00504169">
                  <w:pPr>
                    <w:spacing w:before="57" w:after="57"/>
                    <w:jc w:val="center"/>
                  </w:pPr>
                  <w:r w:rsidRPr="009D115D">
                    <w:t>01.13</w:t>
                  </w:r>
                </w:p>
                <w:p w:rsidR="001B64FE" w:rsidRPr="009D115D" w:rsidRDefault="00504169">
                  <w:pPr>
                    <w:spacing w:before="57" w:after="57"/>
                    <w:jc w:val="center"/>
                  </w:pPr>
                  <w:r w:rsidRPr="009D115D">
                    <w:rPr>
                      <w:sz w:val="22"/>
                      <w:szCs w:val="22"/>
                      <w:lang w:eastAsia="en-US"/>
                    </w:rPr>
                    <w:t>Выращивание овощей, бахчевых, корнеплодных и клубнеплодных культур, грибов и трюфелей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01.13.41.110</w:t>
                  </w:r>
                </w:p>
                <w:p w:rsidR="001B64FE" w:rsidRDefault="0050416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Морковь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столовая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1570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1B64FE" w:rsidRDefault="001B64FE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1B64FE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B64FE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Pr="009D115D" w:rsidRDefault="00504169">
                  <w:pPr>
                    <w:spacing w:before="57" w:after="57"/>
                    <w:jc w:val="center"/>
                  </w:pPr>
                  <w:r w:rsidRPr="009D115D">
                    <w:t>01.13</w:t>
                  </w:r>
                </w:p>
                <w:p w:rsidR="001B64FE" w:rsidRPr="009D115D" w:rsidRDefault="00504169">
                  <w:pPr>
                    <w:spacing w:before="57" w:after="57"/>
                    <w:jc w:val="center"/>
                  </w:pPr>
                  <w:r w:rsidRPr="009D115D">
                    <w:rPr>
                      <w:sz w:val="22"/>
                      <w:szCs w:val="22"/>
                      <w:lang w:eastAsia="en-US"/>
                    </w:rPr>
                    <w:t>Выращивание овощей, бахчевых, корнеплодных и клубнеплодных культур, грибов и трюфелей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01.13.49.110</w:t>
                  </w:r>
                </w:p>
                <w:p w:rsidR="001B64FE" w:rsidRDefault="0050416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Свекла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столовая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1280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1B64FE" w:rsidRDefault="001B64FE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1B64FE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B64FE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Pr="009D115D" w:rsidRDefault="00504169">
                  <w:pPr>
                    <w:spacing w:before="57" w:after="57"/>
                    <w:jc w:val="center"/>
                  </w:pPr>
                  <w:r w:rsidRPr="009D115D">
                    <w:t>01.13</w:t>
                  </w:r>
                </w:p>
                <w:p w:rsidR="001B64FE" w:rsidRPr="009D115D" w:rsidRDefault="00504169">
                  <w:pPr>
                    <w:spacing w:before="57" w:after="57"/>
                    <w:jc w:val="center"/>
                  </w:pPr>
                  <w:r w:rsidRPr="009D115D">
                    <w:rPr>
                      <w:sz w:val="22"/>
                      <w:szCs w:val="22"/>
                      <w:lang w:eastAsia="en-US"/>
                    </w:rPr>
                    <w:lastRenderedPageBreak/>
                    <w:t>Выращивание овощей, бахчевых, корнеплодных и клубнеплодных культур, грибов и трюфелей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lastRenderedPageBreak/>
                    <w:t>01.13.42.000</w:t>
                  </w:r>
                </w:p>
                <w:p w:rsidR="001B64FE" w:rsidRDefault="0050416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lastRenderedPageBreak/>
                    <w:t>Чеснок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5.7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1B64FE" w:rsidRDefault="001B64FE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1B64FE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B64FE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Pr="009D115D" w:rsidRDefault="00504169">
                  <w:pPr>
                    <w:spacing w:before="57" w:after="57"/>
                    <w:jc w:val="center"/>
                  </w:pPr>
                  <w:r w:rsidRPr="009D115D">
                    <w:t>01.13</w:t>
                  </w:r>
                </w:p>
                <w:p w:rsidR="001B64FE" w:rsidRPr="009D115D" w:rsidRDefault="00504169">
                  <w:pPr>
                    <w:spacing w:before="57" w:after="57"/>
                    <w:jc w:val="center"/>
                  </w:pPr>
                  <w:r w:rsidRPr="009D115D">
                    <w:rPr>
                      <w:sz w:val="22"/>
                      <w:szCs w:val="22"/>
                      <w:lang w:eastAsia="en-US"/>
                    </w:rPr>
                    <w:t xml:space="preserve">Выращивание овощей, бахчевых, </w:t>
                  </w:r>
                  <w:r w:rsidRPr="009D115D">
                    <w:rPr>
                      <w:sz w:val="22"/>
                      <w:szCs w:val="22"/>
                      <w:lang w:eastAsia="en-US"/>
                    </w:rPr>
                    <w:t>корнеплодных и клубнеплодных культур, грибов и трюфелей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Pr="009D115D" w:rsidRDefault="00504169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9D115D">
                    <w:rPr>
                      <w:sz w:val="22"/>
                      <w:szCs w:val="22"/>
                      <w:lang w:eastAsia="en-US"/>
                    </w:rPr>
                    <w:t>01.13.12.120</w:t>
                  </w:r>
                </w:p>
                <w:p w:rsidR="001B64FE" w:rsidRPr="009D115D" w:rsidRDefault="00504169">
                  <w:pPr>
                    <w:spacing w:before="57" w:after="57"/>
                    <w:jc w:val="center"/>
                  </w:pPr>
                  <w:r w:rsidRPr="009D115D">
                    <w:rPr>
                      <w:sz w:val="22"/>
                      <w:szCs w:val="22"/>
                      <w:lang w:eastAsia="en-US"/>
                    </w:rPr>
                    <w:t>Капуста белокочанная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spacing w:before="57" w:after="57"/>
                    <w:jc w:val="center"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1380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1B64FE" w:rsidRDefault="001B64FE"/>
          <w:p w:rsidR="001B64FE" w:rsidRDefault="001B64FE"/>
          <w:p w:rsidR="001B64FE" w:rsidRDefault="00504169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1B64FE" w:rsidRDefault="001B64FE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1752"/>
              <w:gridCol w:w="1939"/>
              <w:gridCol w:w="4016"/>
              <w:gridCol w:w="1503"/>
            </w:tblGrid>
            <w:tr w:rsidR="001B64FE"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pStyle w:val="af4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pStyle w:val="af4"/>
                    <w:jc w:val="center"/>
                  </w:pPr>
                  <w:r>
                    <w:t>892585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1B64FE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pStyle w:val="af4"/>
                    <w:rPr>
                      <w:sz w:val="22"/>
                      <w:szCs w:val="22"/>
                    </w:rPr>
                  </w:pP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 xml:space="preserve">10.12.2024  </w:t>
                  </w:r>
                  <w:r>
                    <w:rPr>
                      <w:sz w:val="22"/>
                      <w:szCs w:val="22"/>
                      <w:lang w:eastAsia="en-US"/>
                    </w:rPr>
                    <w:t>21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:47:38</w:t>
                  </w:r>
                </w:p>
              </w:tc>
            </w:tr>
            <w:tr w:rsidR="001B64FE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pStyle w:val="af4"/>
                  </w:pPr>
                  <w:r>
                    <w:rPr>
                      <w:sz w:val="22"/>
                      <w:szCs w:val="22"/>
                      <w:lang w:eastAsia="en-US"/>
                    </w:rPr>
                    <w:t>522 095,00</w:t>
                  </w:r>
                </w:p>
              </w:tc>
            </w:tr>
            <w:tr w:rsidR="001B64FE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pStyle w:val="af4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1B64FE">
              <w:trPr>
                <w:trHeight w:val="340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Pr="009D115D" w:rsidRDefault="00504169">
                  <w:pPr>
                    <w:pStyle w:val="af4"/>
                  </w:pPr>
                  <w:r w:rsidRPr="009D115D">
                    <w:rPr>
                      <w:sz w:val="22"/>
                      <w:szCs w:val="22"/>
                      <w:lang w:eastAsia="en-US"/>
                    </w:rPr>
                    <w:t>Индивидуальный предприниматель Бабчинецкий Геннадий Николаевич</w:t>
                  </w:r>
                </w:p>
              </w:tc>
            </w:tr>
            <w:tr w:rsidR="001B64FE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860323275475</w:t>
                  </w:r>
                </w:p>
              </w:tc>
            </w:tr>
            <w:tr w:rsidR="001B64FE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307860308900040</w:t>
                  </w:r>
                </w:p>
              </w:tc>
            </w:tr>
            <w:tr w:rsidR="001B64FE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Индивидуальный </w:t>
                  </w:r>
                  <w:r>
                    <w:rPr>
                      <w:sz w:val="22"/>
                      <w:szCs w:val="22"/>
                      <w:lang w:eastAsia="en-US"/>
                    </w:rPr>
                    <w:t>предприниматель</w:t>
                  </w:r>
                </w:p>
              </w:tc>
            </w:tr>
            <w:tr w:rsidR="001B64FE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pStyle w:val="af4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Россия, Ханты-Мансийский Автономный округ - Югра автономный округ, город Нижневартовск</w:t>
                  </w:r>
                </w:p>
              </w:tc>
            </w:tr>
            <w:tr w:rsidR="001B64FE">
              <w:trPr>
                <w:trHeight w:val="363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 w:rsidR="001B64FE">
              <w:trPr>
                <w:trHeight w:val="222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1B64FE" w:rsidRDefault="001B64FE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1752"/>
              <w:gridCol w:w="1939"/>
              <w:gridCol w:w="4016"/>
              <w:gridCol w:w="1503"/>
            </w:tblGrid>
            <w:tr w:rsidR="001B64FE"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pStyle w:val="af4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pStyle w:val="af4"/>
                    <w:jc w:val="center"/>
                  </w:pPr>
                  <w:r>
                    <w:t>892483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1B64FE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3" w:name="__DdeLink__1258_1642196365"/>
                  <w:bookmarkEnd w:id="3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10.12.2024  14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:55:57</w:t>
                  </w:r>
                </w:p>
              </w:tc>
            </w:tr>
            <w:tr w:rsidR="001B64FE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pStyle w:val="af4"/>
                  </w:pPr>
                  <w:r>
                    <w:rPr>
                      <w:sz w:val="22"/>
                      <w:szCs w:val="22"/>
                      <w:lang w:eastAsia="en-US"/>
                    </w:rPr>
                    <w:t>582 679,00</w:t>
                  </w:r>
                </w:p>
              </w:tc>
            </w:tr>
            <w:tr w:rsidR="001B64FE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pStyle w:val="af4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1B64FE">
              <w:trPr>
                <w:trHeight w:val="340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Pr="009D115D" w:rsidRDefault="00504169">
                  <w:pPr>
                    <w:pStyle w:val="af4"/>
                  </w:pPr>
                  <w:bookmarkStart w:id="4" w:name="__DdeLink__1264_1642196365"/>
                  <w:bookmarkEnd w:id="4"/>
                  <w:r w:rsidRPr="009D115D">
                    <w:rPr>
                      <w:sz w:val="22"/>
                      <w:szCs w:val="22"/>
                      <w:lang w:eastAsia="en-US"/>
                    </w:rPr>
                    <w:t xml:space="preserve">Индивидуальный предприниматель «Чебану Александр </w:t>
                  </w:r>
                  <w:r w:rsidRPr="009D115D">
                    <w:rPr>
                      <w:sz w:val="22"/>
                      <w:szCs w:val="22"/>
                      <w:lang w:eastAsia="en-US"/>
                    </w:rPr>
                    <w:t>Сергеевич»</w:t>
                  </w:r>
                </w:p>
              </w:tc>
            </w:tr>
            <w:tr w:rsidR="001B64FE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5" w:name="__DdeLink__1266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860300596458</w:t>
                  </w:r>
                </w:p>
              </w:tc>
            </w:tr>
            <w:tr w:rsidR="001B64FE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6" w:name="__DdeLink__127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304860330200151</w:t>
                  </w:r>
                </w:p>
              </w:tc>
            </w:tr>
            <w:tr w:rsidR="001B64FE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1B64FE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pStyle w:val="af4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7" w:name="__DdeLink__1272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Россия, Ханты-Мансийский Автономный округ - Югра автономный округ, город Нижневартовск</w:t>
                  </w:r>
                </w:p>
              </w:tc>
            </w:tr>
            <w:tr w:rsidR="001B64FE">
              <w:trPr>
                <w:trHeight w:val="363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заявку на соответствие требованиям </w:t>
                  </w:r>
                  <w:r>
                    <w:rPr>
                      <w:sz w:val="22"/>
                      <w:szCs w:val="22"/>
                      <w:lang w:eastAsia="en-US"/>
                    </w:rPr>
                    <w:t>документации на участие в торгах</w:t>
                  </w:r>
                </w:p>
              </w:tc>
            </w:tr>
            <w:tr w:rsidR="001B64FE">
              <w:trPr>
                <w:trHeight w:val="222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B64FE" w:rsidRDefault="00504169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1B64FE" w:rsidRDefault="001B64FE"/>
          <w:p w:rsidR="001B64FE" w:rsidRDefault="001B64FE">
            <w:pPr>
              <w:tabs>
                <w:tab w:val="left" w:pos="851"/>
              </w:tabs>
              <w:rPr>
                <w:lang w:eastAsia="en-US"/>
              </w:rPr>
            </w:pPr>
          </w:p>
          <w:p w:rsidR="001B64FE" w:rsidRDefault="00504169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Количество поданных заявок: 2</w:t>
            </w:r>
          </w:p>
          <w:p w:rsidR="001B64FE" w:rsidRDefault="00504169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:rsidR="001B64FE" w:rsidRDefault="001B64FE">
            <w:pPr>
              <w:tabs>
                <w:tab w:val="left" w:pos="851"/>
              </w:tabs>
              <w:rPr>
                <w:lang w:eastAsia="en-US"/>
              </w:rPr>
            </w:pPr>
          </w:p>
          <w:p w:rsidR="001B64FE" w:rsidRDefault="00504169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1B64FE" w:rsidRDefault="001B64FE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1B64FE" w:rsidRDefault="00504169">
            <w:pPr>
              <w:pStyle w:val="22"/>
              <w:jc w:val="both"/>
            </w:pPr>
            <w:r>
              <w:rPr>
                <w:lang w:eastAsia="en-US"/>
              </w:rPr>
              <w:t xml:space="preserve">3.1.4.1 На основании результатов рассмотрения заявок на соответствие требованиям, </w:t>
            </w:r>
            <w:r>
              <w:rPr>
                <w:lang w:eastAsia="en-US"/>
              </w:rPr>
              <w:t>установленным в документации к закупке, признать закупку по лоту состоявшейся.</w:t>
            </w:r>
          </w:p>
          <w:p w:rsidR="001B64FE" w:rsidRPr="009D115D" w:rsidRDefault="001B64FE">
            <w:pPr>
              <w:pStyle w:val="22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1B64FE">
              <w:tc>
                <w:tcPr>
                  <w:tcW w:w="9212" w:type="dxa"/>
                  <w:shd w:val="clear" w:color="auto" w:fill="auto"/>
                </w:tcPr>
                <w:p w:rsidR="001B64FE" w:rsidRPr="009D115D" w:rsidRDefault="001B64FE">
                  <w:pPr>
                    <w:pStyle w:val="af4"/>
                  </w:pPr>
                </w:p>
              </w:tc>
            </w:tr>
          </w:tbl>
          <w:p w:rsidR="001B64FE" w:rsidRPr="009D115D" w:rsidRDefault="001B64FE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</w:p>
        </w:tc>
      </w:tr>
    </w:tbl>
    <w:p w:rsidR="001B64FE" w:rsidRDefault="001B64FE"/>
    <w:p w:rsidR="001B64FE" w:rsidRDefault="00504169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1B64FE" w:rsidRDefault="00504169">
      <w:pPr>
        <w:pStyle w:val="22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подведения итогов, признать процедуру состоявшейся. Принято решение: По лоту E256491-1 заключить договор с </w:t>
      </w:r>
      <w:r>
        <w:rPr>
          <w:lang w:eastAsia="en-US"/>
        </w:rPr>
        <w:t>участником Индивидуальный предприниматель Бабчинецкий Геннадий Николаевич на сумму 522095.00 (Российский рубль).</w:t>
      </w:r>
    </w:p>
    <w:p w:rsidR="001B64FE" w:rsidRDefault="001B64FE">
      <w:pPr>
        <w:pStyle w:val="22"/>
        <w:tabs>
          <w:tab w:val="left" w:pos="851"/>
        </w:tabs>
        <w:spacing w:after="0"/>
        <w:jc w:val="both"/>
        <w:rPr>
          <w:lang w:eastAsia="en-US"/>
        </w:rPr>
      </w:pPr>
    </w:p>
    <w:tbl>
      <w:tblPr>
        <w:tblW w:w="4984" w:type="pc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2798"/>
        <w:gridCol w:w="3402"/>
        <w:gridCol w:w="2977"/>
      </w:tblGrid>
      <w:tr w:rsidR="001B64FE" w:rsidTr="009D115D">
        <w:tc>
          <w:tcPr>
            <w:tcW w:w="2797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</w:tcPr>
          <w:p w:rsidR="001B64FE" w:rsidRDefault="00504169">
            <w:pPr>
              <w:pStyle w:val="af4"/>
              <w:jc w:val="center"/>
            </w:pPr>
            <w:r>
              <w:t xml:space="preserve"> Роль</w:t>
            </w:r>
          </w:p>
        </w:tc>
        <w:tc>
          <w:tcPr>
            <w:tcW w:w="340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</w:tcPr>
          <w:p w:rsidR="001B64FE" w:rsidRDefault="00504169">
            <w:pPr>
              <w:pStyle w:val="af4"/>
              <w:jc w:val="center"/>
            </w:pPr>
            <w:r>
              <w:t>Член комиссии</w:t>
            </w:r>
          </w:p>
        </w:tc>
        <w:tc>
          <w:tcPr>
            <w:tcW w:w="2977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1B64FE" w:rsidRDefault="00504169">
            <w:pPr>
              <w:jc w:val="center"/>
            </w:pPr>
            <w:r>
              <w:t>Решение</w:t>
            </w:r>
          </w:p>
        </w:tc>
      </w:tr>
      <w:tr w:rsidR="001B64FE" w:rsidTr="009D115D">
        <w:tc>
          <w:tcPr>
            <w:tcW w:w="279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B64FE" w:rsidRDefault="00504169">
            <w:pPr>
              <w:pStyle w:val="af4"/>
              <w:jc w:val="center"/>
            </w:pPr>
            <w:r>
              <w:t>Председатель комиссии</w:t>
            </w:r>
          </w:p>
        </w:tc>
        <w:tc>
          <w:tcPr>
            <w:tcW w:w="340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1B64FE" w:rsidRDefault="00504169">
            <w:pPr>
              <w:pStyle w:val="af4"/>
              <w:jc w:val="center"/>
            </w:pPr>
            <w:r>
              <w:rPr>
                <w:lang w:val="en-US"/>
              </w:rPr>
              <w:t>Гасымова Светлана Сергеевна</w:t>
            </w:r>
          </w:p>
        </w:tc>
        <w:tc>
          <w:tcPr>
            <w:tcW w:w="29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1B64FE" w:rsidRDefault="00504169">
            <w:pPr>
              <w:jc w:val="center"/>
            </w:pPr>
            <w:r>
              <w:t>Согласен</w:t>
            </w:r>
          </w:p>
        </w:tc>
      </w:tr>
      <w:tr w:rsidR="001B64FE" w:rsidTr="009D115D">
        <w:tc>
          <w:tcPr>
            <w:tcW w:w="279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B64FE" w:rsidRDefault="00504169">
            <w:pPr>
              <w:pStyle w:val="af4"/>
              <w:jc w:val="center"/>
            </w:pPr>
            <w:r>
              <w:t>Член комиссии</w:t>
            </w:r>
          </w:p>
        </w:tc>
        <w:tc>
          <w:tcPr>
            <w:tcW w:w="340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1B64FE" w:rsidRDefault="00504169">
            <w:pPr>
              <w:pStyle w:val="af4"/>
              <w:jc w:val="center"/>
            </w:pPr>
            <w:r>
              <w:rPr>
                <w:lang w:val="en-US"/>
              </w:rPr>
              <w:t>Антонюк Ирина Николаевна</w:t>
            </w:r>
          </w:p>
        </w:tc>
        <w:tc>
          <w:tcPr>
            <w:tcW w:w="29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1B64FE" w:rsidRDefault="00504169">
            <w:pPr>
              <w:jc w:val="center"/>
            </w:pPr>
            <w:r>
              <w:t>Согласен</w:t>
            </w:r>
          </w:p>
        </w:tc>
      </w:tr>
      <w:tr w:rsidR="001B64FE" w:rsidTr="009D115D">
        <w:tc>
          <w:tcPr>
            <w:tcW w:w="279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B64FE" w:rsidRDefault="00504169">
            <w:pPr>
              <w:pStyle w:val="af4"/>
              <w:jc w:val="center"/>
            </w:pPr>
            <w:r>
              <w:t>Член комиссии</w:t>
            </w:r>
          </w:p>
        </w:tc>
        <w:tc>
          <w:tcPr>
            <w:tcW w:w="340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1B64FE" w:rsidRDefault="00504169">
            <w:pPr>
              <w:pStyle w:val="af4"/>
              <w:jc w:val="center"/>
            </w:pPr>
            <w:r>
              <w:rPr>
                <w:lang w:val="en-US"/>
              </w:rPr>
              <w:t xml:space="preserve">Лосюк Ольга </w:t>
            </w:r>
            <w:proofErr w:type="spellStart"/>
            <w:r>
              <w:rPr>
                <w:lang w:val="en-US"/>
              </w:rPr>
              <w:t>Михайловна</w:t>
            </w:r>
            <w:proofErr w:type="spellEnd"/>
          </w:p>
        </w:tc>
        <w:tc>
          <w:tcPr>
            <w:tcW w:w="29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1B64FE" w:rsidRDefault="00504169">
            <w:pPr>
              <w:jc w:val="center"/>
            </w:pPr>
            <w:r>
              <w:t>Согласен</w:t>
            </w:r>
          </w:p>
        </w:tc>
      </w:tr>
      <w:tr w:rsidR="001B64FE" w:rsidTr="009D115D">
        <w:tc>
          <w:tcPr>
            <w:tcW w:w="279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B64FE" w:rsidRDefault="00504169">
            <w:pPr>
              <w:pStyle w:val="af4"/>
              <w:jc w:val="center"/>
            </w:pPr>
            <w:r>
              <w:t>Член комиссии</w:t>
            </w:r>
          </w:p>
        </w:tc>
        <w:tc>
          <w:tcPr>
            <w:tcW w:w="340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1B64FE" w:rsidRDefault="00504169">
            <w:pPr>
              <w:pStyle w:val="af4"/>
              <w:jc w:val="center"/>
            </w:pPr>
            <w:r>
              <w:rPr>
                <w:lang w:val="en-US"/>
              </w:rPr>
              <w:t>Сысоева Ирина Николаевна</w:t>
            </w:r>
          </w:p>
        </w:tc>
        <w:tc>
          <w:tcPr>
            <w:tcW w:w="29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1B64FE" w:rsidRDefault="00504169">
            <w:pPr>
              <w:jc w:val="center"/>
            </w:pPr>
            <w:bookmarkStart w:id="8" w:name="__DdeLink__21948_451928332"/>
            <w:r>
              <w:t>Согласен</w:t>
            </w:r>
            <w:bookmarkEnd w:id="8"/>
          </w:p>
        </w:tc>
      </w:tr>
    </w:tbl>
    <w:p w:rsidR="001B64FE" w:rsidRDefault="009D115D">
      <w:r>
        <w:t>Протокол подписан ЭП организации</w:t>
      </w:r>
      <w:bookmarkStart w:id="9" w:name="_GoBack"/>
      <w:bookmarkEnd w:id="9"/>
    </w:p>
    <w:sectPr w:rsidR="001B64FE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Cambria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64FE"/>
    <w:rsid w:val="001B64FE"/>
    <w:rsid w:val="00504169"/>
    <w:rsid w:val="009D11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596DE0"/>
  <w15:docId w15:val="{DEDA4FD5-A7F3-4C09-86B9-6ACBBAEAD2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2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3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d">
    <w:name w:val="index heading"/>
    <w:basedOn w:val="a"/>
    <w:qFormat/>
    <w:pPr>
      <w:suppressLineNumbers/>
    </w:pPr>
    <w:rPr>
      <w:rFonts w:cs="FreeSans"/>
    </w:rPr>
  </w:style>
  <w:style w:type="paragraph" w:styleId="ae">
    <w:name w:val="Subtitle"/>
    <w:basedOn w:val="12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0">
    <w:name w:val="annotation text"/>
    <w:basedOn w:val="a"/>
    <w:qFormat/>
    <w:rPr>
      <w:sz w:val="20"/>
      <w:szCs w:val="20"/>
    </w:rPr>
  </w:style>
  <w:style w:type="paragraph" w:styleId="af1">
    <w:name w:val="annotation subject"/>
    <w:basedOn w:val="af0"/>
    <w:qFormat/>
    <w:rPr>
      <w:b/>
      <w:bCs/>
    </w:rPr>
  </w:style>
  <w:style w:type="paragraph" w:styleId="af2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3">
    <w:name w:val="Содержимое врезки"/>
    <w:basedOn w:val="22"/>
    <w:qFormat/>
  </w:style>
  <w:style w:type="paragraph" w:customStyle="1" w:styleId="af4">
    <w:name w:val="Содержимое таблицы"/>
    <w:basedOn w:val="a"/>
    <w:qFormat/>
    <w:pPr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  <w:style w:type="paragraph" w:customStyle="1" w:styleId="af6">
    <w:name w:val="Блочная цитата"/>
    <w:basedOn w:val="a"/>
    <w:qFormat/>
  </w:style>
  <w:style w:type="paragraph" w:customStyle="1" w:styleId="af7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paragraph" w:customStyle="1" w:styleId="TableContents">
    <w:name w:val="Table Contents"/>
    <w:basedOn w:val="a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746</Words>
  <Characters>4255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4992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Admin</cp:lastModifiedBy>
  <cp:revision>2</cp:revision>
  <cp:lastPrinted>2024-12-11T07:56:00Z</cp:lastPrinted>
  <dcterms:created xsi:type="dcterms:W3CDTF">2024-12-11T07:57:00Z</dcterms:created>
  <dcterms:modified xsi:type="dcterms:W3CDTF">2024-12-11T07:57:00Z</dcterms:modified>
  <dc:language>ru</dc:language>
</cp:coreProperties>
</file>