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AD2386" w:rsidP="0075051F">
            <w:pPr>
              <w:widowControl w:val="0"/>
              <w:spacing w:after="0" w:line="240" w:lineRule="auto"/>
              <w:jc w:val="both"/>
              <w:rPr>
                <w:rFonts w:ascii="Times New Roman" w:hAnsi="Times New Roman"/>
                <w:b/>
                <w:kern w:val="2"/>
                <w:sz w:val="20"/>
                <w:szCs w:val="20"/>
              </w:rPr>
            </w:pPr>
            <w:r w:rsidRPr="00D81C2E">
              <w:rPr>
                <w:rFonts w:ascii="Times New Roman" w:hAnsi="Times New Roman"/>
                <w:kern w:val="2"/>
                <w:sz w:val="20"/>
                <w:szCs w:val="20"/>
              </w:rPr>
              <w:t xml:space="preserve">________________ </w:t>
            </w:r>
            <w:r w:rsidR="00DB2A97">
              <w:rPr>
                <w:rFonts w:ascii="Times New Roman" w:hAnsi="Times New Roman"/>
                <w:kern w:val="2"/>
                <w:sz w:val="20"/>
                <w:szCs w:val="20"/>
              </w:rPr>
              <w:t>Н.А. Бархатова</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534428" w:rsidRPr="00D81C2E" w:rsidRDefault="00534428" w:rsidP="00534428">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Pr="00D81C2E">
              <w:rPr>
                <w:rFonts w:ascii="Times New Roman" w:hAnsi="Times New Roman"/>
                <w:kern w:val="2"/>
                <w:sz w:val="20"/>
                <w:szCs w:val="20"/>
              </w:rPr>
              <w:t>лавн</w:t>
            </w:r>
            <w:r>
              <w:rPr>
                <w:rFonts w:ascii="Times New Roman" w:hAnsi="Times New Roman"/>
                <w:kern w:val="2"/>
                <w:sz w:val="20"/>
                <w:szCs w:val="20"/>
              </w:rPr>
              <w:t>ый</w:t>
            </w:r>
            <w:r w:rsidRPr="00D81C2E">
              <w:rPr>
                <w:rFonts w:ascii="Times New Roman" w:hAnsi="Times New Roman"/>
                <w:kern w:val="2"/>
                <w:sz w:val="20"/>
                <w:szCs w:val="20"/>
              </w:rPr>
              <w:t xml:space="preserve"> врач ГАУЗ СО «Сухоложская РБ»</w:t>
            </w:r>
          </w:p>
          <w:p w:rsidR="00534428" w:rsidRPr="00D81C2E" w:rsidRDefault="00534428" w:rsidP="00534428">
            <w:pPr>
              <w:widowControl w:val="0"/>
              <w:spacing w:after="0" w:line="240" w:lineRule="auto"/>
              <w:jc w:val="center"/>
              <w:rPr>
                <w:rFonts w:ascii="Times New Roman" w:hAnsi="Times New Roman"/>
                <w:kern w:val="2"/>
                <w:sz w:val="20"/>
                <w:szCs w:val="20"/>
              </w:rPr>
            </w:pPr>
          </w:p>
          <w:p w:rsidR="009B162B" w:rsidRDefault="00534428" w:rsidP="00534428">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Pr>
                <w:rFonts w:ascii="Times New Roman" w:hAnsi="Times New Roman"/>
                <w:kern w:val="2"/>
                <w:sz w:val="20"/>
                <w:szCs w:val="20"/>
              </w:rPr>
              <w:t xml:space="preserve">М.К. Веремеенко </w:t>
            </w:r>
          </w:p>
          <w:p w:rsidR="00534428" w:rsidRDefault="00534428" w:rsidP="00534428">
            <w:pPr>
              <w:widowControl w:val="0"/>
              <w:spacing w:after="0" w:line="240" w:lineRule="auto"/>
              <w:jc w:val="center"/>
              <w:rPr>
                <w:rFonts w:ascii="Times New Roman" w:hAnsi="Times New Roman"/>
                <w:kern w:val="2"/>
                <w:sz w:val="20"/>
                <w:szCs w:val="20"/>
              </w:rPr>
            </w:pPr>
          </w:p>
          <w:p w:rsidR="00AD2386" w:rsidRPr="00D81C2E" w:rsidRDefault="009B162B" w:rsidP="00C61ADE">
            <w:pPr>
              <w:widowControl w:val="0"/>
              <w:spacing w:after="0" w:line="240" w:lineRule="auto"/>
              <w:jc w:val="center"/>
              <w:rPr>
                <w:rFonts w:ascii="Times New Roman" w:hAnsi="Times New Roman"/>
                <w:b/>
                <w:kern w:val="2"/>
                <w:sz w:val="20"/>
                <w:szCs w:val="20"/>
              </w:rPr>
            </w:pPr>
            <w:r>
              <w:rPr>
                <w:rFonts w:ascii="Times New Roman" w:hAnsi="Times New Roman"/>
                <w:kern w:val="2"/>
                <w:sz w:val="20"/>
                <w:szCs w:val="20"/>
              </w:rPr>
              <w:t>«_____» ______________ 202</w:t>
            </w:r>
            <w:r w:rsidR="00C61ADE">
              <w:rPr>
                <w:rFonts w:ascii="Times New Roman" w:hAnsi="Times New Roman"/>
                <w:kern w:val="2"/>
                <w:sz w:val="20"/>
                <w:szCs w:val="20"/>
              </w:rPr>
              <w:t>5</w:t>
            </w:r>
            <w:r>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214" w:type="pct"/>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2"/>
        <w:gridCol w:w="2649"/>
        <w:gridCol w:w="7581"/>
      </w:tblGrid>
      <w:tr w:rsidR="003C0B0A" w:rsidRPr="00D81C2E" w:rsidTr="00226639">
        <w:tc>
          <w:tcPr>
            <w:tcW w:w="189"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46"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65"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226639">
        <w:tc>
          <w:tcPr>
            <w:tcW w:w="189"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65"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226639">
        <w:trPr>
          <w:trHeight w:val="226"/>
        </w:trPr>
        <w:tc>
          <w:tcPr>
            <w:tcW w:w="189"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65"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226639">
        <w:trPr>
          <w:trHeight w:val="168"/>
        </w:trPr>
        <w:tc>
          <w:tcPr>
            <w:tcW w:w="189"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65"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226639">
        <w:trPr>
          <w:trHeight w:val="227"/>
        </w:trPr>
        <w:tc>
          <w:tcPr>
            <w:tcW w:w="189"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65" w:type="pct"/>
            <w:tcBorders>
              <w:top w:val="single" w:sz="4" w:space="0" w:color="auto"/>
              <w:bottom w:val="single" w:sz="4" w:space="0" w:color="auto"/>
            </w:tcBorders>
            <w:shd w:val="clear" w:color="auto" w:fill="auto"/>
            <w:vAlign w:val="center"/>
          </w:tcPr>
          <w:p w:rsidR="003C0B0A" w:rsidRPr="00D81C2E" w:rsidRDefault="00321520"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226639">
        <w:trPr>
          <w:trHeight w:val="118"/>
        </w:trPr>
        <w:tc>
          <w:tcPr>
            <w:tcW w:w="189"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65"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226639">
        <w:trPr>
          <w:trHeight w:val="106"/>
        </w:trPr>
        <w:tc>
          <w:tcPr>
            <w:tcW w:w="189"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65"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226639">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65" w:type="pct"/>
            <w:shd w:val="clear" w:color="auto" w:fill="auto"/>
          </w:tcPr>
          <w:p w:rsidR="003C0B0A" w:rsidRPr="004C62CE" w:rsidRDefault="00C82E25" w:rsidP="00D81C2E">
            <w:pPr>
              <w:spacing w:after="0" w:line="240" w:lineRule="auto"/>
              <w:rPr>
                <w:rFonts w:ascii="Times New Roman" w:hAnsi="Times New Roman"/>
                <w:b/>
                <w:sz w:val="16"/>
                <w:szCs w:val="16"/>
              </w:rPr>
            </w:pPr>
            <w:r w:rsidRPr="00C82E25">
              <w:rPr>
                <w:rFonts w:ascii="Times New Roman" w:hAnsi="Times New Roman"/>
                <w:b/>
                <w:kern w:val="2"/>
                <w:sz w:val="16"/>
                <w:szCs w:val="16"/>
                <w:u w:val="single"/>
              </w:rPr>
              <w:t xml:space="preserve">поставка зондов для </w:t>
            </w:r>
            <w:proofErr w:type="spellStart"/>
            <w:r w:rsidRPr="00C82E25">
              <w:rPr>
                <w:rFonts w:ascii="Times New Roman" w:hAnsi="Times New Roman"/>
                <w:b/>
                <w:kern w:val="2"/>
                <w:sz w:val="16"/>
                <w:szCs w:val="16"/>
                <w:u w:val="single"/>
              </w:rPr>
              <w:t>литотрипсии</w:t>
            </w:r>
            <w:proofErr w:type="spellEnd"/>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226639">
        <w:trPr>
          <w:trHeight w:val="1161"/>
        </w:trPr>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65"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226639">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65" w:type="pct"/>
            <w:shd w:val="clear" w:color="auto" w:fill="auto"/>
            <w:vAlign w:val="center"/>
          </w:tcPr>
          <w:p w:rsidR="003C0B0A" w:rsidRPr="00D81C2E" w:rsidRDefault="00C82E25" w:rsidP="00C82E25">
            <w:pPr>
              <w:widowControl w:val="0"/>
              <w:spacing w:after="0" w:line="240" w:lineRule="auto"/>
              <w:ind w:firstLine="261"/>
              <w:rPr>
                <w:rFonts w:ascii="Times New Roman" w:hAnsi="Times New Roman"/>
                <w:b/>
                <w:i/>
                <w:kern w:val="2"/>
                <w:sz w:val="16"/>
                <w:szCs w:val="16"/>
              </w:rPr>
            </w:pPr>
            <w:r w:rsidRPr="00C82E25">
              <w:rPr>
                <w:rFonts w:ascii="Times New Roman" w:hAnsi="Times New Roman"/>
                <w:b/>
                <w:kern w:val="2"/>
                <w:sz w:val="16"/>
                <w:szCs w:val="16"/>
              </w:rPr>
              <w:t>259 139,15</w:t>
            </w:r>
            <w:r w:rsidR="00A118C2">
              <w:rPr>
                <w:rFonts w:ascii="Times New Roman" w:hAnsi="Times New Roman"/>
                <w:b/>
                <w:kern w:val="2"/>
                <w:sz w:val="16"/>
                <w:szCs w:val="16"/>
              </w:rPr>
              <w:t xml:space="preserve"> </w:t>
            </w:r>
            <w:r w:rsidR="0018021F">
              <w:rPr>
                <w:rFonts w:ascii="Times New Roman" w:hAnsi="Times New Roman"/>
                <w:b/>
                <w:kern w:val="2"/>
                <w:sz w:val="16"/>
                <w:szCs w:val="16"/>
              </w:rPr>
              <w:t>руб.</w:t>
            </w:r>
            <w:r w:rsidR="007966CC">
              <w:rPr>
                <w:rFonts w:ascii="Times New Roman" w:hAnsi="Times New Roman"/>
                <w:b/>
                <w:kern w:val="2"/>
                <w:sz w:val="16"/>
                <w:szCs w:val="16"/>
              </w:rPr>
              <w:t xml:space="preserve"> </w:t>
            </w:r>
            <w:r w:rsidR="002A6AD2">
              <w:rPr>
                <w:rFonts w:ascii="Times New Roman" w:hAnsi="Times New Roman"/>
                <w:b/>
                <w:kern w:val="2"/>
                <w:sz w:val="16"/>
                <w:szCs w:val="16"/>
              </w:rPr>
              <w:t>(</w:t>
            </w:r>
            <w:r w:rsidR="004E522E">
              <w:rPr>
                <w:rFonts w:ascii="Times New Roman" w:hAnsi="Times New Roman"/>
                <w:b/>
                <w:kern w:val="2"/>
                <w:sz w:val="16"/>
                <w:szCs w:val="16"/>
              </w:rPr>
              <w:t xml:space="preserve">двести </w:t>
            </w:r>
            <w:r>
              <w:rPr>
                <w:rFonts w:ascii="Times New Roman" w:hAnsi="Times New Roman"/>
                <w:b/>
                <w:kern w:val="2"/>
                <w:sz w:val="16"/>
                <w:szCs w:val="16"/>
              </w:rPr>
              <w:t>пятьдесят девять</w:t>
            </w:r>
            <w:r w:rsidR="00E05CDF">
              <w:rPr>
                <w:rFonts w:ascii="Times New Roman" w:hAnsi="Times New Roman"/>
                <w:b/>
                <w:kern w:val="2"/>
                <w:sz w:val="16"/>
                <w:szCs w:val="16"/>
              </w:rPr>
              <w:t xml:space="preserve"> тысяч</w:t>
            </w:r>
            <w:r w:rsidR="007966CC">
              <w:rPr>
                <w:rFonts w:ascii="Times New Roman" w:hAnsi="Times New Roman"/>
                <w:b/>
                <w:kern w:val="2"/>
                <w:sz w:val="16"/>
                <w:szCs w:val="16"/>
              </w:rPr>
              <w:t xml:space="preserve"> </w:t>
            </w:r>
            <w:r w:rsidR="004E522E">
              <w:rPr>
                <w:rFonts w:ascii="Times New Roman" w:hAnsi="Times New Roman"/>
                <w:b/>
                <w:kern w:val="2"/>
                <w:sz w:val="16"/>
                <w:szCs w:val="16"/>
              </w:rPr>
              <w:t>сто тридцать</w:t>
            </w:r>
            <w:r w:rsidR="00E05CDF">
              <w:rPr>
                <w:rFonts w:ascii="Times New Roman" w:hAnsi="Times New Roman"/>
                <w:b/>
                <w:kern w:val="2"/>
                <w:sz w:val="16"/>
                <w:szCs w:val="16"/>
              </w:rPr>
              <w:t xml:space="preserve"> </w:t>
            </w:r>
            <w:r>
              <w:rPr>
                <w:rFonts w:ascii="Times New Roman" w:hAnsi="Times New Roman"/>
                <w:b/>
                <w:kern w:val="2"/>
                <w:sz w:val="16"/>
                <w:szCs w:val="16"/>
              </w:rPr>
              <w:t xml:space="preserve">девять </w:t>
            </w:r>
            <w:r w:rsidR="00B601ED">
              <w:rPr>
                <w:rFonts w:ascii="Times New Roman" w:hAnsi="Times New Roman"/>
                <w:b/>
                <w:kern w:val="2"/>
                <w:sz w:val="16"/>
                <w:szCs w:val="16"/>
              </w:rPr>
              <w:t>рубл</w:t>
            </w:r>
            <w:r w:rsidR="004E522E">
              <w:rPr>
                <w:rFonts w:ascii="Times New Roman" w:hAnsi="Times New Roman"/>
                <w:b/>
                <w:kern w:val="2"/>
                <w:sz w:val="16"/>
                <w:szCs w:val="16"/>
              </w:rPr>
              <w:t>ей</w:t>
            </w:r>
            <w:r w:rsidR="00EA7A34">
              <w:rPr>
                <w:rFonts w:ascii="Times New Roman" w:hAnsi="Times New Roman"/>
                <w:b/>
                <w:kern w:val="2"/>
                <w:sz w:val="16"/>
                <w:szCs w:val="16"/>
              </w:rPr>
              <w:t xml:space="preserve"> </w:t>
            </w:r>
            <w:r>
              <w:rPr>
                <w:rFonts w:ascii="Times New Roman" w:hAnsi="Times New Roman"/>
                <w:b/>
                <w:kern w:val="2"/>
                <w:sz w:val="16"/>
                <w:szCs w:val="16"/>
              </w:rPr>
              <w:t>15</w:t>
            </w:r>
            <w:r w:rsidR="007966CC">
              <w:rPr>
                <w:rFonts w:ascii="Times New Roman" w:hAnsi="Times New Roman"/>
                <w:b/>
                <w:kern w:val="2"/>
                <w:sz w:val="16"/>
                <w:szCs w:val="16"/>
              </w:rPr>
              <w:t xml:space="preserve"> копе</w:t>
            </w:r>
            <w:r w:rsidR="009A3160">
              <w:rPr>
                <w:rFonts w:ascii="Times New Roman" w:hAnsi="Times New Roman"/>
                <w:b/>
                <w:kern w:val="2"/>
                <w:sz w:val="16"/>
                <w:szCs w:val="16"/>
              </w:rPr>
              <w:t>е</w:t>
            </w:r>
            <w:r w:rsidR="0018021F">
              <w:rPr>
                <w:rFonts w:ascii="Times New Roman" w:hAnsi="Times New Roman"/>
                <w:b/>
                <w:kern w:val="2"/>
                <w:sz w:val="16"/>
                <w:szCs w:val="16"/>
              </w:rPr>
              <w:t>к</w:t>
            </w:r>
            <w:r w:rsidR="00DB2A97">
              <w:rPr>
                <w:rFonts w:ascii="Times New Roman" w:hAnsi="Times New Roman"/>
                <w:b/>
                <w:kern w:val="2"/>
                <w:sz w:val="16"/>
                <w:szCs w:val="16"/>
              </w:rPr>
              <w:t>)</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w:t>
            </w:r>
            <w:r w:rsidR="00DB2A97">
              <w:rPr>
                <w:rFonts w:ascii="Times New Roman" w:hAnsi="Times New Roman"/>
                <w:b/>
                <w:kern w:val="2"/>
                <w:sz w:val="16"/>
                <w:szCs w:val="16"/>
              </w:rPr>
              <w:t>обоснование начальной (максимальной) цены договора —</w:t>
            </w:r>
            <w:r w:rsidR="00DB2A97">
              <w:t xml:space="preserve"> </w:t>
            </w:r>
            <w:r w:rsidR="000B4F3B" w:rsidRPr="00D81C2E">
              <w:rPr>
                <w:rFonts w:ascii="Times New Roman" w:hAnsi="Times New Roman"/>
                <w:b/>
                <w:kern w:val="2"/>
                <w:sz w:val="16"/>
                <w:szCs w:val="16"/>
              </w:rPr>
              <w:t>приложение №2 к Извещению)</w:t>
            </w:r>
          </w:p>
        </w:tc>
      </w:tr>
      <w:tr w:rsidR="00426E77" w:rsidRPr="00D81C2E" w:rsidTr="00226639">
        <w:tc>
          <w:tcPr>
            <w:tcW w:w="189"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65"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226639">
        <w:tc>
          <w:tcPr>
            <w:tcW w:w="189"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65"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226639">
        <w:tc>
          <w:tcPr>
            <w:tcW w:w="189"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65"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226639">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65"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8516B">
              <w:rPr>
                <w:rFonts w:ascii="Times New Roman" w:hAnsi="Times New Roman"/>
                <w:kern w:val="2"/>
                <w:sz w:val="16"/>
                <w:szCs w:val="16"/>
              </w:rPr>
              <w:t xml:space="preserve">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w:t>
            </w:r>
            <w:r w:rsidRPr="0088516B">
              <w:rPr>
                <w:rFonts w:ascii="Times New Roman" w:hAnsi="Times New Roman"/>
                <w:kern w:val="2"/>
                <w:sz w:val="16"/>
                <w:szCs w:val="16"/>
              </w:rPr>
              <w:lastRenderedPageBreak/>
              <w:t>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226639">
        <w:tc>
          <w:tcPr>
            <w:tcW w:w="189"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65" w:type="pct"/>
            <w:shd w:val="clear" w:color="auto" w:fill="auto"/>
          </w:tcPr>
          <w:p w:rsidR="00224784" w:rsidRPr="00D81C2E" w:rsidRDefault="00267DF9" w:rsidP="00BB2DD3">
            <w:pPr>
              <w:widowControl w:val="0"/>
              <w:spacing w:after="0" w:line="228"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226639">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65"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Извещении, содержание и оформление которых соответствует требованиям Извещения (Приложение №4 к Извещению).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Заявка на участие в конкурентной закупке должна содержать следующие сведения и документы:</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2)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w:t>
            </w:r>
            <w:r w:rsidRPr="00192E7C">
              <w:rPr>
                <w:rFonts w:ascii="Times New Roman" w:hAnsi="Times New Roman"/>
                <w:kern w:val="2"/>
                <w:sz w:val="16"/>
                <w:szCs w:val="16"/>
              </w:rPr>
              <w:lastRenderedPageBreak/>
              <w:t>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8) копии учредительных документов участника закупки (для юридических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10) декларацию о соответствии участника закупки требованиям, установленным подпунктами 2-6, 8-9, 11 - 12 пункта 59 </w:t>
            </w:r>
            <w:r>
              <w:rPr>
                <w:rFonts w:ascii="Times New Roman" w:hAnsi="Times New Roman"/>
                <w:kern w:val="2"/>
                <w:sz w:val="16"/>
                <w:szCs w:val="16"/>
              </w:rPr>
              <w:t>П</w:t>
            </w:r>
            <w:r w:rsidRPr="00192E7C">
              <w:rPr>
                <w:rFonts w:ascii="Times New Roman" w:hAnsi="Times New Roman"/>
                <w:kern w:val="2"/>
                <w:sz w:val="16"/>
                <w:szCs w:val="16"/>
              </w:rPr>
              <w:t>оложения;</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11) копии документов и (или) информацию, подтверждающие соответствие участника закупки требованиям, установленным подпунктом 1 пункта 59 положения в случае, если предоставление указанных копий документов и (или)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r w:rsidR="00FA2926" w:rsidRPr="003B6624">
              <w:rPr>
                <w:rFonts w:ascii="Times New Roman" w:hAnsi="Times New Roman"/>
                <w:b/>
                <w:kern w:val="2"/>
                <w:sz w:val="16"/>
                <w:szCs w:val="16"/>
                <w:highlight w:val="yellow"/>
                <w:u w:val="single"/>
              </w:rPr>
              <w:t xml:space="preserve"> копии действующего регистрационного удостоверения</w:t>
            </w:r>
            <w:r w:rsidR="00FA2926">
              <w:rPr>
                <w:rFonts w:ascii="Times New Roman" w:hAnsi="Times New Roman"/>
                <w:b/>
                <w:kern w:val="2"/>
                <w:sz w:val="16"/>
                <w:szCs w:val="16"/>
                <w:highlight w:val="yellow"/>
                <w:u w:val="single"/>
              </w:rPr>
              <w:t xml:space="preserve"> </w:t>
            </w:r>
            <w:r w:rsidR="00FA2926" w:rsidRPr="003B6624">
              <w:rPr>
                <w:rFonts w:ascii="Times New Roman" w:hAnsi="Times New Roman"/>
                <w:kern w:val="2"/>
                <w:sz w:val="16"/>
                <w:szCs w:val="16"/>
                <w:highlight w:val="yellow"/>
              </w:rPr>
              <w:t>с приложениями (в случае наличия приложений) на подлежащий поставке товар</w:t>
            </w:r>
            <w:r w:rsidR="00FA2926">
              <w:rPr>
                <w:rFonts w:ascii="Times New Roman" w:hAnsi="Times New Roman"/>
                <w:kern w:val="2"/>
                <w:sz w:val="16"/>
                <w:szCs w:val="16"/>
                <w:highlight w:val="yellow"/>
              </w:rPr>
              <w:t xml:space="preserve"> (если иное не указано  описании объекта закупки)</w:t>
            </w:r>
            <w:r w:rsidR="00FA2926" w:rsidRPr="003B6624">
              <w:rPr>
                <w:rFonts w:ascii="Times New Roman" w:hAnsi="Times New Roman"/>
                <w:kern w:val="2"/>
                <w:sz w:val="16"/>
                <w:szCs w:val="16"/>
                <w:highlight w:val="yellow"/>
              </w:rPr>
              <w:t>;</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13) 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 1-4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tbl>
            <w:tblPr>
              <w:tblW w:w="50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65"/>
              <w:gridCol w:w="3664"/>
            </w:tblGrid>
            <w:tr w:rsidR="00E568D3" w:rsidTr="007109A3">
              <w:trPr>
                <w:trHeight w:val="56"/>
              </w:trPr>
              <w:tc>
                <w:tcPr>
                  <w:tcW w:w="5000" w:type="pct"/>
                  <w:gridSpan w:val="2"/>
                  <w:tcBorders>
                    <w:top w:val="single" w:sz="4" w:space="0" w:color="000000"/>
                    <w:left w:val="single" w:sz="4" w:space="0" w:color="000000"/>
                    <w:bottom w:val="single" w:sz="4" w:space="0" w:color="000000"/>
                    <w:right w:val="single" w:sz="4" w:space="0" w:color="000000"/>
                  </w:tcBorders>
                  <w:hideMark/>
                </w:tcPr>
                <w:p w:rsidR="00E568D3" w:rsidRDefault="00E568D3" w:rsidP="00E568D3">
                  <w:pPr>
                    <w:spacing w:after="0" w:line="240" w:lineRule="auto"/>
                    <w:rPr>
                      <w:rFonts w:ascii="Times New Roman" w:hAnsi="Times New Roman"/>
                      <w:b/>
                      <w:i/>
                      <w:iCs/>
                      <w:sz w:val="16"/>
                      <w:szCs w:val="16"/>
                    </w:rPr>
                  </w:pPr>
                  <w:r>
                    <w:rPr>
                      <w:rFonts w:ascii="Times New Roman" w:hAnsi="Times New Roman"/>
                      <w:b/>
                      <w:bCs/>
                      <w:color w:val="343846"/>
                      <w:spacing w:val="-1"/>
                      <w:sz w:val="16"/>
                      <w:szCs w:val="16"/>
                    </w:rPr>
                    <w:t>С</w:t>
                  </w:r>
                  <w:r>
                    <w:rPr>
                      <w:rFonts w:ascii="Times New Roman" w:hAnsi="Times New Roman"/>
                      <w:b/>
                      <w:bCs/>
                      <w:color w:val="343846"/>
                      <w:sz w:val="16"/>
                      <w:szCs w:val="16"/>
                    </w:rPr>
                    <w:t>трана</w:t>
                  </w:r>
                  <w:r>
                    <w:rPr>
                      <w:rFonts w:ascii="Times New Roman" w:hAnsi="Times New Roman"/>
                      <w:b/>
                      <w:bCs/>
                      <w:color w:val="343846"/>
                      <w:spacing w:val="56"/>
                      <w:sz w:val="16"/>
                      <w:szCs w:val="16"/>
                    </w:rPr>
                    <w:t xml:space="preserve"> </w:t>
                  </w:r>
                  <w:r>
                    <w:rPr>
                      <w:rFonts w:ascii="Times New Roman" w:hAnsi="Times New Roman"/>
                      <w:b/>
                      <w:bCs/>
                      <w:color w:val="343846"/>
                      <w:sz w:val="16"/>
                      <w:szCs w:val="16"/>
                    </w:rPr>
                    <w:t>прои</w:t>
                  </w:r>
                  <w:r>
                    <w:rPr>
                      <w:rFonts w:ascii="Times New Roman" w:hAnsi="Times New Roman"/>
                      <w:b/>
                      <w:bCs/>
                      <w:color w:val="343846"/>
                      <w:spacing w:val="-1"/>
                      <w:sz w:val="16"/>
                      <w:szCs w:val="16"/>
                    </w:rPr>
                    <w:t>с</w:t>
                  </w:r>
                  <w:r>
                    <w:rPr>
                      <w:rFonts w:ascii="Times New Roman" w:hAnsi="Times New Roman"/>
                      <w:b/>
                      <w:bCs/>
                      <w:color w:val="343846"/>
                      <w:spacing w:val="2"/>
                      <w:sz w:val="16"/>
                      <w:szCs w:val="16"/>
                    </w:rPr>
                    <w:t>х</w:t>
                  </w:r>
                  <w:r>
                    <w:rPr>
                      <w:rFonts w:ascii="Times New Roman" w:hAnsi="Times New Roman"/>
                      <w:b/>
                      <w:bCs/>
                      <w:color w:val="343846"/>
                      <w:sz w:val="16"/>
                      <w:szCs w:val="16"/>
                    </w:rPr>
                    <w:t>ожд</w:t>
                  </w:r>
                  <w:r>
                    <w:rPr>
                      <w:rFonts w:ascii="Times New Roman" w:hAnsi="Times New Roman"/>
                      <w:b/>
                      <w:bCs/>
                      <w:color w:val="343846"/>
                      <w:spacing w:val="-1"/>
                      <w:sz w:val="16"/>
                      <w:szCs w:val="16"/>
                    </w:rPr>
                    <w:t>е</w:t>
                  </w:r>
                  <w:r>
                    <w:rPr>
                      <w:rFonts w:ascii="Times New Roman" w:hAnsi="Times New Roman"/>
                      <w:b/>
                      <w:bCs/>
                      <w:color w:val="343846"/>
                      <w:sz w:val="16"/>
                      <w:szCs w:val="16"/>
                    </w:rPr>
                    <w:t>н</w:t>
                  </w:r>
                  <w:r>
                    <w:rPr>
                      <w:rFonts w:ascii="Times New Roman" w:hAnsi="Times New Roman"/>
                      <w:b/>
                      <w:bCs/>
                      <w:color w:val="343846"/>
                      <w:spacing w:val="-2"/>
                      <w:sz w:val="16"/>
                      <w:szCs w:val="16"/>
                    </w:rPr>
                    <w:t>и</w:t>
                  </w:r>
                  <w:r>
                    <w:rPr>
                      <w:rFonts w:ascii="Times New Roman" w:hAnsi="Times New Roman"/>
                      <w:b/>
                      <w:bCs/>
                      <w:color w:val="343846"/>
                      <w:sz w:val="16"/>
                      <w:szCs w:val="16"/>
                    </w:rPr>
                    <w:t>я подтв</w:t>
                  </w:r>
                  <w:r>
                    <w:rPr>
                      <w:rFonts w:ascii="Times New Roman" w:hAnsi="Times New Roman"/>
                      <w:b/>
                      <w:bCs/>
                      <w:color w:val="343846"/>
                      <w:spacing w:val="-2"/>
                      <w:sz w:val="16"/>
                      <w:szCs w:val="16"/>
                    </w:rPr>
                    <w:t>е</w:t>
                  </w:r>
                  <w:r>
                    <w:rPr>
                      <w:rFonts w:ascii="Times New Roman" w:hAnsi="Times New Roman"/>
                      <w:b/>
                      <w:bCs/>
                      <w:color w:val="343846"/>
                      <w:sz w:val="16"/>
                      <w:szCs w:val="16"/>
                    </w:rPr>
                    <w:t>ржд</w:t>
                  </w:r>
                  <w:r>
                    <w:rPr>
                      <w:rFonts w:ascii="Times New Roman" w:hAnsi="Times New Roman"/>
                      <w:b/>
                      <w:bCs/>
                      <w:color w:val="343846"/>
                      <w:spacing w:val="-1"/>
                      <w:sz w:val="16"/>
                      <w:szCs w:val="16"/>
                    </w:rPr>
                    <w:t>ае</w:t>
                  </w:r>
                  <w:r>
                    <w:rPr>
                      <w:rFonts w:ascii="Times New Roman" w:hAnsi="Times New Roman"/>
                      <w:b/>
                      <w:bCs/>
                      <w:color w:val="343846"/>
                      <w:sz w:val="16"/>
                      <w:szCs w:val="16"/>
                    </w:rPr>
                    <w:t xml:space="preserve">тся </w:t>
                  </w:r>
                  <w:r>
                    <w:rPr>
                      <w:rFonts w:ascii="Times New Roman" w:hAnsi="Times New Roman"/>
                      <w:b/>
                      <w:bCs/>
                      <w:color w:val="343846"/>
                      <w:spacing w:val="-2"/>
                      <w:sz w:val="16"/>
                      <w:szCs w:val="16"/>
                    </w:rPr>
                    <w:t>с</w:t>
                  </w:r>
                  <w:r>
                    <w:rPr>
                      <w:rFonts w:ascii="Times New Roman" w:hAnsi="Times New Roman"/>
                      <w:b/>
                      <w:bCs/>
                      <w:color w:val="343846"/>
                      <w:sz w:val="16"/>
                      <w:szCs w:val="16"/>
                    </w:rPr>
                    <w:t>л</w:t>
                  </w:r>
                  <w:r>
                    <w:rPr>
                      <w:rFonts w:ascii="Times New Roman" w:hAnsi="Times New Roman"/>
                      <w:b/>
                      <w:bCs/>
                      <w:color w:val="343846"/>
                      <w:spacing w:val="-1"/>
                      <w:sz w:val="16"/>
                      <w:szCs w:val="16"/>
                    </w:rPr>
                    <w:t>е</w:t>
                  </w:r>
                  <w:r>
                    <w:rPr>
                      <w:rFonts w:ascii="Times New Roman" w:hAnsi="Times New Roman"/>
                      <w:b/>
                      <w:bCs/>
                      <w:color w:val="343846"/>
                      <w:spacing w:val="4"/>
                      <w:sz w:val="16"/>
                      <w:szCs w:val="16"/>
                    </w:rPr>
                    <w:t>д</w:t>
                  </w:r>
                  <w:r>
                    <w:rPr>
                      <w:rFonts w:ascii="Times New Roman" w:hAnsi="Times New Roman"/>
                      <w:b/>
                      <w:bCs/>
                      <w:color w:val="343846"/>
                      <w:spacing w:val="-5"/>
                      <w:sz w:val="16"/>
                      <w:szCs w:val="16"/>
                    </w:rPr>
                    <w:t>у</w:t>
                  </w:r>
                  <w:r>
                    <w:rPr>
                      <w:rFonts w:ascii="Times New Roman" w:hAnsi="Times New Roman"/>
                      <w:b/>
                      <w:bCs/>
                      <w:color w:val="343846"/>
                      <w:spacing w:val="2"/>
                      <w:sz w:val="16"/>
                      <w:szCs w:val="16"/>
                    </w:rPr>
                    <w:t>ю</w:t>
                  </w:r>
                  <w:r>
                    <w:rPr>
                      <w:rFonts w:ascii="Times New Roman" w:hAnsi="Times New Roman"/>
                      <w:b/>
                      <w:bCs/>
                      <w:color w:val="343846"/>
                      <w:sz w:val="16"/>
                      <w:szCs w:val="16"/>
                    </w:rPr>
                    <w:t>щ</w:t>
                  </w:r>
                  <w:r>
                    <w:rPr>
                      <w:rFonts w:ascii="Times New Roman" w:hAnsi="Times New Roman"/>
                      <w:b/>
                      <w:bCs/>
                      <w:color w:val="343846"/>
                      <w:spacing w:val="-1"/>
                      <w:sz w:val="16"/>
                      <w:szCs w:val="16"/>
                    </w:rPr>
                    <w:t>е</w:t>
                  </w:r>
                  <w:r>
                    <w:rPr>
                      <w:rFonts w:ascii="Times New Roman" w:hAnsi="Times New Roman"/>
                      <w:b/>
                      <w:bCs/>
                      <w:color w:val="343846"/>
                      <w:sz w:val="16"/>
                      <w:szCs w:val="16"/>
                    </w:rPr>
                    <w:t>й информ</w:t>
                  </w:r>
                  <w:r>
                    <w:rPr>
                      <w:rFonts w:ascii="Times New Roman" w:hAnsi="Times New Roman"/>
                      <w:b/>
                      <w:bCs/>
                      <w:color w:val="343846"/>
                      <w:spacing w:val="-2"/>
                      <w:sz w:val="16"/>
                      <w:szCs w:val="16"/>
                    </w:rPr>
                    <w:t>ац</w:t>
                  </w:r>
                  <w:r>
                    <w:rPr>
                      <w:rFonts w:ascii="Times New Roman" w:hAnsi="Times New Roman"/>
                      <w:b/>
                      <w:bCs/>
                      <w:color w:val="343846"/>
                      <w:sz w:val="16"/>
                      <w:szCs w:val="16"/>
                    </w:rPr>
                    <w:t>и</w:t>
                  </w:r>
                  <w:r>
                    <w:rPr>
                      <w:rFonts w:ascii="Times New Roman" w:hAnsi="Times New Roman"/>
                      <w:b/>
                      <w:bCs/>
                      <w:color w:val="343846"/>
                      <w:spacing w:val="-1"/>
                      <w:sz w:val="16"/>
                      <w:szCs w:val="16"/>
                    </w:rPr>
                    <w:t>е</w:t>
                  </w:r>
                  <w:r>
                    <w:rPr>
                      <w:rFonts w:ascii="Times New Roman" w:hAnsi="Times New Roman"/>
                      <w:b/>
                      <w:bCs/>
                      <w:color w:val="343846"/>
                      <w:sz w:val="16"/>
                      <w:szCs w:val="16"/>
                    </w:rPr>
                    <w:t>й и д</w:t>
                  </w:r>
                  <w:r>
                    <w:rPr>
                      <w:rFonts w:ascii="Times New Roman" w:hAnsi="Times New Roman"/>
                      <w:b/>
                      <w:bCs/>
                      <w:color w:val="343846"/>
                      <w:spacing w:val="-3"/>
                      <w:sz w:val="16"/>
                      <w:szCs w:val="16"/>
                    </w:rPr>
                    <w:t>о</w:t>
                  </w:r>
                  <w:r>
                    <w:rPr>
                      <w:rFonts w:ascii="Times New Roman" w:hAnsi="Times New Roman"/>
                      <w:b/>
                      <w:bCs/>
                      <w:color w:val="343846"/>
                      <w:spacing w:val="3"/>
                      <w:sz w:val="16"/>
                      <w:szCs w:val="16"/>
                    </w:rPr>
                    <w:t>к</w:t>
                  </w:r>
                  <w:r>
                    <w:rPr>
                      <w:rFonts w:ascii="Times New Roman" w:hAnsi="Times New Roman"/>
                      <w:b/>
                      <w:bCs/>
                      <w:color w:val="343846"/>
                      <w:spacing w:val="-5"/>
                      <w:sz w:val="16"/>
                      <w:szCs w:val="16"/>
                    </w:rPr>
                    <w:t>у</w:t>
                  </w:r>
                  <w:r>
                    <w:rPr>
                      <w:rFonts w:ascii="Times New Roman" w:hAnsi="Times New Roman"/>
                      <w:b/>
                      <w:bCs/>
                      <w:color w:val="343846"/>
                      <w:spacing w:val="-1"/>
                      <w:sz w:val="16"/>
                      <w:szCs w:val="16"/>
                    </w:rPr>
                    <w:t>ме</w:t>
                  </w:r>
                  <w:r>
                    <w:rPr>
                      <w:rFonts w:ascii="Times New Roman" w:hAnsi="Times New Roman"/>
                      <w:b/>
                      <w:bCs/>
                      <w:color w:val="343846"/>
                      <w:sz w:val="16"/>
                      <w:szCs w:val="16"/>
                    </w:rPr>
                    <w:t>нта</w:t>
                  </w:r>
                  <w:r>
                    <w:rPr>
                      <w:rFonts w:ascii="Times New Roman" w:hAnsi="Times New Roman"/>
                      <w:b/>
                      <w:bCs/>
                      <w:color w:val="343846"/>
                      <w:spacing w:val="-1"/>
                      <w:sz w:val="16"/>
                      <w:szCs w:val="16"/>
                    </w:rPr>
                    <w:t>м</w:t>
                  </w:r>
                  <w:r>
                    <w:rPr>
                      <w:rFonts w:ascii="Times New Roman" w:hAnsi="Times New Roman"/>
                      <w:b/>
                      <w:bCs/>
                      <w:color w:val="343846"/>
                      <w:sz w:val="16"/>
                      <w:szCs w:val="16"/>
                    </w:rPr>
                    <w:t>и</w:t>
                  </w:r>
                  <w:r>
                    <w:rPr>
                      <w:rFonts w:ascii="Times New Roman" w:hAnsi="Times New Roman"/>
                      <w:b/>
                      <w:bCs/>
                      <w:color w:val="343846"/>
                      <w:spacing w:val="5"/>
                      <w:sz w:val="16"/>
                      <w:szCs w:val="16"/>
                    </w:rPr>
                    <w:t xml:space="preserve"> </w:t>
                  </w:r>
                  <w:r>
                    <w:rPr>
                      <w:rFonts w:ascii="Times New Roman" w:hAnsi="Times New Roman"/>
                      <w:b/>
                      <w:bCs/>
                      <w:color w:val="343846"/>
                      <w:spacing w:val="-1"/>
                      <w:sz w:val="16"/>
                      <w:szCs w:val="16"/>
                    </w:rPr>
                    <w:t>(</w:t>
                  </w:r>
                  <w:r>
                    <w:rPr>
                      <w:rFonts w:ascii="Times New Roman" w:hAnsi="Times New Roman"/>
                      <w:b/>
                      <w:bCs/>
                      <w:color w:val="343846"/>
                      <w:sz w:val="16"/>
                      <w:szCs w:val="16"/>
                    </w:rPr>
                    <w:t>предоставляется в составе заявки</w:t>
                  </w:r>
                  <w:r>
                    <w:rPr>
                      <w:rFonts w:ascii="Times New Roman" w:hAnsi="Times New Roman"/>
                      <w:b/>
                      <w:bCs/>
                      <w:color w:val="343846"/>
                      <w:spacing w:val="-1"/>
                      <w:sz w:val="16"/>
                      <w:szCs w:val="16"/>
                    </w:rPr>
                    <w:t>)</w:t>
                  </w:r>
                </w:p>
              </w:tc>
            </w:tr>
            <w:tr w:rsidR="00E568D3" w:rsidTr="007109A3">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E568D3" w:rsidRDefault="00E568D3" w:rsidP="00E568D3">
                  <w:pPr>
                    <w:spacing w:after="0" w:line="240" w:lineRule="auto"/>
                    <w:rPr>
                      <w:rFonts w:ascii="Times New Roman" w:hAnsi="Times New Roman"/>
                      <w:b/>
                      <w:sz w:val="16"/>
                      <w:szCs w:val="16"/>
                    </w:rPr>
                  </w:pPr>
                  <w:r>
                    <w:rPr>
                      <w:rFonts w:ascii="Times New Roman" w:hAnsi="Times New Roman"/>
                      <w:b/>
                      <w:sz w:val="16"/>
                      <w:szCs w:val="16"/>
                    </w:rPr>
                    <w:t>Российская Федерация</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E568D3" w:rsidRDefault="00E568D3" w:rsidP="00E568D3">
                  <w:pPr>
                    <w:spacing w:after="0" w:line="240" w:lineRule="auto"/>
                    <w:jc w:val="both"/>
                    <w:rPr>
                      <w:rFonts w:ascii="Times New Roman" w:hAnsi="Times New Roman"/>
                      <w:b/>
                      <w:i/>
                      <w:iCs/>
                      <w:sz w:val="16"/>
                      <w:szCs w:val="16"/>
                    </w:rPr>
                  </w:pPr>
                  <w:r>
                    <w:rPr>
                      <w:rFonts w:ascii="Times New Roman" w:hAnsi="Times New Roman"/>
                      <w:color w:val="343846"/>
                      <w:spacing w:val="-1"/>
                      <w:sz w:val="16"/>
                      <w:szCs w:val="16"/>
                    </w:rPr>
                    <w:t xml:space="preserve">Государство – член ЕАЭС (за </w:t>
                  </w:r>
                  <w:proofErr w:type="spellStart"/>
                  <w:r>
                    <w:rPr>
                      <w:rFonts w:ascii="Times New Roman" w:hAnsi="Times New Roman"/>
                      <w:color w:val="343846"/>
                      <w:spacing w:val="-1"/>
                      <w:sz w:val="16"/>
                      <w:szCs w:val="16"/>
                    </w:rPr>
                    <w:t>искл</w:t>
                  </w:r>
                  <w:proofErr w:type="spellEnd"/>
                  <w:r>
                    <w:rPr>
                      <w:rFonts w:ascii="Times New Roman" w:hAnsi="Times New Roman"/>
                      <w:color w:val="343846"/>
                      <w:spacing w:val="-1"/>
                      <w:sz w:val="16"/>
                      <w:szCs w:val="16"/>
                    </w:rPr>
                    <w:t>. РФ)</w:t>
                  </w:r>
                </w:p>
              </w:tc>
            </w:tr>
            <w:tr w:rsidR="00E568D3" w:rsidTr="007109A3">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номер   реестровой   записи   из   реестра российской промышленной продукции, содержащей в том числе:</w:t>
                  </w:r>
                </w:p>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РФ соответствующих операций (условий), которое составляет или превышает значение, определенное постановлением Правительства РФ от 17.07.2015 № 719 (для продукции, в отношении которо</w:t>
                  </w:r>
                  <w:r w:rsidR="00C417A4">
                    <w:rPr>
                      <w:rFonts w:ascii="Times New Roman" w:hAnsi="Times New Roman"/>
                      <w:color w:val="343846"/>
                      <w:spacing w:val="-1"/>
                      <w:sz w:val="16"/>
                      <w:szCs w:val="16"/>
                    </w:rPr>
                    <w:t>й установлены такие требования) и/или</w:t>
                  </w:r>
                </w:p>
                <w:p w:rsidR="00E568D3" w:rsidRPr="000971A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1)  </w:t>
                  </w:r>
                  <w:proofErr w:type="gramStart"/>
                  <w:r>
                    <w:rPr>
                      <w:rFonts w:ascii="Times New Roman" w:hAnsi="Times New Roman"/>
                      <w:color w:val="343846"/>
                      <w:spacing w:val="-1"/>
                      <w:sz w:val="16"/>
                      <w:szCs w:val="16"/>
                    </w:rPr>
                    <w:t>номер  реестровой</w:t>
                  </w:r>
                  <w:proofErr w:type="gramEnd"/>
                  <w:r>
                    <w:rPr>
                      <w:rFonts w:ascii="Times New Roman" w:hAnsi="Times New Roman"/>
                      <w:color w:val="343846"/>
                      <w:spacing w:val="-1"/>
                      <w:sz w:val="16"/>
                      <w:szCs w:val="16"/>
                    </w:rPr>
                    <w:t xml:space="preserve">  записи  из  евразийского  реестра промышленных товаров, содержащей в том числе:</w:t>
                  </w:r>
                </w:p>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ЕАЭС соответствующих операций (условий), которое составляет или превышает значение, определенное правом ЕАЭС (для продукции, в отношении</w:t>
                  </w:r>
                </w:p>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которой установлены такие требования);</w:t>
                  </w:r>
                </w:p>
                <w:p w:rsidR="00E568D3" w:rsidRPr="000971A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r>
          </w:tbl>
          <w:p w:rsidR="00036CB1" w:rsidRPr="00036CB1" w:rsidRDefault="00192E7C"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1</w:t>
            </w:r>
            <w:r w:rsidR="00036CB1">
              <w:rPr>
                <w:rFonts w:ascii="Times New Roman" w:hAnsi="Times New Roman"/>
                <w:kern w:val="2"/>
                <w:sz w:val="16"/>
                <w:szCs w:val="16"/>
              </w:rPr>
              <w:t>4</w:t>
            </w:r>
            <w:r w:rsidRPr="00036CB1">
              <w:rPr>
                <w:rFonts w:ascii="Times New Roman" w:hAnsi="Times New Roman"/>
                <w:kern w:val="2"/>
                <w:sz w:val="16"/>
                <w:szCs w:val="16"/>
              </w:rPr>
              <w:t>) иные сведения, определенные положением.</w:t>
            </w:r>
          </w:p>
          <w:p w:rsidR="00036CB1" w:rsidRPr="00036CB1" w:rsidRDefault="00036CB1" w:rsidP="00BB2DD3">
            <w:pPr>
              <w:widowControl w:val="0"/>
              <w:spacing w:after="0" w:line="228" w:lineRule="auto"/>
              <w:ind w:firstLine="304"/>
              <w:jc w:val="both"/>
              <w:rPr>
                <w:rFonts w:ascii="Times New Roman" w:hAnsi="Times New Roman"/>
                <w:kern w:val="2"/>
                <w:sz w:val="16"/>
                <w:szCs w:val="16"/>
              </w:rPr>
            </w:pPr>
          </w:p>
          <w:p w:rsidR="00130520" w:rsidRPr="00036CB1" w:rsidRDefault="00036CB1"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 xml:space="preserve"> </w:t>
            </w:r>
            <w:r w:rsidR="00130520" w:rsidRPr="00036CB1">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 xml:space="preserve">оговора, в том числе о цене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226639">
        <w:tc>
          <w:tcPr>
            <w:tcW w:w="189"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65" w:type="pct"/>
            <w:shd w:val="clear" w:color="auto" w:fill="auto"/>
          </w:tcPr>
          <w:p w:rsidR="005A542B" w:rsidRPr="00EE162A" w:rsidRDefault="005A542B"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226639">
        <w:tc>
          <w:tcPr>
            <w:tcW w:w="189"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65" w:type="pct"/>
            <w:shd w:val="clear" w:color="auto" w:fill="auto"/>
          </w:tcPr>
          <w:p w:rsidR="005A542B" w:rsidRPr="00EE162A" w:rsidRDefault="00C82E25"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12.05</w:t>
            </w:r>
            <w:r w:rsidR="00036CB1">
              <w:rPr>
                <w:rFonts w:ascii="Times New Roman" w:hAnsi="Times New Roman"/>
                <w:kern w:val="2"/>
                <w:sz w:val="16"/>
                <w:szCs w:val="16"/>
              </w:rPr>
              <w:t>.2025</w:t>
            </w:r>
          </w:p>
          <w:p w:rsidR="005A542B" w:rsidRPr="00EE162A" w:rsidRDefault="00036CB1"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09</w:t>
            </w:r>
            <w:r w:rsidR="005A542B" w:rsidRPr="00EE162A">
              <w:rPr>
                <w:rFonts w:ascii="Times New Roman" w:hAnsi="Times New Roman"/>
                <w:kern w:val="2"/>
                <w:sz w:val="16"/>
                <w:szCs w:val="16"/>
              </w:rPr>
              <w:t>-00 (местное время)</w:t>
            </w:r>
          </w:p>
        </w:tc>
      </w:tr>
      <w:tr w:rsidR="00130520" w:rsidRPr="00D81C2E" w:rsidTr="00226639">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BB2DD3">
            <w:pPr>
              <w:widowControl w:val="0"/>
              <w:spacing w:after="0" w:line="228"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 xml:space="preserve">На основании результатов рассмотрения заявок на участие в запросе котировок комиссией принимается </w:t>
            </w:r>
            <w:r w:rsidRPr="00FE6DF7">
              <w:rPr>
                <w:rFonts w:ascii="Times New Roman" w:hAnsi="Times New Roman"/>
                <w:kern w:val="2"/>
                <w:sz w:val="16"/>
                <w:szCs w:val="16"/>
              </w:rPr>
              <w:lastRenderedPageBreak/>
              <w:t xml:space="preserve">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226639">
        <w:trPr>
          <w:trHeight w:val="2541"/>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Если победитель закупки, с которым заключается договор, или участник закупки, заявке на участие в </w:t>
            </w:r>
            <w:r w:rsidRPr="00781A26">
              <w:rPr>
                <w:rFonts w:ascii="Times New Roman" w:hAnsi="Times New Roman"/>
                <w:kern w:val="2"/>
                <w:sz w:val="16"/>
                <w:szCs w:val="16"/>
              </w:rPr>
              <w:lastRenderedPageBreak/>
              <w:t>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 xml:space="preserve">оложения, в течение </w:t>
            </w:r>
            <w:r w:rsidR="00173E1F">
              <w:rPr>
                <w:rFonts w:ascii="Times New Roman" w:hAnsi="Times New Roman"/>
                <w:kern w:val="2"/>
                <w:sz w:val="16"/>
                <w:szCs w:val="16"/>
              </w:rPr>
              <w:t>четырёх</w:t>
            </w:r>
            <w:r w:rsidRPr="00781A26">
              <w:rPr>
                <w:rFonts w:ascii="Times New Roman" w:hAnsi="Times New Roman"/>
                <w:kern w:val="2"/>
                <w:sz w:val="16"/>
                <w:szCs w:val="16"/>
              </w:rPr>
              <w:t xml:space="preserve">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BB2DD3">
            <w:pPr>
              <w:widowControl w:val="0"/>
              <w:spacing w:after="0" w:line="228" w:lineRule="auto"/>
              <w:ind w:firstLine="239"/>
              <w:jc w:val="both"/>
              <w:rPr>
                <w:rFonts w:ascii="Times New Roman" w:hAnsi="Times New Roman"/>
                <w:kern w:val="2"/>
                <w:sz w:val="16"/>
                <w:szCs w:val="16"/>
              </w:rPr>
            </w:pPr>
          </w:p>
          <w:p w:rsidR="0074584A" w:rsidRPr="00D81C2E"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226639">
        <w:trPr>
          <w:trHeight w:val="637"/>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F12AD4" w:rsidRDefault="00F12AD4" w:rsidP="00F12AD4">
            <w:pPr>
              <w:widowControl w:val="0"/>
              <w:spacing w:after="0" w:line="228" w:lineRule="auto"/>
              <w:ind w:firstLine="304"/>
              <w:jc w:val="both"/>
              <w:rPr>
                <w:rFonts w:ascii="Times New Roman" w:hAnsi="Times New Roman"/>
                <w:kern w:val="2"/>
                <w:sz w:val="16"/>
                <w:szCs w:val="16"/>
              </w:rPr>
            </w:pPr>
            <w:r w:rsidRPr="00C21172">
              <w:rPr>
                <w:rFonts w:ascii="Times New Roman" w:hAnsi="Times New Roman"/>
                <w:kern w:val="2"/>
                <w:sz w:val="16"/>
                <w:szCs w:val="16"/>
              </w:rPr>
              <w:t>При осуществлении закупки предоставляется установленный статьей 3.1-4. Федерального закона № 223-ФЗ национальный режим.</w:t>
            </w:r>
          </w:p>
          <w:p w:rsidR="00195974" w:rsidRDefault="00195974" w:rsidP="00195974">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Установлено ограничение </w:t>
            </w:r>
            <w:r w:rsidRPr="00C21172">
              <w:rPr>
                <w:rFonts w:ascii="Times New Roman" w:hAnsi="Times New Roman"/>
                <w:kern w:val="2"/>
                <w:sz w:val="16"/>
                <w:szCs w:val="16"/>
              </w:rPr>
              <w:t>закупок товаров</w:t>
            </w:r>
            <w:r>
              <w:rPr>
                <w:rFonts w:ascii="Times New Roman" w:hAnsi="Times New Roman"/>
                <w:kern w:val="2"/>
                <w:sz w:val="16"/>
                <w:szCs w:val="16"/>
              </w:rPr>
              <w:t xml:space="preserve"> </w:t>
            </w:r>
            <w:r w:rsidRPr="00C21172">
              <w:rPr>
                <w:rFonts w:ascii="Times New Roman" w:hAnsi="Times New Roman"/>
                <w:kern w:val="2"/>
                <w:sz w:val="16"/>
                <w:szCs w:val="16"/>
              </w:rPr>
              <w:t>(в том числе поставляемых при выполнении закупаемых работ, оказании закупаемых услуг)</w:t>
            </w:r>
            <w:r>
              <w:rPr>
                <w:rFonts w:ascii="Times New Roman" w:hAnsi="Times New Roman"/>
                <w:kern w:val="2"/>
                <w:sz w:val="16"/>
                <w:szCs w:val="16"/>
              </w:rPr>
              <w:t xml:space="preserve">, в порядке, установленном </w:t>
            </w:r>
            <w:r w:rsidRPr="00BB2DD3">
              <w:rPr>
                <w:rFonts w:ascii="Times New Roman" w:hAnsi="Times New Roman"/>
                <w:kern w:val="2"/>
                <w:sz w:val="16"/>
                <w:szCs w:val="16"/>
              </w:rPr>
              <w:t>подпунктом "б" (ограничение) пункта 1 части 2 статьи 3 1-4 Закона N 223-ФЗ</w:t>
            </w:r>
            <w:r w:rsidRPr="00C21172">
              <w:rPr>
                <w:rFonts w:ascii="Times New Roman" w:hAnsi="Times New Roman"/>
                <w:kern w:val="2"/>
                <w:sz w:val="16"/>
                <w:szCs w:val="16"/>
              </w:rPr>
              <w:t>, происходящих из иностранных государств, работ, услуг, соответственно выполняемых, оказываемых иностранными лицами, по перечню согласно приложению N 2</w:t>
            </w:r>
            <w:r>
              <w:rPr>
                <w:rFonts w:ascii="Times New Roman" w:hAnsi="Times New Roman"/>
                <w:kern w:val="2"/>
                <w:sz w:val="16"/>
                <w:szCs w:val="16"/>
              </w:rPr>
              <w:t xml:space="preserve"> к Постановлению правительства РФ №1875 от 23.12.2024г. </w:t>
            </w:r>
            <w:r w:rsidRPr="00BB2DD3">
              <w:rPr>
                <w:rFonts w:ascii="Times New Roman" w:hAnsi="Times New Roman"/>
                <w:kern w:val="2"/>
                <w:sz w:val="16"/>
                <w:szCs w:val="16"/>
              </w:rPr>
              <w:t>"О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Pr>
                <w:rFonts w:ascii="Times New Roman" w:hAnsi="Times New Roman"/>
                <w:kern w:val="2"/>
                <w:sz w:val="16"/>
                <w:szCs w:val="16"/>
              </w:rPr>
              <w:t xml:space="preserve">. </w:t>
            </w:r>
            <w:r w:rsidRPr="00427D7A">
              <w:rPr>
                <w:rFonts w:ascii="Times New Roman" w:hAnsi="Times New Roman"/>
                <w:kern w:val="2"/>
                <w:sz w:val="16"/>
                <w:szCs w:val="16"/>
              </w:rPr>
              <w:t>Заказчик</w:t>
            </w:r>
            <w:r w:rsidRPr="000D0A5B">
              <w:rPr>
                <w:rFonts w:ascii="Times New Roman" w:hAnsi="Times New Roman"/>
                <w:b/>
                <w:i/>
                <w:iCs/>
                <w:sz w:val="16"/>
                <w:szCs w:val="16"/>
              </w:rPr>
              <w:t xml:space="preserve"> </w:t>
            </w:r>
            <w:r w:rsidRPr="00427D7A">
              <w:rPr>
                <w:rFonts w:ascii="Times New Roman" w:hAnsi="Times New Roman"/>
                <w:kern w:val="2"/>
                <w:sz w:val="16"/>
                <w:szCs w:val="16"/>
              </w:rPr>
              <w:t>отклоняет все заявки с иностранными товарами</w:t>
            </w:r>
            <w:r>
              <w:rPr>
                <w:rFonts w:ascii="Times New Roman" w:hAnsi="Times New Roman"/>
                <w:kern w:val="2"/>
                <w:sz w:val="16"/>
                <w:szCs w:val="16"/>
              </w:rPr>
              <w:t xml:space="preserve"> в случае наличия заявок, </w:t>
            </w:r>
            <w:r w:rsidRPr="00D65FBC">
              <w:rPr>
                <w:rFonts w:ascii="Times New Roman" w:hAnsi="Times New Roman"/>
                <w:kern w:val="2"/>
                <w:sz w:val="16"/>
                <w:szCs w:val="16"/>
              </w:rPr>
              <w:t>содержащи</w:t>
            </w:r>
            <w:r>
              <w:rPr>
                <w:rFonts w:ascii="Times New Roman" w:hAnsi="Times New Roman"/>
                <w:kern w:val="2"/>
                <w:sz w:val="16"/>
                <w:szCs w:val="16"/>
              </w:rPr>
              <w:t>х</w:t>
            </w:r>
            <w:r w:rsidRPr="00D65FBC">
              <w:rPr>
                <w:rFonts w:ascii="Times New Roman" w:hAnsi="Times New Roman"/>
                <w:kern w:val="2"/>
                <w:sz w:val="16"/>
                <w:szCs w:val="16"/>
              </w:rPr>
              <w:t xml:space="preserve"> предложения о поставке товара российского происхождения</w:t>
            </w:r>
            <w:r w:rsidRPr="00427D7A">
              <w:rPr>
                <w:rFonts w:ascii="Times New Roman" w:hAnsi="Times New Roman"/>
                <w:kern w:val="2"/>
                <w:sz w:val="16"/>
                <w:szCs w:val="16"/>
              </w:rPr>
              <w:t>. Такая заявка должна соответствовать требованиям извещения.</w:t>
            </w:r>
            <w:r>
              <w:rPr>
                <w:rFonts w:ascii="Times New Roman" w:hAnsi="Times New Roman"/>
                <w:kern w:val="2"/>
                <w:sz w:val="16"/>
                <w:szCs w:val="16"/>
              </w:rPr>
              <w:t xml:space="preserve"> П</w:t>
            </w:r>
            <w:r w:rsidRPr="00D65FBC">
              <w:rPr>
                <w:rFonts w:ascii="Times New Roman" w:hAnsi="Times New Roman"/>
                <w:kern w:val="2"/>
                <w:sz w:val="16"/>
                <w:szCs w:val="16"/>
              </w:rPr>
              <w:t xml:space="preserve">ри исполнении договора </w:t>
            </w:r>
            <w:r>
              <w:rPr>
                <w:rFonts w:ascii="Times New Roman" w:hAnsi="Times New Roman"/>
                <w:kern w:val="2"/>
                <w:sz w:val="16"/>
                <w:szCs w:val="16"/>
              </w:rPr>
              <w:t xml:space="preserve">не допускается </w:t>
            </w:r>
            <w:r w:rsidRPr="00D65FBC">
              <w:rPr>
                <w:rFonts w:ascii="Times New Roman" w:hAnsi="Times New Roman"/>
                <w:kern w:val="2"/>
                <w:sz w:val="16"/>
                <w:szCs w:val="16"/>
              </w:rPr>
              <w:t>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rsidR="00C21172" w:rsidRPr="00D81C2E" w:rsidRDefault="00C21172" w:rsidP="00205C11">
            <w:pPr>
              <w:widowControl w:val="0"/>
              <w:spacing w:after="0" w:line="228" w:lineRule="auto"/>
              <w:ind w:firstLine="304"/>
              <w:jc w:val="both"/>
              <w:rPr>
                <w:rFonts w:ascii="Times New Roman" w:hAnsi="Times New Roman"/>
                <w:kern w:val="2"/>
                <w:sz w:val="16"/>
                <w:szCs w:val="16"/>
              </w:rPr>
            </w:pPr>
          </w:p>
        </w:tc>
      </w:tr>
      <w:tr w:rsidR="0081480B" w:rsidRPr="00D81C2E" w:rsidTr="00226639">
        <w:trPr>
          <w:trHeight w:val="637"/>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226639">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65" w:type="pct"/>
            <w:shd w:val="clear" w:color="auto" w:fill="auto"/>
          </w:tcPr>
          <w:p w:rsidR="0081480B" w:rsidRDefault="00195974"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25913,92</w:t>
            </w:r>
            <w:r w:rsidR="00B601ED">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r w:rsidR="0032019D">
              <w:rPr>
                <w:rFonts w:ascii="Times New Roman" w:hAnsi="Times New Roman"/>
                <w:b/>
                <w:kern w:val="2"/>
                <w:sz w:val="16"/>
                <w:szCs w:val="16"/>
              </w:rPr>
              <w:t xml:space="preserve"> </w:t>
            </w:r>
            <w:hyperlink w:anchor="Par214" w:history="1">
              <w:r w:rsidR="0032019D" w:rsidRPr="00F46ACB">
                <w:rPr>
                  <w:rStyle w:val="a9"/>
                  <w:rFonts w:ascii="Times New Roman" w:hAnsi="Times New Roman"/>
                  <w:b/>
                  <w:kern w:val="2"/>
                  <w:sz w:val="16"/>
                  <w:szCs w:val="16"/>
                </w:rPr>
                <w:t>(Приложение №5 - Образец заполнения платежного поручения)</w:t>
              </w:r>
            </w:hyperlink>
            <w:r w:rsidR="0081480B" w:rsidRPr="00D81C2E">
              <w:rPr>
                <w:rFonts w:ascii="Times New Roman" w:hAnsi="Times New Roman"/>
                <w:b/>
                <w:kern w:val="2"/>
                <w:sz w:val="16"/>
                <w:szCs w:val="16"/>
              </w:rPr>
              <w:t>.</w:t>
            </w:r>
          </w:p>
          <w:p w:rsidR="00F7728E" w:rsidRDefault="00F7728E"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Реквизиты для внесения обеспечения:</w:t>
            </w:r>
          </w:p>
          <w:p w:rsidR="00F7728E" w:rsidRPr="00A27277" w:rsidRDefault="00F7728E" w:rsidP="00BB2DD3">
            <w:pPr>
              <w:widowControl w:val="0"/>
              <w:spacing w:after="0" w:line="228" w:lineRule="auto"/>
              <w:ind w:firstLine="34"/>
              <w:rPr>
                <w:rFonts w:ascii="Times New Roman" w:hAnsi="Times New Roman"/>
                <w:kern w:val="2"/>
                <w:sz w:val="16"/>
                <w:szCs w:val="16"/>
              </w:rPr>
            </w:pPr>
            <w:r>
              <w:rPr>
                <w:rFonts w:ascii="Times New Roman" w:hAnsi="Times New Roman"/>
                <w:kern w:val="2"/>
                <w:sz w:val="16"/>
                <w:szCs w:val="16"/>
              </w:rPr>
              <w:t xml:space="preserve">Получатель: </w:t>
            </w:r>
            <w:r w:rsidRPr="00A27277">
              <w:rPr>
                <w:rFonts w:ascii="Times New Roman" w:hAnsi="Times New Roman"/>
                <w:kern w:val="2"/>
                <w:sz w:val="16"/>
                <w:szCs w:val="16"/>
              </w:rPr>
              <w:t xml:space="preserve">Министерство финансов Свердловской области </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F7728E" w:rsidRPr="00E21297" w:rsidRDefault="00F7728E" w:rsidP="00BB2DD3">
            <w:pPr>
              <w:widowControl w:val="0"/>
              <w:spacing w:after="0" w:line="228" w:lineRule="auto"/>
              <w:ind w:firstLine="34"/>
              <w:rPr>
                <w:rFonts w:ascii="Times New Roman" w:hAnsi="Times New Roman"/>
                <w:b/>
                <w:bCs/>
                <w:color w:val="000000"/>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r>
              <w:rPr>
                <w:rFonts w:ascii="Times New Roman" w:hAnsi="Times New Roman"/>
                <w:kern w:val="2"/>
                <w:sz w:val="16"/>
                <w:szCs w:val="16"/>
              </w:rPr>
              <w:t xml:space="preserve"> л/</w:t>
            </w:r>
            <w:proofErr w:type="spellStart"/>
            <w:r>
              <w:rPr>
                <w:rFonts w:ascii="Times New Roman" w:hAnsi="Times New Roman"/>
                <w:kern w:val="2"/>
                <w:sz w:val="16"/>
                <w:szCs w:val="16"/>
              </w:rPr>
              <w:t>сч</w:t>
            </w:r>
            <w:proofErr w:type="spellEnd"/>
            <w:r>
              <w:rPr>
                <w:rFonts w:ascii="Times New Roman" w:hAnsi="Times New Roman"/>
                <w:kern w:val="2"/>
                <w:sz w:val="16"/>
                <w:szCs w:val="16"/>
              </w:rPr>
              <w:t xml:space="preserve"> </w:t>
            </w:r>
            <w:r w:rsidRPr="00A27277">
              <w:rPr>
                <w:rFonts w:ascii="Times New Roman" w:hAnsi="Times New Roman"/>
                <w:kern w:val="2"/>
                <w:sz w:val="16"/>
                <w:szCs w:val="16"/>
              </w:rPr>
              <w:t xml:space="preserve"> </w:t>
            </w:r>
            <w:r w:rsidRPr="00E21297">
              <w:rPr>
                <w:rFonts w:ascii="Times New Roman" w:hAnsi="Times New Roman"/>
                <w:color w:val="FF0000"/>
                <w:kern w:val="2"/>
                <w:sz w:val="16"/>
                <w:szCs w:val="16"/>
              </w:rPr>
              <w:t>33013008600</w:t>
            </w:r>
            <w:r>
              <w:rPr>
                <w:rFonts w:ascii="Times New Roman" w:hAnsi="Times New Roman"/>
                <w:color w:val="FF0000"/>
                <w:kern w:val="2"/>
                <w:sz w:val="16"/>
                <w:szCs w:val="16"/>
              </w:rPr>
              <w:t xml:space="preserve">, </w:t>
            </w:r>
            <w:r w:rsidRPr="00E21297">
              <w:rPr>
                <w:rFonts w:ascii="Times New Roman" w:hAnsi="Times New Roman"/>
                <w:b/>
                <w:color w:val="FF0000"/>
                <w:kern w:val="2"/>
                <w:sz w:val="16"/>
                <w:szCs w:val="16"/>
              </w:rPr>
              <w:t xml:space="preserve">КБК </w:t>
            </w:r>
            <w:r w:rsidRPr="00E21297">
              <w:rPr>
                <w:rFonts w:ascii="Times New Roman" w:hAnsi="Times New Roman"/>
                <w:b/>
                <w:bCs/>
                <w:color w:val="FF0000"/>
                <w:kern w:val="2"/>
                <w:sz w:val="16"/>
                <w:szCs w:val="16"/>
              </w:rPr>
              <w:t>00000000000000000510</w:t>
            </w:r>
          </w:p>
          <w:p w:rsidR="00F7728E" w:rsidRPr="00D81C2E" w:rsidRDefault="00F7728E" w:rsidP="00BB2DD3">
            <w:pPr>
              <w:widowControl w:val="0"/>
              <w:spacing w:after="0" w:line="228" w:lineRule="auto"/>
              <w:ind w:firstLine="239"/>
              <w:jc w:val="both"/>
              <w:rPr>
                <w:rFonts w:ascii="Times New Roman" w:hAnsi="Times New Roman"/>
                <w:b/>
                <w:kern w:val="2"/>
                <w:sz w:val="16"/>
                <w:szCs w:val="16"/>
              </w:rPr>
            </w:pPr>
            <w:r w:rsidRPr="00E21297">
              <w:rPr>
                <w:rFonts w:ascii="Times New Roman" w:hAnsi="Times New Roman"/>
                <w:b/>
                <w:bCs/>
                <w:color w:val="000000"/>
                <w:kern w:val="2"/>
                <w:sz w:val="16"/>
                <w:szCs w:val="16"/>
              </w:rPr>
              <w:t>Назначение платежа: Обеспечение исполнения Договора ____________, № Извещения_________________, НДС (не облагается)</w:t>
            </w:r>
          </w:p>
        </w:tc>
      </w:tr>
      <w:tr w:rsidR="0081480B" w:rsidRPr="00D81C2E" w:rsidTr="00226639">
        <w:trPr>
          <w:trHeight w:val="428"/>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65" w:type="pct"/>
            <w:shd w:val="clear" w:color="auto" w:fill="auto"/>
          </w:tcPr>
          <w:p w:rsidR="0081480B" w:rsidRPr="00D81C2E" w:rsidRDefault="00480C74"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226639">
        <w:trPr>
          <w:trHeight w:val="299"/>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65" w:type="pct"/>
            <w:shd w:val="clear" w:color="auto" w:fill="auto"/>
            <w:vAlign w:val="center"/>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226639">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65"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226639">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65"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226639">
          <w:footerReference w:type="default" r:id="rId12"/>
          <w:type w:val="continuous"/>
          <w:pgSz w:w="11907" w:h="16840" w:code="9"/>
          <w:pgMar w:top="851"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D43BED" w:rsidRDefault="00986299" w:rsidP="00986299">
      <w:pPr>
        <w:jc w:val="center"/>
      </w:pPr>
      <w:r>
        <w:rPr>
          <w:rFonts w:ascii="Times New Roman" w:hAnsi="Times New Roman"/>
          <w:b/>
          <w:sz w:val="18"/>
          <w:szCs w:val="18"/>
        </w:rPr>
        <w:t>Описание объекта закупки</w:t>
      </w:r>
    </w:p>
    <w:tbl>
      <w:tblPr>
        <w:tblW w:w="5341" w:type="pct"/>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51"/>
        <w:gridCol w:w="1244"/>
        <w:gridCol w:w="1662"/>
        <w:gridCol w:w="6027"/>
        <w:gridCol w:w="603"/>
        <w:gridCol w:w="904"/>
      </w:tblGrid>
      <w:tr w:rsidR="00195974" w:rsidTr="00195974">
        <w:trPr>
          <w:trHeight w:val="255"/>
        </w:trPr>
        <w:tc>
          <w:tcPr>
            <w:tcW w:w="207" w:type="pct"/>
            <w:tcBorders>
              <w:top w:val="single" w:sz="4" w:space="0" w:color="000000"/>
              <w:left w:val="single" w:sz="4" w:space="0" w:color="000000"/>
              <w:bottom w:val="single" w:sz="4" w:space="0" w:color="000000"/>
              <w:right w:val="single" w:sz="4" w:space="0" w:color="000000"/>
            </w:tcBorders>
            <w:vAlign w:val="center"/>
          </w:tcPr>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w:t>
            </w:r>
          </w:p>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п/п</w:t>
            </w:r>
          </w:p>
        </w:tc>
        <w:tc>
          <w:tcPr>
            <w:tcW w:w="571" w:type="pct"/>
            <w:tcBorders>
              <w:top w:val="single" w:sz="4" w:space="0" w:color="000000"/>
              <w:left w:val="single" w:sz="4" w:space="0" w:color="000000"/>
              <w:bottom w:val="single" w:sz="4" w:space="0" w:color="000000"/>
              <w:right w:val="single" w:sz="4" w:space="0" w:color="000000"/>
            </w:tcBorders>
            <w:vAlign w:val="center"/>
          </w:tcPr>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b/>
                <w:bCs/>
                <w:kern w:val="2"/>
                <w:sz w:val="18"/>
                <w:szCs w:val="18"/>
              </w:rPr>
              <w:t>ОКПД2</w:t>
            </w:r>
          </w:p>
        </w:tc>
        <w:tc>
          <w:tcPr>
            <w:tcW w:w="763" w:type="pct"/>
            <w:tcBorders>
              <w:top w:val="single" w:sz="4" w:space="0" w:color="000000"/>
              <w:left w:val="single" w:sz="4" w:space="0" w:color="000000"/>
              <w:bottom w:val="single" w:sz="4" w:space="0" w:color="000000"/>
              <w:right w:val="single" w:sz="4" w:space="0" w:color="000000"/>
            </w:tcBorders>
          </w:tcPr>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Наименование объекта закупки</w:t>
            </w:r>
          </w:p>
        </w:tc>
        <w:tc>
          <w:tcPr>
            <w:tcW w:w="2767" w:type="pct"/>
            <w:tcBorders>
              <w:top w:val="single" w:sz="4" w:space="0" w:color="000000"/>
              <w:left w:val="single" w:sz="4" w:space="0" w:color="000000"/>
              <w:bottom w:val="single" w:sz="4" w:space="0" w:color="000000"/>
              <w:right w:val="single" w:sz="4" w:space="0" w:color="000000"/>
            </w:tcBorders>
            <w:vAlign w:val="center"/>
          </w:tcPr>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Характеристики объекта закупки</w:t>
            </w:r>
          </w:p>
        </w:tc>
        <w:tc>
          <w:tcPr>
            <w:tcW w:w="277" w:type="pct"/>
            <w:tcBorders>
              <w:top w:val="single" w:sz="4" w:space="0" w:color="000000"/>
              <w:left w:val="single" w:sz="4" w:space="0" w:color="000000"/>
              <w:bottom w:val="single" w:sz="4" w:space="0" w:color="000000"/>
              <w:right w:val="single" w:sz="4" w:space="0" w:color="000000"/>
            </w:tcBorders>
            <w:vAlign w:val="center"/>
          </w:tcPr>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 xml:space="preserve">Ед. </w:t>
            </w:r>
            <w:proofErr w:type="spellStart"/>
            <w:r>
              <w:rPr>
                <w:rFonts w:ascii="Times New Roman" w:hAnsi="Times New Roman"/>
                <w:kern w:val="2"/>
                <w:sz w:val="18"/>
                <w:szCs w:val="18"/>
              </w:rPr>
              <w:t>изм</w:t>
            </w:r>
            <w:proofErr w:type="spellEnd"/>
          </w:p>
        </w:tc>
        <w:tc>
          <w:tcPr>
            <w:tcW w:w="415" w:type="pct"/>
            <w:tcBorders>
              <w:top w:val="single" w:sz="4" w:space="0" w:color="000000"/>
              <w:left w:val="single" w:sz="4" w:space="0" w:color="000000"/>
              <w:bottom w:val="single" w:sz="4" w:space="0" w:color="000000"/>
              <w:right w:val="single" w:sz="4" w:space="0" w:color="000000"/>
            </w:tcBorders>
            <w:vAlign w:val="center"/>
          </w:tcPr>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Количество</w:t>
            </w:r>
          </w:p>
          <w:p w:rsidR="00195974" w:rsidRDefault="00195974"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(объем)</w:t>
            </w:r>
          </w:p>
        </w:tc>
      </w:tr>
      <w:tr w:rsidR="00195974" w:rsidRPr="00E77DFB" w:rsidTr="00195974">
        <w:trPr>
          <w:trHeight w:val="851"/>
        </w:trPr>
        <w:tc>
          <w:tcPr>
            <w:tcW w:w="207"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1</w:t>
            </w:r>
          </w:p>
        </w:tc>
        <w:tc>
          <w:tcPr>
            <w:tcW w:w="571"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32.50.13.190</w:t>
            </w:r>
          </w:p>
        </w:tc>
        <w:tc>
          <w:tcPr>
            <w:tcW w:w="763" w:type="pct"/>
            <w:tcBorders>
              <w:top w:val="single" w:sz="4" w:space="0" w:color="auto"/>
              <w:left w:val="single" w:sz="4" w:space="0" w:color="auto"/>
              <w:bottom w:val="single" w:sz="4" w:space="0" w:color="auto"/>
              <w:right w:val="single" w:sz="4" w:space="0" w:color="auto"/>
            </w:tcBorders>
            <w:shd w:val="clear" w:color="000000" w:fill="FFFFFF"/>
            <w:vAlign w:val="center"/>
          </w:tcPr>
          <w:p w:rsidR="00195974" w:rsidRPr="00D34FE6" w:rsidRDefault="00195974" w:rsidP="00E7125F">
            <w:pPr>
              <w:pStyle w:val="aff2"/>
              <w:jc w:val="center"/>
              <w:rPr>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r>
              <w:rPr>
                <w:rFonts w:eastAsia="MS Mincho"/>
                <w:sz w:val="18"/>
                <w:szCs w:val="18"/>
              </w:rPr>
              <w:t xml:space="preserve"> 3</w:t>
            </w:r>
            <w:r w:rsidRPr="00D34FE6">
              <w:rPr>
                <w:rFonts w:eastAsia="MS Mincho"/>
                <w:sz w:val="18"/>
                <w:szCs w:val="18"/>
              </w:rPr>
              <w:t xml:space="preserve">,6 </w:t>
            </w:r>
            <w:proofErr w:type="spellStart"/>
            <w:r w:rsidRPr="00D34FE6">
              <w:rPr>
                <w:rFonts w:eastAsia="MS Mincho"/>
                <w:sz w:val="18"/>
                <w:szCs w:val="18"/>
              </w:rPr>
              <w:t>Fr</w:t>
            </w:r>
            <w:proofErr w:type="spellEnd"/>
            <w:r w:rsidRPr="00D34FE6">
              <w:rPr>
                <w:rFonts w:eastAsia="MS Mincho"/>
                <w:sz w:val="18"/>
                <w:szCs w:val="18"/>
              </w:rPr>
              <w:t xml:space="preserve"> (1,2 мм). Длина 1250 мм.</w:t>
            </w:r>
          </w:p>
        </w:tc>
        <w:tc>
          <w:tcPr>
            <w:tcW w:w="2767" w:type="pct"/>
            <w:tcBorders>
              <w:top w:val="single" w:sz="4" w:space="0" w:color="auto"/>
              <w:left w:val="single" w:sz="4" w:space="0" w:color="auto"/>
              <w:bottom w:val="single" w:sz="4" w:space="0" w:color="auto"/>
              <w:right w:val="single" w:sz="4" w:space="0" w:color="auto"/>
            </w:tcBorders>
            <w:shd w:val="clear" w:color="auto" w:fill="auto"/>
          </w:tcPr>
          <w:p w:rsidR="00195974" w:rsidRPr="00D34FE6" w:rsidRDefault="00195974"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195974" w:rsidRPr="00D34FE6" w:rsidRDefault="00195974" w:rsidP="00E7125F">
            <w:pPr>
              <w:pStyle w:val="aff2"/>
              <w:rPr>
                <w:rFonts w:eastAsia="MS Mincho"/>
                <w:sz w:val="18"/>
                <w:szCs w:val="18"/>
              </w:rPr>
            </w:pPr>
            <w:r w:rsidRPr="00D34FE6">
              <w:rPr>
                <w:rFonts w:eastAsia="MS Mincho"/>
                <w:sz w:val="18"/>
                <w:szCs w:val="18"/>
              </w:rPr>
              <w:t xml:space="preserve">Диаметр наконечника не менее 3,6 </w:t>
            </w:r>
            <w:proofErr w:type="spellStart"/>
            <w:r w:rsidRPr="00D34FE6">
              <w:rPr>
                <w:rFonts w:eastAsia="MS Mincho"/>
                <w:sz w:val="18"/>
                <w:szCs w:val="18"/>
              </w:rPr>
              <w:t>Fr</w:t>
            </w:r>
            <w:proofErr w:type="spellEnd"/>
            <w:r w:rsidRPr="00D34FE6">
              <w:rPr>
                <w:rFonts w:eastAsia="MS Mincho"/>
                <w:sz w:val="18"/>
                <w:szCs w:val="18"/>
              </w:rPr>
              <w:t xml:space="preserve"> (1,2 мм). Длина не менее 1250 мм.</w:t>
            </w:r>
          </w:p>
          <w:p w:rsidR="00195974" w:rsidRPr="00D34FE6" w:rsidRDefault="00195974"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277" w:type="pct"/>
            <w:tcBorders>
              <w:top w:val="single" w:sz="4" w:space="0" w:color="auto"/>
              <w:left w:val="single" w:sz="4" w:space="0" w:color="auto"/>
              <w:bottom w:val="single" w:sz="4" w:space="0" w:color="auto"/>
              <w:right w:val="single" w:sz="4" w:space="0" w:color="auto"/>
            </w:tcBorders>
            <w:shd w:val="clear" w:color="auto" w:fill="auto"/>
            <w:vAlign w:val="center"/>
          </w:tcPr>
          <w:p w:rsidR="00195974" w:rsidRPr="00D34FE6" w:rsidRDefault="00195974" w:rsidP="00E7125F">
            <w:pPr>
              <w:pStyle w:val="aff2"/>
              <w:jc w:val="center"/>
              <w:rPr>
                <w:rFonts w:eastAsia="MS Mincho"/>
                <w:sz w:val="18"/>
                <w:szCs w:val="18"/>
              </w:rPr>
            </w:pPr>
            <w:proofErr w:type="spellStart"/>
            <w:r>
              <w:rPr>
                <w:rFonts w:eastAsia="MS Mincho"/>
                <w:sz w:val="18"/>
                <w:szCs w:val="18"/>
              </w:rPr>
              <w:t>шт</w:t>
            </w:r>
            <w:proofErr w:type="spellEnd"/>
          </w:p>
        </w:tc>
        <w:tc>
          <w:tcPr>
            <w:tcW w:w="415" w:type="pct"/>
            <w:tcBorders>
              <w:top w:val="single" w:sz="4" w:space="0" w:color="auto"/>
              <w:left w:val="single" w:sz="4" w:space="0" w:color="auto"/>
              <w:bottom w:val="single" w:sz="4" w:space="0" w:color="auto"/>
              <w:right w:val="single" w:sz="4" w:space="0" w:color="auto"/>
            </w:tcBorders>
            <w:shd w:val="clear" w:color="auto" w:fill="auto"/>
            <w:vAlign w:val="center"/>
          </w:tcPr>
          <w:p w:rsidR="00195974" w:rsidRPr="009E38DA" w:rsidRDefault="00195974" w:rsidP="00E7125F">
            <w:pPr>
              <w:pStyle w:val="aff2"/>
              <w:jc w:val="center"/>
              <w:rPr>
                <w:sz w:val="18"/>
                <w:szCs w:val="18"/>
              </w:rPr>
            </w:pPr>
            <w:r>
              <w:rPr>
                <w:sz w:val="18"/>
                <w:szCs w:val="18"/>
              </w:rPr>
              <w:t>2</w:t>
            </w:r>
          </w:p>
        </w:tc>
      </w:tr>
      <w:tr w:rsidR="00195974" w:rsidRPr="00E77DFB" w:rsidTr="00195974">
        <w:trPr>
          <w:trHeight w:val="874"/>
        </w:trPr>
        <w:tc>
          <w:tcPr>
            <w:tcW w:w="207"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2</w:t>
            </w:r>
          </w:p>
        </w:tc>
        <w:tc>
          <w:tcPr>
            <w:tcW w:w="571"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32.50.13.190</w:t>
            </w:r>
          </w:p>
        </w:tc>
        <w:tc>
          <w:tcPr>
            <w:tcW w:w="763" w:type="pct"/>
            <w:tcBorders>
              <w:top w:val="single" w:sz="4" w:space="0" w:color="auto"/>
              <w:left w:val="single" w:sz="4" w:space="0" w:color="auto"/>
              <w:bottom w:val="single" w:sz="4" w:space="0" w:color="auto"/>
              <w:right w:val="single" w:sz="4" w:space="0" w:color="auto"/>
            </w:tcBorders>
            <w:shd w:val="clear" w:color="000000" w:fill="FFFFFF"/>
            <w:vAlign w:val="center"/>
          </w:tcPr>
          <w:p w:rsidR="00195974" w:rsidRPr="00D34FE6" w:rsidRDefault="00195974"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r>
              <w:rPr>
                <w:rFonts w:eastAsia="MS Mincho"/>
                <w:sz w:val="18"/>
                <w:szCs w:val="18"/>
              </w:rPr>
              <w:t xml:space="preserve"> </w:t>
            </w:r>
            <w:r w:rsidRPr="00386B18">
              <w:rPr>
                <w:rFonts w:eastAsia="MS Mincho"/>
                <w:sz w:val="18"/>
                <w:szCs w:val="18"/>
              </w:rPr>
              <w:t xml:space="preserve">3,0 </w:t>
            </w:r>
            <w:proofErr w:type="spellStart"/>
            <w:r w:rsidRPr="00386B18">
              <w:rPr>
                <w:rFonts w:eastAsia="MS Mincho"/>
                <w:sz w:val="18"/>
                <w:szCs w:val="18"/>
              </w:rPr>
              <w:t>Fr</w:t>
            </w:r>
            <w:proofErr w:type="spellEnd"/>
            <w:r w:rsidRPr="00386B18">
              <w:rPr>
                <w:rFonts w:eastAsia="MS Mincho"/>
                <w:sz w:val="18"/>
                <w:szCs w:val="18"/>
              </w:rPr>
              <w:t xml:space="preserve"> (1,0 мм). Длина 1250 мм.</w:t>
            </w:r>
          </w:p>
        </w:tc>
        <w:tc>
          <w:tcPr>
            <w:tcW w:w="2767" w:type="pct"/>
            <w:tcBorders>
              <w:top w:val="single" w:sz="4" w:space="0" w:color="auto"/>
              <w:left w:val="single" w:sz="4" w:space="0" w:color="auto"/>
              <w:bottom w:val="single" w:sz="4" w:space="0" w:color="auto"/>
              <w:right w:val="single" w:sz="4" w:space="0" w:color="auto"/>
            </w:tcBorders>
            <w:shd w:val="clear" w:color="auto" w:fill="auto"/>
          </w:tcPr>
          <w:p w:rsidR="00195974" w:rsidRPr="00D34FE6" w:rsidRDefault="00195974"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195974" w:rsidRPr="00D34FE6" w:rsidRDefault="00195974" w:rsidP="00E7125F">
            <w:pPr>
              <w:pStyle w:val="aff2"/>
              <w:rPr>
                <w:rFonts w:eastAsia="MS Mincho"/>
                <w:sz w:val="18"/>
                <w:szCs w:val="18"/>
              </w:rPr>
            </w:pPr>
            <w:r w:rsidRPr="00D34FE6">
              <w:rPr>
                <w:rFonts w:eastAsia="MS Mincho"/>
                <w:sz w:val="18"/>
                <w:szCs w:val="18"/>
              </w:rPr>
              <w:t xml:space="preserve">Диаметр наконечника не менее 3,0 </w:t>
            </w:r>
            <w:proofErr w:type="spellStart"/>
            <w:r w:rsidRPr="00D34FE6">
              <w:rPr>
                <w:rFonts w:eastAsia="MS Mincho"/>
                <w:sz w:val="18"/>
                <w:szCs w:val="18"/>
              </w:rPr>
              <w:t>Fr</w:t>
            </w:r>
            <w:proofErr w:type="spellEnd"/>
            <w:r w:rsidRPr="00D34FE6">
              <w:rPr>
                <w:rFonts w:eastAsia="MS Mincho"/>
                <w:sz w:val="18"/>
                <w:szCs w:val="18"/>
              </w:rPr>
              <w:t xml:space="preserve"> (1,0 мм). Длина не менее 1250 мм.</w:t>
            </w:r>
          </w:p>
          <w:p w:rsidR="00195974" w:rsidRPr="00D34FE6" w:rsidRDefault="00195974"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277" w:type="pct"/>
            <w:tcBorders>
              <w:top w:val="single" w:sz="4" w:space="0" w:color="auto"/>
              <w:left w:val="single" w:sz="4" w:space="0" w:color="auto"/>
              <w:bottom w:val="single" w:sz="4" w:space="0" w:color="auto"/>
              <w:right w:val="single" w:sz="4" w:space="0" w:color="auto"/>
            </w:tcBorders>
            <w:shd w:val="clear" w:color="auto" w:fill="auto"/>
            <w:vAlign w:val="center"/>
          </w:tcPr>
          <w:p w:rsidR="00195974" w:rsidRPr="00D34FE6" w:rsidRDefault="00195974" w:rsidP="00E7125F">
            <w:pPr>
              <w:pStyle w:val="aff2"/>
              <w:jc w:val="center"/>
              <w:rPr>
                <w:rFonts w:eastAsia="MS Mincho"/>
                <w:sz w:val="18"/>
                <w:szCs w:val="18"/>
              </w:rPr>
            </w:pPr>
            <w:proofErr w:type="spellStart"/>
            <w:r>
              <w:rPr>
                <w:rFonts w:eastAsia="MS Mincho"/>
                <w:sz w:val="18"/>
                <w:szCs w:val="18"/>
              </w:rPr>
              <w:t>шт</w:t>
            </w:r>
            <w:proofErr w:type="spellEnd"/>
          </w:p>
        </w:tc>
        <w:tc>
          <w:tcPr>
            <w:tcW w:w="415" w:type="pct"/>
            <w:vAlign w:val="center"/>
          </w:tcPr>
          <w:p w:rsidR="00195974" w:rsidRPr="009E38DA" w:rsidRDefault="00195974" w:rsidP="00E7125F">
            <w:pPr>
              <w:pStyle w:val="aff2"/>
              <w:jc w:val="center"/>
              <w:rPr>
                <w:rFonts w:eastAsia="MS Mincho"/>
                <w:sz w:val="18"/>
                <w:szCs w:val="18"/>
              </w:rPr>
            </w:pPr>
            <w:r>
              <w:rPr>
                <w:rFonts w:eastAsia="MS Mincho"/>
                <w:sz w:val="18"/>
                <w:szCs w:val="18"/>
              </w:rPr>
              <w:t>1</w:t>
            </w:r>
          </w:p>
        </w:tc>
      </w:tr>
      <w:tr w:rsidR="00195974" w:rsidRPr="00E77DFB" w:rsidTr="00195974">
        <w:trPr>
          <w:trHeight w:val="356"/>
        </w:trPr>
        <w:tc>
          <w:tcPr>
            <w:tcW w:w="207"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3</w:t>
            </w:r>
          </w:p>
        </w:tc>
        <w:tc>
          <w:tcPr>
            <w:tcW w:w="571"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32.50.13.190</w:t>
            </w:r>
          </w:p>
        </w:tc>
        <w:tc>
          <w:tcPr>
            <w:tcW w:w="763" w:type="pct"/>
            <w:tcBorders>
              <w:top w:val="single" w:sz="4" w:space="0" w:color="auto"/>
              <w:left w:val="single" w:sz="4" w:space="0" w:color="auto"/>
              <w:bottom w:val="single" w:sz="4" w:space="0" w:color="auto"/>
              <w:right w:val="single" w:sz="4" w:space="0" w:color="auto"/>
            </w:tcBorders>
            <w:shd w:val="clear" w:color="000000" w:fill="FFFFFF"/>
            <w:vAlign w:val="center"/>
          </w:tcPr>
          <w:p w:rsidR="00195974" w:rsidRPr="00D34FE6" w:rsidRDefault="00195974"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r>
              <w:rPr>
                <w:rFonts w:eastAsia="MS Mincho"/>
                <w:sz w:val="18"/>
                <w:szCs w:val="18"/>
              </w:rPr>
              <w:t xml:space="preserve"> 4,5 </w:t>
            </w:r>
            <w:proofErr w:type="spellStart"/>
            <w:r>
              <w:rPr>
                <w:rFonts w:eastAsia="MS Mincho"/>
                <w:sz w:val="18"/>
                <w:szCs w:val="18"/>
              </w:rPr>
              <w:t>Fr</w:t>
            </w:r>
            <w:proofErr w:type="spellEnd"/>
            <w:r>
              <w:rPr>
                <w:rFonts w:eastAsia="MS Mincho"/>
                <w:sz w:val="18"/>
                <w:szCs w:val="18"/>
              </w:rPr>
              <w:t xml:space="preserve"> (1,5 мм). Длина </w:t>
            </w:r>
            <w:r w:rsidRPr="00D34FE6">
              <w:rPr>
                <w:rFonts w:eastAsia="MS Mincho"/>
                <w:sz w:val="18"/>
                <w:szCs w:val="18"/>
              </w:rPr>
              <w:t>700 мм</w:t>
            </w:r>
          </w:p>
        </w:tc>
        <w:tc>
          <w:tcPr>
            <w:tcW w:w="2767" w:type="pct"/>
            <w:tcBorders>
              <w:top w:val="single" w:sz="4" w:space="0" w:color="auto"/>
              <w:left w:val="single" w:sz="4" w:space="0" w:color="auto"/>
              <w:bottom w:val="single" w:sz="4" w:space="0" w:color="auto"/>
              <w:right w:val="single" w:sz="4" w:space="0" w:color="auto"/>
            </w:tcBorders>
            <w:shd w:val="clear" w:color="auto" w:fill="auto"/>
          </w:tcPr>
          <w:p w:rsidR="00195974" w:rsidRPr="00D34FE6" w:rsidRDefault="00195974"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195974" w:rsidRPr="00D34FE6" w:rsidRDefault="00195974" w:rsidP="00E7125F">
            <w:pPr>
              <w:pStyle w:val="aff2"/>
              <w:rPr>
                <w:rFonts w:eastAsia="MS Mincho"/>
                <w:sz w:val="18"/>
                <w:szCs w:val="18"/>
              </w:rPr>
            </w:pPr>
            <w:r w:rsidRPr="00D34FE6">
              <w:rPr>
                <w:rFonts w:eastAsia="MS Mincho"/>
                <w:sz w:val="18"/>
                <w:szCs w:val="18"/>
              </w:rPr>
              <w:t xml:space="preserve">Диаметр наконечника не менее 4,5 </w:t>
            </w:r>
            <w:proofErr w:type="spellStart"/>
            <w:r w:rsidRPr="00D34FE6">
              <w:rPr>
                <w:rFonts w:eastAsia="MS Mincho"/>
                <w:sz w:val="18"/>
                <w:szCs w:val="18"/>
              </w:rPr>
              <w:t>Fr</w:t>
            </w:r>
            <w:proofErr w:type="spellEnd"/>
            <w:r w:rsidRPr="00D34FE6">
              <w:rPr>
                <w:rFonts w:eastAsia="MS Mincho"/>
                <w:sz w:val="18"/>
                <w:szCs w:val="18"/>
              </w:rPr>
              <w:t xml:space="preserve"> (1,5 мм). Длина не менее 700 мм.</w:t>
            </w:r>
          </w:p>
          <w:p w:rsidR="00195974" w:rsidRPr="00D34FE6" w:rsidRDefault="00195974"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277" w:type="pct"/>
            <w:tcBorders>
              <w:top w:val="single" w:sz="4" w:space="0" w:color="auto"/>
              <w:left w:val="single" w:sz="4" w:space="0" w:color="auto"/>
              <w:bottom w:val="single" w:sz="4" w:space="0" w:color="auto"/>
              <w:right w:val="single" w:sz="4" w:space="0" w:color="auto"/>
            </w:tcBorders>
            <w:shd w:val="clear" w:color="auto" w:fill="auto"/>
            <w:vAlign w:val="center"/>
          </w:tcPr>
          <w:p w:rsidR="00195974" w:rsidRPr="00D34FE6" w:rsidRDefault="00195974" w:rsidP="00E7125F">
            <w:pPr>
              <w:pStyle w:val="aff2"/>
              <w:jc w:val="center"/>
              <w:rPr>
                <w:rFonts w:eastAsia="MS Mincho"/>
                <w:sz w:val="18"/>
                <w:szCs w:val="18"/>
              </w:rPr>
            </w:pPr>
            <w:proofErr w:type="spellStart"/>
            <w:r>
              <w:rPr>
                <w:rFonts w:eastAsia="MS Mincho"/>
                <w:sz w:val="18"/>
                <w:szCs w:val="18"/>
              </w:rPr>
              <w:t>шт</w:t>
            </w:r>
            <w:proofErr w:type="spellEnd"/>
          </w:p>
        </w:tc>
        <w:tc>
          <w:tcPr>
            <w:tcW w:w="415" w:type="pct"/>
            <w:vAlign w:val="center"/>
          </w:tcPr>
          <w:p w:rsidR="00195974" w:rsidRPr="009E38DA" w:rsidRDefault="00195974" w:rsidP="00E7125F">
            <w:pPr>
              <w:pStyle w:val="aff2"/>
              <w:jc w:val="center"/>
              <w:rPr>
                <w:rFonts w:eastAsia="MS Mincho"/>
                <w:sz w:val="18"/>
                <w:szCs w:val="18"/>
              </w:rPr>
            </w:pPr>
            <w:r>
              <w:rPr>
                <w:rFonts w:eastAsia="MS Mincho"/>
                <w:sz w:val="18"/>
                <w:szCs w:val="18"/>
              </w:rPr>
              <w:t>1</w:t>
            </w:r>
          </w:p>
        </w:tc>
      </w:tr>
      <w:tr w:rsidR="00195974" w:rsidRPr="00E77DFB" w:rsidTr="00195974">
        <w:trPr>
          <w:trHeight w:val="356"/>
        </w:trPr>
        <w:tc>
          <w:tcPr>
            <w:tcW w:w="207"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4</w:t>
            </w:r>
          </w:p>
        </w:tc>
        <w:tc>
          <w:tcPr>
            <w:tcW w:w="571" w:type="pct"/>
            <w:tcBorders>
              <w:top w:val="single" w:sz="4" w:space="0" w:color="000000"/>
              <w:left w:val="single" w:sz="4" w:space="0" w:color="000000"/>
              <w:bottom w:val="single" w:sz="4" w:space="0" w:color="000000"/>
              <w:right w:val="single" w:sz="4" w:space="0" w:color="000000"/>
            </w:tcBorders>
            <w:vAlign w:val="center"/>
          </w:tcPr>
          <w:p w:rsidR="00195974" w:rsidRPr="009E38DA" w:rsidRDefault="00195974" w:rsidP="00E7125F">
            <w:pPr>
              <w:pStyle w:val="aff2"/>
              <w:jc w:val="center"/>
              <w:rPr>
                <w:sz w:val="18"/>
                <w:szCs w:val="18"/>
              </w:rPr>
            </w:pPr>
            <w:r w:rsidRPr="009E38DA">
              <w:rPr>
                <w:sz w:val="18"/>
                <w:szCs w:val="18"/>
              </w:rPr>
              <w:t>3</w:t>
            </w:r>
            <w:r>
              <w:rPr>
                <w:sz w:val="18"/>
                <w:szCs w:val="18"/>
              </w:rPr>
              <w:t>2</w:t>
            </w:r>
            <w:r w:rsidRPr="009E38DA">
              <w:rPr>
                <w:sz w:val="18"/>
                <w:szCs w:val="18"/>
              </w:rPr>
              <w:t>.50.13.190</w:t>
            </w:r>
          </w:p>
        </w:tc>
        <w:tc>
          <w:tcPr>
            <w:tcW w:w="763" w:type="pct"/>
            <w:tcBorders>
              <w:top w:val="single" w:sz="4" w:space="0" w:color="auto"/>
              <w:left w:val="single" w:sz="4" w:space="0" w:color="auto"/>
              <w:bottom w:val="single" w:sz="4" w:space="0" w:color="auto"/>
              <w:right w:val="single" w:sz="4" w:space="0" w:color="auto"/>
            </w:tcBorders>
            <w:shd w:val="clear" w:color="000000" w:fill="FFFFFF"/>
            <w:vAlign w:val="center"/>
          </w:tcPr>
          <w:p w:rsidR="00195974" w:rsidRPr="00D34FE6" w:rsidRDefault="00195974"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r>
              <w:rPr>
                <w:rFonts w:eastAsia="MS Mincho"/>
                <w:sz w:val="18"/>
                <w:szCs w:val="18"/>
              </w:rPr>
              <w:t xml:space="preserve"> 6,0 </w:t>
            </w:r>
            <w:proofErr w:type="spellStart"/>
            <w:r>
              <w:rPr>
                <w:rFonts w:eastAsia="MS Mincho"/>
                <w:sz w:val="18"/>
                <w:szCs w:val="18"/>
              </w:rPr>
              <w:t>Fr</w:t>
            </w:r>
            <w:proofErr w:type="spellEnd"/>
            <w:r>
              <w:rPr>
                <w:rFonts w:eastAsia="MS Mincho"/>
                <w:sz w:val="18"/>
                <w:szCs w:val="18"/>
              </w:rPr>
              <w:t xml:space="preserve"> (2,0 мм). Длина </w:t>
            </w:r>
            <w:r w:rsidRPr="00386B18">
              <w:rPr>
                <w:rFonts w:eastAsia="MS Mincho"/>
                <w:sz w:val="18"/>
                <w:szCs w:val="18"/>
              </w:rPr>
              <w:t>700 мм.</w:t>
            </w:r>
          </w:p>
        </w:tc>
        <w:tc>
          <w:tcPr>
            <w:tcW w:w="2767" w:type="pct"/>
            <w:tcBorders>
              <w:top w:val="single" w:sz="4" w:space="0" w:color="auto"/>
              <w:left w:val="single" w:sz="4" w:space="0" w:color="auto"/>
              <w:bottom w:val="single" w:sz="4" w:space="0" w:color="auto"/>
              <w:right w:val="single" w:sz="4" w:space="0" w:color="auto"/>
            </w:tcBorders>
            <w:shd w:val="clear" w:color="auto" w:fill="auto"/>
          </w:tcPr>
          <w:p w:rsidR="00195974" w:rsidRPr="00D34FE6" w:rsidRDefault="00195974"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195974" w:rsidRPr="00D34FE6" w:rsidRDefault="00195974" w:rsidP="00E7125F">
            <w:pPr>
              <w:pStyle w:val="aff2"/>
              <w:rPr>
                <w:rFonts w:eastAsia="MS Mincho"/>
                <w:sz w:val="18"/>
                <w:szCs w:val="18"/>
              </w:rPr>
            </w:pPr>
            <w:r w:rsidRPr="00D34FE6">
              <w:rPr>
                <w:rFonts w:eastAsia="MS Mincho"/>
                <w:sz w:val="18"/>
                <w:szCs w:val="18"/>
              </w:rPr>
              <w:t xml:space="preserve">Диаметр наконечника не менее 6,0 </w:t>
            </w:r>
            <w:proofErr w:type="spellStart"/>
            <w:r w:rsidRPr="00D34FE6">
              <w:rPr>
                <w:rFonts w:eastAsia="MS Mincho"/>
                <w:sz w:val="18"/>
                <w:szCs w:val="18"/>
              </w:rPr>
              <w:t>Fr</w:t>
            </w:r>
            <w:proofErr w:type="spellEnd"/>
            <w:r w:rsidRPr="00D34FE6">
              <w:rPr>
                <w:rFonts w:eastAsia="MS Mincho"/>
                <w:sz w:val="18"/>
                <w:szCs w:val="18"/>
              </w:rPr>
              <w:t xml:space="preserve"> (2,0 мм). Длина не менее 700 мм.</w:t>
            </w:r>
          </w:p>
          <w:p w:rsidR="00195974" w:rsidRPr="00D34FE6" w:rsidRDefault="00195974"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277" w:type="pct"/>
            <w:tcBorders>
              <w:top w:val="single" w:sz="4" w:space="0" w:color="auto"/>
              <w:left w:val="single" w:sz="4" w:space="0" w:color="auto"/>
              <w:bottom w:val="single" w:sz="4" w:space="0" w:color="auto"/>
              <w:right w:val="single" w:sz="4" w:space="0" w:color="auto"/>
            </w:tcBorders>
            <w:shd w:val="clear" w:color="auto" w:fill="auto"/>
            <w:vAlign w:val="center"/>
          </w:tcPr>
          <w:p w:rsidR="00195974" w:rsidRPr="00D34FE6" w:rsidRDefault="00195974" w:rsidP="00E7125F">
            <w:pPr>
              <w:pStyle w:val="aff2"/>
              <w:jc w:val="center"/>
              <w:rPr>
                <w:rFonts w:eastAsia="MS Mincho"/>
                <w:sz w:val="18"/>
                <w:szCs w:val="18"/>
              </w:rPr>
            </w:pPr>
            <w:proofErr w:type="spellStart"/>
            <w:r>
              <w:rPr>
                <w:rFonts w:eastAsia="MS Mincho"/>
                <w:sz w:val="18"/>
                <w:szCs w:val="18"/>
              </w:rPr>
              <w:t>шт</w:t>
            </w:r>
            <w:proofErr w:type="spellEnd"/>
          </w:p>
        </w:tc>
        <w:tc>
          <w:tcPr>
            <w:tcW w:w="415" w:type="pct"/>
            <w:tcBorders>
              <w:top w:val="single" w:sz="4" w:space="0" w:color="auto"/>
              <w:left w:val="single" w:sz="4" w:space="0" w:color="auto"/>
              <w:bottom w:val="single" w:sz="4" w:space="0" w:color="auto"/>
              <w:right w:val="single" w:sz="4" w:space="0" w:color="auto"/>
            </w:tcBorders>
            <w:shd w:val="clear" w:color="auto" w:fill="auto"/>
            <w:vAlign w:val="center"/>
          </w:tcPr>
          <w:p w:rsidR="00195974" w:rsidRPr="009E38DA" w:rsidRDefault="00195974" w:rsidP="00E7125F">
            <w:pPr>
              <w:pStyle w:val="aff2"/>
              <w:jc w:val="center"/>
              <w:rPr>
                <w:rFonts w:eastAsia="MS Mincho"/>
                <w:sz w:val="18"/>
                <w:szCs w:val="18"/>
              </w:rPr>
            </w:pPr>
            <w:r>
              <w:rPr>
                <w:rFonts w:eastAsia="MS Mincho"/>
                <w:sz w:val="18"/>
                <w:szCs w:val="18"/>
              </w:rPr>
              <w:t>1</w:t>
            </w:r>
          </w:p>
        </w:tc>
      </w:tr>
    </w:tbl>
    <w:p w:rsidR="004252E9" w:rsidRDefault="004252E9">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0F1B55" w:rsidRDefault="000F1B55" w:rsidP="007966CC">
      <w:pPr>
        <w:widowControl w:val="0"/>
        <w:spacing w:after="0" w:line="240" w:lineRule="auto"/>
        <w:jc w:val="right"/>
        <w:rPr>
          <w:rFonts w:ascii="Times New Roman" w:hAnsi="Times New Roman"/>
          <w:b/>
          <w:kern w:val="2"/>
          <w:sz w:val="20"/>
          <w:szCs w:val="20"/>
        </w:rPr>
        <w:sectPr w:rsidR="000F1B55" w:rsidSect="009E5AD5">
          <w:pgSz w:w="11907" w:h="16840" w:code="9"/>
          <w:pgMar w:top="1106"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44125B" w:rsidRDefault="007966CC" w:rsidP="0044125B">
      <w:pPr>
        <w:widowControl w:val="0"/>
        <w:spacing w:after="0" w:line="240" w:lineRule="auto"/>
        <w:contextualSpacing/>
        <w:jc w:val="center"/>
        <w:rPr>
          <w:rFonts w:ascii="Times New Roman" w:hAnsi="Times New Roman"/>
          <w:kern w:val="2"/>
          <w:sz w:val="20"/>
          <w:szCs w:val="20"/>
        </w:rPr>
      </w:pPr>
      <w:r>
        <w:rPr>
          <w:rFonts w:ascii="Times New Roman" w:hAnsi="Times New Roman"/>
          <w:kern w:val="2"/>
          <w:sz w:val="20"/>
          <w:szCs w:val="20"/>
          <w:highlight w:val="yellow"/>
        </w:rPr>
        <w:t>Метод сопоставимых рыночных цен (анализ рынка)</w:t>
      </w:r>
    </w:p>
    <w:tbl>
      <w:tblPr>
        <w:tblW w:w="5273" w:type="pct"/>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57"/>
        <w:gridCol w:w="1382"/>
        <w:gridCol w:w="3650"/>
        <w:gridCol w:w="489"/>
        <w:gridCol w:w="612"/>
        <w:gridCol w:w="917"/>
        <w:gridCol w:w="991"/>
        <w:gridCol w:w="939"/>
        <w:gridCol w:w="822"/>
        <w:gridCol w:w="831"/>
        <w:gridCol w:w="877"/>
        <w:gridCol w:w="926"/>
        <w:gridCol w:w="612"/>
        <w:gridCol w:w="945"/>
        <w:gridCol w:w="1037"/>
      </w:tblGrid>
      <w:tr w:rsidR="00E40212" w:rsidTr="00E40212">
        <w:trPr>
          <w:trHeight w:val="327"/>
        </w:trPr>
        <w:tc>
          <w:tcPr>
            <w:tcW w:w="116" w:type="pct"/>
            <w:vMerge w:val="restart"/>
            <w:tcBorders>
              <w:top w:val="single" w:sz="4" w:space="0" w:color="000000"/>
              <w:left w:val="single" w:sz="4" w:space="0" w:color="000000"/>
              <w:bottom w:val="single" w:sz="4" w:space="0" w:color="000000"/>
              <w:right w:val="single" w:sz="4" w:space="0" w:color="000000"/>
            </w:tcBorders>
            <w:vAlign w:val="center"/>
          </w:tcPr>
          <w:p w:rsidR="00E40212" w:rsidRPr="00064DC6" w:rsidRDefault="00E40212" w:rsidP="00E7125F">
            <w:pPr>
              <w:pStyle w:val="aff2"/>
              <w:jc w:val="center"/>
              <w:rPr>
                <w:sz w:val="18"/>
                <w:szCs w:val="18"/>
              </w:rPr>
            </w:pPr>
            <w:r w:rsidRPr="00064DC6">
              <w:rPr>
                <w:sz w:val="18"/>
                <w:szCs w:val="18"/>
              </w:rPr>
              <w:t>№ п/п</w:t>
            </w:r>
          </w:p>
          <w:p w:rsidR="00E40212" w:rsidRPr="00064DC6" w:rsidRDefault="00E40212" w:rsidP="00E7125F">
            <w:pPr>
              <w:pStyle w:val="aff2"/>
              <w:jc w:val="center"/>
              <w:rPr>
                <w:sz w:val="18"/>
                <w:szCs w:val="18"/>
              </w:rPr>
            </w:pPr>
          </w:p>
        </w:tc>
        <w:tc>
          <w:tcPr>
            <w:tcW w:w="449" w:type="pct"/>
            <w:vMerge w:val="restart"/>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Наименование товара</w:t>
            </w:r>
          </w:p>
        </w:tc>
        <w:tc>
          <w:tcPr>
            <w:tcW w:w="1186" w:type="pct"/>
            <w:vMerge w:val="restart"/>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Характеристики товара</w:t>
            </w:r>
          </w:p>
        </w:tc>
        <w:tc>
          <w:tcPr>
            <w:tcW w:w="159" w:type="pct"/>
            <w:vMerge w:val="restart"/>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Ед.</w:t>
            </w:r>
          </w:p>
        </w:tc>
        <w:tc>
          <w:tcPr>
            <w:tcW w:w="199" w:type="pct"/>
            <w:vMerge w:val="restart"/>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Количество</w:t>
            </w:r>
          </w:p>
        </w:tc>
        <w:tc>
          <w:tcPr>
            <w:tcW w:w="2048" w:type="pct"/>
            <w:gridSpan w:val="7"/>
            <w:tcBorders>
              <w:top w:val="single" w:sz="4" w:space="0" w:color="000000"/>
              <w:left w:val="single" w:sz="4" w:space="0" w:color="000000"/>
              <w:bottom w:val="single" w:sz="4" w:space="0" w:color="000000"/>
              <w:right w:val="single" w:sz="4" w:space="0" w:color="000000"/>
            </w:tcBorders>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Стоимость, руб. коп.</w:t>
            </w:r>
          </w:p>
        </w:tc>
        <w:tc>
          <w:tcPr>
            <w:tcW w:w="199" w:type="pct"/>
            <w:vMerge w:val="restart"/>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widowControl w:val="0"/>
              <w:spacing w:after="0" w:line="240" w:lineRule="auto"/>
              <w:jc w:val="center"/>
              <w:rPr>
                <w:rFonts w:ascii="Times New Roman" w:hAnsi="Times New Roman"/>
                <w:kern w:val="2"/>
                <w:sz w:val="18"/>
                <w:szCs w:val="18"/>
              </w:rPr>
            </w:pPr>
            <w:proofErr w:type="gramStart"/>
            <w:r>
              <w:rPr>
                <w:rFonts w:ascii="Times New Roman" w:hAnsi="Times New Roman"/>
                <w:kern w:val="2"/>
                <w:sz w:val="18"/>
                <w:szCs w:val="18"/>
              </w:rPr>
              <w:t>Коэффициент  вариации</w:t>
            </w:r>
            <w:proofErr w:type="gramEnd"/>
            <w:r>
              <w:rPr>
                <w:rFonts w:ascii="Times New Roman" w:hAnsi="Times New Roman"/>
                <w:kern w:val="2"/>
                <w:sz w:val="18"/>
                <w:szCs w:val="18"/>
              </w:rPr>
              <w:t xml:space="preserve"> %</w:t>
            </w:r>
          </w:p>
          <w:p w:rsidR="00E40212" w:rsidRDefault="00E40212" w:rsidP="00E7125F">
            <w:pPr>
              <w:widowControl w:val="0"/>
              <w:spacing w:after="0" w:line="240" w:lineRule="auto"/>
              <w:jc w:val="center"/>
              <w:rPr>
                <w:rFonts w:ascii="Times New Roman" w:hAnsi="Times New Roman"/>
                <w:kern w:val="2"/>
                <w:sz w:val="18"/>
                <w:szCs w:val="18"/>
              </w:rPr>
            </w:pPr>
          </w:p>
        </w:tc>
        <w:tc>
          <w:tcPr>
            <w:tcW w:w="307" w:type="pct"/>
            <w:vMerge w:val="restart"/>
            <w:tcBorders>
              <w:top w:val="single" w:sz="4" w:space="0" w:color="auto"/>
              <w:left w:val="single" w:sz="4" w:space="0" w:color="auto"/>
              <w:bottom w:val="single" w:sz="4" w:space="0" w:color="auto"/>
              <w:right w:val="single" w:sz="4" w:space="0" w:color="auto"/>
            </w:tcBorders>
            <w:vAlign w:val="center"/>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 xml:space="preserve">Минимальная цена </w:t>
            </w:r>
          </w:p>
        </w:tc>
        <w:tc>
          <w:tcPr>
            <w:tcW w:w="338" w:type="pct"/>
            <w:vMerge w:val="restart"/>
            <w:tcBorders>
              <w:top w:val="single" w:sz="4" w:space="0" w:color="auto"/>
              <w:left w:val="single" w:sz="4" w:space="0" w:color="auto"/>
              <w:bottom w:val="single" w:sz="4" w:space="0" w:color="auto"/>
              <w:right w:val="single" w:sz="4" w:space="0" w:color="auto"/>
            </w:tcBorders>
            <w:vAlign w:val="center"/>
          </w:tcPr>
          <w:p w:rsidR="00E40212"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Расчет НМЦК руб. коп</w:t>
            </w:r>
          </w:p>
        </w:tc>
      </w:tr>
      <w:tr w:rsidR="00E40212" w:rsidTr="00E40212">
        <w:trPr>
          <w:trHeight w:val="4062"/>
        </w:trPr>
        <w:tc>
          <w:tcPr>
            <w:tcW w:w="116" w:type="pct"/>
            <w:vMerge/>
            <w:tcBorders>
              <w:top w:val="single" w:sz="4" w:space="0" w:color="000000"/>
              <w:left w:val="single" w:sz="4" w:space="0" w:color="000000"/>
              <w:bottom w:val="single" w:sz="4" w:space="0" w:color="000000"/>
              <w:right w:val="single" w:sz="4" w:space="0" w:color="000000"/>
            </w:tcBorders>
            <w:vAlign w:val="center"/>
          </w:tcPr>
          <w:p w:rsidR="00E40212" w:rsidRPr="00064DC6" w:rsidRDefault="00E40212" w:rsidP="00E7125F">
            <w:pPr>
              <w:pStyle w:val="aff2"/>
              <w:jc w:val="center"/>
              <w:rPr>
                <w:sz w:val="18"/>
                <w:szCs w:val="18"/>
              </w:rPr>
            </w:pPr>
          </w:p>
        </w:tc>
        <w:tc>
          <w:tcPr>
            <w:tcW w:w="449" w:type="pct"/>
            <w:vMerge/>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spacing w:after="0" w:line="240" w:lineRule="auto"/>
              <w:rPr>
                <w:rFonts w:ascii="Times New Roman" w:hAnsi="Times New Roman"/>
                <w:kern w:val="2"/>
                <w:sz w:val="18"/>
                <w:szCs w:val="18"/>
              </w:rPr>
            </w:pPr>
          </w:p>
        </w:tc>
        <w:tc>
          <w:tcPr>
            <w:tcW w:w="1186" w:type="pct"/>
            <w:vMerge/>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spacing w:after="0" w:line="240" w:lineRule="auto"/>
              <w:rPr>
                <w:rFonts w:ascii="Times New Roman" w:hAnsi="Times New Roman"/>
                <w:kern w:val="2"/>
                <w:sz w:val="18"/>
                <w:szCs w:val="18"/>
              </w:rPr>
            </w:pPr>
          </w:p>
        </w:tc>
        <w:tc>
          <w:tcPr>
            <w:tcW w:w="159" w:type="pct"/>
            <w:vMerge/>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spacing w:after="0" w:line="240" w:lineRule="auto"/>
              <w:rPr>
                <w:rFonts w:ascii="Times New Roman" w:hAnsi="Times New Roman"/>
                <w:kern w:val="2"/>
                <w:sz w:val="18"/>
                <w:szCs w:val="18"/>
              </w:rPr>
            </w:pPr>
          </w:p>
        </w:tc>
        <w:tc>
          <w:tcPr>
            <w:tcW w:w="199" w:type="pct"/>
            <w:vMerge/>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spacing w:after="0" w:line="240" w:lineRule="auto"/>
              <w:rPr>
                <w:rFonts w:ascii="Times New Roman" w:hAnsi="Times New Roman"/>
                <w:kern w:val="2"/>
                <w:sz w:val="18"/>
                <w:szCs w:val="18"/>
              </w:rPr>
            </w:pPr>
          </w:p>
        </w:tc>
        <w:tc>
          <w:tcPr>
            <w:tcW w:w="298" w:type="pct"/>
            <w:tcBorders>
              <w:top w:val="single" w:sz="4" w:space="0" w:color="000000"/>
              <w:left w:val="single" w:sz="4" w:space="0" w:color="000000"/>
              <w:right w:val="single" w:sz="4" w:space="0" w:color="000000"/>
            </w:tcBorders>
            <w:shd w:val="clear" w:color="auto" w:fill="auto"/>
          </w:tcPr>
          <w:p w:rsidR="00E40212" w:rsidRDefault="00E40212" w:rsidP="00E7125F">
            <w:pPr>
              <w:widowControl w:val="0"/>
              <w:spacing w:after="0" w:line="240" w:lineRule="auto"/>
              <w:jc w:val="center"/>
              <w:rPr>
                <w:rFonts w:ascii="Times New Roman" w:hAnsi="Times New Roman"/>
                <w:kern w:val="2"/>
                <w:sz w:val="16"/>
                <w:szCs w:val="16"/>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w:t>
            </w:r>
            <w:r w:rsidRPr="0036318B">
              <w:rPr>
                <w:rFonts w:ascii="Times New Roman" w:hAnsi="Times New Roman"/>
                <w:kern w:val="2"/>
                <w:sz w:val="16"/>
                <w:szCs w:val="16"/>
              </w:rPr>
              <w:t>1</w:t>
            </w:r>
          </w:p>
          <w:p w:rsidR="00E40212" w:rsidRPr="0036318B" w:rsidRDefault="00E40212" w:rsidP="00E7125F">
            <w:pPr>
              <w:widowControl w:val="0"/>
              <w:spacing w:after="0" w:line="240" w:lineRule="auto"/>
              <w:jc w:val="center"/>
              <w:rPr>
                <w:rFonts w:ascii="Times New Roman" w:hAnsi="Times New Roman"/>
                <w:kern w:val="2"/>
                <w:sz w:val="16"/>
                <w:szCs w:val="16"/>
              </w:rPr>
            </w:pPr>
            <w:proofErr w:type="spellStart"/>
            <w:r>
              <w:rPr>
                <w:rFonts w:ascii="Times New Roman" w:hAnsi="Times New Roman"/>
                <w:i/>
                <w:kern w:val="2"/>
                <w:sz w:val="16"/>
                <w:szCs w:val="16"/>
              </w:rPr>
              <w:t>Исх</w:t>
            </w:r>
            <w:proofErr w:type="spellEnd"/>
            <w:r>
              <w:rPr>
                <w:rFonts w:ascii="Times New Roman" w:hAnsi="Times New Roman"/>
                <w:i/>
                <w:kern w:val="2"/>
                <w:sz w:val="16"/>
                <w:szCs w:val="16"/>
              </w:rPr>
              <w:t xml:space="preserve"> № </w:t>
            </w:r>
          </w:p>
          <w:p w:rsidR="00E40212" w:rsidRDefault="00E40212" w:rsidP="00E7125F">
            <w:pPr>
              <w:widowControl w:val="0"/>
              <w:spacing w:after="0" w:line="240" w:lineRule="auto"/>
              <w:jc w:val="center"/>
              <w:rPr>
                <w:rFonts w:ascii="Times New Roman" w:hAnsi="Times New Roman"/>
                <w:i/>
                <w:kern w:val="2"/>
                <w:sz w:val="16"/>
                <w:szCs w:val="16"/>
              </w:rPr>
            </w:pPr>
            <w:r>
              <w:rPr>
                <w:rFonts w:ascii="Times New Roman" w:hAnsi="Times New Roman"/>
                <w:i/>
                <w:kern w:val="2"/>
                <w:sz w:val="16"/>
                <w:szCs w:val="16"/>
              </w:rPr>
              <w:t>ЦБ-07042025 ОТ 07.04.</w:t>
            </w:r>
          </w:p>
          <w:p w:rsidR="00E40212" w:rsidRPr="00660ADD" w:rsidRDefault="00E40212" w:rsidP="00E7125F">
            <w:pPr>
              <w:widowControl w:val="0"/>
              <w:spacing w:after="0" w:line="240" w:lineRule="auto"/>
              <w:jc w:val="center"/>
              <w:rPr>
                <w:rFonts w:ascii="Times New Roman" w:hAnsi="Times New Roman"/>
                <w:i/>
                <w:kern w:val="2"/>
                <w:sz w:val="16"/>
                <w:szCs w:val="16"/>
              </w:rPr>
            </w:pPr>
            <w:r>
              <w:rPr>
                <w:rFonts w:ascii="Times New Roman" w:hAnsi="Times New Roman"/>
                <w:i/>
                <w:kern w:val="2"/>
                <w:sz w:val="16"/>
                <w:szCs w:val="16"/>
              </w:rPr>
              <w:t>2025г.</w:t>
            </w:r>
          </w:p>
        </w:tc>
        <w:tc>
          <w:tcPr>
            <w:tcW w:w="322" w:type="pct"/>
            <w:tcBorders>
              <w:top w:val="single" w:sz="4" w:space="0" w:color="000000"/>
              <w:left w:val="single" w:sz="4" w:space="0" w:color="000000"/>
              <w:right w:val="single" w:sz="4" w:space="0" w:color="000000"/>
            </w:tcBorders>
            <w:shd w:val="clear" w:color="auto" w:fill="auto"/>
          </w:tcPr>
          <w:p w:rsidR="00E40212" w:rsidRPr="0036318B" w:rsidRDefault="00E40212" w:rsidP="00E7125F">
            <w:pPr>
              <w:widowControl w:val="0"/>
              <w:spacing w:after="0" w:line="240" w:lineRule="auto"/>
              <w:jc w:val="center"/>
              <w:rPr>
                <w:rFonts w:ascii="Times New Roman" w:hAnsi="Times New Roman"/>
                <w:kern w:val="2"/>
                <w:sz w:val="16"/>
                <w:szCs w:val="16"/>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w:t>
            </w:r>
            <w:r w:rsidRPr="0036318B">
              <w:rPr>
                <w:rFonts w:ascii="Times New Roman" w:hAnsi="Times New Roman"/>
                <w:kern w:val="2"/>
                <w:sz w:val="16"/>
                <w:szCs w:val="16"/>
              </w:rPr>
              <w:t>2</w:t>
            </w:r>
          </w:p>
          <w:p w:rsidR="00E40212" w:rsidRPr="00BA1C23" w:rsidRDefault="00E40212" w:rsidP="00E7125F">
            <w:pPr>
              <w:widowControl w:val="0"/>
              <w:spacing w:after="0" w:line="240" w:lineRule="auto"/>
              <w:jc w:val="center"/>
              <w:rPr>
                <w:rFonts w:ascii="Times New Roman" w:hAnsi="Times New Roman"/>
                <w:i/>
                <w:kern w:val="2"/>
                <w:sz w:val="16"/>
                <w:szCs w:val="16"/>
              </w:rPr>
            </w:pPr>
            <w:proofErr w:type="spellStart"/>
            <w:r>
              <w:rPr>
                <w:rFonts w:ascii="Times New Roman" w:hAnsi="Times New Roman"/>
                <w:i/>
                <w:kern w:val="2"/>
                <w:sz w:val="16"/>
                <w:szCs w:val="16"/>
              </w:rPr>
              <w:t>Исх</w:t>
            </w:r>
            <w:proofErr w:type="spellEnd"/>
            <w:r>
              <w:rPr>
                <w:rFonts w:ascii="Times New Roman" w:hAnsi="Times New Roman"/>
                <w:i/>
                <w:kern w:val="2"/>
                <w:sz w:val="16"/>
                <w:szCs w:val="16"/>
              </w:rPr>
              <w:t xml:space="preserve"> №</w:t>
            </w:r>
          </w:p>
          <w:p w:rsidR="00E40212" w:rsidRDefault="00E40212" w:rsidP="00E7125F">
            <w:pPr>
              <w:widowControl w:val="0"/>
              <w:spacing w:after="0" w:line="240" w:lineRule="auto"/>
              <w:jc w:val="center"/>
              <w:rPr>
                <w:rFonts w:ascii="Times New Roman" w:hAnsi="Times New Roman"/>
                <w:i/>
                <w:kern w:val="2"/>
                <w:sz w:val="16"/>
                <w:szCs w:val="16"/>
              </w:rPr>
            </w:pPr>
            <w:r>
              <w:rPr>
                <w:rFonts w:ascii="Times New Roman" w:hAnsi="Times New Roman"/>
                <w:i/>
                <w:kern w:val="2"/>
                <w:sz w:val="16"/>
                <w:szCs w:val="16"/>
              </w:rPr>
              <w:t>Б/Н ОТ 28.03.</w:t>
            </w:r>
          </w:p>
          <w:p w:rsidR="00E40212" w:rsidRPr="00BA1C23" w:rsidRDefault="00E40212" w:rsidP="00E7125F">
            <w:pPr>
              <w:widowControl w:val="0"/>
              <w:spacing w:after="0" w:line="240" w:lineRule="auto"/>
              <w:jc w:val="center"/>
              <w:rPr>
                <w:rFonts w:ascii="Times New Roman" w:hAnsi="Times New Roman"/>
                <w:i/>
                <w:kern w:val="2"/>
                <w:sz w:val="16"/>
                <w:szCs w:val="16"/>
              </w:rPr>
            </w:pPr>
            <w:r>
              <w:rPr>
                <w:rFonts w:ascii="Times New Roman" w:hAnsi="Times New Roman"/>
                <w:i/>
                <w:kern w:val="2"/>
                <w:sz w:val="16"/>
                <w:szCs w:val="16"/>
              </w:rPr>
              <w:t>2025г.</w:t>
            </w:r>
          </w:p>
        </w:tc>
        <w:tc>
          <w:tcPr>
            <w:tcW w:w="305" w:type="pct"/>
            <w:tcBorders>
              <w:top w:val="single" w:sz="4" w:space="0" w:color="000000"/>
              <w:left w:val="single" w:sz="4" w:space="0" w:color="000000"/>
              <w:right w:val="single" w:sz="4" w:space="0" w:color="000000"/>
            </w:tcBorders>
            <w:shd w:val="clear" w:color="auto" w:fill="auto"/>
          </w:tcPr>
          <w:p w:rsidR="00E40212" w:rsidRPr="0036318B" w:rsidRDefault="00E40212" w:rsidP="00E7125F">
            <w:pPr>
              <w:widowControl w:val="0"/>
              <w:spacing w:after="0" w:line="240" w:lineRule="auto"/>
              <w:jc w:val="center"/>
              <w:rPr>
                <w:rFonts w:ascii="Times New Roman" w:hAnsi="Times New Roman"/>
                <w:kern w:val="2"/>
                <w:sz w:val="16"/>
                <w:szCs w:val="16"/>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w:t>
            </w:r>
            <w:r w:rsidRPr="0036318B">
              <w:rPr>
                <w:rFonts w:ascii="Times New Roman" w:hAnsi="Times New Roman"/>
                <w:kern w:val="2"/>
                <w:sz w:val="16"/>
                <w:szCs w:val="16"/>
              </w:rPr>
              <w:t>3</w:t>
            </w:r>
          </w:p>
          <w:p w:rsidR="00E40212" w:rsidRDefault="00E40212" w:rsidP="00E7125F">
            <w:pPr>
              <w:widowControl w:val="0"/>
              <w:spacing w:after="0" w:line="240" w:lineRule="auto"/>
              <w:jc w:val="center"/>
              <w:rPr>
                <w:rFonts w:ascii="Times New Roman" w:hAnsi="Times New Roman"/>
                <w:i/>
                <w:kern w:val="2"/>
                <w:sz w:val="16"/>
                <w:szCs w:val="16"/>
              </w:rPr>
            </w:pPr>
            <w:r>
              <w:rPr>
                <w:rFonts w:ascii="Times New Roman" w:hAnsi="Times New Roman"/>
                <w:i/>
                <w:kern w:val="2"/>
                <w:sz w:val="16"/>
                <w:szCs w:val="16"/>
              </w:rPr>
              <w:t>Исх.№</w:t>
            </w:r>
          </w:p>
          <w:p w:rsidR="00E40212" w:rsidRDefault="00E40212" w:rsidP="00E7125F">
            <w:pPr>
              <w:widowControl w:val="0"/>
              <w:spacing w:after="0" w:line="240" w:lineRule="auto"/>
              <w:jc w:val="center"/>
              <w:rPr>
                <w:rFonts w:ascii="Times New Roman" w:hAnsi="Times New Roman"/>
                <w:i/>
                <w:kern w:val="2"/>
                <w:sz w:val="18"/>
                <w:szCs w:val="18"/>
              </w:rPr>
            </w:pPr>
            <w:r>
              <w:rPr>
                <w:rFonts w:ascii="Times New Roman" w:hAnsi="Times New Roman"/>
                <w:i/>
                <w:kern w:val="2"/>
                <w:sz w:val="18"/>
                <w:szCs w:val="18"/>
              </w:rPr>
              <w:t>б/н от 01.04.</w:t>
            </w:r>
          </w:p>
          <w:p w:rsidR="00E40212" w:rsidRPr="00C169EC" w:rsidRDefault="00E40212" w:rsidP="00E7125F">
            <w:pPr>
              <w:widowControl w:val="0"/>
              <w:spacing w:after="0" w:line="240" w:lineRule="auto"/>
              <w:jc w:val="center"/>
              <w:rPr>
                <w:rFonts w:ascii="Times New Roman" w:hAnsi="Times New Roman"/>
                <w:i/>
                <w:kern w:val="2"/>
                <w:sz w:val="18"/>
                <w:szCs w:val="18"/>
              </w:rPr>
            </w:pPr>
            <w:r>
              <w:rPr>
                <w:rFonts w:ascii="Times New Roman" w:hAnsi="Times New Roman"/>
                <w:i/>
                <w:kern w:val="2"/>
                <w:sz w:val="18"/>
                <w:szCs w:val="18"/>
              </w:rPr>
              <w:t xml:space="preserve">2025г. </w:t>
            </w:r>
          </w:p>
        </w:tc>
        <w:tc>
          <w:tcPr>
            <w:tcW w:w="267" w:type="pct"/>
            <w:tcBorders>
              <w:top w:val="single" w:sz="4" w:space="0" w:color="000000"/>
              <w:left w:val="single" w:sz="4" w:space="0" w:color="000000"/>
              <w:right w:val="single" w:sz="4" w:space="0" w:color="000000"/>
            </w:tcBorders>
          </w:tcPr>
          <w:p w:rsidR="00E40212" w:rsidRDefault="00E40212" w:rsidP="00E7125F">
            <w:pPr>
              <w:spacing w:after="0" w:line="240" w:lineRule="auto"/>
              <w:jc w:val="center"/>
              <w:rPr>
                <w:rFonts w:ascii="Times New Roman" w:hAnsi="Times New Roman"/>
                <w:kern w:val="2"/>
                <w:sz w:val="16"/>
                <w:szCs w:val="16"/>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4 </w:t>
            </w:r>
            <w:hyperlink r:id="rId13" w:history="1"/>
            <w:r>
              <w:rPr>
                <w:rFonts w:ascii="Times New Roman" w:hAnsi="Times New Roman"/>
                <w:kern w:val="2"/>
                <w:sz w:val="16"/>
                <w:szCs w:val="16"/>
              </w:rPr>
              <w:t xml:space="preserve"> </w:t>
            </w:r>
          </w:p>
          <w:p w:rsidR="00E40212" w:rsidRDefault="00E40212" w:rsidP="00E7125F">
            <w:pPr>
              <w:spacing w:after="0" w:line="240" w:lineRule="auto"/>
              <w:jc w:val="center"/>
              <w:rPr>
                <w:rFonts w:ascii="Times New Roman" w:hAnsi="Times New Roman"/>
                <w:i/>
                <w:kern w:val="2"/>
                <w:sz w:val="16"/>
                <w:szCs w:val="16"/>
              </w:rPr>
            </w:pPr>
            <w:r>
              <w:rPr>
                <w:rFonts w:ascii="Times New Roman" w:hAnsi="Times New Roman"/>
                <w:i/>
                <w:kern w:val="2"/>
                <w:sz w:val="16"/>
                <w:szCs w:val="16"/>
              </w:rPr>
              <w:t xml:space="preserve">Исх. № </w:t>
            </w:r>
          </w:p>
          <w:p w:rsidR="00E40212" w:rsidRPr="00D40BBD" w:rsidRDefault="00321520" w:rsidP="00E7125F">
            <w:pPr>
              <w:spacing w:after="0" w:line="240" w:lineRule="auto"/>
              <w:jc w:val="center"/>
              <w:rPr>
                <w:rFonts w:ascii="Times New Roman" w:hAnsi="Times New Roman"/>
                <w:i/>
                <w:kern w:val="2"/>
                <w:sz w:val="18"/>
                <w:szCs w:val="18"/>
              </w:rPr>
            </w:pPr>
            <w:hyperlink r:id="rId14" w:history="1">
              <w:r w:rsidR="00E40212" w:rsidRPr="00623A2A">
                <w:rPr>
                  <w:rStyle w:val="a9"/>
                  <w:rFonts w:ascii="Times New Roman" w:hAnsi="Times New Roman"/>
                  <w:i/>
                  <w:kern w:val="2"/>
                  <w:sz w:val="18"/>
                  <w:szCs w:val="18"/>
                </w:rPr>
                <w:t>https://zakupki.gov.ru/epz/contract/contractCard/common-info.html?reestrNumber=2100133412824000296&amp;contractInfoId=90721187</w:t>
              </w:r>
            </w:hyperlink>
            <w:r w:rsidR="00E40212">
              <w:rPr>
                <w:rFonts w:ascii="Times New Roman" w:hAnsi="Times New Roman"/>
                <w:i/>
                <w:kern w:val="2"/>
                <w:sz w:val="18"/>
                <w:szCs w:val="18"/>
              </w:rPr>
              <w:t xml:space="preserve"> </w:t>
            </w:r>
          </w:p>
        </w:tc>
        <w:tc>
          <w:tcPr>
            <w:tcW w:w="270" w:type="pct"/>
            <w:tcBorders>
              <w:top w:val="single" w:sz="4" w:space="0" w:color="000000"/>
              <w:left w:val="single" w:sz="4" w:space="0" w:color="000000"/>
              <w:right w:val="single" w:sz="4" w:space="0" w:color="000000"/>
            </w:tcBorders>
          </w:tcPr>
          <w:p w:rsidR="00E40212" w:rsidRPr="009E38DA" w:rsidRDefault="00E40212" w:rsidP="00E7125F">
            <w:pPr>
              <w:spacing w:after="0" w:line="240" w:lineRule="auto"/>
              <w:jc w:val="center"/>
              <w:rPr>
                <w:rFonts w:ascii="Times New Roman" w:hAnsi="Times New Roman"/>
                <w:i/>
                <w:kern w:val="2"/>
                <w:sz w:val="18"/>
                <w:szCs w:val="18"/>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5 </w:t>
            </w:r>
            <w:proofErr w:type="spellStart"/>
            <w:r>
              <w:rPr>
                <w:rFonts w:ascii="Times New Roman" w:hAnsi="Times New Roman"/>
                <w:i/>
                <w:kern w:val="2"/>
                <w:sz w:val="16"/>
                <w:szCs w:val="16"/>
              </w:rPr>
              <w:t>Исх</w:t>
            </w:r>
            <w:proofErr w:type="spellEnd"/>
            <w:r>
              <w:rPr>
                <w:rFonts w:ascii="Times New Roman" w:hAnsi="Times New Roman"/>
                <w:i/>
                <w:kern w:val="2"/>
                <w:sz w:val="16"/>
                <w:szCs w:val="16"/>
              </w:rPr>
              <w:t xml:space="preserve"> №</w:t>
            </w:r>
          </w:p>
          <w:p w:rsidR="00E40212" w:rsidRDefault="00321520" w:rsidP="00E7125F">
            <w:pPr>
              <w:spacing w:after="0" w:line="240" w:lineRule="auto"/>
              <w:jc w:val="center"/>
              <w:rPr>
                <w:rFonts w:ascii="Times New Roman" w:hAnsi="Times New Roman"/>
                <w:kern w:val="2"/>
                <w:sz w:val="18"/>
                <w:szCs w:val="18"/>
              </w:rPr>
            </w:pPr>
            <w:hyperlink r:id="rId15" w:history="1">
              <w:r w:rsidR="00E40212" w:rsidRPr="00623A2A">
                <w:rPr>
                  <w:rStyle w:val="a9"/>
                  <w:rFonts w:ascii="Times New Roman" w:hAnsi="Times New Roman"/>
                  <w:kern w:val="2"/>
                  <w:sz w:val="18"/>
                  <w:szCs w:val="18"/>
                </w:rPr>
                <w:t>ht</w:t>
              </w:r>
              <w:r w:rsidR="00E40212" w:rsidRPr="004913E5">
                <w:rPr>
                  <w:rStyle w:val="a9"/>
                  <w:rFonts w:ascii="Times New Roman" w:hAnsi="Times New Roman"/>
                  <w:i/>
                  <w:kern w:val="2"/>
                  <w:sz w:val="18"/>
                  <w:szCs w:val="18"/>
                </w:rPr>
                <w:t>tps://zakupki.gov.ru/epz/contract/contractCard/common-info.html?reestrNumber=1701801361324000432&amp;contractInfoId=9178859</w:t>
              </w:r>
              <w:r w:rsidR="00E40212" w:rsidRPr="00623A2A">
                <w:rPr>
                  <w:rStyle w:val="a9"/>
                  <w:rFonts w:ascii="Times New Roman" w:hAnsi="Times New Roman"/>
                  <w:kern w:val="2"/>
                  <w:sz w:val="18"/>
                  <w:szCs w:val="18"/>
                </w:rPr>
                <w:t>2</w:t>
              </w:r>
            </w:hyperlink>
            <w:r w:rsidR="00E40212">
              <w:rPr>
                <w:rFonts w:ascii="Times New Roman" w:hAnsi="Times New Roman"/>
                <w:kern w:val="2"/>
                <w:sz w:val="18"/>
                <w:szCs w:val="18"/>
              </w:rPr>
              <w:t xml:space="preserve"> </w:t>
            </w:r>
          </w:p>
        </w:tc>
        <w:tc>
          <w:tcPr>
            <w:tcW w:w="285" w:type="pct"/>
            <w:tcBorders>
              <w:top w:val="single" w:sz="4" w:space="0" w:color="000000"/>
              <w:left w:val="single" w:sz="4" w:space="0" w:color="000000"/>
              <w:right w:val="single" w:sz="4" w:space="0" w:color="000000"/>
            </w:tcBorders>
          </w:tcPr>
          <w:p w:rsidR="00E40212" w:rsidRPr="009E38DA" w:rsidRDefault="00E40212" w:rsidP="00E7125F">
            <w:pPr>
              <w:spacing w:after="0" w:line="240" w:lineRule="auto"/>
              <w:jc w:val="center"/>
              <w:rPr>
                <w:rFonts w:ascii="Times New Roman" w:hAnsi="Times New Roman"/>
                <w:i/>
                <w:kern w:val="2"/>
                <w:sz w:val="16"/>
                <w:szCs w:val="16"/>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6 </w:t>
            </w:r>
            <w:proofErr w:type="spellStart"/>
            <w:r>
              <w:rPr>
                <w:rFonts w:ascii="Times New Roman" w:hAnsi="Times New Roman"/>
                <w:i/>
                <w:kern w:val="2"/>
                <w:sz w:val="16"/>
                <w:szCs w:val="16"/>
              </w:rPr>
              <w:t>Исх</w:t>
            </w:r>
            <w:proofErr w:type="spellEnd"/>
            <w:r>
              <w:rPr>
                <w:rFonts w:ascii="Times New Roman" w:hAnsi="Times New Roman"/>
                <w:i/>
                <w:kern w:val="2"/>
                <w:sz w:val="16"/>
                <w:szCs w:val="16"/>
              </w:rPr>
              <w:t xml:space="preserve"> №</w:t>
            </w:r>
          </w:p>
          <w:p w:rsidR="00E40212" w:rsidRPr="00D108BB" w:rsidRDefault="00321520" w:rsidP="00E7125F">
            <w:pPr>
              <w:spacing w:after="0" w:line="240" w:lineRule="auto"/>
              <w:jc w:val="center"/>
              <w:rPr>
                <w:rFonts w:ascii="Times New Roman" w:hAnsi="Times New Roman"/>
                <w:i/>
                <w:kern w:val="2"/>
                <w:sz w:val="18"/>
                <w:szCs w:val="18"/>
              </w:rPr>
            </w:pPr>
            <w:hyperlink r:id="rId16" w:history="1">
              <w:r w:rsidR="00E40212" w:rsidRPr="00D108BB">
                <w:rPr>
                  <w:rStyle w:val="a9"/>
                  <w:rFonts w:ascii="Times New Roman" w:hAnsi="Times New Roman"/>
                  <w:i/>
                  <w:kern w:val="2"/>
                  <w:sz w:val="18"/>
                  <w:szCs w:val="18"/>
                </w:rPr>
                <w:t>https://zakupki.gov.ru/epz/contract/contractCard/payment-info-and-target-of-order.html?reestrNumber=2165004519124000083&amp;contractInfoId=91528520</w:t>
              </w:r>
            </w:hyperlink>
            <w:r w:rsidR="00E40212" w:rsidRPr="00D108BB">
              <w:rPr>
                <w:rFonts w:ascii="Times New Roman" w:hAnsi="Times New Roman"/>
                <w:i/>
                <w:kern w:val="2"/>
                <w:sz w:val="18"/>
                <w:szCs w:val="18"/>
              </w:rPr>
              <w:t xml:space="preserve"> </w:t>
            </w:r>
          </w:p>
        </w:tc>
        <w:tc>
          <w:tcPr>
            <w:tcW w:w="298" w:type="pct"/>
            <w:tcBorders>
              <w:top w:val="single" w:sz="4" w:space="0" w:color="000000"/>
              <w:left w:val="single" w:sz="4" w:space="0" w:color="000000"/>
              <w:right w:val="single" w:sz="4" w:space="0" w:color="000000"/>
            </w:tcBorders>
          </w:tcPr>
          <w:p w:rsidR="00E40212" w:rsidRPr="009E38DA" w:rsidRDefault="00E40212" w:rsidP="00E7125F">
            <w:pPr>
              <w:spacing w:after="0" w:line="240" w:lineRule="auto"/>
              <w:jc w:val="center"/>
              <w:rPr>
                <w:rFonts w:ascii="Times New Roman" w:hAnsi="Times New Roman"/>
                <w:i/>
                <w:kern w:val="2"/>
                <w:sz w:val="16"/>
                <w:szCs w:val="16"/>
              </w:rPr>
            </w:pPr>
            <w:r w:rsidRPr="0036318B">
              <w:rPr>
                <w:rFonts w:ascii="Times New Roman" w:hAnsi="Times New Roman"/>
                <w:kern w:val="2"/>
                <w:sz w:val="16"/>
                <w:szCs w:val="16"/>
              </w:rPr>
              <w:t>Источник информации №</w:t>
            </w:r>
            <w:r>
              <w:rPr>
                <w:rFonts w:ascii="Times New Roman" w:hAnsi="Times New Roman"/>
                <w:kern w:val="2"/>
                <w:sz w:val="16"/>
                <w:szCs w:val="16"/>
              </w:rPr>
              <w:t xml:space="preserve"> 7 </w:t>
            </w:r>
            <w:proofErr w:type="spellStart"/>
            <w:r>
              <w:rPr>
                <w:rFonts w:ascii="Times New Roman" w:hAnsi="Times New Roman"/>
                <w:i/>
                <w:kern w:val="2"/>
                <w:sz w:val="16"/>
                <w:szCs w:val="16"/>
              </w:rPr>
              <w:t>Исх</w:t>
            </w:r>
            <w:proofErr w:type="spellEnd"/>
            <w:r>
              <w:rPr>
                <w:rFonts w:ascii="Times New Roman" w:hAnsi="Times New Roman"/>
                <w:i/>
                <w:kern w:val="2"/>
                <w:sz w:val="16"/>
                <w:szCs w:val="16"/>
              </w:rPr>
              <w:t xml:space="preserve"> №</w:t>
            </w:r>
          </w:p>
          <w:p w:rsidR="00E40212" w:rsidRDefault="00321520" w:rsidP="00E7125F">
            <w:pPr>
              <w:spacing w:after="0" w:line="240" w:lineRule="auto"/>
              <w:jc w:val="center"/>
              <w:rPr>
                <w:rFonts w:ascii="Times New Roman" w:hAnsi="Times New Roman"/>
                <w:kern w:val="2"/>
                <w:sz w:val="18"/>
                <w:szCs w:val="18"/>
              </w:rPr>
            </w:pPr>
            <w:hyperlink r:id="rId17" w:history="1">
              <w:r w:rsidR="00E40212" w:rsidRPr="00623A2A">
                <w:rPr>
                  <w:rStyle w:val="a9"/>
                  <w:rFonts w:ascii="Times New Roman" w:hAnsi="Times New Roman"/>
                  <w:kern w:val="2"/>
                  <w:sz w:val="16"/>
                  <w:szCs w:val="16"/>
                </w:rPr>
                <w:t>https://zakupki.gov.ru/epz/contract/contractCard/common-info.html?reestrNumber=2701700444724000102&amp;contractInfoId=90561134</w:t>
              </w:r>
            </w:hyperlink>
            <w:r w:rsidR="00E40212">
              <w:rPr>
                <w:rFonts w:ascii="Times New Roman" w:hAnsi="Times New Roman"/>
                <w:kern w:val="2"/>
                <w:sz w:val="16"/>
                <w:szCs w:val="16"/>
              </w:rPr>
              <w:t xml:space="preserve">     </w:t>
            </w:r>
          </w:p>
        </w:tc>
        <w:tc>
          <w:tcPr>
            <w:tcW w:w="199" w:type="pct"/>
            <w:vMerge/>
            <w:tcBorders>
              <w:top w:val="single" w:sz="4" w:space="0" w:color="000000"/>
              <w:left w:val="single" w:sz="4" w:space="0" w:color="000000"/>
              <w:bottom w:val="single" w:sz="4" w:space="0" w:color="000000"/>
              <w:right w:val="single" w:sz="4" w:space="0" w:color="000000"/>
            </w:tcBorders>
            <w:vAlign w:val="center"/>
          </w:tcPr>
          <w:p w:rsidR="00E40212" w:rsidRDefault="00E40212" w:rsidP="00E7125F">
            <w:pPr>
              <w:spacing w:after="0" w:line="240" w:lineRule="auto"/>
              <w:rPr>
                <w:rFonts w:ascii="Times New Roman" w:hAnsi="Times New Roman"/>
                <w:kern w:val="2"/>
                <w:sz w:val="18"/>
                <w:szCs w:val="18"/>
              </w:rPr>
            </w:pPr>
          </w:p>
        </w:tc>
        <w:tc>
          <w:tcPr>
            <w:tcW w:w="307" w:type="pct"/>
            <w:vMerge/>
            <w:tcBorders>
              <w:top w:val="single" w:sz="4" w:space="0" w:color="auto"/>
              <w:left w:val="single" w:sz="4" w:space="0" w:color="auto"/>
              <w:bottom w:val="single" w:sz="4" w:space="0" w:color="auto"/>
              <w:right w:val="single" w:sz="4" w:space="0" w:color="auto"/>
            </w:tcBorders>
          </w:tcPr>
          <w:p w:rsidR="00E40212" w:rsidRDefault="00E40212" w:rsidP="00E7125F">
            <w:pPr>
              <w:spacing w:after="0" w:line="240" w:lineRule="auto"/>
              <w:rPr>
                <w:rFonts w:ascii="Times New Roman" w:hAnsi="Times New Roman"/>
                <w:kern w:val="2"/>
                <w:sz w:val="18"/>
                <w:szCs w:val="18"/>
              </w:rPr>
            </w:pPr>
          </w:p>
        </w:tc>
        <w:tc>
          <w:tcPr>
            <w:tcW w:w="338" w:type="pct"/>
            <w:vMerge/>
            <w:tcBorders>
              <w:top w:val="single" w:sz="4" w:space="0" w:color="auto"/>
              <w:left w:val="single" w:sz="4" w:space="0" w:color="auto"/>
              <w:bottom w:val="single" w:sz="4" w:space="0" w:color="auto"/>
              <w:right w:val="single" w:sz="4" w:space="0" w:color="auto"/>
            </w:tcBorders>
            <w:vAlign w:val="center"/>
          </w:tcPr>
          <w:p w:rsidR="00E40212" w:rsidRDefault="00E40212" w:rsidP="00E7125F">
            <w:pPr>
              <w:spacing w:after="0" w:line="240" w:lineRule="auto"/>
              <w:rPr>
                <w:rFonts w:ascii="Times New Roman" w:hAnsi="Times New Roman"/>
                <w:kern w:val="2"/>
                <w:sz w:val="18"/>
                <w:szCs w:val="18"/>
              </w:rPr>
            </w:pPr>
          </w:p>
        </w:tc>
      </w:tr>
      <w:tr w:rsidR="00E40212" w:rsidTr="00E40212">
        <w:trPr>
          <w:trHeight w:val="246"/>
        </w:trPr>
        <w:tc>
          <w:tcPr>
            <w:tcW w:w="116" w:type="pct"/>
            <w:tcBorders>
              <w:top w:val="single" w:sz="4" w:space="0" w:color="000000"/>
              <w:left w:val="single" w:sz="4" w:space="0" w:color="000000"/>
              <w:bottom w:val="single" w:sz="4" w:space="0" w:color="000000"/>
              <w:right w:val="single" w:sz="4" w:space="0" w:color="000000"/>
            </w:tcBorders>
            <w:vAlign w:val="center"/>
          </w:tcPr>
          <w:p w:rsidR="00E40212" w:rsidRPr="00064DC6" w:rsidRDefault="00E40212" w:rsidP="00E7125F">
            <w:pPr>
              <w:pStyle w:val="aff2"/>
              <w:jc w:val="center"/>
              <w:rPr>
                <w:sz w:val="18"/>
                <w:szCs w:val="18"/>
              </w:rPr>
            </w:pPr>
            <w:r w:rsidRPr="00064DC6">
              <w:rPr>
                <w:sz w:val="18"/>
                <w:szCs w:val="18"/>
              </w:rPr>
              <w:t>1</w:t>
            </w:r>
          </w:p>
        </w:tc>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rsidR="00E40212" w:rsidRPr="00D34FE6" w:rsidRDefault="00E40212"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p>
          <w:p w:rsidR="00E40212" w:rsidRPr="00D34FE6" w:rsidRDefault="00E40212" w:rsidP="00E7125F">
            <w:pPr>
              <w:pStyle w:val="aff2"/>
              <w:jc w:val="center"/>
              <w:rPr>
                <w:sz w:val="18"/>
                <w:szCs w:val="18"/>
              </w:rPr>
            </w:pPr>
            <w:r>
              <w:rPr>
                <w:rFonts w:eastAsia="MS Mincho"/>
                <w:sz w:val="18"/>
                <w:szCs w:val="18"/>
              </w:rPr>
              <w:t>3</w:t>
            </w:r>
            <w:r w:rsidRPr="00D34FE6">
              <w:rPr>
                <w:rFonts w:eastAsia="MS Mincho"/>
                <w:sz w:val="18"/>
                <w:szCs w:val="18"/>
              </w:rPr>
              <w:t xml:space="preserve">,6 </w:t>
            </w:r>
            <w:proofErr w:type="spellStart"/>
            <w:r w:rsidRPr="00D34FE6">
              <w:rPr>
                <w:rFonts w:eastAsia="MS Mincho"/>
                <w:sz w:val="18"/>
                <w:szCs w:val="18"/>
              </w:rPr>
              <w:t>Fr</w:t>
            </w:r>
            <w:proofErr w:type="spellEnd"/>
            <w:r w:rsidRPr="00D34FE6">
              <w:rPr>
                <w:rFonts w:eastAsia="MS Mincho"/>
                <w:sz w:val="18"/>
                <w:szCs w:val="18"/>
              </w:rPr>
              <w:t xml:space="preserve"> (1,2 мм). Длина 1250 мм.</w:t>
            </w:r>
          </w:p>
        </w:tc>
        <w:tc>
          <w:tcPr>
            <w:tcW w:w="1186" w:type="pct"/>
            <w:tcBorders>
              <w:top w:val="single" w:sz="4" w:space="0" w:color="auto"/>
              <w:left w:val="single" w:sz="4" w:space="0" w:color="auto"/>
              <w:bottom w:val="single" w:sz="4" w:space="0" w:color="auto"/>
              <w:right w:val="single" w:sz="4" w:space="0" w:color="auto"/>
            </w:tcBorders>
            <w:shd w:val="clear" w:color="auto" w:fill="auto"/>
          </w:tcPr>
          <w:p w:rsidR="00E40212" w:rsidRPr="00D34FE6" w:rsidRDefault="00E40212"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E40212" w:rsidRPr="00D34FE6" w:rsidRDefault="00E40212" w:rsidP="00E7125F">
            <w:pPr>
              <w:pStyle w:val="aff2"/>
              <w:rPr>
                <w:rFonts w:eastAsia="MS Mincho"/>
                <w:sz w:val="18"/>
                <w:szCs w:val="18"/>
              </w:rPr>
            </w:pPr>
            <w:r w:rsidRPr="00D34FE6">
              <w:rPr>
                <w:rFonts w:eastAsia="MS Mincho"/>
                <w:sz w:val="18"/>
                <w:szCs w:val="18"/>
              </w:rPr>
              <w:t xml:space="preserve">Диаметр наконечника не менее 3,6 </w:t>
            </w:r>
            <w:proofErr w:type="spellStart"/>
            <w:r w:rsidRPr="00D34FE6">
              <w:rPr>
                <w:rFonts w:eastAsia="MS Mincho"/>
                <w:sz w:val="18"/>
                <w:szCs w:val="18"/>
              </w:rPr>
              <w:t>Fr</w:t>
            </w:r>
            <w:proofErr w:type="spellEnd"/>
            <w:r w:rsidRPr="00D34FE6">
              <w:rPr>
                <w:rFonts w:eastAsia="MS Mincho"/>
                <w:sz w:val="18"/>
                <w:szCs w:val="18"/>
              </w:rPr>
              <w:t xml:space="preserve"> (1,2 мм). Длина не менее 1250 мм.</w:t>
            </w:r>
          </w:p>
          <w:p w:rsidR="00E40212" w:rsidRPr="00D34FE6" w:rsidRDefault="00E40212"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159" w:type="pct"/>
            <w:tcBorders>
              <w:top w:val="single" w:sz="4" w:space="0" w:color="auto"/>
              <w:left w:val="single" w:sz="4" w:space="0" w:color="auto"/>
              <w:bottom w:val="single" w:sz="4" w:space="0" w:color="auto"/>
              <w:right w:val="single" w:sz="4" w:space="0" w:color="auto"/>
            </w:tcBorders>
            <w:shd w:val="clear" w:color="auto" w:fill="auto"/>
            <w:vAlign w:val="center"/>
          </w:tcPr>
          <w:p w:rsidR="00E40212" w:rsidRPr="00D34FE6" w:rsidRDefault="00E40212" w:rsidP="00E7125F">
            <w:pPr>
              <w:pStyle w:val="aff2"/>
              <w:jc w:val="center"/>
              <w:rPr>
                <w:rFonts w:eastAsia="MS Mincho"/>
                <w:sz w:val="18"/>
                <w:szCs w:val="18"/>
              </w:rPr>
            </w:pPr>
            <w:proofErr w:type="spellStart"/>
            <w:r>
              <w:rPr>
                <w:rFonts w:eastAsia="MS Mincho"/>
                <w:sz w:val="18"/>
                <w:szCs w:val="18"/>
              </w:rPr>
              <w:t>шт</w:t>
            </w:r>
            <w:proofErr w:type="spellEnd"/>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E40212" w:rsidRPr="009E38DA" w:rsidRDefault="00E40212" w:rsidP="00E7125F">
            <w:pPr>
              <w:pStyle w:val="aff2"/>
              <w:jc w:val="center"/>
              <w:rPr>
                <w:sz w:val="18"/>
                <w:szCs w:val="18"/>
              </w:rPr>
            </w:pPr>
            <w:r>
              <w:rPr>
                <w:sz w:val="18"/>
                <w:szCs w:val="18"/>
              </w:rPr>
              <w:t>2</w:t>
            </w:r>
          </w:p>
        </w:tc>
        <w:tc>
          <w:tcPr>
            <w:tcW w:w="298" w:type="pct"/>
            <w:tcBorders>
              <w:left w:val="single" w:sz="4" w:space="0" w:color="000000"/>
              <w:right w:val="single" w:sz="4" w:space="0" w:color="000000"/>
            </w:tcBorders>
            <w:shd w:val="clear" w:color="auto" w:fill="auto"/>
            <w:vAlign w:val="center"/>
          </w:tcPr>
          <w:p w:rsidR="00E40212" w:rsidRPr="0097691F" w:rsidRDefault="00E40212" w:rsidP="00E7125F">
            <w:pPr>
              <w:widowControl w:val="0"/>
              <w:spacing w:after="0" w:line="240" w:lineRule="auto"/>
              <w:jc w:val="center"/>
              <w:rPr>
                <w:rFonts w:ascii="Times New Roman" w:hAnsi="Times New Roman"/>
                <w:color w:val="C45911"/>
                <w:kern w:val="2"/>
                <w:sz w:val="18"/>
                <w:szCs w:val="18"/>
              </w:rPr>
            </w:pPr>
            <w:r w:rsidRPr="0097691F">
              <w:rPr>
                <w:rFonts w:ascii="Times New Roman" w:hAnsi="Times New Roman"/>
                <w:color w:val="C45911"/>
                <w:kern w:val="2"/>
                <w:sz w:val="18"/>
                <w:szCs w:val="18"/>
              </w:rPr>
              <w:t>63056,00</w:t>
            </w:r>
          </w:p>
        </w:tc>
        <w:tc>
          <w:tcPr>
            <w:tcW w:w="322" w:type="pct"/>
            <w:tcBorders>
              <w:left w:val="single" w:sz="4" w:space="0" w:color="000000"/>
              <w:right w:val="single" w:sz="4" w:space="0" w:color="000000"/>
            </w:tcBorders>
            <w:shd w:val="clear" w:color="auto" w:fill="auto"/>
            <w:vAlign w:val="center"/>
          </w:tcPr>
          <w:p w:rsidR="00E40212" w:rsidRPr="00443E90"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58580,00</w:t>
            </w:r>
          </w:p>
        </w:tc>
        <w:tc>
          <w:tcPr>
            <w:tcW w:w="305" w:type="pct"/>
            <w:tcBorders>
              <w:left w:val="single" w:sz="4" w:space="0" w:color="000000"/>
              <w:right w:val="single" w:sz="4" w:space="0" w:color="auto"/>
            </w:tcBorders>
            <w:shd w:val="clear" w:color="auto" w:fill="auto"/>
            <w:vAlign w:val="center"/>
          </w:tcPr>
          <w:p w:rsidR="00E40212" w:rsidRPr="00E200E0" w:rsidRDefault="00E40212" w:rsidP="00E7125F">
            <w:pPr>
              <w:pStyle w:val="aff2"/>
              <w:jc w:val="center"/>
              <w:rPr>
                <w:sz w:val="18"/>
                <w:szCs w:val="18"/>
              </w:rPr>
            </w:pPr>
            <w:r>
              <w:rPr>
                <w:sz w:val="18"/>
                <w:szCs w:val="18"/>
              </w:rPr>
              <w:t>62715,00</w:t>
            </w:r>
          </w:p>
        </w:tc>
        <w:tc>
          <w:tcPr>
            <w:tcW w:w="267" w:type="pct"/>
            <w:tcBorders>
              <w:left w:val="single" w:sz="4" w:space="0" w:color="auto"/>
              <w:right w:val="single" w:sz="4" w:space="0" w:color="auto"/>
            </w:tcBorders>
            <w:vAlign w:val="center"/>
          </w:tcPr>
          <w:p w:rsidR="00E40212" w:rsidRPr="00F72206" w:rsidRDefault="00E40212" w:rsidP="00E7125F">
            <w:pPr>
              <w:pStyle w:val="aff2"/>
              <w:jc w:val="center"/>
              <w:rPr>
                <w:sz w:val="18"/>
                <w:szCs w:val="18"/>
              </w:rPr>
            </w:pPr>
          </w:p>
        </w:tc>
        <w:tc>
          <w:tcPr>
            <w:tcW w:w="270" w:type="pct"/>
            <w:tcBorders>
              <w:left w:val="single" w:sz="4" w:space="0" w:color="auto"/>
              <w:right w:val="single" w:sz="4" w:space="0" w:color="auto"/>
            </w:tcBorders>
            <w:vAlign w:val="center"/>
          </w:tcPr>
          <w:p w:rsidR="00E40212" w:rsidRPr="00394398" w:rsidRDefault="00E40212" w:rsidP="00E7125F">
            <w:pPr>
              <w:pStyle w:val="aff2"/>
              <w:jc w:val="center"/>
              <w:rPr>
                <w:sz w:val="18"/>
                <w:szCs w:val="18"/>
              </w:rPr>
            </w:pPr>
          </w:p>
        </w:tc>
        <w:tc>
          <w:tcPr>
            <w:tcW w:w="285" w:type="pct"/>
            <w:tcBorders>
              <w:left w:val="single" w:sz="4" w:space="0" w:color="auto"/>
              <w:right w:val="single" w:sz="4" w:space="0" w:color="auto"/>
            </w:tcBorders>
            <w:vAlign w:val="center"/>
          </w:tcPr>
          <w:p w:rsidR="00E40212" w:rsidRPr="00394398" w:rsidRDefault="00E40212" w:rsidP="00E7125F">
            <w:pPr>
              <w:pStyle w:val="aff2"/>
              <w:jc w:val="center"/>
              <w:rPr>
                <w:sz w:val="18"/>
                <w:szCs w:val="18"/>
              </w:rPr>
            </w:pPr>
          </w:p>
        </w:tc>
        <w:tc>
          <w:tcPr>
            <w:tcW w:w="298" w:type="pct"/>
            <w:tcBorders>
              <w:left w:val="single" w:sz="4" w:space="0" w:color="auto"/>
              <w:right w:val="single" w:sz="4" w:space="0" w:color="auto"/>
            </w:tcBorders>
            <w:vAlign w:val="center"/>
          </w:tcPr>
          <w:p w:rsidR="00E40212" w:rsidRPr="00D64DB4" w:rsidRDefault="00E40212" w:rsidP="00E7125F">
            <w:pPr>
              <w:pStyle w:val="aff2"/>
              <w:jc w:val="center"/>
              <w:rPr>
                <w:sz w:val="18"/>
                <w:szCs w:val="18"/>
              </w:rPr>
            </w:pPr>
            <w:r>
              <w:rPr>
                <w:sz w:val="18"/>
                <w:szCs w:val="18"/>
              </w:rPr>
              <w:t>51000,00</w:t>
            </w:r>
          </w:p>
        </w:tc>
        <w:tc>
          <w:tcPr>
            <w:tcW w:w="199" w:type="pct"/>
            <w:tcBorders>
              <w:top w:val="single" w:sz="4" w:space="0" w:color="auto"/>
              <w:left w:val="single" w:sz="4" w:space="0" w:color="auto"/>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10,35%</w:t>
            </w:r>
          </w:p>
        </w:tc>
        <w:tc>
          <w:tcPr>
            <w:tcW w:w="307"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57 431,67</w:t>
            </w:r>
          </w:p>
        </w:tc>
        <w:tc>
          <w:tcPr>
            <w:tcW w:w="338" w:type="pct"/>
            <w:tcBorders>
              <w:top w:val="single" w:sz="4" w:space="0" w:color="auto"/>
              <w:left w:val="nil"/>
              <w:bottom w:val="single" w:sz="8" w:space="0" w:color="auto"/>
              <w:right w:val="single" w:sz="8" w:space="0" w:color="auto"/>
            </w:tcBorders>
            <w:shd w:val="clear" w:color="auto" w:fill="auto"/>
            <w:vAlign w:val="center"/>
          </w:tcPr>
          <w:p w:rsidR="00E40212" w:rsidRPr="005E13FA" w:rsidRDefault="00E40212" w:rsidP="00E7125F">
            <w:pPr>
              <w:pStyle w:val="aff2"/>
              <w:jc w:val="center"/>
              <w:rPr>
                <w:sz w:val="18"/>
                <w:szCs w:val="18"/>
              </w:rPr>
            </w:pPr>
            <w:r>
              <w:rPr>
                <w:sz w:val="18"/>
                <w:szCs w:val="18"/>
              </w:rPr>
              <w:t>114</w:t>
            </w:r>
            <w:r w:rsidRPr="005E13FA">
              <w:rPr>
                <w:sz w:val="18"/>
                <w:szCs w:val="18"/>
              </w:rPr>
              <w:t xml:space="preserve"> </w:t>
            </w:r>
            <w:r>
              <w:rPr>
                <w:sz w:val="18"/>
                <w:szCs w:val="18"/>
              </w:rPr>
              <w:t>863</w:t>
            </w:r>
            <w:r w:rsidRPr="005E13FA">
              <w:rPr>
                <w:sz w:val="18"/>
                <w:szCs w:val="18"/>
              </w:rPr>
              <w:t>,</w:t>
            </w:r>
            <w:r>
              <w:rPr>
                <w:sz w:val="18"/>
                <w:szCs w:val="18"/>
              </w:rPr>
              <w:t>34</w:t>
            </w:r>
          </w:p>
        </w:tc>
      </w:tr>
      <w:tr w:rsidR="00E40212" w:rsidTr="00E40212">
        <w:trPr>
          <w:trHeight w:val="246"/>
        </w:trPr>
        <w:tc>
          <w:tcPr>
            <w:tcW w:w="116" w:type="pct"/>
            <w:tcBorders>
              <w:top w:val="single" w:sz="4" w:space="0" w:color="000000"/>
              <w:left w:val="single" w:sz="4" w:space="0" w:color="000000"/>
              <w:bottom w:val="single" w:sz="4" w:space="0" w:color="000000"/>
              <w:right w:val="single" w:sz="4" w:space="0" w:color="auto"/>
            </w:tcBorders>
            <w:vAlign w:val="center"/>
          </w:tcPr>
          <w:p w:rsidR="00E40212" w:rsidRPr="00064DC6" w:rsidRDefault="00E40212" w:rsidP="00E7125F">
            <w:pPr>
              <w:pStyle w:val="aff2"/>
              <w:jc w:val="center"/>
              <w:rPr>
                <w:sz w:val="18"/>
                <w:szCs w:val="18"/>
              </w:rPr>
            </w:pPr>
            <w:r w:rsidRPr="00064DC6">
              <w:rPr>
                <w:sz w:val="18"/>
                <w:szCs w:val="18"/>
              </w:rPr>
              <w:t>2</w:t>
            </w:r>
          </w:p>
        </w:tc>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rsidR="00E40212" w:rsidRPr="00D34FE6" w:rsidRDefault="00E40212"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p>
          <w:p w:rsidR="00E40212" w:rsidRPr="00D34FE6" w:rsidRDefault="00E40212" w:rsidP="00E7125F">
            <w:pPr>
              <w:pStyle w:val="aff2"/>
              <w:jc w:val="center"/>
              <w:rPr>
                <w:rFonts w:eastAsia="MS Mincho"/>
                <w:sz w:val="18"/>
                <w:szCs w:val="18"/>
              </w:rPr>
            </w:pPr>
            <w:r>
              <w:rPr>
                <w:rFonts w:eastAsia="MS Mincho"/>
                <w:sz w:val="18"/>
                <w:szCs w:val="18"/>
              </w:rPr>
              <w:t xml:space="preserve">3,0 </w:t>
            </w:r>
            <w:proofErr w:type="spellStart"/>
            <w:r>
              <w:rPr>
                <w:rFonts w:eastAsia="MS Mincho"/>
                <w:sz w:val="18"/>
                <w:szCs w:val="18"/>
              </w:rPr>
              <w:t>Fr</w:t>
            </w:r>
            <w:proofErr w:type="spellEnd"/>
            <w:r>
              <w:rPr>
                <w:rFonts w:eastAsia="MS Mincho"/>
                <w:sz w:val="18"/>
                <w:szCs w:val="18"/>
              </w:rPr>
              <w:t xml:space="preserve"> (1,0 мм). Длина </w:t>
            </w:r>
            <w:r w:rsidRPr="00386B18">
              <w:rPr>
                <w:rFonts w:eastAsia="MS Mincho"/>
                <w:sz w:val="18"/>
                <w:szCs w:val="18"/>
              </w:rPr>
              <w:t>1250 мм.</w:t>
            </w:r>
          </w:p>
        </w:tc>
        <w:tc>
          <w:tcPr>
            <w:tcW w:w="1186" w:type="pct"/>
            <w:tcBorders>
              <w:top w:val="single" w:sz="4" w:space="0" w:color="auto"/>
              <w:left w:val="single" w:sz="4" w:space="0" w:color="auto"/>
              <w:bottom w:val="single" w:sz="4" w:space="0" w:color="auto"/>
              <w:right w:val="single" w:sz="4" w:space="0" w:color="auto"/>
            </w:tcBorders>
            <w:shd w:val="clear" w:color="auto" w:fill="auto"/>
          </w:tcPr>
          <w:p w:rsidR="00E40212" w:rsidRPr="00D34FE6" w:rsidRDefault="00E40212"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E40212" w:rsidRPr="00D34FE6" w:rsidRDefault="00E40212" w:rsidP="00E7125F">
            <w:pPr>
              <w:pStyle w:val="aff2"/>
              <w:rPr>
                <w:rFonts w:eastAsia="MS Mincho"/>
                <w:sz w:val="18"/>
                <w:szCs w:val="18"/>
              </w:rPr>
            </w:pPr>
            <w:r w:rsidRPr="00D34FE6">
              <w:rPr>
                <w:rFonts w:eastAsia="MS Mincho"/>
                <w:sz w:val="18"/>
                <w:szCs w:val="18"/>
              </w:rPr>
              <w:t xml:space="preserve">Диаметр наконечника не менее 3,0 </w:t>
            </w:r>
            <w:proofErr w:type="spellStart"/>
            <w:r w:rsidRPr="00D34FE6">
              <w:rPr>
                <w:rFonts w:eastAsia="MS Mincho"/>
                <w:sz w:val="18"/>
                <w:szCs w:val="18"/>
              </w:rPr>
              <w:t>Fr</w:t>
            </w:r>
            <w:proofErr w:type="spellEnd"/>
            <w:r w:rsidRPr="00D34FE6">
              <w:rPr>
                <w:rFonts w:eastAsia="MS Mincho"/>
                <w:sz w:val="18"/>
                <w:szCs w:val="18"/>
              </w:rPr>
              <w:t xml:space="preserve"> (1,0 мм). Длина не менее 1250 мм.</w:t>
            </w:r>
          </w:p>
          <w:p w:rsidR="00E40212" w:rsidRPr="00D34FE6" w:rsidRDefault="00E40212"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159" w:type="pct"/>
            <w:tcBorders>
              <w:top w:val="single" w:sz="4" w:space="0" w:color="auto"/>
              <w:left w:val="single" w:sz="4" w:space="0" w:color="auto"/>
              <w:bottom w:val="single" w:sz="4" w:space="0" w:color="auto"/>
              <w:right w:val="single" w:sz="4" w:space="0" w:color="auto"/>
            </w:tcBorders>
            <w:shd w:val="clear" w:color="auto" w:fill="auto"/>
            <w:vAlign w:val="center"/>
          </w:tcPr>
          <w:p w:rsidR="00E40212" w:rsidRPr="00D34FE6" w:rsidRDefault="00E40212" w:rsidP="00E7125F">
            <w:pPr>
              <w:pStyle w:val="aff2"/>
              <w:jc w:val="center"/>
              <w:rPr>
                <w:rFonts w:eastAsia="MS Mincho"/>
                <w:sz w:val="18"/>
                <w:szCs w:val="18"/>
              </w:rPr>
            </w:pPr>
            <w:proofErr w:type="spellStart"/>
            <w:r>
              <w:rPr>
                <w:rFonts w:eastAsia="MS Mincho"/>
                <w:sz w:val="18"/>
                <w:szCs w:val="18"/>
              </w:rPr>
              <w:t>шт</w:t>
            </w:r>
            <w:proofErr w:type="spellEnd"/>
          </w:p>
        </w:tc>
        <w:tc>
          <w:tcPr>
            <w:tcW w:w="199" w:type="pct"/>
            <w:vAlign w:val="center"/>
          </w:tcPr>
          <w:p w:rsidR="00E40212" w:rsidRPr="009E38DA" w:rsidRDefault="00E40212" w:rsidP="00E7125F">
            <w:pPr>
              <w:pStyle w:val="aff2"/>
              <w:jc w:val="center"/>
              <w:rPr>
                <w:rFonts w:eastAsia="MS Mincho"/>
                <w:sz w:val="18"/>
                <w:szCs w:val="18"/>
              </w:rPr>
            </w:pPr>
            <w:r>
              <w:rPr>
                <w:rFonts w:eastAsia="MS Mincho"/>
                <w:sz w:val="18"/>
                <w:szCs w:val="18"/>
              </w:rPr>
              <w:t>1</w:t>
            </w:r>
          </w:p>
        </w:tc>
        <w:tc>
          <w:tcPr>
            <w:tcW w:w="298" w:type="pct"/>
            <w:tcBorders>
              <w:left w:val="single" w:sz="4" w:space="0" w:color="000000"/>
              <w:right w:val="single" w:sz="4" w:space="0" w:color="000000"/>
            </w:tcBorders>
            <w:shd w:val="clear" w:color="auto" w:fill="auto"/>
            <w:vAlign w:val="center"/>
          </w:tcPr>
          <w:p w:rsidR="00E40212" w:rsidRPr="0097691F" w:rsidRDefault="00E40212" w:rsidP="00E7125F">
            <w:pPr>
              <w:widowControl w:val="0"/>
              <w:spacing w:after="0" w:line="240" w:lineRule="auto"/>
              <w:jc w:val="center"/>
              <w:rPr>
                <w:rFonts w:ascii="Times New Roman" w:hAnsi="Times New Roman"/>
                <w:color w:val="C45911"/>
                <w:kern w:val="2"/>
                <w:sz w:val="18"/>
                <w:szCs w:val="18"/>
              </w:rPr>
            </w:pPr>
            <w:r w:rsidRPr="0097691F">
              <w:rPr>
                <w:rFonts w:ascii="Times New Roman" w:hAnsi="Times New Roman"/>
                <w:color w:val="C45911"/>
                <w:kern w:val="2"/>
                <w:sz w:val="18"/>
                <w:szCs w:val="18"/>
              </w:rPr>
              <w:t>63514,70</w:t>
            </w:r>
          </w:p>
        </w:tc>
        <w:tc>
          <w:tcPr>
            <w:tcW w:w="322" w:type="pct"/>
            <w:tcBorders>
              <w:left w:val="single" w:sz="4" w:space="0" w:color="000000"/>
              <w:right w:val="single" w:sz="4" w:space="0" w:color="000000"/>
            </w:tcBorders>
            <w:shd w:val="clear" w:color="auto" w:fill="auto"/>
            <w:vAlign w:val="center"/>
          </w:tcPr>
          <w:p w:rsidR="00E40212" w:rsidRPr="00443E90"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58580,00</w:t>
            </w:r>
          </w:p>
        </w:tc>
        <w:tc>
          <w:tcPr>
            <w:tcW w:w="305" w:type="pct"/>
            <w:tcBorders>
              <w:left w:val="single" w:sz="4" w:space="0" w:color="000000"/>
              <w:right w:val="single" w:sz="4" w:space="0" w:color="auto"/>
            </w:tcBorders>
            <w:shd w:val="clear" w:color="auto" w:fill="auto"/>
            <w:vAlign w:val="center"/>
          </w:tcPr>
          <w:p w:rsidR="00E40212" w:rsidRPr="00C169EC" w:rsidRDefault="00E40212" w:rsidP="00E7125F">
            <w:pPr>
              <w:pStyle w:val="aff2"/>
              <w:jc w:val="center"/>
              <w:rPr>
                <w:sz w:val="18"/>
                <w:szCs w:val="18"/>
              </w:rPr>
            </w:pPr>
            <w:r w:rsidRPr="00C169EC">
              <w:rPr>
                <w:sz w:val="18"/>
                <w:szCs w:val="18"/>
              </w:rPr>
              <w:t>62715,00</w:t>
            </w:r>
          </w:p>
        </w:tc>
        <w:tc>
          <w:tcPr>
            <w:tcW w:w="267" w:type="pct"/>
            <w:tcBorders>
              <w:left w:val="single" w:sz="4" w:space="0" w:color="auto"/>
              <w:right w:val="single" w:sz="4" w:space="0" w:color="auto"/>
            </w:tcBorders>
            <w:vAlign w:val="center"/>
          </w:tcPr>
          <w:p w:rsidR="00E40212" w:rsidRPr="00C169EC" w:rsidRDefault="00E40212" w:rsidP="00E7125F">
            <w:pPr>
              <w:pStyle w:val="aff2"/>
              <w:jc w:val="center"/>
              <w:rPr>
                <w:sz w:val="18"/>
                <w:szCs w:val="18"/>
              </w:rPr>
            </w:pPr>
          </w:p>
        </w:tc>
        <w:tc>
          <w:tcPr>
            <w:tcW w:w="270" w:type="pct"/>
            <w:tcBorders>
              <w:left w:val="single" w:sz="4" w:space="0" w:color="auto"/>
              <w:right w:val="single" w:sz="4" w:space="0" w:color="auto"/>
            </w:tcBorders>
            <w:vAlign w:val="center"/>
          </w:tcPr>
          <w:p w:rsidR="00E40212" w:rsidRPr="00C169EC" w:rsidRDefault="00E40212" w:rsidP="00E7125F">
            <w:pPr>
              <w:pStyle w:val="aff2"/>
              <w:jc w:val="center"/>
              <w:rPr>
                <w:sz w:val="18"/>
                <w:szCs w:val="18"/>
              </w:rPr>
            </w:pPr>
          </w:p>
        </w:tc>
        <w:tc>
          <w:tcPr>
            <w:tcW w:w="285" w:type="pct"/>
            <w:tcBorders>
              <w:left w:val="single" w:sz="4" w:space="0" w:color="auto"/>
              <w:right w:val="single" w:sz="4" w:space="0" w:color="auto"/>
            </w:tcBorders>
            <w:vAlign w:val="center"/>
          </w:tcPr>
          <w:p w:rsidR="00E40212" w:rsidRPr="00394398" w:rsidRDefault="00E40212" w:rsidP="00E7125F">
            <w:pPr>
              <w:pStyle w:val="aff2"/>
              <w:jc w:val="center"/>
              <w:rPr>
                <w:sz w:val="18"/>
                <w:szCs w:val="18"/>
              </w:rPr>
            </w:pPr>
          </w:p>
        </w:tc>
        <w:tc>
          <w:tcPr>
            <w:tcW w:w="298" w:type="pct"/>
            <w:tcBorders>
              <w:left w:val="single" w:sz="4" w:space="0" w:color="auto"/>
              <w:right w:val="single" w:sz="4" w:space="0" w:color="auto"/>
            </w:tcBorders>
            <w:vAlign w:val="center"/>
          </w:tcPr>
          <w:p w:rsidR="00E40212" w:rsidRPr="00D64DB4" w:rsidRDefault="00E40212" w:rsidP="00E7125F">
            <w:pPr>
              <w:pStyle w:val="aff2"/>
              <w:jc w:val="center"/>
              <w:rPr>
                <w:sz w:val="18"/>
                <w:szCs w:val="18"/>
              </w:rPr>
            </w:pPr>
            <w:r>
              <w:rPr>
                <w:sz w:val="18"/>
                <w:szCs w:val="18"/>
              </w:rPr>
              <w:t>51000,00</w:t>
            </w:r>
          </w:p>
        </w:tc>
        <w:tc>
          <w:tcPr>
            <w:tcW w:w="199" w:type="pct"/>
            <w:tcBorders>
              <w:top w:val="single" w:sz="4" w:space="0" w:color="auto"/>
              <w:left w:val="single" w:sz="4" w:space="0" w:color="auto"/>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10,35%</w:t>
            </w:r>
          </w:p>
        </w:tc>
        <w:tc>
          <w:tcPr>
            <w:tcW w:w="307"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57 431,67</w:t>
            </w:r>
          </w:p>
        </w:tc>
        <w:tc>
          <w:tcPr>
            <w:tcW w:w="338"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57 431,67</w:t>
            </w:r>
          </w:p>
        </w:tc>
      </w:tr>
      <w:tr w:rsidR="00E40212" w:rsidRPr="00D64DB4" w:rsidTr="00E40212">
        <w:trPr>
          <w:trHeight w:val="246"/>
        </w:trPr>
        <w:tc>
          <w:tcPr>
            <w:tcW w:w="116" w:type="pct"/>
            <w:tcBorders>
              <w:top w:val="single" w:sz="4" w:space="0" w:color="000000"/>
              <w:left w:val="single" w:sz="4" w:space="0" w:color="000000"/>
              <w:bottom w:val="single" w:sz="4" w:space="0" w:color="000000"/>
              <w:right w:val="single" w:sz="4" w:space="0" w:color="auto"/>
            </w:tcBorders>
            <w:vAlign w:val="center"/>
          </w:tcPr>
          <w:p w:rsidR="00E40212" w:rsidRPr="00D64DB4" w:rsidRDefault="00E40212" w:rsidP="00E7125F">
            <w:pPr>
              <w:pStyle w:val="aff2"/>
              <w:jc w:val="center"/>
              <w:rPr>
                <w:sz w:val="18"/>
                <w:szCs w:val="18"/>
              </w:rPr>
            </w:pPr>
            <w:r w:rsidRPr="00D64DB4">
              <w:rPr>
                <w:sz w:val="18"/>
                <w:szCs w:val="18"/>
              </w:rPr>
              <w:lastRenderedPageBreak/>
              <w:t>3</w:t>
            </w:r>
          </w:p>
        </w:tc>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rsidR="00E40212" w:rsidRPr="00D34FE6" w:rsidRDefault="00E40212"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p>
          <w:p w:rsidR="00E40212" w:rsidRPr="00D34FE6" w:rsidRDefault="00E40212" w:rsidP="00E7125F">
            <w:pPr>
              <w:pStyle w:val="aff2"/>
              <w:jc w:val="center"/>
              <w:rPr>
                <w:rFonts w:eastAsia="MS Mincho"/>
                <w:sz w:val="18"/>
                <w:szCs w:val="18"/>
              </w:rPr>
            </w:pPr>
            <w:r>
              <w:rPr>
                <w:rFonts w:eastAsia="MS Mincho"/>
                <w:sz w:val="18"/>
                <w:szCs w:val="18"/>
              </w:rPr>
              <w:t xml:space="preserve">4,5 </w:t>
            </w:r>
            <w:proofErr w:type="spellStart"/>
            <w:r>
              <w:rPr>
                <w:rFonts w:eastAsia="MS Mincho"/>
                <w:sz w:val="18"/>
                <w:szCs w:val="18"/>
              </w:rPr>
              <w:t>Fr</w:t>
            </w:r>
            <w:proofErr w:type="spellEnd"/>
            <w:r>
              <w:rPr>
                <w:rFonts w:eastAsia="MS Mincho"/>
                <w:sz w:val="18"/>
                <w:szCs w:val="18"/>
              </w:rPr>
              <w:t xml:space="preserve"> (1,5 мм). Длина </w:t>
            </w:r>
            <w:r w:rsidRPr="00D34FE6">
              <w:rPr>
                <w:rFonts w:eastAsia="MS Mincho"/>
                <w:sz w:val="18"/>
                <w:szCs w:val="18"/>
              </w:rPr>
              <w:t>700 мм</w:t>
            </w:r>
          </w:p>
        </w:tc>
        <w:tc>
          <w:tcPr>
            <w:tcW w:w="1186" w:type="pct"/>
            <w:tcBorders>
              <w:top w:val="single" w:sz="4" w:space="0" w:color="auto"/>
              <w:left w:val="single" w:sz="4" w:space="0" w:color="auto"/>
              <w:bottom w:val="single" w:sz="4" w:space="0" w:color="auto"/>
              <w:right w:val="single" w:sz="4" w:space="0" w:color="auto"/>
            </w:tcBorders>
            <w:shd w:val="clear" w:color="auto" w:fill="auto"/>
          </w:tcPr>
          <w:p w:rsidR="00E40212" w:rsidRPr="00D34FE6" w:rsidRDefault="00E40212"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E40212" w:rsidRPr="00D34FE6" w:rsidRDefault="00E40212" w:rsidP="00E7125F">
            <w:pPr>
              <w:pStyle w:val="aff2"/>
              <w:rPr>
                <w:rFonts w:eastAsia="MS Mincho"/>
                <w:sz w:val="18"/>
                <w:szCs w:val="18"/>
              </w:rPr>
            </w:pPr>
            <w:r w:rsidRPr="00D34FE6">
              <w:rPr>
                <w:rFonts w:eastAsia="MS Mincho"/>
                <w:sz w:val="18"/>
                <w:szCs w:val="18"/>
              </w:rPr>
              <w:t xml:space="preserve">Диаметр наконечника не менее 4,5 </w:t>
            </w:r>
            <w:proofErr w:type="spellStart"/>
            <w:r w:rsidRPr="00D34FE6">
              <w:rPr>
                <w:rFonts w:eastAsia="MS Mincho"/>
                <w:sz w:val="18"/>
                <w:szCs w:val="18"/>
              </w:rPr>
              <w:t>Fr</w:t>
            </w:r>
            <w:proofErr w:type="spellEnd"/>
            <w:r w:rsidRPr="00D34FE6">
              <w:rPr>
                <w:rFonts w:eastAsia="MS Mincho"/>
                <w:sz w:val="18"/>
                <w:szCs w:val="18"/>
              </w:rPr>
              <w:t xml:space="preserve"> (1,5 мм). Длина не менее 700 мм.</w:t>
            </w:r>
          </w:p>
          <w:p w:rsidR="00E40212" w:rsidRPr="00D34FE6" w:rsidRDefault="00E40212"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159" w:type="pct"/>
            <w:tcBorders>
              <w:top w:val="single" w:sz="4" w:space="0" w:color="auto"/>
              <w:left w:val="single" w:sz="4" w:space="0" w:color="auto"/>
              <w:bottom w:val="single" w:sz="4" w:space="0" w:color="auto"/>
              <w:right w:val="single" w:sz="4" w:space="0" w:color="auto"/>
            </w:tcBorders>
            <w:shd w:val="clear" w:color="auto" w:fill="auto"/>
            <w:vAlign w:val="center"/>
          </w:tcPr>
          <w:p w:rsidR="00E40212" w:rsidRPr="00D34FE6" w:rsidRDefault="00E40212" w:rsidP="00E7125F">
            <w:pPr>
              <w:pStyle w:val="aff2"/>
              <w:jc w:val="center"/>
              <w:rPr>
                <w:rFonts w:eastAsia="MS Mincho"/>
                <w:sz w:val="18"/>
                <w:szCs w:val="18"/>
              </w:rPr>
            </w:pPr>
            <w:proofErr w:type="spellStart"/>
            <w:r>
              <w:rPr>
                <w:rFonts w:eastAsia="MS Mincho"/>
                <w:sz w:val="18"/>
                <w:szCs w:val="18"/>
              </w:rPr>
              <w:t>шт</w:t>
            </w:r>
            <w:proofErr w:type="spellEnd"/>
          </w:p>
        </w:tc>
        <w:tc>
          <w:tcPr>
            <w:tcW w:w="199" w:type="pct"/>
            <w:vAlign w:val="center"/>
          </w:tcPr>
          <w:p w:rsidR="00E40212" w:rsidRPr="009E38DA" w:rsidRDefault="00E40212" w:rsidP="00E7125F">
            <w:pPr>
              <w:pStyle w:val="aff2"/>
              <w:jc w:val="center"/>
              <w:rPr>
                <w:rFonts w:eastAsia="MS Mincho"/>
                <w:sz w:val="18"/>
                <w:szCs w:val="18"/>
              </w:rPr>
            </w:pPr>
            <w:r>
              <w:rPr>
                <w:rFonts w:eastAsia="MS Mincho"/>
                <w:sz w:val="18"/>
                <w:szCs w:val="18"/>
              </w:rPr>
              <w:t>1</w:t>
            </w:r>
          </w:p>
        </w:tc>
        <w:tc>
          <w:tcPr>
            <w:tcW w:w="298" w:type="pct"/>
            <w:tcBorders>
              <w:left w:val="single" w:sz="4" w:space="0" w:color="000000"/>
              <w:right w:val="single" w:sz="4" w:space="0" w:color="000000"/>
            </w:tcBorders>
            <w:shd w:val="clear" w:color="auto" w:fill="auto"/>
            <w:vAlign w:val="center"/>
          </w:tcPr>
          <w:p w:rsidR="00E40212" w:rsidRPr="0097691F" w:rsidRDefault="00E40212" w:rsidP="00E7125F">
            <w:pPr>
              <w:widowControl w:val="0"/>
              <w:spacing w:after="0" w:line="240" w:lineRule="auto"/>
              <w:jc w:val="center"/>
              <w:rPr>
                <w:rFonts w:ascii="Times New Roman" w:hAnsi="Times New Roman"/>
                <w:color w:val="C45911"/>
                <w:kern w:val="2"/>
                <w:sz w:val="18"/>
                <w:szCs w:val="18"/>
              </w:rPr>
            </w:pPr>
            <w:r w:rsidRPr="0097691F">
              <w:rPr>
                <w:rFonts w:ascii="Times New Roman" w:hAnsi="Times New Roman"/>
                <w:color w:val="C45911"/>
                <w:kern w:val="2"/>
                <w:sz w:val="18"/>
                <w:szCs w:val="18"/>
              </w:rPr>
              <w:t>55263,70</w:t>
            </w:r>
          </w:p>
        </w:tc>
        <w:tc>
          <w:tcPr>
            <w:tcW w:w="322" w:type="pct"/>
            <w:tcBorders>
              <w:left w:val="single" w:sz="4" w:space="0" w:color="000000"/>
              <w:right w:val="single" w:sz="4" w:space="0" w:color="000000"/>
            </w:tcBorders>
            <w:shd w:val="clear" w:color="auto" w:fill="auto"/>
            <w:vAlign w:val="center"/>
          </w:tcPr>
          <w:p w:rsidR="00E40212" w:rsidRPr="00C169EC" w:rsidRDefault="00E40212" w:rsidP="00E7125F">
            <w:pPr>
              <w:widowControl w:val="0"/>
              <w:spacing w:after="0" w:line="240" w:lineRule="auto"/>
              <w:jc w:val="center"/>
              <w:rPr>
                <w:rFonts w:ascii="Times New Roman" w:hAnsi="Times New Roman"/>
                <w:kern w:val="2"/>
                <w:sz w:val="18"/>
                <w:szCs w:val="18"/>
              </w:rPr>
            </w:pPr>
            <w:r w:rsidRPr="00C169EC">
              <w:rPr>
                <w:rFonts w:ascii="Times New Roman" w:hAnsi="Times New Roman"/>
                <w:kern w:val="2"/>
                <w:sz w:val="18"/>
                <w:szCs w:val="18"/>
              </w:rPr>
              <w:t>50970,00</w:t>
            </w:r>
          </w:p>
        </w:tc>
        <w:tc>
          <w:tcPr>
            <w:tcW w:w="305" w:type="pct"/>
            <w:tcBorders>
              <w:left w:val="single" w:sz="4" w:space="0" w:color="000000"/>
              <w:right w:val="single" w:sz="4" w:space="0" w:color="auto"/>
            </w:tcBorders>
            <w:shd w:val="clear" w:color="auto" w:fill="auto"/>
            <w:vAlign w:val="center"/>
          </w:tcPr>
          <w:p w:rsidR="00E40212" w:rsidRPr="0097691F" w:rsidRDefault="00E40212" w:rsidP="00E7125F">
            <w:pPr>
              <w:pStyle w:val="aff2"/>
              <w:jc w:val="center"/>
              <w:rPr>
                <w:color w:val="C45911"/>
                <w:sz w:val="18"/>
                <w:szCs w:val="18"/>
              </w:rPr>
            </w:pPr>
            <w:r w:rsidRPr="0097691F">
              <w:rPr>
                <w:color w:val="C45911"/>
                <w:sz w:val="18"/>
                <w:szCs w:val="18"/>
              </w:rPr>
              <w:t>52116,00</w:t>
            </w:r>
          </w:p>
        </w:tc>
        <w:tc>
          <w:tcPr>
            <w:tcW w:w="267" w:type="pct"/>
            <w:tcBorders>
              <w:left w:val="single" w:sz="4" w:space="0" w:color="auto"/>
              <w:right w:val="single" w:sz="4" w:space="0" w:color="auto"/>
            </w:tcBorders>
            <w:vAlign w:val="center"/>
          </w:tcPr>
          <w:p w:rsidR="00E40212" w:rsidRPr="00C169EC" w:rsidRDefault="00E40212" w:rsidP="00E7125F">
            <w:pPr>
              <w:pStyle w:val="aff2"/>
              <w:jc w:val="center"/>
              <w:rPr>
                <w:sz w:val="18"/>
                <w:szCs w:val="18"/>
              </w:rPr>
            </w:pPr>
          </w:p>
        </w:tc>
        <w:tc>
          <w:tcPr>
            <w:tcW w:w="270" w:type="pct"/>
            <w:tcBorders>
              <w:left w:val="single" w:sz="4" w:space="0" w:color="auto"/>
              <w:right w:val="single" w:sz="4" w:space="0" w:color="auto"/>
            </w:tcBorders>
            <w:vAlign w:val="center"/>
          </w:tcPr>
          <w:p w:rsidR="00E40212" w:rsidRPr="00C169EC" w:rsidRDefault="00E40212" w:rsidP="00E7125F">
            <w:pPr>
              <w:pStyle w:val="aff2"/>
              <w:jc w:val="center"/>
              <w:rPr>
                <w:sz w:val="18"/>
                <w:szCs w:val="18"/>
              </w:rPr>
            </w:pPr>
            <w:r>
              <w:rPr>
                <w:sz w:val="18"/>
                <w:szCs w:val="18"/>
              </w:rPr>
              <w:t>35878,50</w:t>
            </w:r>
          </w:p>
        </w:tc>
        <w:tc>
          <w:tcPr>
            <w:tcW w:w="285" w:type="pct"/>
            <w:tcBorders>
              <w:left w:val="single" w:sz="4" w:space="0" w:color="auto"/>
              <w:right w:val="single" w:sz="4" w:space="0" w:color="auto"/>
            </w:tcBorders>
            <w:vAlign w:val="center"/>
          </w:tcPr>
          <w:p w:rsidR="00E40212" w:rsidRPr="00D64DB4" w:rsidRDefault="00E40212" w:rsidP="00E7125F">
            <w:pPr>
              <w:pStyle w:val="aff2"/>
              <w:jc w:val="center"/>
              <w:rPr>
                <w:sz w:val="18"/>
                <w:szCs w:val="18"/>
              </w:rPr>
            </w:pPr>
            <w:r>
              <w:rPr>
                <w:sz w:val="18"/>
                <w:szCs w:val="18"/>
              </w:rPr>
              <w:t>38376,75</w:t>
            </w:r>
          </w:p>
        </w:tc>
        <w:tc>
          <w:tcPr>
            <w:tcW w:w="298" w:type="pct"/>
            <w:tcBorders>
              <w:left w:val="single" w:sz="4" w:space="0" w:color="auto"/>
              <w:right w:val="single" w:sz="4" w:space="0" w:color="auto"/>
            </w:tcBorders>
            <w:vAlign w:val="center"/>
          </w:tcPr>
          <w:p w:rsidR="00E40212" w:rsidRPr="00D64DB4" w:rsidRDefault="00E40212" w:rsidP="00E7125F">
            <w:pPr>
              <w:pStyle w:val="aff2"/>
              <w:jc w:val="center"/>
              <w:rPr>
                <w:sz w:val="18"/>
                <w:szCs w:val="18"/>
              </w:rPr>
            </w:pPr>
          </w:p>
        </w:tc>
        <w:tc>
          <w:tcPr>
            <w:tcW w:w="199" w:type="pct"/>
            <w:tcBorders>
              <w:top w:val="single" w:sz="4" w:space="0" w:color="auto"/>
              <w:left w:val="single" w:sz="4" w:space="0" w:color="auto"/>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19,38%</w:t>
            </w:r>
          </w:p>
        </w:tc>
        <w:tc>
          <w:tcPr>
            <w:tcW w:w="307"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41 741,75</w:t>
            </w:r>
          </w:p>
        </w:tc>
        <w:tc>
          <w:tcPr>
            <w:tcW w:w="338"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41 741,75</w:t>
            </w:r>
          </w:p>
        </w:tc>
      </w:tr>
      <w:tr w:rsidR="00E40212" w:rsidTr="00E40212">
        <w:trPr>
          <w:trHeight w:val="246"/>
        </w:trPr>
        <w:tc>
          <w:tcPr>
            <w:tcW w:w="116" w:type="pct"/>
            <w:tcBorders>
              <w:top w:val="single" w:sz="4" w:space="0" w:color="000000"/>
              <w:left w:val="single" w:sz="4" w:space="0" w:color="000000"/>
              <w:bottom w:val="single" w:sz="4" w:space="0" w:color="000000"/>
              <w:right w:val="single" w:sz="4" w:space="0" w:color="auto"/>
            </w:tcBorders>
            <w:vAlign w:val="center"/>
          </w:tcPr>
          <w:p w:rsidR="00E40212" w:rsidRPr="00064DC6" w:rsidRDefault="00E40212" w:rsidP="00E7125F">
            <w:pPr>
              <w:pStyle w:val="aff2"/>
              <w:jc w:val="center"/>
              <w:rPr>
                <w:sz w:val="18"/>
                <w:szCs w:val="18"/>
              </w:rPr>
            </w:pPr>
            <w:r w:rsidRPr="00064DC6">
              <w:rPr>
                <w:sz w:val="18"/>
                <w:szCs w:val="18"/>
              </w:rPr>
              <w:t>4</w:t>
            </w:r>
          </w:p>
        </w:tc>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rsidR="00E40212" w:rsidRPr="00D34FE6" w:rsidRDefault="00E40212" w:rsidP="00E7125F">
            <w:pPr>
              <w:pStyle w:val="aff2"/>
              <w:jc w:val="center"/>
              <w:rPr>
                <w:rFonts w:eastAsia="MS Mincho"/>
                <w:sz w:val="18"/>
                <w:szCs w:val="18"/>
              </w:rPr>
            </w:pPr>
            <w:r w:rsidRPr="00D34FE6">
              <w:rPr>
                <w:rFonts w:eastAsia="MS Mincho"/>
                <w:sz w:val="18"/>
                <w:szCs w:val="18"/>
              </w:rPr>
              <w:t xml:space="preserve">Зонд для </w:t>
            </w:r>
            <w:proofErr w:type="spellStart"/>
            <w:r w:rsidRPr="00D34FE6">
              <w:rPr>
                <w:rFonts w:eastAsia="MS Mincho"/>
                <w:sz w:val="18"/>
                <w:szCs w:val="18"/>
              </w:rPr>
              <w:t>литотрипсии</w:t>
            </w:r>
            <w:proofErr w:type="spellEnd"/>
          </w:p>
          <w:p w:rsidR="00E40212" w:rsidRPr="00D34FE6" w:rsidRDefault="00E40212" w:rsidP="00E7125F">
            <w:pPr>
              <w:pStyle w:val="aff2"/>
              <w:jc w:val="center"/>
              <w:rPr>
                <w:rFonts w:eastAsia="MS Mincho"/>
                <w:sz w:val="18"/>
                <w:szCs w:val="18"/>
              </w:rPr>
            </w:pPr>
            <w:r w:rsidRPr="00386B18">
              <w:rPr>
                <w:rFonts w:eastAsia="MS Mincho"/>
                <w:sz w:val="18"/>
                <w:szCs w:val="18"/>
              </w:rPr>
              <w:t xml:space="preserve">6,0 </w:t>
            </w:r>
            <w:proofErr w:type="spellStart"/>
            <w:r w:rsidRPr="00386B18">
              <w:rPr>
                <w:rFonts w:eastAsia="MS Mincho"/>
                <w:sz w:val="18"/>
                <w:szCs w:val="18"/>
              </w:rPr>
              <w:t>Fr</w:t>
            </w:r>
            <w:proofErr w:type="spellEnd"/>
            <w:r w:rsidRPr="00386B18">
              <w:rPr>
                <w:rFonts w:eastAsia="MS Mincho"/>
                <w:sz w:val="18"/>
                <w:szCs w:val="18"/>
              </w:rPr>
              <w:t xml:space="preserve"> (2,0 мм). Длина 700 мм.</w:t>
            </w:r>
          </w:p>
        </w:tc>
        <w:tc>
          <w:tcPr>
            <w:tcW w:w="1186" w:type="pct"/>
            <w:tcBorders>
              <w:top w:val="single" w:sz="4" w:space="0" w:color="auto"/>
              <w:left w:val="single" w:sz="4" w:space="0" w:color="auto"/>
              <w:bottom w:val="single" w:sz="4" w:space="0" w:color="auto"/>
              <w:right w:val="single" w:sz="4" w:space="0" w:color="auto"/>
            </w:tcBorders>
            <w:shd w:val="clear" w:color="auto" w:fill="auto"/>
          </w:tcPr>
          <w:p w:rsidR="00E40212" w:rsidRPr="00D34FE6" w:rsidRDefault="00E40212" w:rsidP="00E7125F">
            <w:pPr>
              <w:pStyle w:val="aff2"/>
              <w:rPr>
                <w:rFonts w:eastAsia="MS Mincho"/>
                <w:sz w:val="18"/>
                <w:szCs w:val="18"/>
              </w:rPr>
            </w:pPr>
            <w:r w:rsidRPr="00D34FE6">
              <w:rPr>
                <w:rFonts w:eastAsia="MS Mincho"/>
                <w:sz w:val="18"/>
                <w:szCs w:val="18"/>
              </w:rPr>
              <w:t xml:space="preserve">Зонд предназначен для фрагментации камней в мочеточниках. </w:t>
            </w:r>
          </w:p>
          <w:p w:rsidR="00E40212" w:rsidRPr="00D34FE6" w:rsidRDefault="00E40212" w:rsidP="00E7125F">
            <w:pPr>
              <w:pStyle w:val="aff2"/>
              <w:rPr>
                <w:rFonts w:eastAsia="MS Mincho"/>
                <w:sz w:val="18"/>
                <w:szCs w:val="18"/>
              </w:rPr>
            </w:pPr>
            <w:r w:rsidRPr="00D34FE6">
              <w:rPr>
                <w:rFonts w:eastAsia="MS Mincho"/>
                <w:sz w:val="18"/>
                <w:szCs w:val="18"/>
              </w:rPr>
              <w:t xml:space="preserve">Диаметр наконечника не менее 6,0 </w:t>
            </w:r>
            <w:proofErr w:type="spellStart"/>
            <w:r w:rsidRPr="00D34FE6">
              <w:rPr>
                <w:rFonts w:eastAsia="MS Mincho"/>
                <w:sz w:val="18"/>
                <w:szCs w:val="18"/>
              </w:rPr>
              <w:t>Fr</w:t>
            </w:r>
            <w:proofErr w:type="spellEnd"/>
            <w:r w:rsidRPr="00D34FE6">
              <w:rPr>
                <w:rFonts w:eastAsia="MS Mincho"/>
                <w:sz w:val="18"/>
                <w:szCs w:val="18"/>
              </w:rPr>
              <w:t xml:space="preserve"> (2,0 мм). Длина не менее 700 мм.</w:t>
            </w:r>
          </w:p>
          <w:p w:rsidR="00E40212" w:rsidRPr="00D34FE6" w:rsidRDefault="00E40212" w:rsidP="00E7125F">
            <w:pPr>
              <w:pStyle w:val="aff2"/>
              <w:rPr>
                <w:rFonts w:eastAsia="MS Mincho"/>
                <w:sz w:val="18"/>
                <w:szCs w:val="18"/>
              </w:rPr>
            </w:pPr>
            <w:r w:rsidRPr="00D34FE6">
              <w:rPr>
                <w:rFonts w:eastAsia="MS Mincho"/>
                <w:sz w:val="18"/>
                <w:szCs w:val="18"/>
              </w:rPr>
              <w:t xml:space="preserve">Полная совместимость с прибором для контактной электроимпульсной </w:t>
            </w:r>
            <w:proofErr w:type="spellStart"/>
            <w:r w:rsidRPr="00D34FE6">
              <w:rPr>
                <w:rFonts w:eastAsia="MS Mincho"/>
                <w:sz w:val="18"/>
                <w:szCs w:val="18"/>
              </w:rPr>
              <w:t>литотрипсии</w:t>
            </w:r>
            <w:proofErr w:type="spellEnd"/>
            <w:r w:rsidRPr="00D34FE6">
              <w:rPr>
                <w:rFonts w:eastAsia="MS Mincho"/>
                <w:sz w:val="18"/>
                <w:szCs w:val="18"/>
              </w:rPr>
              <w:t xml:space="preserve"> «УРОЛИТ», имеющимся в наличии у заказчика. </w:t>
            </w:r>
          </w:p>
        </w:tc>
        <w:tc>
          <w:tcPr>
            <w:tcW w:w="159" w:type="pct"/>
            <w:tcBorders>
              <w:top w:val="single" w:sz="4" w:space="0" w:color="auto"/>
              <w:left w:val="single" w:sz="4" w:space="0" w:color="auto"/>
              <w:bottom w:val="single" w:sz="4" w:space="0" w:color="auto"/>
              <w:right w:val="single" w:sz="4" w:space="0" w:color="auto"/>
            </w:tcBorders>
            <w:shd w:val="clear" w:color="auto" w:fill="auto"/>
            <w:vAlign w:val="center"/>
          </w:tcPr>
          <w:p w:rsidR="00E40212" w:rsidRPr="00D34FE6" w:rsidRDefault="00E40212" w:rsidP="00E7125F">
            <w:pPr>
              <w:pStyle w:val="aff2"/>
              <w:jc w:val="center"/>
              <w:rPr>
                <w:rFonts w:eastAsia="MS Mincho"/>
                <w:sz w:val="18"/>
                <w:szCs w:val="18"/>
              </w:rPr>
            </w:pPr>
            <w:proofErr w:type="spellStart"/>
            <w:r>
              <w:rPr>
                <w:rFonts w:eastAsia="MS Mincho"/>
                <w:sz w:val="18"/>
                <w:szCs w:val="18"/>
              </w:rPr>
              <w:t>шт</w:t>
            </w:r>
            <w:proofErr w:type="spellEnd"/>
          </w:p>
        </w:tc>
        <w:tc>
          <w:tcPr>
            <w:tcW w:w="199" w:type="pct"/>
            <w:tcBorders>
              <w:top w:val="single" w:sz="4" w:space="0" w:color="auto"/>
              <w:left w:val="single" w:sz="4" w:space="0" w:color="auto"/>
              <w:bottom w:val="single" w:sz="4" w:space="0" w:color="auto"/>
              <w:right w:val="single" w:sz="4" w:space="0" w:color="auto"/>
            </w:tcBorders>
            <w:shd w:val="clear" w:color="auto" w:fill="auto"/>
            <w:vAlign w:val="center"/>
          </w:tcPr>
          <w:p w:rsidR="00E40212" w:rsidRPr="009E38DA" w:rsidRDefault="00E40212" w:rsidP="00E7125F">
            <w:pPr>
              <w:pStyle w:val="aff2"/>
              <w:jc w:val="center"/>
              <w:rPr>
                <w:rFonts w:eastAsia="MS Mincho"/>
                <w:sz w:val="18"/>
                <w:szCs w:val="18"/>
              </w:rPr>
            </w:pPr>
            <w:r>
              <w:rPr>
                <w:rFonts w:eastAsia="MS Mincho"/>
                <w:sz w:val="18"/>
                <w:szCs w:val="18"/>
              </w:rPr>
              <w:t>1</w:t>
            </w:r>
          </w:p>
        </w:tc>
        <w:tc>
          <w:tcPr>
            <w:tcW w:w="298" w:type="pct"/>
            <w:tcBorders>
              <w:left w:val="single" w:sz="4" w:space="0" w:color="000000"/>
              <w:right w:val="single" w:sz="4" w:space="0" w:color="000000"/>
            </w:tcBorders>
            <w:shd w:val="clear" w:color="auto" w:fill="auto"/>
            <w:vAlign w:val="center"/>
          </w:tcPr>
          <w:p w:rsidR="00E40212" w:rsidRPr="0097691F" w:rsidRDefault="00E40212" w:rsidP="00E7125F">
            <w:pPr>
              <w:widowControl w:val="0"/>
              <w:spacing w:after="0" w:line="240" w:lineRule="auto"/>
              <w:jc w:val="center"/>
              <w:rPr>
                <w:rFonts w:ascii="Times New Roman" w:hAnsi="Times New Roman"/>
                <w:color w:val="C45911"/>
                <w:kern w:val="2"/>
                <w:sz w:val="18"/>
                <w:szCs w:val="18"/>
              </w:rPr>
            </w:pPr>
            <w:r w:rsidRPr="0097691F">
              <w:rPr>
                <w:rFonts w:ascii="Times New Roman" w:hAnsi="Times New Roman"/>
                <w:color w:val="C45911"/>
                <w:kern w:val="2"/>
                <w:sz w:val="18"/>
                <w:szCs w:val="18"/>
              </w:rPr>
              <w:t>55263,70</w:t>
            </w:r>
          </w:p>
        </w:tc>
        <w:tc>
          <w:tcPr>
            <w:tcW w:w="322" w:type="pct"/>
            <w:tcBorders>
              <w:left w:val="single" w:sz="4" w:space="0" w:color="000000"/>
              <w:right w:val="single" w:sz="4" w:space="0" w:color="000000"/>
            </w:tcBorders>
            <w:shd w:val="clear" w:color="auto" w:fill="auto"/>
            <w:vAlign w:val="center"/>
          </w:tcPr>
          <w:p w:rsidR="00E40212" w:rsidRPr="00C169EC" w:rsidRDefault="00E40212" w:rsidP="00E7125F">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50970,00</w:t>
            </w:r>
          </w:p>
        </w:tc>
        <w:tc>
          <w:tcPr>
            <w:tcW w:w="305" w:type="pct"/>
            <w:tcBorders>
              <w:left w:val="single" w:sz="4" w:space="0" w:color="000000"/>
              <w:right w:val="single" w:sz="4" w:space="0" w:color="auto"/>
            </w:tcBorders>
            <w:shd w:val="clear" w:color="auto" w:fill="auto"/>
            <w:vAlign w:val="center"/>
          </w:tcPr>
          <w:p w:rsidR="00E40212" w:rsidRPr="0097691F" w:rsidRDefault="00E40212" w:rsidP="00E7125F">
            <w:pPr>
              <w:pStyle w:val="aff2"/>
              <w:jc w:val="center"/>
              <w:rPr>
                <w:color w:val="C45911"/>
                <w:sz w:val="18"/>
                <w:szCs w:val="18"/>
              </w:rPr>
            </w:pPr>
            <w:r w:rsidRPr="0097691F">
              <w:rPr>
                <w:color w:val="C45911"/>
                <w:sz w:val="18"/>
                <w:szCs w:val="18"/>
              </w:rPr>
              <w:t>52116,00</w:t>
            </w:r>
          </w:p>
        </w:tc>
        <w:tc>
          <w:tcPr>
            <w:tcW w:w="267" w:type="pct"/>
            <w:tcBorders>
              <w:left w:val="single" w:sz="4" w:space="0" w:color="auto"/>
              <w:right w:val="single" w:sz="4" w:space="0" w:color="auto"/>
            </w:tcBorders>
            <w:vAlign w:val="center"/>
          </w:tcPr>
          <w:p w:rsidR="00E40212" w:rsidRPr="00C169EC" w:rsidRDefault="00E40212" w:rsidP="00E7125F">
            <w:pPr>
              <w:pStyle w:val="aff2"/>
              <w:jc w:val="center"/>
              <w:rPr>
                <w:sz w:val="18"/>
                <w:szCs w:val="18"/>
              </w:rPr>
            </w:pPr>
            <w:r>
              <w:rPr>
                <w:sz w:val="18"/>
                <w:szCs w:val="18"/>
              </w:rPr>
              <w:t>48458,66</w:t>
            </w:r>
          </w:p>
        </w:tc>
        <w:tc>
          <w:tcPr>
            <w:tcW w:w="270" w:type="pct"/>
            <w:tcBorders>
              <w:left w:val="single" w:sz="4" w:space="0" w:color="auto"/>
              <w:right w:val="single" w:sz="4" w:space="0" w:color="auto"/>
            </w:tcBorders>
            <w:vAlign w:val="center"/>
          </w:tcPr>
          <w:p w:rsidR="00E40212" w:rsidRPr="00C169EC" w:rsidRDefault="00E40212" w:rsidP="00E7125F">
            <w:pPr>
              <w:pStyle w:val="aff2"/>
              <w:jc w:val="center"/>
              <w:rPr>
                <w:sz w:val="18"/>
                <w:szCs w:val="18"/>
              </w:rPr>
            </w:pPr>
            <w:r>
              <w:rPr>
                <w:sz w:val="18"/>
                <w:szCs w:val="18"/>
              </w:rPr>
              <w:t>35878,50</w:t>
            </w:r>
          </w:p>
        </w:tc>
        <w:tc>
          <w:tcPr>
            <w:tcW w:w="285" w:type="pct"/>
            <w:tcBorders>
              <w:left w:val="single" w:sz="4" w:space="0" w:color="auto"/>
              <w:right w:val="single" w:sz="4" w:space="0" w:color="auto"/>
            </w:tcBorders>
            <w:vAlign w:val="center"/>
          </w:tcPr>
          <w:p w:rsidR="00E40212" w:rsidRPr="00394398" w:rsidRDefault="00E40212" w:rsidP="00E7125F">
            <w:pPr>
              <w:pStyle w:val="aff2"/>
              <w:jc w:val="center"/>
              <w:rPr>
                <w:sz w:val="18"/>
                <w:szCs w:val="18"/>
              </w:rPr>
            </w:pPr>
          </w:p>
        </w:tc>
        <w:tc>
          <w:tcPr>
            <w:tcW w:w="298" w:type="pct"/>
            <w:tcBorders>
              <w:left w:val="single" w:sz="4" w:space="0" w:color="auto"/>
              <w:right w:val="single" w:sz="4" w:space="0" w:color="auto"/>
            </w:tcBorders>
            <w:vAlign w:val="center"/>
          </w:tcPr>
          <w:p w:rsidR="00E40212" w:rsidRPr="005D3F6A" w:rsidRDefault="00E40212" w:rsidP="00E7125F">
            <w:pPr>
              <w:pStyle w:val="aff2"/>
              <w:jc w:val="center"/>
              <w:rPr>
                <w:sz w:val="18"/>
                <w:szCs w:val="18"/>
              </w:rPr>
            </w:pPr>
          </w:p>
        </w:tc>
        <w:tc>
          <w:tcPr>
            <w:tcW w:w="199" w:type="pct"/>
            <w:tcBorders>
              <w:top w:val="single" w:sz="4" w:space="0" w:color="auto"/>
              <w:left w:val="single" w:sz="4" w:space="0" w:color="auto"/>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17,93%</w:t>
            </w:r>
          </w:p>
        </w:tc>
        <w:tc>
          <w:tcPr>
            <w:tcW w:w="307"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45 102,39</w:t>
            </w:r>
          </w:p>
        </w:tc>
        <w:tc>
          <w:tcPr>
            <w:tcW w:w="338" w:type="pct"/>
            <w:tcBorders>
              <w:top w:val="single" w:sz="4" w:space="0" w:color="auto"/>
              <w:left w:val="nil"/>
              <w:bottom w:val="single" w:sz="8" w:space="0" w:color="auto"/>
              <w:right w:val="single" w:sz="4" w:space="0" w:color="auto"/>
            </w:tcBorders>
            <w:shd w:val="clear" w:color="auto" w:fill="auto"/>
            <w:vAlign w:val="center"/>
          </w:tcPr>
          <w:p w:rsidR="00E40212" w:rsidRPr="005E13FA" w:rsidRDefault="00E40212" w:rsidP="00E7125F">
            <w:pPr>
              <w:pStyle w:val="aff2"/>
              <w:jc w:val="center"/>
              <w:rPr>
                <w:sz w:val="18"/>
                <w:szCs w:val="18"/>
              </w:rPr>
            </w:pPr>
            <w:r w:rsidRPr="005E13FA">
              <w:rPr>
                <w:sz w:val="18"/>
                <w:szCs w:val="18"/>
              </w:rPr>
              <w:t>4</w:t>
            </w:r>
            <w:r>
              <w:rPr>
                <w:sz w:val="18"/>
                <w:szCs w:val="18"/>
              </w:rPr>
              <w:t>5</w:t>
            </w:r>
            <w:r w:rsidRPr="005E13FA">
              <w:rPr>
                <w:sz w:val="18"/>
                <w:szCs w:val="18"/>
              </w:rPr>
              <w:t xml:space="preserve"> </w:t>
            </w:r>
            <w:r>
              <w:rPr>
                <w:sz w:val="18"/>
                <w:szCs w:val="18"/>
              </w:rPr>
              <w:t>102,39</w:t>
            </w:r>
          </w:p>
        </w:tc>
      </w:tr>
    </w:tbl>
    <w:p w:rsidR="00657D6A" w:rsidRDefault="00BD708D" w:rsidP="00F21AFD">
      <w:pPr>
        <w:spacing w:after="0" w:line="240" w:lineRule="auto"/>
        <w:jc w:val="right"/>
        <w:rPr>
          <w:rFonts w:ascii="Times New Roman" w:hAnsi="Times New Roman"/>
          <w:color w:val="000000"/>
          <w:sz w:val="24"/>
          <w:szCs w:val="24"/>
        </w:rPr>
      </w:pPr>
      <w:r>
        <w:rPr>
          <w:rFonts w:ascii="Times New Roman" w:hAnsi="Times New Roman"/>
          <w:b/>
          <w:sz w:val="28"/>
          <w:szCs w:val="28"/>
        </w:rPr>
        <w:t xml:space="preserve">Итог: </w:t>
      </w:r>
      <w:r w:rsidR="00E40212" w:rsidRPr="00E40212">
        <w:rPr>
          <w:rFonts w:ascii="Times New Roman" w:hAnsi="Times New Roman"/>
          <w:b/>
          <w:sz w:val="28"/>
          <w:szCs w:val="28"/>
          <w:u w:val="single"/>
        </w:rPr>
        <w:t>259 139,15</w:t>
      </w:r>
    </w:p>
    <w:p w:rsidR="007966CC" w:rsidRDefault="007966CC" w:rsidP="007966CC">
      <w:pPr>
        <w:spacing w:after="0" w:line="240" w:lineRule="auto"/>
        <w:rPr>
          <w:rFonts w:ascii="Times New Roman" w:hAnsi="Times New Roman"/>
          <w:b/>
          <w:kern w:val="2"/>
          <w:sz w:val="20"/>
          <w:szCs w:val="20"/>
        </w:rPr>
        <w:sectPr w:rsidR="007966CC" w:rsidSect="000F1B55">
          <w:pgSz w:w="16840" w:h="11907" w:orient="landscape" w:code="9"/>
          <w:pgMar w:top="1134" w:right="1106" w:bottom="567"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861718" w:rsidRPr="00D81C2E" w:rsidRDefault="00861718" w:rsidP="00861718">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861718" w:rsidRPr="00D81C2E" w:rsidRDefault="00861718" w:rsidP="00861718">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sidR="000F1B55">
        <w:rPr>
          <w:rFonts w:ascii="Times New Roman" w:hAnsi="Times New Roman"/>
          <w:kern w:val="2"/>
          <w:sz w:val="20"/>
          <w:szCs w:val="20"/>
        </w:rPr>
        <w:t>5</w:t>
      </w:r>
      <w:r w:rsidRPr="00D81C2E">
        <w:rPr>
          <w:rFonts w:ascii="Times New Roman" w:hAnsi="Times New Roman"/>
          <w:kern w:val="2"/>
          <w:sz w:val="20"/>
          <w:szCs w:val="20"/>
        </w:rPr>
        <w:t xml:space="preserve"> г.</w:t>
      </w:r>
    </w:p>
    <w:p w:rsidR="00861718" w:rsidRPr="00D81C2E" w:rsidRDefault="00861718" w:rsidP="00861718">
      <w:pPr>
        <w:widowControl w:val="0"/>
        <w:autoSpaceDE w:val="0"/>
        <w:spacing w:after="0" w:line="240" w:lineRule="auto"/>
        <w:ind w:firstLine="426"/>
        <w:jc w:val="both"/>
        <w:rPr>
          <w:rFonts w:ascii="Times New Roman" w:hAnsi="Times New Roman"/>
          <w:kern w:val="2"/>
          <w:sz w:val="20"/>
          <w:szCs w:val="20"/>
          <w:lang w:eastAsia="ar-SA"/>
        </w:rPr>
      </w:pP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Климовны, </w:t>
      </w:r>
      <w:r w:rsidRPr="00D81C2E">
        <w:rPr>
          <w:rFonts w:ascii="Times New Roman" w:hAnsi="Times New Roman"/>
          <w:kern w:val="2"/>
          <w:sz w:val="20"/>
          <w:szCs w:val="20"/>
        </w:rPr>
        <w:t xml:space="preserve">действующего на основании Устава с одной стороны и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861718" w:rsidRPr="00D81C2E" w:rsidRDefault="00861718" w:rsidP="00861718">
      <w:pPr>
        <w:widowControl w:val="0"/>
        <w:spacing w:after="0" w:line="240" w:lineRule="auto"/>
        <w:jc w:val="center"/>
        <w:rPr>
          <w:rFonts w:ascii="Times New Roman" w:hAnsi="Times New Roman"/>
          <w:b/>
          <w:bCs/>
          <w:kern w:val="2"/>
          <w:sz w:val="20"/>
          <w:szCs w:val="20"/>
        </w:rPr>
      </w:pPr>
      <w:r w:rsidRPr="00D81C2E">
        <w:rPr>
          <w:rFonts w:ascii="Times New Roman" w:hAnsi="Times New Roman"/>
          <w:b/>
          <w:bCs/>
          <w:kern w:val="2"/>
          <w:sz w:val="20"/>
          <w:szCs w:val="20"/>
        </w:rPr>
        <w:t>1. ПРЕДМЕТ ДОГОВОРА</w:t>
      </w:r>
    </w:p>
    <w:p w:rsidR="00861718" w:rsidRPr="00D81C2E" w:rsidRDefault="00861718" w:rsidP="00861718">
      <w:pPr>
        <w:widowControl w:val="0"/>
        <w:tabs>
          <w:tab w:val="left" w:pos="56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1.1. Поставщик обязуется в обусловленные Договором</w:t>
      </w:r>
      <w:r>
        <w:rPr>
          <w:rFonts w:ascii="Times New Roman" w:hAnsi="Times New Roman"/>
          <w:kern w:val="2"/>
          <w:sz w:val="20"/>
          <w:szCs w:val="20"/>
        </w:rPr>
        <w:t xml:space="preserve"> сроки передать в собственность</w:t>
      </w:r>
      <w:r w:rsidR="0044125B" w:rsidRPr="0044125B">
        <w:rPr>
          <w:rFonts w:ascii="Times New Roman" w:hAnsi="Times New Roman"/>
          <w:kern w:val="2"/>
          <w:sz w:val="20"/>
          <w:szCs w:val="20"/>
        </w:rPr>
        <w:t xml:space="preserve"> </w:t>
      </w:r>
      <w:r w:rsidR="00195974" w:rsidRPr="00195974">
        <w:rPr>
          <w:rFonts w:ascii="Times New Roman" w:hAnsi="Times New Roman"/>
          <w:kern w:val="2"/>
          <w:sz w:val="20"/>
          <w:szCs w:val="20"/>
        </w:rPr>
        <w:t>зонд</w:t>
      </w:r>
      <w:r w:rsidR="00195974">
        <w:rPr>
          <w:rFonts w:ascii="Times New Roman" w:hAnsi="Times New Roman"/>
          <w:kern w:val="2"/>
          <w:sz w:val="20"/>
          <w:szCs w:val="20"/>
        </w:rPr>
        <w:t>ы</w:t>
      </w:r>
      <w:r w:rsidR="00195974" w:rsidRPr="00195974">
        <w:rPr>
          <w:rFonts w:ascii="Times New Roman" w:hAnsi="Times New Roman"/>
          <w:kern w:val="2"/>
          <w:sz w:val="20"/>
          <w:szCs w:val="20"/>
        </w:rPr>
        <w:t xml:space="preserve"> для </w:t>
      </w:r>
      <w:proofErr w:type="spellStart"/>
      <w:r w:rsidR="00195974" w:rsidRPr="00195974">
        <w:rPr>
          <w:rFonts w:ascii="Times New Roman" w:hAnsi="Times New Roman"/>
          <w:kern w:val="2"/>
          <w:sz w:val="20"/>
          <w:szCs w:val="20"/>
        </w:rPr>
        <w:t>литотрипсии</w:t>
      </w:r>
      <w:proofErr w:type="spellEnd"/>
      <w:r w:rsidR="00A966A7" w:rsidRPr="00A966A7">
        <w:rPr>
          <w:rFonts w:ascii="Times New Roman" w:hAnsi="Times New Roman"/>
          <w:kern w:val="2"/>
          <w:sz w:val="20"/>
          <w:szCs w:val="20"/>
        </w:rPr>
        <w:t xml:space="preserve"> </w:t>
      </w:r>
      <w:r w:rsidRPr="00D81C2E">
        <w:rPr>
          <w:rFonts w:ascii="Times New Roman" w:hAnsi="Times New Roman"/>
          <w:kern w:val="2"/>
          <w:sz w:val="20"/>
          <w:szCs w:val="20"/>
        </w:rPr>
        <w:t>(далее - Товар), в количестве и по цене согласно Спецификации (Приложение №1 к Договору) (далее - Спецификация)</w:t>
      </w:r>
      <w:r w:rsidRPr="00D81C2E">
        <w:rPr>
          <w:rFonts w:ascii="Times New Roman" w:hAnsi="Times New Roman"/>
          <w:bCs/>
          <w:kern w:val="2"/>
          <w:sz w:val="20"/>
          <w:szCs w:val="20"/>
        </w:rPr>
        <w:t>,</w:t>
      </w:r>
      <w:r w:rsidRPr="00D81C2E">
        <w:rPr>
          <w:rFonts w:ascii="Times New Roman" w:hAnsi="Times New Roman"/>
          <w:kern w:val="2"/>
          <w:sz w:val="20"/>
          <w:szCs w:val="20"/>
        </w:rPr>
        <w:t xml:space="preserve"> а Заказчик обязуется принять и своевременно произвести оплату Товара на условиях Договора. </w:t>
      </w:r>
    </w:p>
    <w:p w:rsidR="00861718" w:rsidRPr="00D81C2E" w:rsidRDefault="00861718" w:rsidP="00861718">
      <w:pPr>
        <w:widowControl w:val="0"/>
        <w:tabs>
          <w:tab w:val="num" w:pos="113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1.2. Количество, цена за единицу Товара и другие параметры, определены в Спецификации.</w:t>
      </w:r>
    </w:p>
    <w:p w:rsidR="00DB038C" w:rsidRDefault="00861718" w:rsidP="00DB038C">
      <w:pPr>
        <w:widowControl w:val="0"/>
        <w:tabs>
          <w:tab w:val="num" w:pos="1134"/>
        </w:tabs>
        <w:spacing w:after="0" w:line="240" w:lineRule="auto"/>
        <w:ind w:firstLine="709"/>
        <w:jc w:val="both"/>
        <w:rPr>
          <w:rFonts w:ascii="Times New Roman" w:hAnsi="Times New Roman"/>
          <w:b/>
          <w:kern w:val="2"/>
          <w:sz w:val="20"/>
          <w:szCs w:val="20"/>
        </w:rPr>
      </w:pPr>
      <w:r w:rsidRPr="00D81C2E">
        <w:rPr>
          <w:rFonts w:ascii="Times New Roman" w:hAnsi="Times New Roman"/>
          <w:kern w:val="2"/>
          <w:sz w:val="20"/>
          <w:szCs w:val="20"/>
        </w:rPr>
        <w:t xml:space="preserve">1.3. Поставка Товара осуществляется силами и за счет средств Поставщика, с разгрузкой транспортного средства, включая подъем (спуск) до места складирования, расположенного по адресу: </w:t>
      </w:r>
      <w:r w:rsidR="001210BE">
        <w:rPr>
          <w:rFonts w:ascii="Times New Roman" w:hAnsi="Times New Roman"/>
          <w:kern w:val="2"/>
          <w:sz w:val="19"/>
          <w:szCs w:val="19"/>
        </w:rPr>
        <w:t xml:space="preserve">624800, Свердловская область, </w:t>
      </w:r>
      <w:r w:rsidR="001210BE">
        <w:rPr>
          <w:rFonts w:ascii="Times New Roman" w:hAnsi="Times New Roman"/>
          <w:kern w:val="2"/>
          <w:sz w:val="19"/>
          <w:szCs w:val="19"/>
        </w:rPr>
        <w:br/>
        <w:t xml:space="preserve">г. Сухой Лог, ул. Белинского, 41, </w:t>
      </w:r>
      <w:r w:rsidR="007E09E8">
        <w:rPr>
          <w:rFonts w:ascii="Times New Roman" w:hAnsi="Times New Roman"/>
          <w:kern w:val="2"/>
          <w:sz w:val="19"/>
          <w:szCs w:val="19"/>
        </w:rPr>
        <w:t>здание поликлиники, аптека</w:t>
      </w:r>
      <w:r w:rsidR="006965F2">
        <w:rPr>
          <w:rFonts w:ascii="Times New Roman" w:hAnsi="Times New Roman"/>
          <w:kern w:val="2"/>
          <w:sz w:val="19"/>
          <w:szCs w:val="19"/>
        </w:rPr>
        <w:t xml:space="preserve">, </w:t>
      </w:r>
      <w:r w:rsidR="007E09E8">
        <w:rPr>
          <w:rFonts w:ascii="Times New Roman" w:hAnsi="Times New Roman"/>
          <w:kern w:val="2"/>
          <w:sz w:val="19"/>
          <w:szCs w:val="19"/>
        </w:rPr>
        <w:t>подвал</w:t>
      </w:r>
      <w:r w:rsidR="001210BE">
        <w:rPr>
          <w:rFonts w:ascii="Times New Roman" w:hAnsi="Times New Roman"/>
          <w:kern w:val="2"/>
          <w:sz w:val="19"/>
          <w:szCs w:val="19"/>
        </w:rPr>
        <w:t xml:space="preserve"> (далее - Место поставки). </w:t>
      </w:r>
      <w:r w:rsidRPr="00870928">
        <w:rPr>
          <w:rFonts w:ascii="Times New Roman" w:hAnsi="Times New Roman"/>
          <w:kern w:val="2"/>
          <w:sz w:val="20"/>
          <w:szCs w:val="20"/>
        </w:rPr>
        <w:t xml:space="preserve"> (далее - Место поставки)</w:t>
      </w:r>
      <w:r w:rsidRPr="00D81C2E">
        <w:rPr>
          <w:rFonts w:ascii="Times New Roman" w:hAnsi="Times New Roman"/>
          <w:kern w:val="2"/>
          <w:sz w:val="20"/>
          <w:szCs w:val="20"/>
        </w:rPr>
        <w:t xml:space="preserve">. </w:t>
      </w:r>
      <w:r w:rsidR="0044125B" w:rsidRPr="0044125B">
        <w:rPr>
          <w:rFonts w:ascii="Times New Roman" w:hAnsi="Times New Roman"/>
          <w:b/>
          <w:kern w:val="2"/>
          <w:sz w:val="19"/>
          <w:szCs w:val="19"/>
        </w:rPr>
        <w:t xml:space="preserve">Сроки поставки – в </w:t>
      </w:r>
      <w:r w:rsidR="0084210F">
        <w:rPr>
          <w:rFonts w:ascii="Times New Roman" w:hAnsi="Times New Roman"/>
          <w:b/>
          <w:kern w:val="2"/>
          <w:sz w:val="19"/>
          <w:szCs w:val="19"/>
        </w:rPr>
        <w:t>течение 30 (тридцати) дней с момента заключения Договора</w:t>
      </w:r>
      <w:r w:rsidR="0044125B" w:rsidRPr="0044125B">
        <w:rPr>
          <w:rFonts w:ascii="Times New Roman" w:hAnsi="Times New Roman"/>
          <w:b/>
          <w:kern w:val="2"/>
          <w:sz w:val="19"/>
          <w:szCs w:val="19"/>
        </w:rPr>
        <w:t>.</w:t>
      </w:r>
    </w:p>
    <w:p w:rsidR="00861718" w:rsidRPr="00D81C2E" w:rsidRDefault="00861718" w:rsidP="00DB038C">
      <w:pPr>
        <w:widowControl w:val="0"/>
        <w:tabs>
          <w:tab w:val="num" w:pos="1134"/>
        </w:tabs>
        <w:spacing w:after="0" w:line="240" w:lineRule="auto"/>
        <w:ind w:firstLine="709"/>
        <w:jc w:val="center"/>
        <w:rPr>
          <w:rFonts w:ascii="Times New Roman" w:hAnsi="Times New Roman"/>
          <w:b/>
          <w:bCs/>
          <w:kern w:val="2"/>
          <w:sz w:val="20"/>
          <w:szCs w:val="20"/>
        </w:rPr>
      </w:pPr>
      <w:r w:rsidRPr="00D81C2E">
        <w:rPr>
          <w:rFonts w:ascii="Times New Roman" w:hAnsi="Times New Roman"/>
          <w:b/>
          <w:bCs/>
          <w:kern w:val="2"/>
          <w:sz w:val="20"/>
          <w:szCs w:val="20"/>
        </w:rPr>
        <w:t>2. КАЧЕСТВО, ТАРА И УПАКОВКА, ПРИЕМКА ТОВАРА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 Товар, поставляемый по Договору, должен соответствовать установленным нормам и стандартам. Качество поставляемого Товара должно соответствовать сертификату соответствия (где указывается его номер, срок его действия, орган выдавший сертификат) (при наличии) или декларации соответствия, (где указывается ее регистрационный номер, срок ее действия, наименование лица, принявшего декларацию, и орган, ее зарегистрировавший) (при наличии).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2.2. Поставщик обязан обеспечить упаковку Товара, отвечающую требованиям ГОСТ, ТУ, иным требованиям, способную предотвратить его повреждение и/или порчу во время перевозки к конечному пункту назначения и хранения.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 Товар должен сопровождаться следующими документами: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2.3.1. Копия паспорта производителя на каждую партию Товара;</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2.3.2. Копия сертификата соответствия или декларации о соответствии;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2.3.3. Копия регистрационного удостоверения Росздравнадзора с приложениями (в случае наличия приложений) на подлежащий поставке Т</w:t>
      </w:r>
      <w:r>
        <w:rPr>
          <w:rFonts w:ascii="Times New Roman" w:hAnsi="Times New Roman"/>
          <w:kern w:val="2"/>
          <w:sz w:val="20"/>
          <w:szCs w:val="20"/>
        </w:rPr>
        <w:t>овар, зарегистрированный в качестве медицинского изделия</w:t>
      </w:r>
      <w:r w:rsidRPr="00D81C2E">
        <w:rPr>
          <w:rFonts w:ascii="Times New Roman" w:hAnsi="Times New Roman"/>
          <w:kern w:val="2"/>
          <w:sz w:val="20"/>
          <w:szCs w:val="20"/>
        </w:rPr>
        <w:t>;</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2.3.4. Инструкция по применению на русском языке;</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color w:val="000000"/>
          <w:kern w:val="2"/>
          <w:sz w:val="20"/>
          <w:szCs w:val="20"/>
        </w:rPr>
        <w:t>2.3.5. Товарная накладная (ТОРГ-12) или Универсальный передаточный документ</w:t>
      </w:r>
      <w:r w:rsidRPr="00D81C2E">
        <w:rPr>
          <w:rFonts w:ascii="Times New Roman" w:hAnsi="Times New Roman"/>
          <w:kern w:val="2"/>
          <w:sz w:val="20"/>
          <w:szCs w:val="20"/>
        </w:rPr>
        <w:t>;</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2.3.6. Счет-фактура (при наличии);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2.3.7. Счет.</w:t>
      </w:r>
    </w:p>
    <w:p w:rsidR="000360CE" w:rsidRDefault="000360CE" w:rsidP="00861718">
      <w:pPr>
        <w:widowControl w:val="0"/>
        <w:spacing w:after="0" w:line="240" w:lineRule="auto"/>
        <w:ind w:firstLine="709"/>
        <w:jc w:val="both"/>
        <w:rPr>
          <w:rFonts w:ascii="Times New Roman" w:hAnsi="Times New Roman"/>
          <w:kern w:val="2"/>
          <w:sz w:val="20"/>
          <w:szCs w:val="20"/>
        </w:rPr>
      </w:pPr>
      <w:r w:rsidRPr="000360CE">
        <w:rPr>
          <w:rFonts w:ascii="Times New Roman" w:hAnsi="Times New Roman"/>
          <w:kern w:val="2"/>
          <w:sz w:val="20"/>
          <w:szCs w:val="20"/>
        </w:rPr>
        <w:t xml:space="preserve">2.4. Поставщик обязан поставить Товар новый, не бывший в употреблении, с остаточным сроком годности не менее </w:t>
      </w:r>
      <w:r w:rsidR="00074A08">
        <w:rPr>
          <w:rFonts w:ascii="Times New Roman" w:hAnsi="Times New Roman"/>
          <w:kern w:val="2"/>
          <w:sz w:val="20"/>
          <w:szCs w:val="20"/>
        </w:rPr>
        <w:t>1</w:t>
      </w:r>
      <w:r w:rsidR="002663EF">
        <w:rPr>
          <w:rFonts w:ascii="Times New Roman" w:hAnsi="Times New Roman"/>
          <w:kern w:val="2"/>
          <w:sz w:val="20"/>
          <w:szCs w:val="20"/>
        </w:rPr>
        <w:t>8</w:t>
      </w:r>
      <w:r w:rsidR="00FB406A">
        <w:rPr>
          <w:rFonts w:ascii="Times New Roman" w:hAnsi="Times New Roman"/>
          <w:kern w:val="2"/>
          <w:sz w:val="20"/>
          <w:szCs w:val="20"/>
        </w:rPr>
        <w:t xml:space="preserve"> (</w:t>
      </w:r>
      <w:r w:rsidR="002663EF">
        <w:rPr>
          <w:rFonts w:ascii="Times New Roman" w:hAnsi="Times New Roman"/>
          <w:kern w:val="2"/>
          <w:sz w:val="20"/>
          <w:szCs w:val="20"/>
        </w:rPr>
        <w:t>восем</w:t>
      </w:r>
      <w:r w:rsidR="007E09E8">
        <w:rPr>
          <w:rFonts w:ascii="Times New Roman" w:hAnsi="Times New Roman"/>
          <w:kern w:val="2"/>
          <w:sz w:val="20"/>
          <w:szCs w:val="20"/>
        </w:rPr>
        <w:t>надцати</w:t>
      </w:r>
      <w:r w:rsidR="00FB406A">
        <w:rPr>
          <w:rFonts w:ascii="Times New Roman" w:hAnsi="Times New Roman"/>
          <w:kern w:val="2"/>
          <w:sz w:val="20"/>
          <w:szCs w:val="20"/>
        </w:rPr>
        <w:t>) месяцев</w:t>
      </w:r>
      <w:r w:rsidR="002663EF">
        <w:rPr>
          <w:rFonts w:ascii="Times New Roman" w:hAnsi="Times New Roman"/>
          <w:kern w:val="2"/>
          <w:sz w:val="20"/>
          <w:szCs w:val="20"/>
        </w:rPr>
        <w:t>, если иное не указано в Спецификации</w:t>
      </w:r>
      <w:r w:rsidRPr="000360CE">
        <w:rPr>
          <w:rFonts w:ascii="Times New Roman" w:hAnsi="Times New Roman"/>
          <w:kern w:val="2"/>
          <w:sz w:val="20"/>
          <w:szCs w:val="20"/>
        </w:rPr>
        <w:t>. Поставщик гарантирует, что Товар не является предметом залога, не арестован, не обременен иными правами третьих лиц.</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2.5. Приемка товара (выполненных работ, оказанных услуг) по договору (его отдельных этапов) осуществляется в порядке и сроки, установленные договором, и оформляется документом о приемке, либо в те же сроки заказчик направляет поставщику (подрядчику, исполнителю) письменный мотивированный отказ от подписания такого документа. Приемка Товара по количеству и качеству производится в порядке, установленном Постановлением Госарбитража при Совете Министров СССР в инструкциях: от 25.04.1966 №П-7 «О порядке приемки продукции производственно-технического назначения и Товаров народного потребления по качеству» и от 15.06.1965 №П-6 «О порядке приемки продукции производственно-технического назначения и Товаров народного потребления по количеству» в части, не противоречащей действующему гражданскому законодательству Российской Федерации и Договору.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2.6. При приемке Товара Заказчику, представитель Заказчика осуществляет: </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2.6.1. Проверку на наличие сопроводительных документов, указанных в п. 2.3, 4.3 Договора. При отсутствии указанных документов или некоторых из них Заказчик не приостанавливает приемку Товара, составляется акт о фактическом качестве и комплектности поступившего Товара и в акте указывается, какие документы отсутствуют. Поставщик обязан устранить выявленные нарушения в срок, не превышающий 2 (два) рабочих дня.</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2.6.2. Проверку на наличие/отсутствие повреждений упаковки соответствие маркировки упаковки поступившего Товара требованиям стандартов, технических условий Договора или данным, указанным в маркировке в сопроводительных документах, удостоверяющих качество Товара. В случае установления несоответствий по настоящему пункту Заказчик вправе отказаться от приемки поставленного Товара и потребовать замены Товара в срок, не превышающий 2 (два) рабочих дня.</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2.6.3. Проверку по количеству и ассортименту в соответствии с данными, указанными в накладной и фактическим наличием Товара, включая Договор, по качеству - путем внешнего осмотра.</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 xml:space="preserve">2.7. В случае обнаружения в процессе приемки расхождений в количестве, ассортименте или качестве Товара </w:t>
      </w:r>
      <w:r w:rsidRPr="00D81C2E">
        <w:rPr>
          <w:rFonts w:ascii="Times New Roman" w:hAnsi="Times New Roman"/>
          <w:kern w:val="2"/>
          <w:sz w:val="20"/>
          <w:szCs w:val="20"/>
        </w:rPr>
        <w:lastRenderedPageBreak/>
        <w:t>Заказчик вправе приостановить приемку Товара и составить соответствующий акт с последующим предоставлением его Поставщику вместе с претензией.</w:t>
      </w:r>
    </w:p>
    <w:p w:rsidR="00861718" w:rsidRPr="00D81C2E" w:rsidRDefault="00861718" w:rsidP="00861718">
      <w:pPr>
        <w:widowControl w:val="0"/>
        <w:spacing w:after="0" w:line="240" w:lineRule="auto"/>
        <w:ind w:firstLine="709"/>
        <w:jc w:val="both"/>
        <w:outlineLvl w:val="1"/>
        <w:rPr>
          <w:rFonts w:ascii="Times New Roman" w:eastAsia="Arial Unicode MS" w:hAnsi="Times New Roman"/>
          <w:kern w:val="2"/>
          <w:sz w:val="20"/>
          <w:szCs w:val="20"/>
        </w:rPr>
      </w:pPr>
      <w:r w:rsidRPr="00D81C2E">
        <w:rPr>
          <w:rFonts w:ascii="Times New Roman" w:hAnsi="Times New Roman"/>
          <w:kern w:val="2"/>
          <w:sz w:val="20"/>
          <w:szCs w:val="20"/>
        </w:rPr>
        <w:t>2.8. Допоставка, в</w:t>
      </w:r>
      <w:r w:rsidRPr="00D81C2E">
        <w:rPr>
          <w:rFonts w:ascii="Times New Roman" w:eastAsia="Arial Unicode MS" w:hAnsi="Times New Roman"/>
          <w:kern w:val="2"/>
          <w:sz w:val="20"/>
          <w:szCs w:val="20"/>
        </w:rPr>
        <w:t>озврат и обмен некачественного Товара, выявленного в процессе приемки Товара, скрытые дефекты производится за счет средств и силами Поставщика.</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eastAsia="Arial Unicode MS" w:hAnsi="Times New Roman"/>
          <w:kern w:val="2"/>
          <w:sz w:val="20"/>
          <w:szCs w:val="20"/>
        </w:rPr>
        <w:t>2.9.</w:t>
      </w:r>
      <w:r w:rsidRPr="00D81C2E">
        <w:rPr>
          <w:rFonts w:ascii="Times New Roman" w:hAnsi="Times New Roman"/>
          <w:kern w:val="2"/>
          <w:sz w:val="20"/>
          <w:szCs w:val="20"/>
        </w:rPr>
        <w:t xml:space="preserve"> Заказчик вправе назначить независимую экспертизу путем привлечения независимых экспертов для соответствия качества Товара требованиям, установленным Договором.</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2.10. В случае если по результатам проверок качества поставленного Товара будет установлено его несоответствие требованиям Договора, расходы, понесенные Заказчиком в связи с проведением проверок, а также причиненные таким несоответствием Заказчику убытки, возлагаются на Поставщика.</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2.11. Претензии по качеству в отношении явных недостатков Товара могут быть заявлены Заказчиком Поставщику не позднее 20 (двадцати) рабочих дней со дня передачи Товара Поставщиком Заказчику. Поставщик обязан в течение 3 (Трех) рабочих дней с даты получения претензии Заказчика заменить указанный Товар (его элементы) за свой счет. В противном случае Поставщик считается просрочившим поставку соответствующей партии Товара и несет ответственность в порядке, установленном разделом 7 Договора.</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2.12. Претензии по качеству в отношении скрытых недостатков Товара могут быть заявлены Заказчиком Поставщику не позднее 20 (двадцати) рабочих дней со дня их обнаружения при условии, что данные недостатки обнаружены в пределах срока годности и/или гарантийного срока на Товар.</w:t>
      </w:r>
    </w:p>
    <w:p w:rsidR="00861718" w:rsidRPr="00D81C2E" w:rsidRDefault="00861718" w:rsidP="00861718">
      <w:pPr>
        <w:widowControl w:val="0"/>
        <w:tabs>
          <w:tab w:val="num" w:pos="1134"/>
        </w:tabs>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3. ОБЯЗАННОСТИ И ПРАВА СТОРОН</w:t>
      </w:r>
    </w:p>
    <w:p w:rsidR="00861718" w:rsidRPr="00D81C2E" w:rsidRDefault="00861718" w:rsidP="00861718">
      <w:pPr>
        <w:widowControl w:val="0"/>
        <w:tabs>
          <w:tab w:val="left" w:pos="28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3.1. Заказчик обязуется:</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3.1.1. Принять и оплатить Товар в порядке и сроки, установленные Договором. </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3.1.2. Выполнять в полном объеме все свои обязательства, предусмотренные в других разделах Договора.</w:t>
      </w:r>
    </w:p>
    <w:p w:rsidR="00861718" w:rsidRPr="00D81C2E" w:rsidRDefault="00861718" w:rsidP="00861718">
      <w:pPr>
        <w:widowControl w:val="0"/>
        <w:autoSpaceDE w:val="0"/>
        <w:autoSpaceDN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3.2. Заказчик вправе:</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3.2.1. Отказаться от Товара, если Товар не отвечают требованиям по количеству, техническим характеристикам и товарному виду. </w:t>
      </w:r>
    </w:p>
    <w:p w:rsidR="00861718" w:rsidRPr="00D81C2E" w:rsidRDefault="00861718" w:rsidP="00861718">
      <w:pPr>
        <w:widowControl w:val="0"/>
        <w:tabs>
          <w:tab w:val="num" w:pos="993"/>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 Поставщик обязуется:</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3.3.1. Поставить Товар, соответствующий требованиям законодательства Российской Федерации, в соответствии с условиями Договора, в полном объеме, надлежащего качества и в установленные сроки.</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3.3.2. Предоставить Заказчику при поставке Товаров комплект документов на них в соответствии с п.п.2.3, 4.3 Договора.</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3.3.3. Не раскрывать без предварительного письменного согласия Заказчика условия Договора другим лицам за исключением случаев, предусмотренных законодательством Российской Федерации.</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3.3.4. Выполнять в полном объеме все свои обязательства, предусмотренные в других разделах Договора и его Приложениях.</w:t>
      </w:r>
    </w:p>
    <w:p w:rsidR="00861718" w:rsidRPr="00D81C2E" w:rsidRDefault="00861718" w:rsidP="00861718">
      <w:pPr>
        <w:widowControl w:val="0"/>
        <w:tabs>
          <w:tab w:val="num" w:pos="993"/>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3.4. Поставщик вправе:</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3.4.1. Требовать оплаты Товара за надлежащее выполнение своих обязательств по поставке Товара в соответствии с условиями Договора.</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 xml:space="preserve">4. СРОКИ И ПОРЯДОК ПОСТАВКИ ТОВАРА </w:t>
      </w:r>
    </w:p>
    <w:p w:rsidR="0090049D" w:rsidRPr="0090049D" w:rsidRDefault="00314CB6" w:rsidP="0090049D">
      <w:pPr>
        <w:widowControl w:val="0"/>
        <w:tabs>
          <w:tab w:val="left" w:pos="1080"/>
          <w:tab w:val="num" w:pos="1305"/>
          <w:tab w:val="left" w:pos="2870"/>
        </w:tabs>
        <w:spacing w:after="0" w:line="240" w:lineRule="auto"/>
        <w:ind w:firstLine="709"/>
        <w:jc w:val="both"/>
        <w:rPr>
          <w:rFonts w:ascii="Times New Roman" w:hAnsi="Times New Roman"/>
          <w:kern w:val="2"/>
          <w:sz w:val="20"/>
          <w:szCs w:val="19"/>
        </w:rPr>
      </w:pPr>
      <w:r w:rsidRPr="006F2E0F">
        <w:rPr>
          <w:rFonts w:ascii="Times New Roman" w:hAnsi="Times New Roman"/>
          <w:kern w:val="2"/>
          <w:sz w:val="20"/>
          <w:szCs w:val="19"/>
        </w:rPr>
        <w:t xml:space="preserve">4.1. </w:t>
      </w:r>
      <w:r w:rsidR="0090049D" w:rsidRPr="0090049D">
        <w:rPr>
          <w:rFonts w:ascii="Times New Roman" w:hAnsi="Times New Roman"/>
          <w:kern w:val="2"/>
          <w:sz w:val="20"/>
          <w:szCs w:val="19"/>
        </w:rPr>
        <w:t>Поставка Товара производится в течение срока, указанного в п. 1.3 Договора. Поставка осуществляется в рабочие дни (понедельник-пятница), с 08-00 до 15-00 часов по местному времени. Не позднее чем за 1 (один) рабочий день Поставщик обязан известить Заказчика о точном времени и дате поставки путем уведомления. Уведомление может быть направлено любым способом оповещения. На каждую поставляемую партию, распространяются требования по количеству и качеству Товара, установленные Договором и Спецификацией.</w:t>
      </w:r>
    </w:p>
    <w:p w:rsidR="003842BD" w:rsidRPr="00D81C2E" w:rsidRDefault="003842BD" w:rsidP="003842BD">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4.2. Датой исполнения обязательств Поставщика по Договору является дата приемки Товара Заказчиком. </w:t>
      </w:r>
    </w:p>
    <w:p w:rsidR="00861718" w:rsidRPr="00D81C2E" w:rsidRDefault="00861718" w:rsidP="00F14795">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4.3. При передаче Товара Поставщик передает Заказчику документы, подтверждающие качество и безопасность Товара, оформленные в соответствии с действующим законодательством РФ, счет, счет-фактуру (при наличии) и товарную накладную или Универсальный передаточный документ, оформленные в 2 (двух) экземплярах.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4.4. Моментом перехода права собственности на поставленный Товар является дата, определенная в соответствии с п. 4.3 Договора.</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4.5. В случае невыполнения Поставщиком условия о передаче документов, подтверждающих качество и безопасность Товара, несоответствия количества и (или) качества товара установленным требованиям, Заказчик вправе отказаться от такого Товара и осуществить его возврат за счет Поставщика.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4.6. При поставке Товара Поставщик должен обеспечить условия хранения, перемещения и транспортировки товара, обеспечивающие сохранность качества, эффективности, безопасности Товара. </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5. ГАРАНТИИ КАЧЕСТВА</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5.1. Качество Товара должно соответствовать требованиям, указанным в Спецификации.</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5.2. Поставляемый Товар должен отвечать требованиям безопасности, установленным в Российской Федерации.</w:t>
      </w:r>
    </w:p>
    <w:p w:rsidR="00861718" w:rsidRPr="00D81C2E" w:rsidRDefault="00861718" w:rsidP="00861718">
      <w:pPr>
        <w:keepNext/>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6. ЦЕНА И ПОРЯДОК РАСЧЕТОВ</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6.1. Общая стоимость Товара, поставляемого по Договору, установлена в Спецификации</w:t>
      </w:r>
      <w:r w:rsidRPr="00D81C2E">
        <w:rPr>
          <w:rFonts w:ascii="Times New Roman" w:hAnsi="Times New Roman"/>
          <w:i/>
          <w:kern w:val="2"/>
          <w:sz w:val="20"/>
          <w:szCs w:val="20"/>
        </w:rPr>
        <w:t xml:space="preserve">. </w:t>
      </w:r>
      <w:r w:rsidRPr="00D81C2E">
        <w:rPr>
          <w:rFonts w:ascii="Times New Roman" w:hAnsi="Times New Roman"/>
          <w:kern w:val="2"/>
          <w:sz w:val="20"/>
          <w:szCs w:val="20"/>
        </w:rPr>
        <w:t>Установленная цена Договора является твердой и определяется на весь срок исполнения Договора, за исключением случаев, предусмотренных п.6.2 Договора. 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lastRenderedPageBreak/>
        <w:t>6.2. Цена Договора может быть изменена по соглашению Сторон в следующих случаях: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а) уменьшения цены</w:t>
      </w:r>
      <w:r>
        <w:rPr>
          <w:rFonts w:ascii="Times New Roman" w:hAnsi="Times New Roman"/>
          <w:kern w:val="2"/>
          <w:sz w:val="20"/>
          <w:szCs w:val="20"/>
        </w:rPr>
        <w:t xml:space="preserve"> договора</w:t>
      </w:r>
      <w:r w:rsidRPr="00D81C2E">
        <w:rPr>
          <w:rFonts w:ascii="Times New Roman" w:hAnsi="Times New Roman"/>
          <w:kern w:val="2"/>
          <w:sz w:val="20"/>
          <w:szCs w:val="20"/>
        </w:rPr>
        <w:t xml:space="preserve"> без изменения предусмотренных Договором количества Товара, качества поставляемого Товара, и иных условий исполнения Договора;</w:t>
      </w:r>
    </w:p>
    <w:p w:rsidR="00861718"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б) изменения предусмотренного Договором объема закупаемых Товаров в пределах 30% изначально предусмотренного объема.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Спецификации, так и по отдельным позициям Спецификации, при условии не превышения 30% объема продукции по соответствующей позиции Спецификации</w:t>
      </w:r>
      <w:r>
        <w:rPr>
          <w:rFonts w:ascii="Times New Roman" w:hAnsi="Times New Roman"/>
          <w:kern w:val="2"/>
          <w:sz w:val="20"/>
          <w:szCs w:val="20"/>
        </w:rPr>
        <w:t>;</w:t>
      </w:r>
    </w:p>
    <w:p w:rsidR="00861718" w:rsidRPr="004215B7" w:rsidRDefault="00861718" w:rsidP="00861718">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в) изменения </w:t>
      </w:r>
      <w:r w:rsidRPr="004215B7">
        <w:rPr>
          <w:rFonts w:ascii="Times New Roman" w:hAnsi="Times New Roman"/>
          <w:kern w:val="2"/>
          <w:sz w:val="20"/>
          <w:szCs w:val="20"/>
        </w:rPr>
        <w:t>цен</w:t>
      </w:r>
      <w:r>
        <w:rPr>
          <w:rFonts w:ascii="Times New Roman" w:hAnsi="Times New Roman"/>
          <w:kern w:val="2"/>
          <w:sz w:val="20"/>
          <w:szCs w:val="20"/>
        </w:rPr>
        <w:t>ы</w:t>
      </w:r>
      <w:r w:rsidRPr="004215B7">
        <w:rPr>
          <w:rFonts w:ascii="Times New Roman" w:hAnsi="Times New Roman"/>
          <w:kern w:val="2"/>
          <w:sz w:val="20"/>
          <w:szCs w:val="20"/>
        </w:rPr>
        <w:t xml:space="preserve"> договора, цен</w:t>
      </w:r>
      <w:r>
        <w:rPr>
          <w:rFonts w:ascii="Times New Roman" w:hAnsi="Times New Roman"/>
          <w:kern w:val="2"/>
          <w:sz w:val="20"/>
          <w:szCs w:val="20"/>
        </w:rPr>
        <w:t>ы</w:t>
      </w:r>
      <w:r w:rsidRPr="004215B7">
        <w:rPr>
          <w:rFonts w:ascii="Times New Roman" w:hAnsi="Times New Roman"/>
          <w:kern w:val="2"/>
          <w:sz w:val="20"/>
          <w:szCs w:val="20"/>
        </w:rPr>
        <w:t xml:space="preserve">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г</w:t>
      </w:r>
      <w:r w:rsidRPr="004215B7">
        <w:rPr>
          <w:rFonts w:ascii="Times New Roman" w:hAnsi="Times New Roman"/>
          <w:kern w:val="2"/>
          <w:sz w:val="20"/>
          <w:szCs w:val="20"/>
        </w:rPr>
        <w:t xml:space="preserve">) </w:t>
      </w:r>
      <w:r>
        <w:rPr>
          <w:rFonts w:ascii="Times New Roman" w:hAnsi="Times New Roman"/>
          <w:kern w:val="2"/>
          <w:sz w:val="20"/>
          <w:szCs w:val="20"/>
        </w:rPr>
        <w:t xml:space="preserve">при изменении </w:t>
      </w:r>
      <w:r w:rsidRPr="004215B7">
        <w:rPr>
          <w:rFonts w:ascii="Times New Roman" w:hAnsi="Times New Roman"/>
          <w:kern w:val="2"/>
          <w:sz w:val="20"/>
          <w:szCs w:val="20"/>
        </w:rPr>
        <w:t>цен</w:t>
      </w:r>
      <w:r>
        <w:rPr>
          <w:rFonts w:ascii="Times New Roman" w:hAnsi="Times New Roman"/>
          <w:kern w:val="2"/>
          <w:sz w:val="20"/>
          <w:szCs w:val="20"/>
        </w:rPr>
        <w:t>ы</w:t>
      </w:r>
      <w:r w:rsidRPr="004215B7">
        <w:rPr>
          <w:rFonts w:ascii="Times New Roman" w:hAnsi="Times New Roman"/>
          <w:kern w:val="2"/>
          <w:sz w:val="20"/>
          <w:szCs w:val="20"/>
        </w:rPr>
        <w:t xml:space="preserve">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r>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6.3. Оплата поставляемых Товаров осуществляется по цене, установленной Договором или дополнительным соглашением к нему. Расчеты за поставленный Товар производятся путем безналичного расчета. Порядок оплаты: в рублях, после оформления товаросопроводительных документов и проверки Заказчиком поставленного Товара на соответствие его характеристикам, указанным в Договоре. Срок оплаты: в течение </w:t>
      </w:r>
      <w:r>
        <w:rPr>
          <w:rFonts w:ascii="Times New Roman" w:hAnsi="Times New Roman"/>
          <w:kern w:val="2"/>
          <w:sz w:val="20"/>
          <w:szCs w:val="20"/>
        </w:rPr>
        <w:t>30 (тридцати)</w:t>
      </w:r>
      <w:r>
        <w:rPr>
          <w:rStyle w:val="af3"/>
          <w:rFonts w:ascii="Times New Roman" w:hAnsi="Times New Roman"/>
          <w:kern w:val="2"/>
          <w:sz w:val="20"/>
          <w:szCs w:val="20"/>
        </w:rPr>
        <w:footnoteReference w:id="1"/>
      </w:r>
      <w:r>
        <w:rPr>
          <w:rFonts w:ascii="Times New Roman" w:hAnsi="Times New Roman"/>
          <w:kern w:val="2"/>
          <w:sz w:val="20"/>
          <w:szCs w:val="20"/>
        </w:rPr>
        <w:t xml:space="preserve"> рабочих</w:t>
      </w:r>
      <w:r w:rsidRPr="00D81C2E">
        <w:rPr>
          <w:rFonts w:ascii="Times New Roman" w:hAnsi="Times New Roman"/>
          <w:kern w:val="2"/>
          <w:sz w:val="20"/>
          <w:szCs w:val="20"/>
        </w:rPr>
        <w:t xml:space="preserve"> дней после </w:t>
      </w:r>
      <w:r>
        <w:rPr>
          <w:rFonts w:ascii="Times New Roman" w:hAnsi="Times New Roman"/>
          <w:kern w:val="2"/>
          <w:sz w:val="20"/>
          <w:szCs w:val="20"/>
        </w:rPr>
        <w:t>приемки Заказчиком</w:t>
      </w:r>
      <w:r w:rsidRPr="00D81C2E">
        <w:rPr>
          <w:rFonts w:ascii="Times New Roman" w:hAnsi="Times New Roman"/>
          <w:kern w:val="2"/>
          <w:sz w:val="20"/>
          <w:szCs w:val="20"/>
        </w:rPr>
        <w:t xml:space="preserve"> Товара и получения товаросопроводительных документов</w:t>
      </w:r>
      <w:r>
        <w:rPr>
          <w:rFonts w:ascii="Times New Roman" w:hAnsi="Times New Roman"/>
          <w:kern w:val="2"/>
          <w:sz w:val="20"/>
          <w:szCs w:val="20"/>
        </w:rPr>
        <w:t>, если иное не установлено действующим законодательством РФ</w:t>
      </w:r>
      <w:r w:rsidRPr="00D81C2E">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6.4. В цену Товара включаются следующие расходы Поставщика: на перевозку, погрузку, доставку, разгрузку, страхование, уплату таможенных пошлин, налогов, сборов и других обязательных платежей.</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6.5. 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оплаты по Договору могут быть изменены в случае задержки поступления денежных средств на лицевой счет Заказчика. В этом случае Заказчик не несет ответственности перед Поставщиком, и сроки платежей по Договору могут быть пересмотрены.</w:t>
      </w:r>
    </w:p>
    <w:p w:rsidR="00861718" w:rsidRPr="00D81C2E" w:rsidRDefault="00861718" w:rsidP="00861718">
      <w:pPr>
        <w:spacing w:after="0" w:line="240" w:lineRule="auto"/>
        <w:jc w:val="center"/>
        <w:rPr>
          <w:rFonts w:ascii="Times New Roman" w:hAnsi="Times New Roman"/>
          <w:b/>
          <w:sz w:val="20"/>
          <w:szCs w:val="20"/>
        </w:rPr>
      </w:pPr>
      <w:r w:rsidRPr="00D81C2E">
        <w:rPr>
          <w:rFonts w:ascii="Times New Roman" w:hAnsi="Times New Roman"/>
          <w:b/>
          <w:sz w:val="20"/>
          <w:szCs w:val="20"/>
        </w:rPr>
        <w:t>7. ОТВЕТСТВЕННОСТЬ СТОРОН</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 За неисполнение или ненадлежащее исполнение условий Договора Стороны несут ответственность </w:t>
      </w:r>
      <w:r w:rsidRPr="00D81C2E">
        <w:rPr>
          <w:rFonts w:ascii="Times New Roman" w:hAnsi="Times New Roman"/>
          <w:sz w:val="20"/>
          <w:szCs w:val="20"/>
        </w:rPr>
        <w:br/>
        <w:t xml:space="preserve">в соответствии с законодательством Российской Федерации. </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7.2. </w:t>
      </w:r>
      <w:r w:rsidRPr="004215B7">
        <w:rPr>
          <w:rFonts w:ascii="Times New Roman" w:hAnsi="Times New Roman"/>
          <w:sz w:val="20"/>
          <w:szCs w:val="20"/>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r w:rsidRPr="00D81C2E">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- 1000,00 руб., </w:t>
      </w:r>
      <w:r w:rsidRPr="00A44B25">
        <w:rPr>
          <w:rFonts w:ascii="Times New Roman" w:hAnsi="Times New Roman"/>
          <w:i/>
          <w:sz w:val="20"/>
          <w:szCs w:val="20"/>
        </w:rPr>
        <w:t>если цена Договора не превышает 3 млн. рублей (включительно)</w:t>
      </w:r>
      <w:r w:rsidRPr="00D81C2E">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7.3. В случае нарушения Поставщиком срока представления документов, предусмотренного пунктами 2.3, 4.3 Договора, Заказчик не несет ответственность, установленную под</w:t>
      </w:r>
      <w:hyperlink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w:history="1">
        <w:r w:rsidRPr="00B27823">
          <w:rPr>
            <w:rFonts w:ascii="Times New Roman" w:hAnsi="Times New Roman"/>
            <w:sz w:val="20"/>
            <w:szCs w:val="20"/>
          </w:rPr>
          <w:t>пунктами 7.2</w:t>
        </w:r>
      </w:hyperlink>
      <w:r w:rsidRPr="00D81C2E">
        <w:rPr>
          <w:rFonts w:ascii="Times New Roman" w:hAnsi="Times New Roman"/>
          <w:sz w:val="20"/>
          <w:szCs w:val="20"/>
        </w:rPr>
        <w:t xml:space="preserve">.1 - </w:t>
      </w:r>
      <w:hyperlink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sidRPr="00B27823">
          <w:rPr>
            <w:rFonts w:ascii="Times New Roman" w:hAnsi="Times New Roman"/>
            <w:sz w:val="20"/>
            <w:szCs w:val="20"/>
          </w:rPr>
          <w:t>7.2.2</w:t>
        </w:r>
      </w:hyperlink>
      <w:r w:rsidRPr="00D81C2E">
        <w:rPr>
          <w:rFonts w:ascii="Times New Roman" w:hAnsi="Times New Roman"/>
          <w:sz w:val="20"/>
          <w:szCs w:val="20"/>
        </w:rPr>
        <w:t xml:space="preserve">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7.4.1.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7.4.2.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w:t>
      </w:r>
      <w:r w:rsidRPr="00D81C2E">
        <w:rPr>
          <w:rFonts w:ascii="Times New Roman" w:hAnsi="Times New Roman"/>
          <w:sz w:val="20"/>
          <w:szCs w:val="20"/>
        </w:rPr>
        <w:br/>
        <w:t xml:space="preserve">в следующем порядке, за исключением случаев, если законодательством Российской Федерации установлен иной </w:t>
      </w:r>
      <w:r w:rsidRPr="00D81C2E">
        <w:rPr>
          <w:rFonts w:ascii="Times New Roman" w:hAnsi="Times New Roman"/>
          <w:sz w:val="20"/>
          <w:szCs w:val="20"/>
        </w:rPr>
        <w:lastRenderedPageBreak/>
        <w:t>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861718" w:rsidRPr="00A44B25" w:rsidRDefault="00861718" w:rsidP="00861718">
      <w:pPr>
        <w:spacing w:after="0" w:line="240" w:lineRule="auto"/>
        <w:ind w:firstLine="709"/>
        <w:jc w:val="both"/>
        <w:rPr>
          <w:rFonts w:ascii="Times New Roman" w:hAnsi="Times New Roman"/>
          <w:i/>
          <w:sz w:val="20"/>
          <w:szCs w:val="20"/>
        </w:rPr>
      </w:pPr>
      <w:r w:rsidRPr="00D81C2E">
        <w:rPr>
          <w:rFonts w:ascii="Times New Roman" w:hAnsi="Times New Roman"/>
          <w:sz w:val="20"/>
          <w:szCs w:val="20"/>
        </w:rPr>
        <w:t xml:space="preserve">- 10% (Десять процентов) цены Договора (этапа) </w:t>
      </w:r>
      <w:r w:rsidRPr="00A44B25">
        <w:rPr>
          <w:rFonts w:ascii="Times New Roman" w:hAnsi="Times New Roman"/>
          <w:i/>
          <w:sz w:val="20"/>
          <w:szCs w:val="20"/>
        </w:rPr>
        <w:t>в случае, если цена Договора (этапа) не превышает 3 млн. рублей</w:t>
      </w:r>
      <w:r>
        <w:rPr>
          <w:rStyle w:val="af3"/>
          <w:rFonts w:ascii="Times New Roman" w:hAnsi="Times New Roman"/>
          <w:i/>
          <w:sz w:val="20"/>
          <w:szCs w:val="20"/>
        </w:rPr>
        <w:footnoteReference w:id="2"/>
      </w:r>
      <w:r w:rsidRPr="00A44B25">
        <w:rPr>
          <w:rFonts w:ascii="Times New Roman" w:hAnsi="Times New Roman"/>
          <w:i/>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7.7.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Поставщик.</w:t>
      </w:r>
    </w:p>
    <w:p w:rsidR="00861718" w:rsidRPr="00B27823"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7.9. </w:t>
      </w:r>
      <w:r w:rsidRPr="00B27823">
        <w:rPr>
          <w:rFonts w:ascii="Times New Roman" w:hAnsi="Times New Roman"/>
          <w:sz w:val="20"/>
          <w:szCs w:val="20"/>
        </w:rPr>
        <w:t xml:space="preserve">В случае просрочки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а также в иных случаях неисполнения или ненадлежащего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w:t>
      </w:r>
      <w:r>
        <w:rPr>
          <w:rFonts w:ascii="Times New Roman" w:hAnsi="Times New Roman"/>
          <w:sz w:val="20"/>
          <w:szCs w:val="20"/>
        </w:rPr>
        <w:t>П</w:t>
      </w:r>
      <w:r w:rsidRPr="00B27823">
        <w:rPr>
          <w:rFonts w:ascii="Times New Roman" w:hAnsi="Times New Roman"/>
          <w:sz w:val="20"/>
          <w:szCs w:val="20"/>
        </w:rPr>
        <w:t>оставщика об удовлетворении данных требований удержать сумму начисленных неустоек (штрафов, пени) одним из следующих способов:</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xml:space="preserve">- из денежных средств, перечисленных </w:t>
      </w:r>
      <w:r>
        <w:rPr>
          <w:rFonts w:ascii="Times New Roman" w:hAnsi="Times New Roman"/>
          <w:sz w:val="20"/>
          <w:szCs w:val="20"/>
        </w:rPr>
        <w:t>П</w:t>
      </w:r>
      <w:r w:rsidRPr="00B27823">
        <w:rPr>
          <w:rFonts w:ascii="Times New Roman" w:hAnsi="Times New Roman"/>
          <w:sz w:val="20"/>
          <w:szCs w:val="20"/>
        </w:rPr>
        <w:t>оставщиком в качестве обеспечения исполнения договора (обеспечения гарантийных обязательств) и находящихся на счете заказчика;</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банковской (независимой) гарантии;</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оплаты по договору, путем ее уменьшения на сумму начисленной неустойки (штрафа, пени);</w:t>
      </w:r>
    </w:p>
    <w:p w:rsidR="00861718" w:rsidRPr="00D81C2E"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взыскать неустойку (штраф, пени) в порядке, установленном законодательством Российской Федерации (в судебном порядке</w:t>
      </w:r>
      <w:r w:rsidR="001245E7" w:rsidRPr="00B27823">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7.10. Уплата неустойки (штрафа, пени) не освобождает виновную сторону от выполнения принятых на себя обязательств по Договору.</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которую ни одна из Сторон была не в состоянии предвидеть и (или) предотвратить разумными мерами, и которые повлияли на исполнение Сторонами своих обязательств по Договору. Сторона, которая не в состоянии выполнить свои обязательства по Договору в силу возникновения непреодолимой силы, обязана в течение 10 (десяти) рабочих дней проинформировать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 Не извещение и (или) несвоевременное извещение другой Стороны согласно данного пункта Договора влечет за собой утрату Стороной права ссылаться на эти обстоятельства. Подтверждением наличия и продолжительности действия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 Если подобные обстоятельства продлятся более 20 (двадцати) рабочих дней подряд, то Стороны вправе расторгнуть Договор.</w:t>
      </w:r>
    </w:p>
    <w:p w:rsidR="00861718" w:rsidRPr="00D81C2E" w:rsidRDefault="00861718" w:rsidP="00861718">
      <w:pPr>
        <w:widowControl w:val="0"/>
        <w:tabs>
          <w:tab w:val="left" w:pos="709"/>
          <w:tab w:val="left" w:pos="3240"/>
          <w:tab w:val="left" w:pos="5040"/>
          <w:tab w:val="left" w:pos="5220"/>
        </w:tabs>
        <w:spacing w:after="0" w:line="240" w:lineRule="auto"/>
        <w:ind w:firstLine="709"/>
        <w:jc w:val="both"/>
        <w:rPr>
          <w:rFonts w:ascii="Times New Roman" w:hAnsi="Times New Roman"/>
          <w:kern w:val="2"/>
          <w:sz w:val="20"/>
          <w:szCs w:val="20"/>
        </w:rPr>
      </w:pPr>
      <w:r w:rsidRPr="00D81C2E">
        <w:rPr>
          <w:rFonts w:ascii="Times New Roman" w:hAnsi="Times New Roman"/>
          <w:sz w:val="20"/>
          <w:szCs w:val="20"/>
        </w:rPr>
        <w:t>7.12. В случае, если исполнение Заказчиком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r w:rsidRPr="00D81C2E">
        <w:rPr>
          <w:rFonts w:ascii="Times New Roman" w:hAnsi="Times New Roman"/>
          <w:kern w:val="2"/>
          <w:sz w:val="20"/>
          <w:szCs w:val="20"/>
        </w:rPr>
        <w:t xml:space="preserve"> </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8. РАСТОРЖЕНИЕ И ИЗМЕНЕНИЕ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8.1. Договор, может быть изменен,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8.2. При расторжении Договора по соглашению сторон Стороны определяют и производят взаиморасчеты по возмещению понесенных затрат и убытков по предмету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8.3. Стороны Договора имеют право обратиться в суд в случае существенного нарушения другой Стороной условий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8.4.1. отказ Поставщика передать Заказчику Товар или принадлежности к нему (пункт 1 статьи 463, абзац второй статьи 464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 xml:space="preserve">8.4.2.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w:t>
      </w:r>
      <w:r w:rsidRPr="00D81C2E">
        <w:rPr>
          <w:rFonts w:ascii="Times New Roman" w:hAnsi="Times New Roman"/>
          <w:color w:val="000000"/>
          <w:kern w:val="2"/>
          <w:sz w:val="20"/>
          <w:szCs w:val="20"/>
        </w:rPr>
        <w:lastRenderedPageBreak/>
        <w:t>(пункт 2 статьи 475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8.4.3. невыполнение Поставщиком в разумный срок требования заказчика о доукомплектовании товара (пункт 1 статьи 480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8.4.4. неоднократное нарушение Поставщиком сроков поставки товара (пункт 2 статьи 523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8.5.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8.6. Заказчик принимает решение об одностороннем отказе от исполнения Договора, если в ходе его исполнения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8.7.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 Изменение условий Договора допускается в следующих случаях: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8.9.1. при поставке (использовании)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Договоре (положение данного пункта применяется только в случаях, не противоречащих положениям Постановления Правительства РФ </w:t>
      </w:r>
      <w:r w:rsidR="00B733C1">
        <w:rPr>
          <w:rFonts w:ascii="Times New Roman" w:hAnsi="Times New Roman"/>
          <w:kern w:val="2"/>
          <w:sz w:val="20"/>
          <w:szCs w:val="20"/>
        </w:rPr>
        <w:t xml:space="preserve">от </w:t>
      </w:r>
      <w:r w:rsidR="00B733C1" w:rsidRPr="00B733C1">
        <w:rPr>
          <w:rFonts w:ascii="Times New Roman" w:hAnsi="Times New Roman"/>
          <w:kern w:val="2"/>
          <w:sz w:val="20"/>
          <w:szCs w:val="20"/>
        </w:rPr>
        <w:t>23.12.2024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sidRPr="00D81C2E">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8.9.2. в случаях, предусмотренных п.6.2 Договора.</w:t>
      </w:r>
    </w:p>
    <w:p w:rsidR="00861718" w:rsidRPr="00D81C2E" w:rsidRDefault="00861718" w:rsidP="00861718">
      <w:pPr>
        <w:widowControl w:val="0"/>
        <w:spacing w:after="0" w:line="240" w:lineRule="auto"/>
        <w:ind w:firstLine="709"/>
        <w:jc w:val="both"/>
        <w:rPr>
          <w:rFonts w:ascii="Times New Roman" w:hAnsi="Times New Roman"/>
          <w:color w:val="000000"/>
          <w:sz w:val="20"/>
          <w:szCs w:val="20"/>
        </w:rPr>
      </w:pPr>
      <w:r w:rsidRPr="00D81C2E">
        <w:rPr>
          <w:rFonts w:ascii="Times New Roman" w:hAnsi="Times New Roman"/>
          <w:color w:val="000000"/>
          <w:sz w:val="20"/>
          <w:szCs w:val="20"/>
        </w:rPr>
        <w:t xml:space="preserve">8.9.3. в случае изменения сроков исполнения обязательств сторон по договору не более чем </w:t>
      </w:r>
      <w:r w:rsidRPr="00D81C2E">
        <w:rPr>
          <w:rFonts w:ascii="Times New Roman" w:hAnsi="Times New Roman"/>
          <w:color w:val="000000"/>
          <w:sz w:val="20"/>
          <w:szCs w:val="20"/>
        </w:rPr>
        <w:br/>
        <w:t>на 30% от первоначально предусмотренных сроков.</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color w:val="000000"/>
          <w:sz w:val="20"/>
          <w:szCs w:val="20"/>
        </w:rPr>
        <w:t>8.9.4. 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8.10. Не являются изменениями условий Договора изменение наименование или формы учреждения Заказчика или Поставщика,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9. СРОК ДЕЙСТВИЯ ДОГОВОРА. ПРОЧИЕ УСЛОВИЯ</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9.1. Договор вступает в силу с момента заключения его сторонами и действует до 31 декабря 202</w:t>
      </w:r>
      <w:r w:rsidR="00480801">
        <w:rPr>
          <w:rFonts w:ascii="Times New Roman" w:hAnsi="Times New Roman"/>
          <w:kern w:val="2"/>
          <w:sz w:val="20"/>
          <w:szCs w:val="20"/>
        </w:rPr>
        <w:t>5</w:t>
      </w:r>
      <w:r w:rsidRPr="00D81C2E">
        <w:rPr>
          <w:rFonts w:ascii="Times New Roman" w:hAnsi="Times New Roman"/>
          <w:kern w:val="2"/>
          <w:sz w:val="20"/>
          <w:szCs w:val="20"/>
        </w:rPr>
        <w:t xml:space="preserve"> г., но в любом случае </w:t>
      </w:r>
      <w:r w:rsidRPr="00D81C2E">
        <w:rPr>
          <w:rFonts w:ascii="Times New Roman" w:hAnsi="Times New Roman"/>
          <w:color w:val="000000"/>
          <w:kern w:val="2"/>
          <w:sz w:val="20"/>
          <w:szCs w:val="20"/>
        </w:rPr>
        <w:t xml:space="preserve">до </w:t>
      </w:r>
      <w:r w:rsidRPr="00D81C2E">
        <w:rPr>
          <w:rFonts w:ascii="Times New Roman" w:hAnsi="Times New Roman"/>
          <w:kern w:val="2"/>
          <w:sz w:val="20"/>
          <w:szCs w:val="20"/>
        </w:rPr>
        <w:t xml:space="preserve">полного исполнения Сторонами своих обязательств, </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9.3. Ни одна из Сторон не имеет права передавать третьему лицу права и обязанности, вытекающие из Договора, в том числе права требования оплаты по Договору, без письменного согласия другой Стороны. </w:t>
      </w:r>
    </w:p>
    <w:p w:rsidR="00861718" w:rsidRPr="00D81C2E" w:rsidRDefault="00861718" w:rsidP="00861718">
      <w:pPr>
        <w:tabs>
          <w:tab w:val="left" w:pos="426"/>
        </w:tabs>
        <w:spacing w:after="0" w:line="240" w:lineRule="auto"/>
        <w:ind w:firstLine="709"/>
        <w:jc w:val="both"/>
        <w:rPr>
          <w:rFonts w:ascii="Times New Roman" w:hAnsi="Times New Roman"/>
          <w:bCs/>
          <w:kern w:val="2"/>
          <w:sz w:val="20"/>
        </w:rPr>
      </w:pPr>
      <w:r w:rsidRPr="00D81C2E">
        <w:rPr>
          <w:rFonts w:ascii="Times New Roman" w:hAnsi="Times New Roman"/>
          <w:kern w:val="2"/>
          <w:sz w:val="20"/>
          <w:szCs w:val="20"/>
        </w:rPr>
        <w:t>9.4. </w:t>
      </w:r>
      <w:r w:rsidRPr="00D81C2E">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9.5.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861718" w:rsidRPr="00D81C2E" w:rsidRDefault="00861718" w:rsidP="00861718">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9.6. </w:t>
      </w:r>
      <w:r w:rsidRPr="00D81C2E">
        <w:rPr>
          <w:rFonts w:ascii="Times New Roman" w:hAnsi="Times New Roman"/>
          <w:bCs/>
          <w:kern w:val="2"/>
        </w:rPr>
        <w:t>Заявления, уведомления, извещения, требования</w:t>
      </w:r>
      <w:r w:rsidRPr="00D81C2E">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sidRPr="00D81C2E">
        <w:rPr>
          <w:rFonts w:ascii="Times New Roman" w:hAnsi="Times New Roman" w:cs="Times New Roman"/>
          <w:kern w:val="2"/>
        </w:rPr>
        <w:t>т.ч</w:t>
      </w:r>
      <w:proofErr w:type="spellEnd"/>
      <w:r w:rsidRPr="00D81C2E">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sidRPr="00D81C2E">
        <w:rPr>
          <w:rFonts w:ascii="Times New Roman" w:hAnsi="Times New Roman"/>
          <w:bCs/>
          <w:kern w:val="2"/>
        </w:rPr>
        <w:t xml:space="preserve">заявления, уведомления, извещения, требования, </w:t>
      </w:r>
      <w:r w:rsidRPr="00D81C2E">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861718" w:rsidRPr="00D81C2E" w:rsidRDefault="00861718" w:rsidP="00861718">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9.7.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lastRenderedPageBreak/>
        <w:t>9.8. Во всем, что не урегулировано Договором стороны руководствуются действующим законодательство РФ.</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10.ОБЕСПЕЧЕНИЕ ИСПОЛНЕНИЯ ДОГОВОРА</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w:t>
      </w:r>
      <w:r w:rsidRPr="00D81C2E">
        <w:rPr>
          <w:rFonts w:ascii="Times New Roman" w:hAnsi="Times New Roman"/>
          <w:sz w:val="20"/>
          <w:szCs w:val="20"/>
        </w:rPr>
        <w:t>.1.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оформляется в виде </w:t>
      </w:r>
      <w:r>
        <w:rPr>
          <w:rFonts w:ascii="Times New Roman" w:hAnsi="Times New Roman"/>
          <w:sz w:val="20"/>
          <w:szCs w:val="20"/>
        </w:rPr>
        <w:t>независимой</w:t>
      </w:r>
      <w:r w:rsidRPr="006F3F71">
        <w:rPr>
          <w:rFonts w:ascii="Times New Roman" w:hAnsi="Times New Roman"/>
          <w:sz w:val="20"/>
          <w:szCs w:val="20"/>
        </w:rPr>
        <w:t xml:space="preserve"> гарантии, выданной банком, или путем перечисления денежных средств на счет </w:t>
      </w:r>
      <w:r>
        <w:rPr>
          <w:rFonts w:ascii="Times New Roman" w:hAnsi="Times New Roman"/>
          <w:sz w:val="20"/>
          <w:szCs w:val="20"/>
        </w:rPr>
        <w:t>З</w:t>
      </w:r>
      <w:r w:rsidRPr="006F3F71">
        <w:rPr>
          <w:rFonts w:ascii="Times New Roman" w:hAnsi="Times New Roman"/>
          <w:sz w:val="20"/>
          <w:szCs w:val="20"/>
        </w:rPr>
        <w:t xml:space="preserve">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Выбор способа обеспечения исполнения </w:t>
      </w:r>
      <w:r>
        <w:rPr>
          <w:rFonts w:ascii="Times New Roman" w:hAnsi="Times New Roman"/>
          <w:sz w:val="20"/>
          <w:szCs w:val="20"/>
        </w:rPr>
        <w:t>Д</w:t>
      </w:r>
      <w:r w:rsidRPr="006F3F71">
        <w:rPr>
          <w:rFonts w:ascii="Times New Roman" w:hAnsi="Times New Roman"/>
          <w:sz w:val="20"/>
          <w:szCs w:val="20"/>
        </w:rPr>
        <w:t xml:space="preserve">оговора из числа предусмотренных </w:t>
      </w:r>
      <w:r>
        <w:rPr>
          <w:rFonts w:ascii="Times New Roman" w:hAnsi="Times New Roman"/>
          <w:sz w:val="20"/>
          <w:szCs w:val="20"/>
        </w:rPr>
        <w:t>З</w:t>
      </w:r>
      <w:r w:rsidRPr="006F3F71">
        <w:rPr>
          <w:rFonts w:ascii="Times New Roman" w:hAnsi="Times New Roman"/>
          <w:sz w:val="20"/>
          <w:szCs w:val="20"/>
        </w:rPr>
        <w:t>аказчиком в извещении об осуществлении конкурентной закупки осуществляется участником закупки.</w:t>
      </w:r>
      <w:r>
        <w:rPr>
          <w:rFonts w:ascii="Times New Roman" w:hAnsi="Times New Roman"/>
          <w:sz w:val="20"/>
          <w:szCs w:val="20"/>
        </w:rPr>
        <w:t xml:space="preserve"> </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10.1.1. </w:t>
      </w:r>
      <w:r w:rsidRPr="00B93162">
        <w:rPr>
          <w:rFonts w:ascii="Times New Roman" w:hAnsi="Times New Roman"/>
          <w:sz w:val="20"/>
          <w:szCs w:val="20"/>
        </w:rPr>
        <w:t>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1) независимая гарантия должна быть выдана гарантом, предусмотренным частью 1 статьи 45 Федерального закона </w:t>
      </w:r>
      <w:r>
        <w:rPr>
          <w:rFonts w:ascii="Times New Roman" w:hAnsi="Times New Roman"/>
          <w:sz w:val="20"/>
          <w:szCs w:val="20"/>
        </w:rPr>
        <w:t>№</w:t>
      </w:r>
      <w:r w:rsidRPr="00B93162">
        <w:rPr>
          <w:rFonts w:ascii="Times New Roman" w:hAnsi="Times New Roman"/>
          <w:sz w:val="20"/>
          <w:szCs w:val="20"/>
        </w:rPr>
        <w:t>44-ФЗ;</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2) независимая гарантия не может быть отозвана выдавшим ее гарантом;</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3) независимая гарантия должна содержать:</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w:t>
      </w:r>
      <w:r>
        <w:rPr>
          <w:rFonts w:ascii="Times New Roman" w:hAnsi="Times New Roman"/>
          <w:sz w:val="20"/>
          <w:szCs w:val="20"/>
        </w:rPr>
        <w:t>№</w:t>
      </w:r>
      <w:r w:rsidRPr="00B93162">
        <w:rPr>
          <w:rFonts w:ascii="Times New Roman" w:hAnsi="Times New Roman"/>
          <w:sz w:val="20"/>
          <w:szCs w:val="20"/>
        </w:rPr>
        <w:t>223-ФЗ;</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C31C00"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4) независимая гарантия не должна содержать условие о представлении </w:t>
      </w:r>
      <w:r>
        <w:rPr>
          <w:rFonts w:ascii="Times New Roman" w:hAnsi="Times New Roman"/>
          <w:sz w:val="20"/>
          <w:szCs w:val="20"/>
        </w:rPr>
        <w:t>З</w:t>
      </w:r>
      <w:r w:rsidRPr="00B93162">
        <w:rPr>
          <w:rFonts w:ascii="Times New Roman" w:hAnsi="Times New Roman"/>
          <w:sz w:val="20"/>
          <w:szCs w:val="20"/>
        </w:rPr>
        <w:t>аказчиком гаранту судебных актов, подтверждающих неисполнение участником закупки обязательств, обеспечиваемых независимой гарантией.</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10.2. </w:t>
      </w:r>
      <w:r w:rsidRPr="00B93162">
        <w:rPr>
          <w:rFonts w:ascii="Times New Roman" w:hAnsi="Times New Roman"/>
          <w:sz w:val="20"/>
          <w:szCs w:val="20"/>
        </w:rPr>
        <w:t xml:space="preserve">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w:t>
      </w:r>
      <w:r>
        <w:rPr>
          <w:rFonts w:ascii="Times New Roman" w:hAnsi="Times New Roman"/>
          <w:sz w:val="20"/>
          <w:szCs w:val="20"/>
        </w:rPr>
        <w:t>разделом</w:t>
      </w:r>
      <w:r w:rsidRPr="00B93162">
        <w:rPr>
          <w:rFonts w:ascii="Times New Roman" w:hAnsi="Times New Roman"/>
          <w:sz w:val="20"/>
          <w:szCs w:val="20"/>
        </w:rPr>
        <w:t xml:space="preserve"> </w:t>
      </w:r>
      <w:r>
        <w:rPr>
          <w:rFonts w:ascii="Times New Roman" w:hAnsi="Times New Roman"/>
          <w:sz w:val="20"/>
          <w:szCs w:val="20"/>
        </w:rPr>
        <w:t>Договора</w:t>
      </w:r>
      <w:r w:rsidRPr="00B93162">
        <w:rPr>
          <w:rFonts w:ascii="Times New Roman" w:hAnsi="Times New Roman"/>
          <w:sz w:val="20"/>
          <w:szCs w:val="20"/>
        </w:rPr>
        <w:t xml:space="preserve">, является основанием для отказа в принятии ее </w:t>
      </w:r>
      <w:r>
        <w:rPr>
          <w:rFonts w:ascii="Times New Roman" w:hAnsi="Times New Roman"/>
          <w:sz w:val="20"/>
          <w:szCs w:val="20"/>
        </w:rPr>
        <w:t>З</w:t>
      </w:r>
      <w:r w:rsidRPr="00B93162">
        <w:rPr>
          <w:rFonts w:ascii="Times New Roman" w:hAnsi="Times New Roman"/>
          <w:sz w:val="20"/>
          <w:szCs w:val="20"/>
        </w:rPr>
        <w:t>аказчиком.</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10.3. </w:t>
      </w:r>
      <w:r w:rsidRPr="00330C64">
        <w:rPr>
          <w:rFonts w:ascii="Times New Roman" w:hAnsi="Times New Roman"/>
          <w:sz w:val="20"/>
          <w:szCs w:val="20"/>
        </w:rPr>
        <w:t xml:space="preserve">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w:t>
      </w:r>
      <w:r>
        <w:rPr>
          <w:rFonts w:ascii="Times New Roman" w:hAnsi="Times New Roman"/>
          <w:sz w:val="20"/>
          <w:szCs w:val="20"/>
        </w:rPr>
        <w:t>З</w:t>
      </w:r>
      <w:r w:rsidRPr="00330C64">
        <w:rPr>
          <w:rFonts w:ascii="Times New Roman" w:hAnsi="Times New Roman"/>
          <w:sz w:val="20"/>
          <w:szCs w:val="20"/>
        </w:rPr>
        <w:t>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10.4. </w:t>
      </w:r>
      <w:r w:rsidRPr="00330C64">
        <w:rPr>
          <w:rFonts w:ascii="Times New Roman" w:hAnsi="Times New Roman"/>
          <w:sz w:val="20"/>
          <w:szCs w:val="20"/>
        </w:rPr>
        <w:t xml:space="preserve">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w:t>
      </w:r>
      <w:r>
        <w:rPr>
          <w:rFonts w:ascii="Times New Roman" w:hAnsi="Times New Roman"/>
          <w:sz w:val="20"/>
          <w:szCs w:val="20"/>
        </w:rPr>
        <w:t>Д</w:t>
      </w:r>
      <w:r w:rsidRPr="00330C64">
        <w:rPr>
          <w:rFonts w:ascii="Times New Roman" w:hAnsi="Times New Roman"/>
          <w:sz w:val="20"/>
          <w:szCs w:val="20"/>
        </w:rPr>
        <w:t>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10.5. </w:t>
      </w:r>
      <w:r w:rsidRPr="00330C64">
        <w:rPr>
          <w:rFonts w:ascii="Times New Roman" w:hAnsi="Times New Roman"/>
          <w:sz w:val="20"/>
          <w:szCs w:val="20"/>
        </w:rPr>
        <w:t>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w:t>
      </w:r>
      <w:r>
        <w:rPr>
          <w:rFonts w:ascii="Times New Roman" w:hAnsi="Times New Roman"/>
          <w:sz w:val="20"/>
          <w:szCs w:val="20"/>
        </w:rPr>
        <w:t xml:space="preserve"> </w:t>
      </w:r>
      <w:r w:rsidRPr="00D81C2E">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sidRPr="00D81C2E">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C31C00" w:rsidRPr="00D81C2E" w:rsidRDefault="00C31C00" w:rsidP="00C31C00">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10.6. </w:t>
      </w:r>
      <w:r w:rsidRPr="00D81C2E">
        <w:rPr>
          <w:rFonts w:ascii="Times New Roman" w:hAnsi="Times New Roman"/>
          <w:sz w:val="20"/>
          <w:szCs w:val="20"/>
          <w:lang w:val="x-none"/>
        </w:rPr>
        <w:t xml:space="preserve">Банковская </w:t>
      </w:r>
      <w:r>
        <w:rPr>
          <w:rFonts w:ascii="Times New Roman" w:hAnsi="Times New Roman"/>
          <w:sz w:val="20"/>
          <w:szCs w:val="20"/>
        </w:rPr>
        <w:t xml:space="preserve">(независимая) </w:t>
      </w:r>
      <w:r w:rsidRPr="00D81C2E">
        <w:rPr>
          <w:rFonts w:ascii="Times New Roman" w:hAnsi="Times New Roman"/>
          <w:sz w:val="20"/>
          <w:szCs w:val="20"/>
          <w:lang w:val="x-none"/>
        </w:rPr>
        <w:t>гарантия оформляется в письменной форме на бумажном носителе</w:t>
      </w:r>
      <w:r w:rsidRPr="00D81C2E">
        <w:rPr>
          <w:rFonts w:ascii="Times New Roman" w:hAnsi="Times New Roman"/>
          <w:sz w:val="20"/>
          <w:szCs w:val="20"/>
        </w:rPr>
        <w:t xml:space="preserve"> </w:t>
      </w:r>
      <w:r w:rsidRPr="00D81C2E">
        <w:rPr>
          <w:rFonts w:ascii="Times New Roman" w:hAnsi="Times New Roman"/>
          <w:b/>
          <w:sz w:val="20"/>
          <w:szCs w:val="20"/>
        </w:rPr>
        <w:t>(ОРИГИНАЛ)</w:t>
      </w:r>
      <w:r w:rsidRPr="00D81C2E">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sidRPr="00D81C2E">
        <w:rPr>
          <w:rFonts w:ascii="Times New Roman" w:hAnsi="Times New Roman"/>
          <w:sz w:val="20"/>
          <w:szCs w:val="20"/>
        </w:rPr>
        <w:t xml:space="preserve"> Российской Федерации</w:t>
      </w:r>
      <w:r w:rsidRPr="00D81C2E">
        <w:rPr>
          <w:rFonts w:ascii="Times New Roman" w:hAnsi="Times New Roman"/>
          <w:sz w:val="20"/>
          <w:szCs w:val="20"/>
          <w:lang w:val="x-none"/>
        </w:rPr>
        <w:t>.</w:t>
      </w:r>
    </w:p>
    <w:p w:rsidR="00C31C00" w:rsidRPr="00D81C2E" w:rsidRDefault="00C31C00" w:rsidP="00C31C00">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10.7. </w:t>
      </w:r>
      <w:r w:rsidRPr="00D81C2E">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sidRPr="00D81C2E">
        <w:rPr>
          <w:rFonts w:ascii="Times New Roman" w:hAnsi="Times New Roman"/>
          <w:kern w:val="2"/>
          <w:sz w:val="20"/>
          <w:szCs w:val="20"/>
        </w:rPr>
        <w:t xml:space="preserve">, в </w:t>
      </w:r>
      <w:proofErr w:type="spellStart"/>
      <w:r w:rsidRPr="00D81C2E">
        <w:rPr>
          <w:rFonts w:ascii="Times New Roman" w:hAnsi="Times New Roman"/>
          <w:kern w:val="2"/>
          <w:sz w:val="20"/>
          <w:szCs w:val="20"/>
        </w:rPr>
        <w:t>т.ч</w:t>
      </w:r>
      <w:proofErr w:type="spellEnd"/>
      <w:r w:rsidRPr="00D81C2E">
        <w:rPr>
          <w:rFonts w:ascii="Times New Roman" w:hAnsi="Times New Roman"/>
          <w:kern w:val="2"/>
          <w:sz w:val="20"/>
          <w:szCs w:val="20"/>
        </w:rPr>
        <w:t xml:space="preserve">. </w:t>
      </w:r>
      <w:r w:rsidRPr="00D81C2E">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sidRPr="00D81C2E">
        <w:rPr>
          <w:rFonts w:ascii="Times New Roman" w:hAnsi="Times New Roman"/>
          <w:sz w:val="20"/>
          <w:szCs w:val="20"/>
        </w:rPr>
        <w:t>Договору</w:t>
      </w:r>
      <w:r w:rsidRPr="00D81C2E">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sidRPr="00D81C2E">
        <w:rPr>
          <w:rFonts w:ascii="Times New Roman" w:hAnsi="Times New Roman"/>
          <w:sz w:val="20"/>
          <w:szCs w:val="20"/>
          <w:lang w:val="x-none"/>
        </w:rPr>
        <w:t xml:space="preserve"> перед Заказчиком.</w:t>
      </w:r>
    </w:p>
    <w:p w:rsidR="00C31C00" w:rsidRPr="00D81C2E" w:rsidRDefault="00C31C00" w:rsidP="00C31C00">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10.8</w:t>
      </w:r>
      <w:r w:rsidRPr="00D81C2E">
        <w:rPr>
          <w:rFonts w:ascii="Times New Roman" w:hAnsi="Times New Roman"/>
          <w:kern w:val="2"/>
          <w:sz w:val="20"/>
          <w:szCs w:val="20"/>
        </w:rPr>
        <w:t xml:space="preserve">. Денежные средства, внесенные </w:t>
      </w:r>
      <w:r>
        <w:rPr>
          <w:rFonts w:ascii="Times New Roman" w:hAnsi="Times New Roman"/>
          <w:sz w:val="20"/>
          <w:szCs w:val="20"/>
        </w:rPr>
        <w:t>Исполнителем</w:t>
      </w:r>
      <w:r w:rsidRPr="00D81C2E">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C31C00" w:rsidRDefault="00C31C00" w:rsidP="00C31C00">
      <w:pPr>
        <w:spacing w:after="0" w:line="240" w:lineRule="auto"/>
        <w:ind w:firstLine="709"/>
        <w:jc w:val="both"/>
        <w:rPr>
          <w:rFonts w:ascii="Times New Roman" w:hAnsi="Times New Roman"/>
          <w:sz w:val="20"/>
          <w:szCs w:val="20"/>
        </w:rPr>
      </w:pPr>
      <w:r>
        <w:rPr>
          <w:rFonts w:ascii="Times New Roman" w:hAnsi="Times New Roman"/>
          <w:sz w:val="20"/>
          <w:szCs w:val="20"/>
        </w:rPr>
        <w:t xml:space="preserve">10.9. </w:t>
      </w:r>
      <w:r w:rsidRPr="005E603E">
        <w:rPr>
          <w:rFonts w:ascii="Times New Roman" w:hAnsi="Times New Roman"/>
          <w:sz w:val="20"/>
          <w:szCs w:val="20"/>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C31C00" w:rsidRDefault="00C31C00" w:rsidP="00C31C00">
      <w:pPr>
        <w:spacing w:after="0" w:line="240" w:lineRule="auto"/>
        <w:ind w:firstLine="709"/>
        <w:jc w:val="both"/>
        <w:rPr>
          <w:rFonts w:ascii="Times New Roman" w:hAnsi="Times New Roman"/>
          <w:sz w:val="20"/>
          <w:szCs w:val="20"/>
        </w:rPr>
      </w:pPr>
      <w:r>
        <w:rPr>
          <w:rFonts w:ascii="Times New Roman" w:hAnsi="Times New Roman"/>
          <w:sz w:val="20"/>
          <w:szCs w:val="20"/>
        </w:rPr>
        <w:t>10.10</w:t>
      </w:r>
      <w:r w:rsidRPr="00D81C2E">
        <w:rPr>
          <w:rFonts w:ascii="Times New Roman" w:hAnsi="Times New Roman"/>
          <w:sz w:val="20"/>
          <w:szCs w:val="20"/>
        </w:rPr>
        <w:t xml:space="preserve">. Обеспечение исполнения Договора предоставлено Заказчику до заключения Договора. Размер обеспечения исполнения Договора составляет </w:t>
      </w:r>
      <w:r w:rsidR="00195974" w:rsidRPr="00195974">
        <w:rPr>
          <w:rFonts w:ascii="Times New Roman" w:hAnsi="Times New Roman"/>
          <w:b/>
          <w:kern w:val="2"/>
          <w:sz w:val="20"/>
          <w:szCs w:val="20"/>
        </w:rPr>
        <w:t>25913,92</w:t>
      </w:r>
      <w:r w:rsidR="00A966A7">
        <w:rPr>
          <w:rFonts w:ascii="Times New Roman" w:hAnsi="Times New Roman"/>
          <w:b/>
          <w:kern w:val="2"/>
          <w:sz w:val="20"/>
          <w:szCs w:val="20"/>
        </w:rPr>
        <w:t xml:space="preserve"> </w:t>
      </w:r>
      <w:r w:rsidRPr="008115B6">
        <w:rPr>
          <w:rFonts w:ascii="Times New Roman" w:hAnsi="Times New Roman"/>
          <w:b/>
          <w:kern w:val="2"/>
          <w:sz w:val="20"/>
          <w:szCs w:val="20"/>
        </w:rPr>
        <w:t>руб</w:t>
      </w:r>
      <w:r w:rsidRPr="00D81C2E">
        <w:rPr>
          <w:rFonts w:ascii="Times New Roman" w:hAnsi="Times New Roman"/>
          <w:b/>
          <w:kern w:val="2"/>
          <w:sz w:val="20"/>
          <w:szCs w:val="20"/>
        </w:rPr>
        <w:t>.</w:t>
      </w:r>
      <w:r w:rsidRPr="00D81C2E">
        <w:rPr>
          <w:rFonts w:ascii="Times New Roman" w:hAnsi="Times New Roman"/>
          <w:sz w:val="20"/>
          <w:szCs w:val="20"/>
        </w:rPr>
        <w:t xml:space="preserve"> </w:t>
      </w:r>
      <w:r w:rsidRPr="00D81C2E">
        <w:rPr>
          <w:rFonts w:ascii="Times New Roman" w:hAnsi="Times New Roman"/>
          <w:kern w:val="2"/>
          <w:sz w:val="20"/>
          <w:szCs w:val="20"/>
        </w:rPr>
        <w:t xml:space="preserve">что составляет </w:t>
      </w:r>
      <w:r>
        <w:rPr>
          <w:rFonts w:ascii="Times New Roman" w:hAnsi="Times New Roman"/>
          <w:kern w:val="2"/>
          <w:sz w:val="20"/>
          <w:szCs w:val="20"/>
        </w:rPr>
        <w:t>10</w:t>
      </w:r>
      <w:r w:rsidRPr="00D81C2E">
        <w:rPr>
          <w:rFonts w:ascii="Times New Roman" w:hAnsi="Times New Roman"/>
          <w:kern w:val="2"/>
          <w:sz w:val="20"/>
          <w:szCs w:val="20"/>
        </w:rPr>
        <w:t>% (</w:t>
      </w:r>
      <w:r>
        <w:rPr>
          <w:rFonts w:ascii="Times New Roman" w:hAnsi="Times New Roman"/>
          <w:kern w:val="2"/>
          <w:sz w:val="20"/>
          <w:szCs w:val="20"/>
        </w:rPr>
        <w:t>десять процентов</w:t>
      </w:r>
      <w:r w:rsidRPr="00D81C2E">
        <w:rPr>
          <w:rFonts w:ascii="Times New Roman" w:hAnsi="Times New Roman"/>
          <w:kern w:val="2"/>
          <w:sz w:val="20"/>
          <w:szCs w:val="20"/>
        </w:rPr>
        <w:t>) процентов от начальной (максимальной) цены Договора</w:t>
      </w:r>
      <w:r>
        <w:rPr>
          <w:rFonts w:ascii="Times New Roman" w:hAnsi="Times New Roman"/>
          <w:sz w:val="20"/>
          <w:szCs w:val="20"/>
        </w:rPr>
        <w:t>.</w:t>
      </w:r>
    </w:p>
    <w:p w:rsidR="001B21FC" w:rsidRDefault="001B21FC" w:rsidP="001B21FC">
      <w:pPr>
        <w:spacing w:after="0" w:line="240" w:lineRule="auto"/>
        <w:ind w:firstLine="709"/>
        <w:jc w:val="both"/>
        <w:rPr>
          <w:rFonts w:ascii="Times New Roman" w:hAnsi="Times New Roman"/>
          <w:sz w:val="20"/>
          <w:szCs w:val="20"/>
        </w:rPr>
      </w:pPr>
      <w:r>
        <w:rPr>
          <w:rFonts w:ascii="Times New Roman" w:hAnsi="Times New Roman"/>
          <w:sz w:val="20"/>
          <w:szCs w:val="20"/>
        </w:rPr>
        <w:lastRenderedPageBreak/>
        <w:t xml:space="preserve">10.11. В случае, если по каким - 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Поставщик (подрядчик, исполнитель) обязуется в течение </w:t>
      </w:r>
      <w:r w:rsidR="00F21AFD">
        <w:rPr>
          <w:rFonts w:ascii="Times New Roman" w:hAnsi="Times New Roman"/>
          <w:sz w:val="20"/>
          <w:szCs w:val="20"/>
        </w:rPr>
        <w:t>5 (п</w:t>
      </w:r>
      <w:r>
        <w:rPr>
          <w:rFonts w:ascii="Times New Roman" w:hAnsi="Times New Roman"/>
          <w:sz w:val="20"/>
          <w:szCs w:val="20"/>
        </w:rPr>
        <w:t>яти) дней предоставить Заказчику иное (новое) надлежащее обеспечение исполнения Договора в соответствии с условиями, которые указаны в настоящем разделе.</w:t>
      </w:r>
    </w:p>
    <w:p w:rsidR="00230CA1" w:rsidRPr="00D075CA" w:rsidRDefault="00230CA1" w:rsidP="00230CA1">
      <w:pPr>
        <w:pStyle w:val="affd"/>
        <w:keepNext/>
        <w:tabs>
          <w:tab w:val="left" w:pos="-284"/>
          <w:tab w:val="left" w:pos="1134"/>
        </w:tabs>
        <w:ind w:firstLine="567"/>
        <w:contextualSpacing/>
        <w:jc w:val="center"/>
        <w:rPr>
          <w:bCs/>
          <w:sz w:val="20"/>
          <w:szCs w:val="22"/>
          <w:vertAlign w:val="superscript"/>
        </w:rPr>
      </w:pPr>
      <w:r w:rsidRPr="00D075CA">
        <w:rPr>
          <w:b/>
          <w:bCs/>
          <w:sz w:val="20"/>
          <w:szCs w:val="22"/>
        </w:rPr>
        <w:t>1</w:t>
      </w:r>
      <w:r>
        <w:rPr>
          <w:b/>
          <w:bCs/>
          <w:sz w:val="20"/>
          <w:szCs w:val="22"/>
        </w:rPr>
        <w:t>1</w:t>
      </w:r>
      <w:r w:rsidRPr="00D075CA">
        <w:rPr>
          <w:b/>
          <w:bCs/>
          <w:sz w:val="20"/>
          <w:szCs w:val="22"/>
        </w:rPr>
        <w:t>. Антикоррупционная оговорка</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Под действиями работника, осуществляемыми в пользу стимулирующей его Стороны, понимается:</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неоправданных преимуществ по сравнению с другими контрагентами; </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каких-либо гарантий; </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ускорение существующих процедур; </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230CA1" w:rsidRPr="00D075CA" w:rsidRDefault="00230CA1" w:rsidP="00230CA1">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230CA1" w:rsidRPr="00D075CA" w:rsidRDefault="00230CA1" w:rsidP="00230CA1">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861718" w:rsidRPr="00D81C2E" w:rsidRDefault="00230CA1" w:rsidP="00861718">
      <w:pPr>
        <w:widowControl w:val="0"/>
        <w:spacing w:after="0" w:line="240" w:lineRule="auto"/>
        <w:ind w:firstLine="426"/>
        <w:jc w:val="center"/>
        <w:rPr>
          <w:rFonts w:ascii="Times New Roman" w:hAnsi="Times New Roman"/>
          <w:b/>
          <w:kern w:val="2"/>
          <w:sz w:val="20"/>
          <w:szCs w:val="20"/>
        </w:rPr>
      </w:pPr>
      <w:r>
        <w:rPr>
          <w:rFonts w:ascii="Times New Roman" w:hAnsi="Times New Roman"/>
          <w:b/>
          <w:kern w:val="2"/>
          <w:sz w:val="20"/>
          <w:szCs w:val="20"/>
        </w:rPr>
        <w:t xml:space="preserve">12. </w:t>
      </w:r>
      <w:r w:rsidR="00861718" w:rsidRPr="00D81C2E">
        <w:rPr>
          <w:rFonts w:ascii="Times New Roman" w:hAnsi="Times New Roman"/>
          <w:b/>
          <w:kern w:val="2"/>
          <w:sz w:val="20"/>
          <w:szCs w:val="20"/>
        </w:rPr>
        <w:t>ЮРИДИЧЕСКИЕ АДРЕСА И ПЛАТЕЖНЫЕ РЕКВИЗИТЫ СТОРОН</w:t>
      </w:r>
    </w:p>
    <w:tbl>
      <w:tblPr>
        <w:tblW w:w="0" w:type="auto"/>
        <w:tblLayout w:type="fixed"/>
        <w:tblLook w:val="04A0" w:firstRow="1" w:lastRow="0" w:firstColumn="1" w:lastColumn="0" w:noHBand="0" w:noVBand="1"/>
      </w:tblPr>
      <w:tblGrid>
        <w:gridCol w:w="5004"/>
        <w:gridCol w:w="5061"/>
      </w:tblGrid>
      <w:tr w:rsidR="00861718" w:rsidRPr="00D81C2E" w:rsidTr="0074270C">
        <w:trPr>
          <w:trHeight w:val="2199"/>
        </w:trPr>
        <w:tc>
          <w:tcPr>
            <w:tcW w:w="5004" w:type="dxa"/>
            <w:hideMark/>
          </w:tcPr>
          <w:p w:rsidR="00861718" w:rsidRPr="00D81C2E" w:rsidRDefault="00861718" w:rsidP="0074270C">
            <w:pPr>
              <w:widowControl w:val="0"/>
              <w:snapToGrid w:val="0"/>
              <w:spacing w:after="0" w:line="240" w:lineRule="auto"/>
              <w:rPr>
                <w:rFonts w:ascii="Times New Roman" w:hAnsi="Times New Roman"/>
                <w:b/>
                <w:kern w:val="2"/>
                <w:sz w:val="16"/>
                <w:szCs w:val="16"/>
              </w:rPr>
            </w:pPr>
            <w:r w:rsidRPr="00D81C2E">
              <w:rPr>
                <w:rFonts w:ascii="Times New Roman" w:hAnsi="Times New Roman"/>
                <w:b/>
                <w:kern w:val="2"/>
                <w:sz w:val="16"/>
                <w:szCs w:val="16"/>
              </w:rPr>
              <w:t>Заказчик:</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Юр. и почт. адрес: 624800, Свердловская обл., г. Сухой Лог, ул. Белинского, 41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ОКПО 05174297, ОКТМО 65758000001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30013008600, 3</w:t>
            </w:r>
            <w:r>
              <w:rPr>
                <w:rFonts w:ascii="Times New Roman" w:hAnsi="Times New Roman"/>
                <w:kern w:val="2"/>
                <w:sz w:val="16"/>
                <w:szCs w:val="16"/>
              </w:rPr>
              <w:t>1</w:t>
            </w:r>
            <w:r w:rsidRPr="00A27277">
              <w:rPr>
                <w:rFonts w:ascii="Times New Roman" w:hAnsi="Times New Roman"/>
                <w:kern w:val="2"/>
                <w:sz w:val="16"/>
                <w:szCs w:val="16"/>
              </w:rPr>
              <w:t>013008600, 32013008600, 33013008600</w:t>
            </w:r>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8"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9"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ru</w:t>
              </w:r>
            </w:hyperlink>
            <w:r w:rsidRPr="00D81C2E">
              <w:rPr>
                <w:rFonts w:ascii="Times New Roman" w:hAnsi="Times New Roman"/>
                <w:kern w:val="2"/>
                <w:sz w:val="16"/>
                <w:szCs w:val="16"/>
                <w:u w:val="single"/>
              </w:rPr>
              <w:t>,</w:t>
            </w:r>
            <w:r w:rsidRPr="00D81C2E">
              <w:rPr>
                <w:rFonts w:ascii="Times New Roman" w:hAnsi="Times New Roman"/>
                <w:kern w:val="2"/>
                <w:sz w:val="16"/>
                <w:szCs w:val="16"/>
              </w:rPr>
              <w:t xml:space="preserve"> </w:t>
            </w:r>
            <w:hyperlink r:id="rId20"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2@</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861718" w:rsidRPr="00D81C2E" w:rsidRDefault="00073109" w:rsidP="0074270C">
            <w:pPr>
              <w:widowControl w:val="0"/>
              <w:spacing w:after="0" w:line="240" w:lineRule="auto"/>
              <w:rPr>
                <w:rFonts w:ascii="Times New Roman" w:hAnsi="Times New Roman"/>
                <w:kern w:val="2"/>
                <w:sz w:val="16"/>
                <w:szCs w:val="16"/>
              </w:rPr>
            </w:pPr>
            <w:r>
              <w:rPr>
                <w:rFonts w:ascii="Times New Roman" w:hAnsi="Times New Roman"/>
                <w:kern w:val="2"/>
                <w:sz w:val="16"/>
                <w:szCs w:val="16"/>
              </w:rPr>
              <w:t>Контактное лицо: главная медицинская сестра Бархатова Наталья Анатольевна (34373) 43795 доп. 108</w:t>
            </w:r>
          </w:p>
        </w:tc>
        <w:tc>
          <w:tcPr>
            <w:tcW w:w="5061" w:type="dxa"/>
          </w:tcPr>
          <w:p w:rsidR="00861718" w:rsidRPr="00D81C2E" w:rsidRDefault="00861718" w:rsidP="0074270C">
            <w:pPr>
              <w:widowControl w:val="0"/>
              <w:tabs>
                <w:tab w:val="center" w:pos="2285"/>
              </w:tabs>
              <w:snapToGrid w:val="0"/>
              <w:spacing w:after="0" w:line="240" w:lineRule="auto"/>
              <w:jc w:val="both"/>
              <w:rPr>
                <w:rFonts w:ascii="Times New Roman" w:hAnsi="Times New Roman"/>
                <w:b/>
                <w:kern w:val="2"/>
                <w:sz w:val="20"/>
                <w:szCs w:val="20"/>
              </w:rPr>
            </w:pPr>
            <w:r w:rsidRPr="00D81C2E">
              <w:rPr>
                <w:rFonts w:ascii="Times New Roman" w:hAnsi="Times New Roman"/>
                <w:b/>
                <w:kern w:val="2"/>
                <w:sz w:val="20"/>
                <w:szCs w:val="20"/>
              </w:rPr>
              <w:t>Поставщик:</w:t>
            </w:r>
          </w:p>
          <w:p w:rsidR="00861718" w:rsidRPr="00D81C2E" w:rsidRDefault="00861718" w:rsidP="0074270C">
            <w:pPr>
              <w:widowControl w:val="0"/>
              <w:spacing w:after="0" w:line="240" w:lineRule="auto"/>
              <w:jc w:val="both"/>
              <w:rPr>
                <w:rFonts w:ascii="Times New Roman" w:hAnsi="Times New Roman"/>
                <w:kern w:val="2"/>
                <w:sz w:val="20"/>
                <w:szCs w:val="20"/>
              </w:rPr>
            </w:pPr>
          </w:p>
        </w:tc>
      </w:tr>
      <w:tr w:rsidR="00861718" w:rsidRPr="00D81C2E" w:rsidTr="0074270C">
        <w:trPr>
          <w:trHeight w:val="1535"/>
        </w:trPr>
        <w:tc>
          <w:tcPr>
            <w:tcW w:w="5004" w:type="dxa"/>
            <w:hideMark/>
          </w:tcPr>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861718" w:rsidRPr="00230CA1" w:rsidRDefault="00230CA1" w:rsidP="0074270C">
            <w:pPr>
              <w:widowControl w:val="0"/>
              <w:snapToGrid w:val="0"/>
              <w:spacing w:after="0" w:line="240" w:lineRule="auto"/>
              <w:ind w:firstLine="4"/>
              <w:jc w:val="both"/>
              <w:rPr>
                <w:rFonts w:ascii="Times New Roman" w:hAnsi="Times New Roman"/>
                <w:i/>
                <w:kern w:val="2"/>
                <w:sz w:val="20"/>
                <w:szCs w:val="20"/>
              </w:rPr>
            </w:pPr>
            <w:r w:rsidRPr="00230CA1">
              <w:rPr>
                <w:rFonts w:ascii="Times New Roman" w:hAnsi="Times New Roman"/>
                <w:i/>
                <w:kern w:val="2"/>
                <w:sz w:val="20"/>
                <w:szCs w:val="20"/>
              </w:rPr>
              <w:t>Подписано ЭЦП</w:t>
            </w:r>
          </w:p>
        </w:tc>
        <w:tc>
          <w:tcPr>
            <w:tcW w:w="5061" w:type="dxa"/>
          </w:tcPr>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861718" w:rsidRPr="00D81C2E" w:rsidRDefault="00230CA1"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r>
    </w:tbl>
    <w:p w:rsidR="00861718" w:rsidRPr="00BC6CE9" w:rsidRDefault="00861718" w:rsidP="00861718">
      <w:pPr>
        <w:widowControl w:val="0"/>
        <w:spacing w:after="0" w:line="240" w:lineRule="auto"/>
        <w:rPr>
          <w:rFonts w:ascii="Times New Roman" w:hAnsi="Times New Roman"/>
          <w:kern w:val="2"/>
          <w:sz w:val="8"/>
          <w:szCs w:val="20"/>
        </w:rPr>
      </w:pPr>
      <w:r w:rsidRPr="00BC6CE9">
        <w:rPr>
          <w:rFonts w:ascii="Times New Roman" w:hAnsi="Times New Roman"/>
          <w:kern w:val="2"/>
          <w:sz w:val="8"/>
          <w:szCs w:val="20"/>
        </w:rPr>
        <w:br w:type="page"/>
      </w: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lastRenderedPageBreak/>
        <w:t>Приложение №1</w:t>
      </w: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к договору поставки</w:t>
      </w:r>
    </w:p>
    <w:p w:rsidR="00861718" w:rsidRPr="00D81C2E" w:rsidRDefault="00861718" w:rsidP="00861718">
      <w:pPr>
        <w:widowControl w:val="0"/>
        <w:tabs>
          <w:tab w:val="left" w:pos="1620"/>
        </w:tabs>
        <w:spacing w:after="0" w:line="240" w:lineRule="auto"/>
        <w:jc w:val="right"/>
        <w:rPr>
          <w:rFonts w:ascii="Times New Roman" w:hAnsi="Times New Roman"/>
          <w:kern w:val="2"/>
          <w:sz w:val="20"/>
          <w:szCs w:val="20"/>
        </w:rPr>
      </w:pPr>
      <w:r w:rsidRPr="00D81C2E">
        <w:rPr>
          <w:rFonts w:ascii="Times New Roman" w:hAnsi="Times New Roman"/>
          <w:kern w:val="2"/>
          <w:sz w:val="20"/>
          <w:szCs w:val="20"/>
        </w:rPr>
        <w:t>от ___ __________202</w:t>
      </w:r>
      <w:r w:rsidR="007E09E8">
        <w:rPr>
          <w:rFonts w:ascii="Times New Roman" w:hAnsi="Times New Roman"/>
          <w:kern w:val="2"/>
          <w:sz w:val="20"/>
          <w:szCs w:val="20"/>
        </w:rPr>
        <w:t>5</w:t>
      </w:r>
      <w:r w:rsidRPr="00D81C2E">
        <w:rPr>
          <w:rFonts w:ascii="Times New Roman" w:hAnsi="Times New Roman"/>
          <w:kern w:val="2"/>
          <w:sz w:val="20"/>
          <w:szCs w:val="20"/>
        </w:rPr>
        <w:t xml:space="preserve"> г. №___ </w:t>
      </w:r>
    </w:p>
    <w:p w:rsidR="00861718" w:rsidRPr="00D81C2E" w:rsidRDefault="00861718" w:rsidP="00861718">
      <w:pPr>
        <w:widowControl w:val="0"/>
        <w:tabs>
          <w:tab w:val="left" w:pos="1620"/>
        </w:tabs>
        <w:spacing w:after="0" w:line="240" w:lineRule="auto"/>
        <w:jc w:val="center"/>
        <w:rPr>
          <w:rFonts w:ascii="Times New Roman" w:hAnsi="Times New Roman"/>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СПЕЦИФИКАЦИЯ</w:t>
      </w:r>
      <w:r>
        <w:rPr>
          <w:rStyle w:val="af3"/>
          <w:rFonts w:ascii="Times New Roman" w:hAnsi="Times New Roman"/>
          <w:b/>
          <w:kern w:val="2"/>
          <w:sz w:val="20"/>
          <w:szCs w:val="20"/>
        </w:rPr>
        <w:footnoteReference w:id="3"/>
      </w:r>
    </w:p>
    <w:p w:rsidR="00861718" w:rsidRPr="00D81C2E" w:rsidRDefault="00861718" w:rsidP="00861718">
      <w:pPr>
        <w:widowControl w:val="0"/>
        <w:spacing w:after="0" w:line="240" w:lineRule="auto"/>
        <w:rPr>
          <w:rFonts w:ascii="Times New Roman" w:hAnsi="Times New Roman"/>
          <w:b/>
          <w:kern w:val="2"/>
          <w:sz w:val="20"/>
          <w:szCs w:val="20"/>
        </w:rPr>
      </w:pPr>
    </w:p>
    <w:tbl>
      <w:tblPr>
        <w:tblpPr w:leftFromText="180" w:rightFromText="180" w:bottomFromText="200" w:vertAnchor="text" w:tblpX="-385" w:tblpY="1"/>
        <w:tblOverlap w:val="never"/>
        <w:tblW w:w="53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
        <w:gridCol w:w="2042"/>
        <w:gridCol w:w="1983"/>
        <w:gridCol w:w="1610"/>
        <w:gridCol w:w="613"/>
        <w:gridCol w:w="1227"/>
        <w:gridCol w:w="948"/>
        <w:gridCol w:w="1896"/>
      </w:tblGrid>
      <w:tr w:rsidR="00861718" w:rsidRPr="00D81C2E" w:rsidTr="0074270C">
        <w:trPr>
          <w:trHeight w:val="840"/>
        </w:trPr>
        <w:tc>
          <w:tcPr>
            <w:tcW w:w="23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w:t>
            </w:r>
          </w:p>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п/п</w:t>
            </w:r>
          </w:p>
        </w:tc>
        <w:tc>
          <w:tcPr>
            <w:tcW w:w="944"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86171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Наименование товара *</w:t>
            </w:r>
          </w:p>
        </w:tc>
        <w:tc>
          <w:tcPr>
            <w:tcW w:w="916"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74270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Торговое наименование (наименование по РУ), Технические характеристики</w:t>
            </w:r>
          </w:p>
        </w:tc>
        <w:tc>
          <w:tcPr>
            <w:tcW w:w="743"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792BA5">
            <w:pPr>
              <w:widowControl w:val="0"/>
              <w:spacing w:after="0" w:line="192" w:lineRule="auto"/>
              <w:ind w:left="-45"/>
              <w:jc w:val="center"/>
              <w:rPr>
                <w:rFonts w:ascii="Times New Roman" w:hAnsi="Times New Roman"/>
                <w:b/>
                <w:kern w:val="2"/>
                <w:sz w:val="20"/>
                <w:szCs w:val="20"/>
              </w:rPr>
            </w:pPr>
            <w:r>
              <w:rPr>
                <w:rFonts w:ascii="Times New Roman" w:hAnsi="Times New Roman"/>
                <w:b/>
                <w:kern w:val="2"/>
                <w:sz w:val="20"/>
                <w:szCs w:val="20"/>
              </w:rPr>
              <w:t>Страна происхождения, производитель</w:t>
            </w:r>
            <w:r w:rsidR="00BD708D">
              <w:rPr>
                <w:rFonts w:ascii="Times New Roman" w:hAnsi="Times New Roman"/>
                <w:b/>
                <w:kern w:val="2"/>
                <w:sz w:val="20"/>
                <w:szCs w:val="20"/>
              </w:rPr>
              <w:t xml:space="preserve">, </w:t>
            </w:r>
          </w:p>
        </w:tc>
        <w:tc>
          <w:tcPr>
            <w:tcW w:w="28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Ед.</w:t>
            </w:r>
          </w:p>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изм.</w:t>
            </w:r>
          </w:p>
        </w:tc>
        <w:tc>
          <w:tcPr>
            <w:tcW w:w="567"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Количество</w:t>
            </w:r>
          </w:p>
        </w:tc>
        <w:tc>
          <w:tcPr>
            <w:tcW w:w="438"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Цена за единицу, руб.</w:t>
            </w:r>
          </w:p>
        </w:tc>
        <w:tc>
          <w:tcPr>
            <w:tcW w:w="87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Сумма, руб.</w:t>
            </w: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1</w:t>
            </w:r>
          </w:p>
        </w:tc>
        <w:tc>
          <w:tcPr>
            <w:tcW w:w="944"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2</w:t>
            </w:r>
          </w:p>
        </w:tc>
        <w:tc>
          <w:tcPr>
            <w:tcW w:w="91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3</w:t>
            </w:r>
          </w:p>
        </w:tc>
        <w:tc>
          <w:tcPr>
            <w:tcW w:w="74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4</w:t>
            </w:r>
          </w:p>
        </w:tc>
        <w:tc>
          <w:tcPr>
            <w:tcW w:w="28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5</w:t>
            </w:r>
          </w:p>
        </w:tc>
        <w:tc>
          <w:tcPr>
            <w:tcW w:w="567"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6</w:t>
            </w:r>
          </w:p>
        </w:tc>
        <w:tc>
          <w:tcPr>
            <w:tcW w:w="438"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7</w:t>
            </w:r>
          </w:p>
        </w:tc>
        <w:tc>
          <w:tcPr>
            <w:tcW w:w="87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8</w:t>
            </w: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861718">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861718">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color w:val="000000"/>
                <w:kern w:val="2"/>
                <w:sz w:val="20"/>
                <w:szCs w:val="20"/>
              </w:rPr>
            </w:pPr>
            <w:r w:rsidRPr="00D81C2E">
              <w:rPr>
                <w:rFonts w:ascii="Times New Roman" w:hAnsi="Times New Roman"/>
                <w:color w:val="000000"/>
                <w:kern w:val="2"/>
                <w:sz w:val="20"/>
                <w:szCs w:val="20"/>
              </w:rPr>
              <w:t>…</w:t>
            </w: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bl>
    <w:p w:rsidR="00861718" w:rsidRPr="00D81C2E" w:rsidRDefault="00861718" w:rsidP="00861718">
      <w:pPr>
        <w:widowControl w:val="0"/>
        <w:spacing w:after="0" w:line="240" w:lineRule="auto"/>
        <w:rPr>
          <w:rFonts w:ascii="Times New Roman" w:hAnsi="Times New Roman"/>
          <w:i/>
          <w:kern w:val="2"/>
          <w:sz w:val="20"/>
          <w:szCs w:val="20"/>
        </w:rPr>
      </w:pPr>
      <w:r>
        <w:rPr>
          <w:rFonts w:ascii="Times New Roman" w:hAnsi="Times New Roman"/>
          <w:i/>
          <w:kern w:val="2"/>
          <w:sz w:val="20"/>
          <w:szCs w:val="20"/>
        </w:rPr>
        <w:t>*</w:t>
      </w:r>
      <w:r w:rsidRPr="00AA0147">
        <w:rPr>
          <w:rFonts w:ascii="Times New Roman" w:hAnsi="Times New Roman"/>
          <w:i/>
          <w:kern w:val="2"/>
          <w:sz w:val="20"/>
          <w:szCs w:val="20"/>
        </w:rPr>
        <w:t>наименование товара, которое указывается в товарной накладной (универсальном передаточном документе) и счете (счете-фактуре)</w:t>
      </w:r>
    </w:p>
    <w:p w:rsidR="00861718" w:rsidRDefault="00861718" w:rsidP="00861718">
      <w:pPr>
        <w:widowControl w:val="0"/>
        <w:tabs>
          <w:tab w:val="left" w:leader="underscore" w:pos="2933"/>
        </w:tabs>
        <w:spacing w:after="0" w:line="240" w:lineRule="auto"/>
        <w:ind w:right="125"/>
        <w:rPr>
          <w:rFonts w:ascii="Times New Roman" w:hAnsi="Times New Roman"/>
          <w:color w:val="000000"/>
          <w:kern w:val="2"/>
          <w:sz w:val="20"/>
          <w:szCs w:val="20"/>
        </w:rPr>
      </w:pPr>
    </w:p>
    <w:p w:rsidR="00861718" w:rsidRPr="00D81C2E" w:rsidRDefault="00861718" w:rsidP="00861718">
      <w:pPr>
        <w:widowControl w:val="0"/>
        <w:tabs>
          <w:tab w:val="left" w:leader="underscore" w:pos="2933"/>
        </w:tabs>
        <w:spacing w:after="0" w:line="240" w:lineRule="auto"/>
        <w:ind w:right="125"/>
        <w:rPr>
          <w:rFonts w:ascii="Times New Roman" w:hAnsi="Times New Roman"/>
          <w:color w:val="000000"/>
          <w:kern w:val="2"/>
          <w:sz w:val="20"/>
          <w:szCs w:val="20"/>
        </w:rPr>
      </w:pPr>
    </w:p>
    <w:p w:rsidR="00861718" w:rsidRPr="00D81C2E" w:rsidRDefault="00861718" w:rsidP="00861718">
      <w:pPr>
        <w:widowControl w:val="0"/>
        <w:spacing w:after="0" w:line="240" w:lineRule="auto"/>
        <w:ind w:right="125"/>
        <w:rPr>
          <w:rFonts w:ascii="Times New Roman" w:hAnsi="Times New Roman"/>
          <w:color w:val="000000"/>
          <w:kern w:val="2"/>
          <w:sz w:val="20"/>
          <w:szCs w:val="20"/>
        </w:rPr>
      </w:pPr>
      <w:r w:rsidRPr="00D81C2E">
        <w:rPr>
          <w:rFonts w:ascii="Times New Roman" w:hAnsi="Times New Roman"/>
          <w:color w:val="000000"/>
          <w:kern w:val="2"/>
          <w:sz w:val="20"/>
          <w:szCs w:val="20"/>
        </w:rPr>
        <w:t>Цена Договора составляет</w:t>
      </w:r>
      <w:r w:rsidRPr="00D81C2E">
        <w:rPr>
          <w:rFonts w:ascii="Times New Roman" w:hAnsi="Times New Roman"/>
          <w:kern w:val="2"/>
          <w:sz w:val="20"/>
          <w:szCs w:val="20"/>
        </w:rPr>
        <w:t>:</w:t>
      </w:r>
      <w:r w:rsidRPr="00D81C2E">
        <w:rPr>
          <w:rFonts w:ascii="Times New Roman" w:hAnsi="Times New Roman"/>
          <w:color w:val="000000"/>
          <w:kern w:val="2"/>
          <w:sz w:val="20"/>
          <w:szCs w:val="20"/>
        </w:rPr>
        <w:t xml:space="preserve"> __________________________</w:t>
      </w:r>
      <w:r w:rsidR="00CF7F05" w:rsidRPr="00D81C2E">
        <w:rPr>
          <w:rFonts w:ascii="Times New Roman" w:hAnsi="Times New Roman"/>
          <w:color w:val="000000"/>
          <w:kern w:val="2"/>
          <w:sz w:val="20"/>
          <w:szCs w:val="20"/>
        </w:rPr>
        <w:t>_</w:t>
      </w:r>
      <w:r w:rsidR="00CF7F05">
        <w:rPr>
          <w:rFonts w:ascii="Times New Roman" w:hAnsi="Times New Roman"/>
          <w:color w:val="000000"/>
          <w:kern w:val="2"/>
          <w:sz w:val="20"/>
          <w:szCs w:val="20"/>
        </w:rPr>
        <w:t>.</w:t>
      </w:r>
    </w:p>
    <w:p w:rsidR="00861718" w:rsidRPr="00D81C2E" w:rsidRDefault="00861718" w:rsidP="00861718">
      <w:pPr>
        <w:widowControl w:val="0"/>
        <w:spacing w:after="0" w:line="240" w:lineRule="auto"/>
        <w:ind w:right="125"/>
        <w:rPr>
          <w:rFonts w:ascii="Times New Roman" w:hAnsi="Times New Roman"/>
          <w:color w:val="000000"/>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ПОДПИСИ СТОРОН</w:t>
      </w:r>
    </w:p>
    <w:p w:rsidR="00861718" w:rsidRPr="00D81C2E" w:rsidRDefault="00861718" w:rsidP="00861718">
      <w:pPr>
        <w:widowControl w:val="0"/>
        <w:spacing w:after="0" w:line="240" w:lineRule="auto"/>
        <w:jc w:val="center"/>
        <w:rPr>
          <w:rFonts w:ascii="Times New Roman" w:hAnsi="Times New Roman"/>
          <w:b/>
          <w:kern w:val="2"/>
          <w:sz w:val="20"/>
          <w:szCs w:val="20"/>
        </w:rPr>
      </w:pPr>
    </w:p>
    <w:tbl>
      <w:tblPr>
        <w:tblW w:w="0" w:type="auto"/>
        <w:tblLayout w:type="fixed"/>
        <w:tblLook w:val="04A0" w:firstRow="1" w:lastRow="0" w:firstColumn="1" w:lastColumn="0" w:noHBand="0" w:noVBand="1"/>
      </w:tblPr>
      <w:tblGrid>
        <w:gridCol w:w="5004"/>
        <w:gridCol w:w="5061"/>
      </w:tblGrid>
      <w:tr w:rsidR="00861718" w:rsidRPr="00D81C2E" w:rsidTr="0074270C">
        <w:trPr>
          <w:trHeight w:val="1535"/>
        </w:trPr>
        <w:tc>
          <w:tcPr>
            <w:tcW w:w="5004" w:type="dxa"/>
            <w:hideMark/>
          </w:tcPr>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861718" w:rsidRPr="00D81C2E" w:rsidRDefault="005E3A7A" w:rsidP="0074270C">
            <w:pPr>
              <w:widowControl w:val="0"/>
              <w:snapToGrid w:val="0"/>
              <w:spacing w:after="0" w:line="240" w:lineRule="auto"/>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c>
          <w:tcPr>
            <w:tcW w:w="5061" w:type="dxa"/>
          </w:tcPr>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861718" w:rsidRPr="00D81C2E" w:rsidRDefault="005E3A7A" w:rsidP="0074270C">
            <w:pPr>
              <w:widowControl w:val="0"/>
              <w:tabs>
                <w:tab w:val="center" w:pos="2285"/>
              </w:tabs>
              <w:snapToGrid w:val="0"/>
              <w:spacing w:after="0" w:line="240" w:lineRule="auto"/>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r>
    </w:tbl>
    <w:p w:rsidR="00314CB6" w:rsidRDefault="00314CB6" w:rsidP="00D648F0">
      <w:pPr>
        <w:widowControl w:val="0"/>
        <w:spacing w:after="0" w:line="240" w:lineRule="auto"/>
        <w:jc w:val="right"/>
        <w:rPr>
          <w:rFonts w:ascii="Times New Roman" w:hAnsi="Times New Roman"/>
          <w:b/>
          <w:kern w:val="2"/>
          <w:sz w:val="20"/>
          <w:szCs w:val="20"/>
        </w:rPr>
        <w:sectPr w:rsidR="00314CB6" w:rsidSect="000F1B55">
          <w:pgSz w:w="11907" w:h="16840" w:code="9"/>
          <w:pgMar w:top="1106" w:right="567" w:bottom="1134" w:left="1134" w:header="567" w:footer="567" w:gutter="0"/>
          <w:cols w:space="708"/>
          <w:docGrid w:linePitch="360"/>
        </w:sectPr>
      </w:pPr>
    </w:p>
    <w:p w:rsidR="00D648F0" w:rsidRDefault="00D648F0" w:rsidP="00D648F0">
      <w:pPr>
        <w:widowControl w:val="0"/>
        <w:spacing w:after="0" w:line="240" w:lineRule="auto"/>
        <w:jc w:val="right"/>
        <w:rPr>
          <w:rFonts w:ascii="Times New Roman" w:hAnsi="Times New Roman"/>
          <w:b/>
          <w:kern w:val="2"/>
          <w:sz w:val="20"/>
          <w:szCs w:val="20"/>
        </w:rPr>
      </w:pPr>
      <w:bookmarkStart w:id="0" w:name="_GoBack"/>
      <w:bookmarkEnd w:id="0"/>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
        <w:gridCol w:w="2805"/>
        <w:gridCol w:w="2068"/>
        <w:gridCol w:w="1394"/>
        <w:gridCol w:w="544"/>
        <w:gridCol w:w="1063"/>
        <w:gridCol w:w="839"/>
        <w:gridCol w:w="1044"/>
      </w:tblGrid>
      <w:tr w:rsidR="00D648F0" w:rsidTr="006F2E0F">
        <w:trPr>
          <w:trHeight w:val="840"/>
        </w:trPr>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3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Наименование товара </w:t>
            </w:r>
            <w:r>
              <w:rPr>
                <w:rStyle w:val="af3"/>
                <w:b/>
                <w:kern w:val="2"/>
                <w:sz w:val="16"/>
                <w:szCs w:val="16"/>
              </w:rPr>
              <w:footnoteReference w:id="4"/>
            </w:r>
          </w:p>
        </w:tc>
        <w:tc>
          <w:tcPr>
            <w:tcW w:w="101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Торговое наименование (наименование по РУ), Технические характеристики</w:t>
            </w:r>
          </w:p>
        </w:tc>
        <w:tc>
          <w:tcPr>
            <w:tcW w:w="6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Страна происхождения, производитель</w:t>
            </w:r>
          </w:p>
          <w:p w:rsidR="00647F5B" w:rsidRDefault="00647F5B">
            <w:pPr>
              <w:widowControl w:val="0"/>
              <w:spacing w:after="0" w:line="240" w:lineRule="auto"/>
              <w:jc w:val="center"/>
              <w:rPr>
                <w:rFonts w:ascii="Times New Roman" w:hAnsi="Times New Roman"/>
                <w:b/>
                <w:kern w:val="2"/>
                <w:sz w:val="16"/>
                <w:szCs w:val="16"/>
              </w:rPr>
            </w:pPr>
            <w:r w:rsidRPr="00647F5B">
              <w:rPr>
                <w:rFonts w:ascii="Times New Roman" w:hAnsi="Times New Roman"/>
                <w:b/>
                <w:kern w:val="2"/>
                <w:sz w:val="16"/>
                <w:szCs w:val="16"/>
              </w:rPr>
              <w:t xml:space="preserve">сведения   из   реестра российской промышленной продукции </w:t>
            </w:r>
            <w:proofErr w:type="gramStart"/>
            <w:r w:rsidRPr="00647F5B">
              <w:rPr>
                <w:rFonts w:ascii="Times New Roman" w:hAnsi="Times New Roman"/>
                <w:b/>
                <w:kern w:val="2"/>
                <w:sz w:val="16"/>
                <w:szCs w:val="16"/>
              </w:rPr>
              <w:t>/  из</w:t>
            </w:r>
            <w:proofErr w:type="gramEnd"/>
            <w:r w:rsidRPr="00647F5B">
              <w:rPr>
                <w:rFonts w:ascii="Times New Roman" w:hAnsi="Times New Roman"/>
                <w:b/>
                <w:kern w:val="2"/>
                <w:sz w:val="16"/>
                <w:szCs w:val="16"/>
              </w:rPr>
              <w:t xml:space="preserve">  евразийского  реестра промышленных товаров</w:t>
            </w:r>
            <w:r>
              <w:rPr>
                <w:rFonts w:ascii="Times New Roman" w:hAnsi="Times New Roman"/>
                <w:b/>
                <w:kern w:val="2"/>
                <w:sz w:val="16"/>
                <w:szCs w:val="16"/>
              </w:rPr>
              <w:t xml:space="preserve"> (при наличии)</w:t>
            </w:r>
          </w:p>
        </w:tc>
        <w:tc>
          <w:tcPr>
            <w:tcW w:w="2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изм.</w:t>
            </w:r>
          </w:p>
        </w:tc>
        <w:tc>
          <w:tcPr>
            <w:tcW w:w="52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Количество</w:t>
            </w:r>
          </w:p>
        </w:tc>
        <w:tc>
          <w:tcPr>
            <w:tcW w:w="41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Цена за единицу, руб.</w:t>
            </w:r>
          </w:p>
        </w:tc>
        <w:tc>
          <w:tcPr>
            <w:tcW w:w="515"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руб.</w:t>
            </w:r>
          </w:p>
        </w:tc>
      </w:tr>
      <w:tr w:rsidR="00D648F0" w:rsidTr="006F2E0F">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13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2</w:t>
            </w:r>
          </w:p>
        </w:tc>
        <w:tc>
          <w:tcPr>
            <w:tcW w:w="101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3</w:t>
            </w:r>
          </w:p>
        </w:tc>
        <w:tc>
          <w:tcPr>
            <w:tcW w:w="6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2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6</w:t>
            </w:r>
          </w:p>
        </w:tc>
        <w:tc>
          <w:tcPr>
            <w:tcW w:w="52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7</w:t>
            </w:r>
          </w:p>
        </w:tc>
        <w:tc>
          <w:tcPr>
            <w:tcW w:w="41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w:t>
            </w:r>
          </w:p>
        </w:tc>
        <w:tc>
          <w:tcPr>
            <w:tcW w:w="515"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9</w:t>
            </w:r>
          </w:p>
        </w:tc>
      </w:tr>
      <w:tr w:rsidR="00D648F0" w:rsidTr="006F2E0F">
        <w:tc>
          <w:tcPr>
            <w:tcW w:w="218"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6F2E0F">
        <w:tc>
          <w:tcPr>
            <w:tcW w:w="218"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6F2E0F">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rPr>
                <w:rFonts w:ascii="Times New Roman" w:hAnsi="Times New Roman"/>
                <w:color w:val="000000"/>
                <w:kern w:val="2"/>
                <w:sz w:val="16"/>
                <w:szCs w:val="16"/>
              </w:rPr>
            </w:pPr>
            <w:r>
              <w:rPr>
                <w:rFonts w:ascii="Times New Roman" w:hAnsi="Times New Roman"/>
                <w:color w:val="000000"/>
                <w:kern w:val="2"/>
                <w:sz w:val="16"/>
                <w:szCs w:val="16"/>
              </w:rPr>
              <w:t>…</w:t>
            </w: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21"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22"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23"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24"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xml:space="preserve">)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w:t>
      </w:r>
      <w:r w:rsidR="003B457F" w:rsidRPr="00797502">
        <w:rPr>
          <w:rFonts w:ascii="Times New Roman" w:hAnsi="Times New Roman"/>
          <w:kern w:val="2"/>
          <w:sz w:val="20"/>
          <w:szCs w:val="16"/>
          <w:lang w:eastAsia="ar-SA"/>
        </w:rPr>
        <w:lastRenderedPageBreak/>
        <w:t>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bookmarkStart w:id="1" w:name="Par214"/>
      <w:bookmarkEnd w:id="1"/>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0A6B12">
      <w:pgSz w:w="11907" w:h="16840" w:code="9"/>
      <w:pgMar w:top="1106"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1520" w:rsidRDefault="00321520" w:rsidP="009C28D5">
      <w:pPr>
        <w:spacing w:after="0" w:line="240" w:lineRule="auto"/>
      </w:pPr>
      <w:r>
        <w:separator/>
      </w:r>
    </w:p>
  </w:endnote>
  <w:endnote w:type="continuationSeparator" w:id="0">
    <w:p w:rsidR="00321520" w:rsidRDefault="00321520"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panose1 w:val="00000000000000000000"/>
    <w:charset w:val="00"/>
    <w:family w:val="roman"/>
    <w:notTrueType/>
    <w:pitch w:val="default"/>
  </w:font>
  <w:font w:name="ヒラギノ角ゴ Pro W3">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2E25" w:rsidRPr="003B6624" w:rsidRDefault="00C82E25"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84210F">
      <w:rPr>
        <w:rFonts w:ascii="Times New Roman" w:hAnsi="Times New Roman"/>
        <w:noProof/>
        <w:sz w:val="20"/>
        <w:szCs w:val="20"/>
      </w:rPr>
      <w:t>21</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1520" w:rsidRDefault="00321520" w:rsidP="009C28D5">
      <w:pPr>
        <w:spacing w:after="0" w:line="240" w:lineRule="auto"/>
      </w:pPr>
      <w:r>
        <w:separator/>
      </w:r>
    </w:p>
  </w:footnote>
  <w:footnote w:type="continuationSeparator" w:id="0">
    <w:p w:rsidR="00321520" w:rsidRDefault="00321520" w:rsidP="009C28D5">
      <w:pPr>
        <w:spacing w:after="0" w:line="240" w:lineRule="auto"/>
      </w:pPr>
      <w:r>
        <w:continuationSeparator/>
      </w:r>
    </w:p>
  </w:footnote>
  <w:footnote w:id="1">
    <w:p w:rsidR="00C82E25" w:rsidRPr="00E80035" w:rsidRDefault="00C82E25" w:rsidP="00861718">
      <w:pPr>
        <w:pStyle w:val="af4"/>
        <w:rPr>
          <w:rStyle w:val="af3"/>
          <w:rFonts w:ascii="Times New Roman" w:hAnsi="Times New Roman"/>
          <w:sz w:val="16"/>
          <w:vertAlign w:val="baseline"/>
        </w:rPr>
      </w:pPr>
      <w:r w:rsidRPr="00230CA1">
        <w:rPr>
          <w:rStyle w:val="af3"/>
          <w:rFonts w:ascii="Times New Roman" w:hAnsi="Times New Roman"/>
          <w:sz w:val="18"/>
        </w:rPr>
        <w:footnoteRef/>
      </w:r>
      <w:r w:rsidRPr="00230CA1">
        <w:rPr>
          <w:rStyle w:val="af3"/>
          <w:rFonts w:ascii="Times New Roman" w:hAnsi="Times New Roman"/>
          <w:sz w:val="18"/>
        </w:rPr>
        <w:t xml:space="preserve"> </w:t>
      </w:r>
      <w:r w:rsidRPr="00E80035">
        <w:rPr>
          <w:rStyle w:val="af3"/>
          <w:rFonts w:ascii="Times New Roman" w:hAnsi="Times New Roman"/>
          <w:sz w:val="16"/>
          <w:vertAlign w:val="baseline"/>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sidRPr="00E80035">
          <w:rPr>
            <w:rStyle w:val="af3"/>
            <w:rFonts w:ascii="Times New Roman" w:hAnsi="Times New Roman"/>
            <w:sz w:val="16"/>
            <w:vertAlign w:val="baseline"/>
          </w:rPr>
          <w:t>постановлением</w:t>
        </w:r>
      </w:hyperlink>
      <w:r w:rsidRPr="00E80035">
        <w:rPr>
          <w:rStyle w:val="af3"/>
          <w:rFonts w:ascii="Times New Roman" w:hAnsi="Times New Roman"/>
          <w:sz w:val="16"/>
          <w:vertAlign w:val="baseline"/>
        </w:rPr>
        <w:t xml:space="preserve"> Правительства Российской Федерации от 11.12.2014 № 1352, в договоре устанавливается срок оплаты в течение 7 (семи) рабочих дней после приемки Заказчиком Товара и получения товаросопроводительных документов, если иное не установлено действующим законодательством РФ.</w:t>
      </w:r>
    </w:p>
  </w:footnote>
  <w:footnote w:id="2">
    <w:p w:rsidR="00C82E25" w:rsidRPr="00E80035" w:rsidRDefault="00C82E25" w:rsidP="00861718">
      <w:pPr>
        <w:pStyle w:val="af4"/>
        <w:rPr>
          <w:rFonts w:ascii="Times New Roman" w:hAnsi="Times New Roman"/>
          <w:sz w:val="16"/>
        </w:rPr>
      </w:pPr>
      <w:r w:rsidRPr="00230CA1">
        <w:rPr>
          <w:rStyle w:val="af3"/>
          <w:rFonts w:ascii="Times New Roman" w:hAnsi="Times New Roman"/>
          <w:sz w:val="18"/>
        </w:rPr>
        <w:footnoteRef/>
      </w:r>
      <w:r w:rsidRPr="00230CA1">
        <w:rPr>
          <w:rFonts w:ascii="Times New Roman" w:hAnsi="Times New Roman"/>
          <w:sz w:val="18"/>
        </w:rPr>
        <w:t xml:space="preserve"> </w:t>
      </w:r>
      <w:r w:rsidRPr="00E80035">
        <w:rPr>
          <w:rFonts w:ascii="Times New Roman" w:hAnsi="Times New Roman"/>
          <w:sz w:val="16"/>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sidRPr="00E80035">
          <w:rPr>
            <w:rStyle w:val="aff6"/>
            <w:rFonts w:ascii="Times New Roman" w:hAnsi="Times New Roman"/>
            <w:sz w:val="16"/>
          </w:rPr>
          <w:t>постановлением</w:t>
        </w:r>
      </w:hyperlink>
      <w:r w:rsidRPr="00E80035">
        <w:rPr>
          <w:rFonts w:ascii="Times New Roman" w:hAnsi="Times New Roman"/>
          <w:sz w:val="16"/>
        </w:rP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C82E25" w:rsidRDefault="00C82E25">
      <w:pPr>
        <w:pStyle w:val="af4"/>
      </w:pPr>
      <w:r>
        <w:rPr>
          <w:rStyle w:val="af3"/>
        </w:rPr>
        <w:footnoteRef/>
      </w:r>
      <w:r>
        <w:t xml:space="preserve"> </w:t>
      </w:r>
      <w:r w:rsidRPr="00D81C2E">
        <w:rPr>
          <w:rFonts w:ascii="Times New Roman" w:hAnsi="Times New Roman"/>
          <w:i/>
          <w:kern w:val="2"/>
        </w:rPr>
        <w:t>формируется в соответствии с предложением победителя торгов</w:t>
      </w:r>
    </w:p>
  </w:footnote>
  <w:footnote w:id="4">
    <w:p w:rsidR="00C82E25" w:rsidRDefault="00C82E25" w:rsidP="00D648F0">
      <w:pPr>
        <w:widowControl w:val="0"/>
        <w:tabs>
          <w:tab w:val="left" w:pos="3261"/>
          <w:tab w:val="left" w:pos="6521"/>
        </w:tabs>
        <w:spacing w:after="0" w:line="240" w:lineRule="auto"/>
        <w:jc w:val="both"/>
      </w:pPr>
      <w:r>
        <w:rPr>
          <w:rStyle w:val="af3"/>
        </w:rPr>
        <w:footnoteRef/>
      </w:r>
      <w:r>
        <w:t xml:space="preserve"> </w:t>
      </w:r>
      <w:r>
        <w:rPr>
          <w:rFonts w:ascii="Times New Roman" w:hAnsi="Times New Roman"/>
          <w:i/>
          <w:kern w:val="2"/>
          <w:sz w:val="18"/>
          <w:szCs w:val="20"/>
        </w:rPr>
        <w:t>наименование товара, которое указывается в товарной накладной (универсальном передаточном документе) и счете (счете-фактуре)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5">
    <w:nsid w:val="1BCB6BCD"/>
    <w:multiLevelType w:val="multilevel"/>
    <w:tmpl w:val="EF58BD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9">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2">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3">
    <w:nsid w:val="53FB7BCC"/>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4">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8">
    <w:nsid w:val="616F1A01"/>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9">
    <w:nsid w:val="6B166B46"/>
    <w:multiLevelType w:val="hybridMultilevel"/>
    <w:tmpl w:val="41AE42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6D1C1B4B"/>
    <w:multiLevelType w:val="hybridMultilevel"/>
    <w:tmpl w:val="5B146FB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31">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18"/>
  </w:num>
  <w:num w:numId="4">
    <w:abstractNumId w:val="27"/>
  </w:num>
  <w:num w:numId="5">
    <w:abstractNumId w:val="9"/>
  </w:num>
  <w:num w:numId="6">
    <w:abstractNumId w:val="10"/>
  </w:num>
  <w:num w:numId="7">
    <w:abstractNumId w:val="13"/>
  </w:num>
  <w:num w:numId="8">
    <w:abstractNumId w:val="26"/>
  </w:num>
  <w:num w:numId="9">
    <w:abstractNumId w:val="2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2"/>
  </w:num>
  <w:num w:numId="13">
    <w:abstractNumId w:val="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32"/>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19"/>
  </w:num>
  <w:num w:numId="22">
    <w:abstractNumId w:val="31"/>
  </w:num>
  <w:num w:numId="23">
    <w:abstractNumId w:val="0"/>
  </w:num>
  <w:num w:numId="24">
    <w:abstractNumId w:val="25"/>
  </w:num>
  <w:num w:numId="25">
    <w:abstractNumId w:val="24"/>
  </w:num>
  <w:num w:numId="2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1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2068"/>
    <w:rsid w:val="00002886"/>
    <w:rsid w:val="00003DA7"/>
    <w:rsid w:val="0000484F"/>
    <w:rsid w:val="0000580A"/>
    <w:rsid w:val="00006853"/>
    <w:rsid w:val="00007473"/>
    <w:rsid w:val="0001087B"/>
    <w:rsid w:val="000123E6"/>
    <w:rsid w:val="00012C0C"/>
    <w:rsid w:val="00015A75"/>
    <w:rsid w:val="000173F6"/>
    <w:rsid w:val="0001783A"/>
    <w:rsid w:val="00020F46"/>
    <w:rsid w:val="0002194F"/>
    <w:rsid w:val="00023997"/>
    <w:rsid w:val="00024E41"/>
    <w:rsid w:val="00026E4C"/>
    <w:rsid w:val="000314A0"/>
    <w:rsid w:val="00032085"/>
    <w:rsid w:val="00032655"/>
    <w:rsid w:val="000332C2"/>
    <w:rsid w:val="0003370E"/>
    <w:rsid w:val="000343F2"/>
    <w:rsid w:val="000358A0"/>
    <w:rsid w:val="00035D14"/>
    <w:rsid w:val="0003609E"/>
    <w:rsid w:val="000360CE"/>
    <w:rsid w:val="00036CB1"/>
    <w:rsid w:val="00036D5B"/>
    <w:rsid w:val="0003770F"/>
    <w:rsid w:val="00037E2C"/>
    <w:rsid w:val="00041020"/>
    <w:rsid w:val="00042505"/>
    <w:rsid w:val="00042EDD"/>
    <w:rsid w:val="0004303D"/>
    <w:rsid w:val="00044336"/>
    <w:rsid w:val="000444C4"/>
    <w:rsid w:val="00044971"/>
    <w:rsid w:val="00044D23"/>
    <w:rsid w:val="000450F9"/>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6C75"/>
    <w:rsid w:val="00067888"/>
    <w:rsid w:val="0007133D"/>
    <w:rsid w:val="00071456"/>
    <w:rsid w:val="00071E7B"/>
    <w:rsid w:val="00072CF3"/>
    <w:rsid w:val="00072E8C"/>
    <w:rsid w:val="00073109"/>
    <w:rsid w:val="00073475"/>
    <w:rsid w:val="00074331"/>
    <w:rsid w:val="00074A08"/>
    <w:rsid w:val="00075CF3"/>
    <w:rsid w:val="00076CC3"/>
    <w:rsid w:val="00077B0A"/>
    <w:rsid w:val="00080FE6"/>
    <w:rsid w:val="000814E6"/>
    <w:rsid w:val="00081613"/>
    <w:rsid w:val="0008221D"/>
    <w:rsid w:val="00082494"/>
    <w:rsid w:val="000829C3"/>
    <w:rsid w:val="00082E37"/>
    <w:rsid w:val="00083778"/>
    <w:rsid w:val="00086474"/>
    <w:rsid w:val="00086713"/>
    <w:rsid w:val="000875BD"/>
    <w:rsid w:val="00091200"/>
    <w:rsid w:val="00091268"/>
    <w:rsid w:val="00091A80"/>
    <w:rsid w:val="00092F17"/>
    <w:rsid w:val="0009386C"/>
    <w:rsid w:val="00093A76"/>
    <w:rsid w:val="00093B36"/>
    <w:rsid w:val="00093FF3"/>
    <w:rsid w:val="00094280"/>
    <w:rsid w:val="000942E4"/>
    <w:rsid w:val="000951EE"/>
    <w:rsid w:val="000952EF"/>
    <w:rsid w:val="000957E5"/>
    <w:rsid w:val="00095A15"/>
    <w:rsid w:val="00095C27"/>
    <w:rsid w:val="00096BBA"/>
    <w:rsid w:val="00097193"/>
    <w:rsid w:val="00097552"/>
    <w:rsid w:val="000A0EE2"/>
    <w:rsid w:val="000A17A4"/>
    <w:rsid w:val="000A22F3"/>
    <w:rsid w:val="000A2FBF"/>
    <w:rsid w:val="000A3211"/>
    <w:rsid w:val="000A3575"/>
    <w:rsid w:val="000A3C2D"/>
    <w:rsid w:val="000A3D9D"/>
    <w:rsid w:val="000A533C"/>
    <w:rsid w:val="000A62B0"/>
    <w:rsid w:val="000A6766"/>
    <w:rsid w:val="000A68BD"/>
    <w:rsid w:val="000A6B12"/>
    <w:rsid w:val="000B0C91"/>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67C"/>
    <w:rsid w:val="000D5781"/>
    <w:rsid w:val="000D5C9B"/>
    <w:rsid w:val="000D6900"/>
    <w:rsid w:val="000D6C89"/>
    <w:rsid w:val="000D752D"/>
    <w:rsid w:val="000E0C77"/>
    <w:rsid w:val="000E1289"/>
    <w:rsid w:val="000E2F64"/>
    <w:rsid w:val="000E32BC"/>
    <w:rsid w:val="000E4079"/>
    <w:rsid w:val="000E4D26"/>
    <w:rsid w:val="000E6634"/>
    <w:rsid w:val="000E6BFF"/>
    <w:rsid w:val="000E6C0C"/>
    <w:rsid w:val="000E7F67"/>
    <w:rsid w:val="000F15ED"/>
    <w:rsid w:val="000F1AAF"/>
    <w:rsid w:val="000F1B55"/>
    <w:rsid w:val="000F2A07"/>
    <w:rsid w:val="000F5E29"/>
    <w:rsid w:val="000F6570"/>
    <w:rsid w:val="000F66C1"/>
    <w:rsid w:val="00100680"/>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2E7B"/>
    <w:rsid w:val="001143FC"/>
    <w:rsid w:val="00114987"/>
    <w:rsid w:val="00114CC8"/>
    <w:rsid w:val="00116824"/>
    <w:rsid w:val="00117BC4"/>
    <w:rsid w:val="0012048F"/>
    <w:rsid w:val="00120F58"/>
    <w:rsid w:val="001210BE"/>
    <w:rsid w:val="00122E7F"/>
    <w:rsid w:val="0012328B"/>
    <w:rsid w:val="001245E7"/>
    <w:rsid w:val="0012539A"/>
    <w:rsid w:val="0012615A"/>
    <w:rsid w:val="0012729C"/>
    <w:rsid w:val="0013043F"/>
    <w:rsid w:val="00130520"/>
    <w:rsid w:val="0013174F"/>
    <w:rsid w:val="00131899"/>
    <w:rsid w:val="00132026"/>
    <w:rsid w:val="00132223"/>
    <w:rsid w:val="0013228C"/>
    <w:rsid w:val="001325F9"/>
    <w:rsid w:val="00132B56"/>
    <w:rsid w:val="00133610"/>
    <w:rsid w:val="0013564B"/>
    <w:rsid w:val="001360B9"/>
    <w:rsid w:val="00137B25"/>
    <w:rsid w:val="0014002C"/>
    <w:rsid w:val="00140E5A"/>
    <w:rsid w:val="001413E4"/>
    <w:rsid w:val="0014251A"/>
    <w:rsid w:val="001426F5"/>
    <w:rsid w:val="0014628F"/>
    <w:rsid w:val="001462D2"/>
    <w:rsid w:val="0014688A"/>
    <w:rsid w:val="00147249"/>
    <w:rsid w:val="001506A9"/>
    <w:rsid w:val="00150A6F"/>
    <w:rsid w:val="0015271C"/>
    <w:rsid w:val="0015361B"/>
    <w:rsid w:val="00154AE3"/>
    <w:rsid w:val="00155D1C"/>
    <w:rsid w:val="00160C0E"/>
    <w:rsid w:val="00160CDE"/>
    <w:rsid w:val="00161ECB"/>
    <w:rsid w:val="001623E1"/>
    <w:rsid w:val="00163360"/>
    <w:rsid w:val="00163506"/>
    <w:rsid w:val="0016388F"/>
    <w:rsid w:val="00164B35"/>
    <w:rsid w:val="00165162"/>
    <w:rsid w:val="00165356"/>
    <w:rsid w:val="0016540A"/>
    <w:rsid w:val="00167315"/>
    <w:rsid w:val="00171628"/>
    <w:rsid w:val="00171805"/>
    <w:rsid w:val="001720C2"/>
    <w:rsid w:val="0017390A"/>
    <w:rsid w:val="0017392A"/>
    <w:rsid w:val="00173E1F"/>
    <w:rsid w:val="00173F1B"/>
    <w:rsid w:val="0017567B"/>
    <w:rsid w:val="001759EF"/>
    <w:rsid w:val="00176A3C"/>
    <w:rsid w:val="001776E0"/>
    <w:rsid w:val="0018021F"/>
    <w:rsid w:val="00181C3C"/>
    <w:rsid w:val="00182814"/>
    <w:rsid w:val="00183908"/>
    <w:rsid w:val="00183B33"/>
    <w:rsid w:val="00185757"/>
    <w:rsid w:val="0018677F"/>
    <w:rsid w:val="00190417"/>
    <w:rsid w:val="00190599"/>
    <w:rsid w:val="00191E99"/>
    <w:rsid w:val="00192914"/>
    <w:rsid w:val="00192DF0"/>
    <w:rsid w:val="00192E7C"/>
    <w:rsid w:val="001934B6"/>
    <w:rsid w:val="0019356A"/>
    <w:rsid w:val="00193B1A"/>
    <w:rsid w:val="00193CEB"/>
    <w:rsid w:val="00194584"/>
    <w:rsid w:val="00194914"/>
    <w:rsid w:val="00194AFA"/>
    <w:rsid w:val="0019595F"/>
    <w:rsid w:val="00195974"/>
    <w:rsid w:val="00196D0E"/>
    <w:rsid w:val="001A0118"/>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1FC"/>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1EB6"/>
    <w:rsid w:val="001C25F3"/>
    <w:rsid w:val="001C34D9"/>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5757"/>
    <w:rsid w:val="001E581F"/>
    <w:rsid w:val="001E601B"/>
    <w:rsid w:val="001F0162"/>
    <w:rsid w:val="001F0B24"/>
    <w:rsid w:val="001F13C0"/>
    <w:rsid w:val="001F154B"/>
    <w:rsid w:val="001F2D26"/>
    <w:rsid w:val="001F4288"/>
    <w:rsid w:val="001F6CD6"/>
    <w:rsid w:val="002011B3"/>
    <w:rsid w:val="002017FD"/>
    <w:rsid w:val="00203593"/>
    <w:rsid w:val="00204B19"/>
    <w:rsid w:val="0020522D"/>
    <w:rsid w:val="00205C11"/>
    <w:rsid w:val="002061C4"/>
    <w:rsid w:val="002073F4"/>
    <w:rsid w:val="00211E96"/>
    <w:rsid w:val="00211FFF"/>
    <w:rsid w:val="00212187"/>
    <w:rsid w:val="00212952"/>
    <w:rsid w:val="00214E5B"/>
    <w:rsid w:val="00214FCF"/>
    <w:rsid w:val="00216A15"/>
    <w:rsid w:val="0021752A"/>
    <w:rsid w:val="00221712"/>
    <w:rsid w:val="00222149"/>
    <w:rsid w:val="00223E7F"/>
    <w:rsid w:val="002243E9"/>
    <w:rsid w:val="00224784"/>
    <w:rsid w:val="002254F9"/>
    <w:rsid w:val="0022600E"/>
    <w:rsid w:val="00226639"/>
    <w:rsid w:val="002270D2"/>
    <w:rsid w:val="00227165"/>
    <w:rsid w:val="00230CA1"/>
    <w:rsid w:val="00231775"/>
    <w:rsid w:val="00233156"/>
    <w:rsid w:val="0023332F"/>
    <w:rsid w:val="00234AA3"/>
    <w:rsid w:val="00236E7F"/>
    <w:rsid w:val="00243752"/>
    <w:rsid w:val="00244586"/>
    <w:rsid w:val="00244B38"/>
    <w:rsid w:val="00251BB9"/>
    <w:rsid w:val="0025341D"/>
    <w:rsid w:val="0025384F"/>
    <w:rsid w:val="00253ADB"/>
    <w:rsid w:val="00253F42"/>
    <w:rsid w:val="00254893"/>
    <w:rsid w:val="0025512F"/>
    <w:rsid w:val="002555E5"/>
    <w:rsid w:val="00255B50"/>
    <w:rsid w:val="00256CF5"/>
    <w:rsid w:val="00261491"/>
    <w:rsid w:val="002615E4"/>
    <w:rsid w:val="00263168"/>
    <w:rsid w:val="00263B50"/>
    <w:rsid w:val="00263C29"/>
    <w:rsid w:val="00265475"/>
    <w:rsid w:val="002654B5"/>
    <w:rsid w:val="002663EF"/>
    <w:rsid w:val="00266825"/>
    <w:rsid w:val="00266FE5"/>
    <w:rsid w:val="00267CC1"/>
    <w:rsid w:val="00267DF9"/>
    <w:rsid w:val="002713C8"/>
    <w:rsid w:val="002738BC"/>
    <w:rsid w:val="00276451"/>
    <w:rsid w:val="0027649E"/>
    <w:rsid w:val="0027673A"/>
    <w:rsid w:val="002802D2"/>
    <w:rsid w:val="002811B4"/>
    <w:rsid w:val="00282C72"/>
    <w:rsid w:val="00283764"/>
    <w:rsid w:val="0028400D"/>
    <w:rsid w:val="002853C5"/>
    <w:rsid w:val="00286460"/>
    <w:rsid w:val="002868F7"/>
    <w:rsid w:val="00286D1F"/>
    <w:rsid w:val="002870FC"/>
    <w:rsid w:val="00290CF7"/>
    <w:rsid w:val="0029292C"/>
    <w:rsid w:val="00292B0B"/>
    <w:rsid w:val="00292C72"/>
    <w:rsid w:val="00294317"/>
    <w:rsid w:val="00295BCC"/>
    <w:rsid w:val="0029649E"/>
    <w:rsid w:val="002966F5"/>
    <w:rsid w:val="002969FA"/>
    <w:rsid w:val="0029721D"/>
    <w:rsid w:val="00297258"/>
    <w:rsid w:val="00297E73"/>
    <w:rsid w:val="00297EA2"/>
    <w:rsid w:val="002A0DFE"/>
    <w:rsid w:val="002A1275"/>
    <w:rsid w:val="002A2F84"/>
    <w:rsid w:val="002A3320"/>
    <w:rsid w:val="002A3691"/>
    <w:rsid w:val="002A41A7"/>
    <w:rsid w:val="002A4C89"/>
    <w:rsid w:val="002A5759"/>
    <w:rsid w:val="002A6AD2"/>
    <w:rsid w:val="002A6F42"/>
    <w:rsid w:val="002A73C6"/>
    <w:rsid w:val="002B0CC4"/>
    <w:rsid w:val="002B1100"/>
    <w:rsid w:val="002B277B"/>
    <w:rsid w:val="002B2D76"/>
    <w:rsid w:val="002B2E6E"/>
    <w:rsid w:val="002B4015"/>
    <w:rsid w:val="002B4EC5"/>
    <w:rsid w:val="002B52D7"/>
    <w:rsid w:val="002B54B2"/>
    <w:rsid w:val="002B59BD"/>
    <w:rsid w:val="002B6869"/>
    <w:rsid w:val="002B7032"/>
    <w:rsid w:val="002B7A0E"/>
    <w:rsid w:val="002C005F"/>
    <w:rsid w:val="002C02B4"/>
    <w:rsid w:val="002C0AE0"/>
    <w:rsid w:val="002C17A1"/>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753"/>
    <w:rsid w:val="002E0BB9"/>
    <w:rsid w:val="002E27C1"/>
    <w:rsid w:val="002E311F"/>
    <w:rsid w:val="002E36F4"/>
    <w:rsid w:val="002E549B"/>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4CB6"/>
    <w:rsid w:val="00315966"/>
    <w:rsid w:val="00315CA1"/>
    <w:rsid w:val="0031692E"/>
    <w:rsid w:val="0031732C"/>
    <w:rsid w:val="0032019D"/>
    <w:rsid w:val="003204E3"/>
    <w:rsid w:val="00321520"/>
    <w:rsid w:val="003216C9"/>
    <w:rsid w:val="003232C5"/>
    <w:rsid w:val="00324682"/>
    <w:rsid w:val="00324814"/>
    <w:rsid w:val="0032530A"/>
    <w:rsid w:val="00325325"/>
    <w:rsid w:val="00325EB9"/>
    <w:rsid w:val="00326D86"/>
    <w:rsid w:val="00327804"/>
    <w:rsid w:val="00327A3B"/>
    <w:rsid w:val="00330791"/>
    <w:rsid w:val="0033188F"/>
    <w:rsid w:val="0033389E"/>
    <w:rsid w:val="00333AC2"/>
    <w:rsid w:val="003343D5"/>
    <w:rsid w:val="00335295"/>
    <w:rsid w:val="003354ED"/>
    <w:rsid w:val="00337B26"/>
    <w:rsid w:val="00341677"/>
    <w:rsid w:val="00342123"/>
    <w:rsid w:val="00345670"/>
    <w:rsid w:val="0034686C"/>
    <w:rsid w:val="0035038E"/>
    <w:rsid w:val="003503F5"/>
    <w:rsid w:val="00351E11"/>
    <w:rsid w:val="00351E30"/>
    <w:rsid w:val="00354D8B"/>
    <w:rsid w:val="00355BA9"/>
    <w:rsid w:val="0035683B"/>
    <w:rsid w:val="00357C81"/>
    <w:rsid w:val="00360128"/>
    <w:rsid w:val="00360BE0"/>
    <w:rsid w:val="00361023"/>
    <w:rsid w:val="0036196A"/>
    <w:rsid w:val="0036261E"/>
    <w:rsid w:val="00362C6A"/>
    <w:rsid w:val="0036347F"/>
    <w:rsid w:val="003643BB"/>
    <w:rsid w:val="00366103"/>
    <w:rsid w:val="00366491"/>
    <w:rsid w:val="0036741E"/>
    <w:rsid w:val="00367BC5"/>
    <w:rsid w:val="003702AF"/>
    <w:rsid w:val="003710B2"/>
    <w:rsid w:val="003729D0"/>
    <w:rsid w:val="003731A6"/>
    <w:rsid w:val="00373212"/>
    <w:rsid w:val="00373241"/>
    <w:rsid w:val="0037377C"/>
    <w:rsid w:val="00373CEB"/>
    <w:rsid w:val="00374155"/>
    <w:rsid w:val="0037421C"/>
    <w:rsid w:val="00375595"/>
    <w:rsid w:val="00377B6D"/>
    <w:rsid w:val="00380F91"/>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30E7"/>
    <w:rsid w:val="00393E39"/>
    <w:rsid w:val="00393E78"/>
    <w:rsid w:val="003940DB"/>
    <w:rsid w:val="00394B58"/>
    <w:rsid w:val="003A1C9B"/>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2D5"/>
    <w:rsid w:val="003B6624"/>
    <w:rsid w:val="003B6F6F"/>
    <w:rsid w:val="003C0268"/>
    <w:rsid w:val="003C0828"/>
    <w:rsid w:val="003C09A8"/>
    <w:rsid w:val="003C0B0A"/>
    <w:rsid w:val="003C0B34"/>
    <w:rsid w:val="003C2500"/>
    <w:rsid w:val="003C357D"/>
    <w:rsid w:val="003C4AF1"/>
    <w:rsid w:val="003C6CDA"/>
    <w:rsid w:val="003C78E8"/>
    <w:rsid w:val="003D0670"/>
    <w:rsid w:val="003D0C97"/>
    <w:rsid w:val="003D1AB4"/>
    <w:rsid w:val="003D1F43"/>
    <w:rsid w:val="003D30DC"/>
    <w:rsid w:val="003D35AB"/>
    <w:rsid w:val="003D36B2"/>
    <w:rsid w:val="003D3A6F"/>
    <w:rsid w:val="003D43E5"/>
    <w:rsid w:val="003D525B"/>
    <w:rsid w:val="003D6021"/>
    <w:rsid w:val="003D64D5"/>
    <w:rsid w:val="003D7FA6"/>
    <w:rsid w:val="003E1270"/>
    <w:rsid w:val="003E2488"/>
    <w:rsid w:val="003E3879"/>
    <w:rsid w:val="003E4660"/>
    <w:rsid w:val="003E62BA"/>
    <w:rsid w:val="003E66A7"/>
    <w:rsid w:val="003E7693"/>
    <w:rsid w:val="003F259E"/>
    <w:rsid w:val="003F2848"/>
    <w:rsid w:val="003F3860"/>
    <w:rsid w:val="003F3DEA"/>
    <w:rsid w:val="003F526E"/>
    <w:rsid w:val="003F62A0"/>
    <w:rsid w:val="003F6343"/>
    <w:rsid w:val="003F7BC1"/>
    <w:rsid w:val="00400B06"/>
    <w:rsid w:val="00401EBE"/>
    <w:rsid w:val="00402004"/>
    <w:rsid w:val="00403D15"/>
    <w:rsid w:val="004048EF"/>
    <w:rsid w:val="00405816"/>
    <w:rsid w:val="00406ED6"/>
    <w:rsid w:val="004072B0"/>
    <w:rsid w:val="00410474"/>
    <w:rsid w:val="00411038"/>
    <w:rsid w:val="00414E6B"/>
    <w:rsid w:val="00415600"/>
    <w:rsid w:val="00417A5A"/>
    <w:rsid w:val="00417CF8"/>
    <w:rsid w:val="00417E13"/>
    <w:rsid w:val="004207F4"/>
    <w:rsid w:val="004215B7"/>
    <w:rsid w:val="00421B1A"/>
    <w:rsid w:val="00422097"/>
    <w:rsid w:val="004232A7"/>
    <w:rsid w:val="004235DD"/>
    <w:rsid w:val="00423630"/>
    <w:rsid w:val="00423D48"/>
    <w:rsid w:val="00424976"/>
    <w:rsid w:val="004252E9"/>
    <w:rsid w:val="00425461"/>
    <w:rsid w:val="004254DA"/>
    <w:rsid w:val="00426399"/>
    <w:rsid w:val="00426E77"/>
    <w:rsid w:val="004274F2"/>
    <w:rsid w:val="0043111B"/>
    <w:rsid w:val="0043164C"/>
    <w:rsid w:val="00431ED4"/>
    <w:rsid w:val="00432698"/>
    <w:rsid w:val="004346EE"/>
    <w:rsid w:val="00436194"/>
    <w:rsid w:val="00437A95"/>
    <w:rsid w:val="00440C22"/>
    <w:rsid w:val="0044125B"/>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12AF"/>
    <w:rsid w:val="0046192B"/>
    <w:rsid w:val="0046203B"/>
    <w:rsid w:val="00463C9B"/>
    <w:rsid w:val="00463EAC"/>
    <w:rsid w:val="004651E3"/>
    <w:rsid w:val="00465265"/>
    <w:rsid w:val="00465F61"/>
    <w:rsid w:val="004660FA"/>
    <w:rsid w:val="00466534"/>
    <w:rsid w:val="00471C40"/>
    <w:rsid w:val="00472A41"/>
    <w:rsid w:val="00472BE7"/>
    <w:rsid w:val="0047437F"/>
    <w:rsid w:val="00474772"/>
    <w:rsid w:val="00476632"/>
    <w:rsid w:val="00476884"/>
    <w:rsid w:val="0047699E"/>
    <w:rsid w:val="00476A79"/>
    <w:rsid w:val="00476E30"/>
    <w:rsid w:val="004777D9"/>
    <w:rsid w:val="00477812"/>
    <w:rsid w:val="00477E63"/>
    <w:rsid w:val="00480218"/>
    <w:rsid w:val="00480801"/>
    <w:rsid w:val="00480C74"/>
    <w:rsid w:val="0048159D"/>
    <w:rsid w:val="00481A9A"/>
    <w:rsid w:val="00482C46"/>
    <w:rsid w:val="00484A39"/>
    <w:rsid w:val="00484EC1"/>
    <w:rsid w:val="00484F9C"/>
    <w:rsid w:val="0048552E"/>
    <w:rsid w:val="004859CE"/>
    <w:rsid w:val="00485FCB"/>
    <w:rsid w:val="00487C58"/>
    <w:rsid w:val="00490EAD"/>
    <w:rsid w:val="004939DC"/>
    <w:rsid w:val="00493B4F"/>
    <w:rsid w:val="00494288"/>
    <w:rsid w:val="00494753"/>
    <w:rsid w:val="0049638A"/>
    <w:rsid w:val="00496B86"/>
    <w:rsid w:val="00496FFF"/>
    <w:rsid w:val="00497241"/>
    <w:rsid w:val="004976DC"/>
    <w:rsid w:val="004A0846"/>
    <w:rsid w:val="004A18F0"/>
    <w:rsid w:val="004A23E9"/>
    <w:rsid w:val="004A3585"/>
    <w:rsid w:val="004A4CB0"/>
    <w:rsid w:val="004A5D71"/>
    <w:rsid w:val="004A6583"/>
    <w:rsid w:val="004A664A"/>
    <w:rsid w:val="004A75FB"/>
    <w:rsid w:val="004B057A"/>
    <w:rsid w:val="004B0B7A"/>
    <w:rsid w:val="004B1D37"/>
    <w:rsid w:val="004B3244"/>
    <w:rsid w:val="004B32B5"/>
    <w:rsid w:val="004B46F9"/>
    <w:rsid w:val="004B6745"/>
    <w:rsid w:val="004B7293"/>
    <w:rsid w:val="004C01A5"/>
    <w:rsid w:val="004C3AB5"/>
    <w:rsid w:val="004C4604"/>
    <w:rsid w:val="004C4E74"/>
    <w:rsid w:val="004C4FF7"/>
    <w:rsid w:val="004C62CE"/>
    <w:rsid w:val="004C7A50"/>
    <w:rsid w:val="004D0333"/>
    <w:rsid w:val="004D1362"/>
    <w:rsid w:val="004D1415"/>
    <w:rsid w:val="004D1D07"/>
    <w:rsid w:val="004D1DEE"/>
    <w:rsid w:val="004D44A9"/>
    <w:rsid w:val="004D52C0"/>
    <w:rsid w:val="004D63BD"/>
    <w:rsid w:val="004D6704"/>
    <w:rsid w:val="004D6889"/>
    <w:rsid w:val="004D6A61"/>
    <w:rsid w:val="004D6AB6"/>
    <w:rsid w:val="004D6F21"/>
    <w:rsid w:val="004D7691"/>
    <w:rsid w:val="004D7B6D"/>
    <w:rsid w:val="004E01BC"/>
    <w:rsid w:val="004E1276"/>
    <w:rsid w:val="004E3427"/>
    <w:rsid w:val="004E522E"/>
    <w:rsid w:val="004E5286"/>
    <w:rsid w:val="004E5F7F"/>
    <w:rsid w:val="004E7403"/>
    <w:rsid w:val="004E74AB"/>
    <w:rsid w:val="004F14BF"/>
    <w:rsid w:val="004F1D9E"/>
    <w:rsid w:val="004F4283"/>
    <w:rsid w:val="004F5D89"/>
    <w:rsid w:val="004F60A0"/>
    <w:rsid w:val="004F6344"/>
    <w:rsid w:val="004F654E"/>
    <w:rsid w:val="004F74F4"/>
    <w:rsid w:val="004F7545"/>
    <w:rsid w:val="004F78E4"/>
    <w:rsid w:val="00500D92"/>
    <w:rsid w:val="005010F3"/>
    <w:rsid w:val="005017DA"/>
    <w:rsid w:val="005018F6"/>
    <w:rsid w:val="00505531"/>
    <w:rsid w:val="00506241"/>
    <w:rsid w:val="0050650E"/>
    <w:rsid w:val="0050658B"/>
    <w:rsid w:val="005066F1"/>
    <w:rsid w:val="00507BE9"/>
    <w:rsid w:val="005102E2"/>
    <w:rsid w:val="00510AF1"/>
    <w:rsid w:val="00510D1F"/>
    <w:rsid w:val="00510DE7"/>
    <w:rsid w:val="00511D09"/>
    <w:rsid w:val="00512739"/>
    <w:rsid w:val="0051554C"/>
    <w:rsid w:val="00520017"/>
    <w:rsid w:val="00520EAF"/>
    <w:rsid w:val="00521510"/>
    <w:rsid w:val="0052178B"/>
    <w:rsid w:val="00522795"/>
    <w:rsid w:val="00524F1A"/>
    <w:rsid w:val="005254AB"/>
    <w:rsid w:val="00525B6F"/>
    <w:rsid w:val="00527B38"/>
    <w:rsid w:val="00527F32"/>
    <w:rsid w:val="00530A28"/>
    <w:rsid w:val="0053168C"/>
    <w:rsid w:val="00534428"/>
    <w:rsid w:val="00536B6F"/>
    <w:rsid w:val="00537EAD"/>
    <w:rsid w:val="00542D7C"/>
    <w:rsid w:val="00543A2B"/>
    <w:rsid w:val="00543FA0"/>
    <w:rsid w:val="0054490B"/>
    <w:rsid w:val="00544F76"/>
    <w:rsid w:val="005462EA"/>
    <w:rsid w:val="00546330"/>
    <w:rsid w:val="00546759"/>
    <w:rsid w:val="005475BD"/>
    <w:rsid w:val="00547C71"/>
    <w:rsid w:val="0055018C"/>
    <w:rsid w:val="00550716"/>
    <w:rsid w:val="00550B57"/>
    <w:rsid w:val="00553B7C"/>
    <w:rsid w:val="00553D4B"/>
    <w:rsid w:val="00553FBF"/>
    <w:rsid w:val="0055761B"/>
    <w:rsid w:val="00557C7C"/>
    <w:rsid w:val="00560A98"/>
    <w:rsid w:val="00560BC7"/>
    <w:rsid w:val="00560C6B"/>
    <w:rsid w:val="00560D86"/>
    <w:rsid w:val="0056125E"/>
    <w:rsid w:val="0056193A"/>
    <w:rsid w:val="00562231"/>
    <w:rsid w:val="00562DCD"/>
    <w:rsid w:val="00562DD8"/>
    <w:rsid w:val="005635EB"/>
    <w:rsid w:val="00563AFC"/>
    <w:rsid w:val="00564393"/>
    <w:rsid w:val="00565109"/>
    <w:rsid w:val="005659CD"/>
    <w:rsid w:val="0056674E"/>
    <w:rsid w:val="0056710A"/>
    <w:rsid w:val="00567965"/>
    <w:rsid w:val="00571977"/>
    <w:rsid w:val="00571C32"/>
    <w:rsid w:val="0057230A"/>
    <w:rsid w:val="00572E55"/>
    <w:rsid w:val="00574714"/>
    <w:rsid w:val="00574BDB"/>
    <w:rsid w:val="0057537E"/>
    <w:rsid w:val="00576192"/>
    <w:rsid w:val="0057638C"/>
    <w:rsid w:val="005764AE"/>
    <w:rsid w:val="005767DA"/>
    <w:rsid w:val="0057729A"/>
    <w:rsid w:val="00577BC8"/>
    <w:rsid w:val="0058015B"/>
    <w:rsid w:val="00581182"/>
    <w:rsid w:val="00582133"/>
    <w:rsid w:val="00582BC2"/>
    <w:rsid w:val="00584BC0"/>
    <w:rsid w:val="00585A34"/>
    <w:rsid w:val="00587CE1"/>
    <w:rsid w:val="005928CD"/>
    <w:rsid w:val="00592945"/>
    <w:rsid w:val="00592AC1"/>
    <w:rsid w:val="00593131"/>
    <w:rsid w:val="00593E35"/>
    <w:rsid w:val="005946F2"/>
    <w:rsid w:val="0059477B"/>
    <w:rsid w:val="005954BA"/>
    <w:rsid w:val="00596F39"/>
    <w:rsid w:val="005972D9"/>
    <w:rsid w:val="00597407"/>
    <w:rsid w:val="005979F3"/>
    <w:rsid w:val="005A05FD"/>
    <w:rsid w:val="005A06F9"/>
    <w:rsid w:val="005A159C"/>
    <w:rsid w:val="005A3C0E"/>
    <w:rsid w:val="005A4361"/>
    <w:rsid w:val="005A4420"/>
    <w:rsid w:val="005A47F3"/>
    <w:rsid w:val="005A542B"/>
    <w:rsid w:val="005A57A1"/>
    <w:rsid w:val="005A5FF9"/>
    <w:rsid w:val="005A6515"/>
    <w:rsid w:val="005A6FA4"/>
    <w:rsid w:val="005B082C"/>
    <w:rsid w:val="005B12AE"/>
    <w:rsid w:val="005B1F69"/>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53F7"/>
    <w:rsid w:val="005D7EC1"/>
    <w:rsid w:val="005E08E4"/>
    <w:rsid w:val="005E1046"/>
    <w:rsid w:val="005E12C1"/>
    <w:rsid w:val="005E1877"/>
    <w:rsid w:val="005E1F82"/>
    <w:rsid w:val="005E394C"/>
    <w:rsid w:val="005E3A7A"/>
    <w:rsid w:val="005E4470"/>
    <w:rsid w:val="005E4818"/>
    <w:rsid w:val="005E5417"/>
    <w:rsid w:val="005E70E1"/>
    <w:rsid w:val="005F1A1C"/>
    <w:rsid w:val="005F2356"/>
    <w:rsid w:val="005F2C29"/>
    <w:rsid w:val="005F2C63"/>
    <w:rsid w:val="005F2F3E"/>
    <w:rsid w:val="005F314B"/>
    <w:rsid w:val="005F439D"/>
    <w:rsid w:val="005F47E4"/>
    <w:rsid w:val="005F572F"/>
    <w:rsid w:val="005F7288"/>
    <w:rsid w:val="005F7729"/>
    <w:rsid w:val="005F7998"/>
    <w:rsid w:val="006003C6"/>
    <w:rsid w:val="0060148B"/>
    <w:rsid w:val="00602422"/>
    <w:rsid w:val="00602ADE"/>
    <w:rsid w:val="00602DD4"/>
    <w:rsid w:val="00602F32"/>
    <w:rsid w:val="00603AF7"/>
    <w:rsid w:val="00606096"/>
    <w:rsid w:val="00606AB9"/>
    <w:rsid w:val="006100FA"/>
    <w:rsid w:val="006106AC"/>
    <w:rsid w:val="00610BD2"/>
    <w:rsid w:val="00610DAE"/>
    <w:rsid w:val="00612495"/>
    <w:rsid w:val="00613392"/>
    <w:rsid w:val="00614C03"/>
    <w:rsid w:val="006169DC"/>
    <w:rsid w:val="00616AFD"/>
    <w:rsid w:val="00617CC0"/>
    <w:rsid w:val="00620827"/>
    <w:rsid w:val="0062124E"/>
    <w:rsid w:val="0062278A"/>
    <w:rsid w:val="006240C6"/>
    <w:rsid w:val="006249E8"/>
    <w:rsid w:val="00624D95"/>
    <w:rsid w:val="00625F10"/>
    <w:rsid w:val="00626F5F"/>
    <w:rsid w:val="00632804"/>
    <w:rsid w:val="0063303D"/>
    <w:rsid w:val="00634E8E"/>
    <w:rsid w:val="00635F57"/>
    <w:rsid w:val="006361A4"/>
    <w:rsid w:val="00636AB6"/>
    <w:rsid w:val="00637850"/>
    <w:rsid w:val="00637C0B"/>
    <w:rsid w:val="00640FD1"/>
    <w:rsid w:val="0064171D"/>
    <w:rsid w:val="00643DB0"/>
    <w:rsid w:val="00645F7C"/>
    <w:rsid w:val="00647699"/>
    <w:rsid w:val="00647F5B"/>
    <w:rsid w:val="006501ED"/>
    <w:rsid w:val="006517DC"/>
    <w:rsid w:val="00651CA2"/>
    <w:rsid w:val="00651F3D"/>
    <w:rsid w:val="006528F2"/>
    <w:rsid w:val="00652BA9"/>
    <w:rsid w:val="00653758"/>
    <w:rsid w:val="0065468A"/>
    <w:rsid w:val="00654963"/>
    <w:rsid w:val="00654ABE"/>
    <w:rsid w:val="00655568"/>
    <w:rsid w:val="00657024"/>
    <w:rsid w:val="00657D6A"/>
    <w:rsid w:val="00660693"/>
    <w:rsid w:val="006612FF"/>
    <w:rsid w:val="006616C4"/>
    <w:rsid w:val="00662E8B"/>
    <w:rsid w:val="006637FE"/>
    <w:rsid w:val="00663FAA"/>
    <w:rsid w:val="0066509A"/>
    <w:rsid w:val="00665CE5"/>
    <w:rsid w:val="00666085"/>
    <w:rsid w:val="0066781B"/>
    <w:rsid w:val="006706F9"/>
    <w:rsid w:val="006710BE"/>
    <w:rsid w:val="0067263A"/>
    <w:rsid w:val="00673E7E"/>
    <w:rsid w:val="00674DBE"/>
    <w:rsid w:val="00674DC1"/>
    <w:rsid w:val="00675432"/>
    <w:rsid w:val="0067715E"/>
    <w:rsid w:val="0068103D"/>
    <w:rsid w:val="00682090"/>
    <w:rsid w:val="006829B0"/>
    <w:rsid w:val="00683265"/>
    <w:rsid w:val="00683A52"/>
    <w:rsid w:val="00685D9D"/>
    <w:rsid w:val="00685ECC"/>
    <w:rsid w:val="00686F7D"/>
    <w:rsid w:val="00687725"/>
    <w:rsid w:val="006906F1"/>
    <w:rsid w:val="00691709"/>
    <w:rsid w:val="00692E84"/>
    <w:rsid w:val="0069397C"/>
    <w:rsid w:val="00693C88"/>
    <w:rsid w:val="0069457C"/>
    <w:rsid w:val="00694E4D"/>
    <w:rsid w:val="006965F2"/>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B789F"/>
    <w:rsid w:val="006C0068"/>
    <w:rsid w:val="006C17E7"/>
    <w:rsid w:val="006C1B0C"/>
    <w:rsid w:val="006C2FDF"/>
    <w:rsid w:val="006C3060"/>
    <w:rsid w:val="006C33B5"/>
    <w:rsid w:val="006C49EE"/>
    <w:rsid w:val="006C4A59"/>
    <w:rsid w:val="006C52F4"/>
    <w:rsid w:val="006C53F2"/>
    <w:rsid w:val="006D0A48"/>
    <w:rsid w:val="006D45EC"/>
    <w:rsid w:val="006D75F9"/>
    <w:rsid w:val="006E0991"/>
    <w:rsid w:val="006E0BA6"/>
    <w:rsid w:val="006E121A"/>
    <w:rsid w:val="006E2D8F"/>
    <w:rsid w:val="006E349D"/>
    <w:rsid w:val="006E3845"/>
    <w:rsid w:val="006E398E"/>
    <w:rsid w:val="006E4C76"/>
    <w:rsid w:val="006E5351"/>
    <w:rsid w:val="006E7B94"/>
    <w:rsid w:val="006F0380"/>
    <w:rsid w:val="006F1AB5"/>
    <w:rsid w:val="006F218A"/>
    <w:rsid w:val="006F2E0F"/>
    <w:rsid w:val="006F388E"/>
    <w:rsid w:val="006F3C1B"/>
    <w:rsid w:val="006F4DDA"/>
    <w:rsid w:val="006F5839"/>
    <w:rsid w:val="006F5EFA"/>
    <w:rsid w:val="006F6415"/>
    <w:rsid w:val="006F6ECC"/>
    <w:rsid w:val="007007EE"/>
    <w:rsid w:val="00700D72"/>
    <w:rsid w:val="007025A8"/>
    <w:rsid w:val="00702CD9"/>
    <w:rsid w:val="00703499"/>
    <w:rsid w:val="00704538"/>
    <w:rsid w:val="00705B23"/>
    <w:rsid w:val="0070607A"/>
    <w:rsid w:val="00706597"/>
    <w:rsid w:val="00707294"/>
    <w:rsid w:val="00707AAF"/>
    <w:rsid w:val="00707BBE"/>
    <w:rsid w:val="007109A3"/>
    <w:rsid w:val="007140F9"/>
    <w:rsid w:val="007152DF"/>
    <w:rsid w:val="007154C9"/>
    <w:rsid w:val="00715823"/>
    <w:rsid w:val="00716541"/>
    <w:rsid w:val="00717BAF"/>
    <w:rsid w:val="0072023C"/>
    <w:rsid w:val="00720780"/>
    <w:rsid w:val="00723A52"/>
    <w:rsid w:val="00724734"/>
    <w:rsid w:val="00724C77"/>
    <w:rsid w:val="00725B96"/>
    <w:rsid w:val="00725B9A"/>
    <w:rsid w:val="00726C3D"/>
    <w:rsid w:val="00727108"/>
    <w:rsid w:val="0073068B"/>
    <w:rsid w:val="00730DF5"/>
    <w:rsid w:val="0073175A"/>
    <w:rsid w:val="00734AE0"/>
    <w:rsid w:val="00735699"/>
    <w:rsid w:val="00735C95"/>
    <w:rsid w:val="00735ED5"/>
    <w:rsid w:val="0073797B"/>
    <w:rsid w:val="00740037"/>
    <w:rsid w:val="00740DBA"/>
    <w:rsid w:val="0074120A"/>
    <w:rsid w:val="00741E3D"/>
    <w:rsid w:val="0074270C"/>
    <w:rsid w:val="00742C82"/>
    <w:rsid w:val="00742E2A"/>
    <w:rsid w:val="00743F21"/>
    <w:rsid w:val="00744C5D"/>
    <w:rsid w:val="0074584A"/>
    <w:rsid w:val="00747C31"/>
    <w:rsid w:val="0075051F"/>
    <w:rsid w:val="00750E1A"/>
    <w:rsid w:val="007525A4"/>
    <w:rsid w:val="00753811"/>
    <w:rsid w:val="0075491F"/>
    <w:rsid w:val="00755D5C"/>
    <w:rsid w:val="0075656F"/>
    <w:rsid w:val="00756CDC"/>
    <w:rsid w:val="00757DB3"/>
    <w:rsid w:val="0076003F"/>
    <w:rsid w:val="0076015A"/>
    <w:rsid w:val="00762C3C"/>
    <w:rsid w:val="00763DD7"/>
    <w:rsid w:val="00764C24"/>
    <w:rsid w:val="007662D4"/>
    <w:rsid w:val="0076768D"/>
    <w:rsid w:val="007708E3"/>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BA5"/>
    <w:rsid w:val="00792EC9"/>
    <w:rsid w:val="00793493"/>
    <w:rsid w:val="00793918"/>
    <w:rsid w:val="00793A41"/>
    <w:rsid w:val="007966CC"/>
    <w:rsid w:val="00796A47"/>
    <w:rsid w:val="007974D9"/>
    <w:rsid w:val="00797502"/>
    <w:rsid w:val="007975CC"/>
    <w:rsid w:val="00797F55"/>
    <w:rsid w:val="007A079B"/>
    <w:rsid w:val="007A1939"/>
    <w:rsid w:val="007A3582"/>
    <w:rsid w:val="007A49D7"/>
    <w:rsid w:val="007A575D"/>
    <w:rsid w:val="007A5D38"/>
    <w:rsid w:val="007A624A"/>
    <w:rsid w:val="007A67F4"/>
    <w:rsid w:val="007B0481"/>
    <w:rsid w:val="007B09FE"/>
    <w:rsid w:val="007B5479"/>
    <w:rsid w:val="007B6114"/>
    <w:rsid w:val="007C29FE"/>
    <w:rsid w:val="007C5461"/>
    <w:rsid w:val="007C6334"/>
    <w:rsid w:val="007C706D"/>
    <w:rsid w:val="007C7758"/>
    <w:rsid w:val="007D0E7B"/>
    <w:rsid w:val="007D16F0"/>
    <w:rsid w:val="007D1DDB"/>
    <w:rsid w:val="007D4450"/>
    <w:rsid w:val="007D4E41"/>
    <w:rsid w:val="007D6DB0"/>
    <w:rsid w:val="007D6EC4"/>
    <w:rsid w:val="007E08BE"/>
    <w:rsid w:val="007E09E8"/>
    <w:rsid w:val="007E1859"/>
    <w:rsid w:val="007E2411"/>
    <w:rsid w:val="007E2EFC"/>
    <w:rsid w:val="007E6A53"/>
    <w:rsid w:val="007E6E66"/>
    <w:rsid w:val="007F10A7"/>
    <w:rsid w:val="007F1403"/>
    <w:rsid w:val="007F4C95"/>
    <w:rsid w:val="007F5365"/>
    <w:rsid w:val="007F57A6"/>
    <w:rsid w:val="007F5EE6"/>
    <w:rsid w:val="007F5FCC"/>
    <w:rsid w:val="0080052E"/>
    <w:rsid w:val="00801EAF"/>
    <w:rsid w:val="0080218D"/>
    <w:rsid w:val="00802220"/>
    <w:rsid w:val="00802467"/>
    <w:rsid w:val="00802610"/>
    <w:rsid w:val="00803BE5"/>
    <w:rsid w:val="00803F02"/>
    <w:rsid w:val="008040B1"/>
    <w:rsid w:val="00804E90"/>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419E0"/>
    <w:rsid w:val="0084210F"/>
    <w:rsid w:val="00842259"/>
    <w:rsid w:val="0084226A"/>
    <w:rsid w:val="0084240D"/>
    <w:rsid w:val="0084291E"/>
    <w:rsid w:val="008433A6"/>
    <w:rsid w:val="00843981"/>
    <w:rsid w:val="00843DD5"/>
    <w:rsid w:val="00845ECB"/>
    <w:rsid w:val="00846EF6"/>
    <w:rsid w:val="00850A7F"/>
    <w:rsid w:val="00850C84"/>
    <w:rsid w:val="00850FA3"/>
    <w:rsid w:val="008511FF"/>
    <w:rsid w:val="00853457"/>
    <w:rsid w:val="00853B4F"/>
    <w:rsid w:val="00853D36"/>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311D"/>
    <w:rsid w:val="008734B5"/>
    <w:rsid w:val="00873639"/>
    <w:rsid w:val="00874513"/>
    <w:rsid w:val="0087483E"/>
    <w:rsid w:val="00875BCC"/>
    <w:rsid w:val="00875D59"/>
    <w:rsid w:val="00876099"/>
    <w:rsid w:val="00876140"/>
    <w:rsid w:val="008800C0"/>
    <w:rsid w:val="00880174"/>
    <w:rsid w:val="008807B0"/>
    <w:rsid w:val="00880F85"/>
    <w:rsid w:val="00880F9F"/>
    <w:rsid w:val="00881914"/>
    <w:rsid w:val="008826DA"/>
    <w:rsid w:val="008845C3"/>
    <w:rsid w:val="0088516B"/>
    <w:rsid w:val="008863B3"/>
    <w:rsid w:val="008870F5"/>
    <w:rsid w:val="00887521"/>
    <w:rsid w:val="008900EB"/>
    <w:rsid w:val="00892107"/>
    <w:rsid w:val="0089583B"/>
    <w:rsid w:val="00895E05"/>
    <w:rsid w:val="008963D0"/>
    <w:rsid w:val="008A2A5D"/>
    <w:rsid w:val="008A2CDC"/>
    <w:rsid w:val="008A4AED"/>
    <w:rsid w:val="008A4EAB"/>
    <w:rsid w:val="008A56F6"/>
    <w:rsid w:val="008A58C0"/>
    <w:rsid w:val="008B06A5"/>
    <w:rsid w:val="008B1229"/>
    <w:rsid w:val="008B2D35"/>
    <w:rsid w:val="008B4450"/>
    <w:rsid w:val="008B4AEE"/>
    <w:rsid w:val="008B604D"/>
    <w:rsid w:val="008B6F0B"/>
    <w:rsid w:val="008B7348"/>
    <w:rsid w:val="008C0567"/>
    <w:rsid w:val="008C13C9"/>
    <w:rsid w:val="008C4225"/>
    <w:rsid w:val="008C468F"/>
    <w:rsid w:val="008C548B"/>
    <w:rsid w:val="008C63BB"/>
    <w:rsid w:val="008C7362"/>
    <w:rsid w:val="008D0C0E"/>
    <w:rsid w:val="008D2290"/>
    <w:rsid w:val="008D3405"/>
    <w:rsid w:val="008D4E69"/>
    <w:rsid w:val="008D5C16"/>
    <w:rsid w:val="008D5FA2"/>
    <w:rsid w:val="008D63E4"/>
    <w:rsid w:val="008D6831"/>
    <w:rsid w:val="008D710A"/>
    <w:rsid w:val="008D758E"/>
    <w:rsid w:val="008E041B"/>
    <w:rsid w:val="008E120D"/>
    <w:rsid w:val="008E12A8"/>
    <w:rsid w:val="008E1A13"/>
    <w:rsid w:val="008E2911"/>
    <w:rsid w:val="008E32F2"/>
    <w:rsid w:val="008E332A"/>
    <w:rsid w:val="008E3443"/>
    <w:rsid w:val="008E4ADF"/>
    <w:rsid w:val="008E5BD2"/>
    <w:rsid w:val="008E774F"/>
    <w:rsid w:val="008E7801"/>
    <w:rsid w:val="008E7946"/>
    <w:rsid w:val="008E794E"/>
    <w:rsid w:val="008F1444"/>
    <w:rsid w:val="008F1B92"/>
    <w:rsid w:val="008F34A7"/>
    <w:rsid w:val="008F36AC"/>
    <w:rsid w:val="008F4AAD"/>
    <w:rsid w:val="008F66FD"/>
    <w:rsid w:val="008F71B1"/>
    <w:rsid w:val="008F791E"/>
    <w:rsid w:val="008F7E7F"/>
    <w:rsid w:val="00900182"/>
    <w:rsid w:val="0090049D"/>
    <w:rsid w:val="009008D5"/>
    <w:rsid w:val="0090218C"/>
    <w:rsid w:val="00902713"/>
    <w:rsid w:val="0090355A"/>
    <w:rsid w:val="009047C6"/>
    <w:rsid w:val="0090483E"/>
    <w:rsid w:val="00904D39"/>
    <w:rsid w:val="00905CA5"/>
    <w:rsid w:val="00905E1E"/>
    <w:rsid w:val="0090674A"/>
    <w:rsid w:val="00907184"/>
    <w:rsid w:val="0090787B"/>
    <w:rsid w:val="0090797B"/>
    <w:rsid w:val="009105A4"/>
    <w:rsid w:val="00910AF9"/>
    <w:rsid w:val="00912FEE"/>
    <w:rsid w:val="00913FBD"/>
    <w:rsid w:val="009150A0"/>
    <w:rsid w:val="00917B0F"/>
    <w:rsid w:val="009205A1"/>
    <w:rsid w:val="00920A77"/>
    <w:rsid w:val="00920B52"/>
    <w:rsid w:val="00920D1A"/>
    <w:rsid w:val="00920F11"/>
    <w:rsid w:val="00922722"/>
    <w:rsid w:val="009232EF"/>
    <w:rsid w:val="00923322"/>
    <w:rsid w:val="009245A3"/>
    <w:rsid w:val="009245DB"/>
    <w:rsid w:val="00924999"/>
    <w:rsid w:val="009261B9"/>
    <w:rsid w:val="0092771D"/>
    <w:rsid w:val="009307F8"/>
    <w:rsid w:val="0093234E"/>
    <w:rsid w:val="0093341C"/>
    <w:rsid w:val="00933966"/>
    <w:rsid w:val="00933CC1"/>
    <w:rsid w:val="00933E51"/>
    <w:rsid w:val="00935B5A"/>
    <w:rsid w:val="00936126"/>
    <w:rsid w:val="00936717"/>
    <w:rsid w:val="0093710F"/>
    <w:rsid w:val="009401A0"/>
    <w:rsid w:val="00940940"/>
    <w:rsid w:val="00941903"/>
    <w:rsid w:val="00941AC9"/>
    <w:rsid w:val="00941F5C"/>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D42"/>
    <w:rsid w:val="00960EDF"/>
    <w:rsid w:val="0096215B"/>
    <w:rsid w:val="00963940"/>
    <w:rsid w:val="00963C89"/>
    <w:rsid w:val="00963CE4"/>
    <w:rsid w:val="0096511D"/>
    <w:rsid w:val="00965477"/>
    <w:rsid w:val="00966185"/>
    <w:rsid w:val="00966333"/>
    <w:rsid w:val="00966CD8"/>
    <w:rsid w:val="0097254C"/>
    <w:rsid w:val="00972E8E"/>
    <w:rsid w:val="00972F84"/>
    <w:rsid w:val="00972FCD"/>
    <w:rsid w:val="00976664"/>
    <w:rsid w:val="00976925"/>
    <w:rsid w:val="00976C88"/>
    <w:rsid w:val="009801D0"/>
    <w:rsid w:val="0098104B"/>
    <w:rsid w:val="00981C82"/>
    <w:rsid w:val="009827CE"/>
    <w:rsid w:val="009829FA"/>
    <w:rsid w:val="00984004"/>
    <w:rsid w:val="00985791"/>
    <w:rsid w:val="00985AD6"/>
    <w:rsid w:val="00985B53"/>
    <w:rsid w:val="00986299"/>
    <w:rsid w:val="00986B30"/>
    <w:rsid w:val="009876A5"/>
    <w:rsid w:val="00987982"/>
    <w:rsid w:val="00990BFD"/>
    <w:rsid w:val="00993950"/>
    <w:rsid w:val="00994DF2"/>
    <w:rsid w:val="00995DF2"/>
    <w:rsid w:val="00997AAE"/>
    <w:rsid w:val="009A25FE"/>
    <w:rsid w:val="009A2C06"/>
    <w:rsid w:val="009A3160"/>
    <w:rsid w:val="009A3540"/>
    <w:rsid w:val="009A3DC7"/>
    <w:rsid w:val="009A4108"/>
    <w:rsid w:val="009A41CA"/>
    <w:rsid w:val="009A4496"/>
    <w:rsid w:val="009A6EA4"/>
    <w:rsid w:val="009A74EF"/>
    <w:rsid w:val="009B01E0"/>
    <w:rsid w:val="009B0A95"/>
    <w:rsid w:val="009B144B"/>
    <w:rsid w:val="009B162B"/>
    <w:rsid w:val="009B1EA6"/>
    <w:rsid w:val="009B255A"/>
    <w:rsid w:val="009B3582"/>
    <w:rsid w:val="009B3E17"/>
    <w:rsid w:val="009B4071"/>
    <w:rsid w:val="009B4567"/>
    <w:rsid w:val="009B494A"/>
    <w:rsid w:val="009B4C63"/>
    <w:rsid w:val="009B4D81"/>
    <w:rsid w:val="009B6130"/>
    <w:rsid w:val="009B73B2"/>
    <w:rsid w:val="009B7865"/>
    <w:rsid w:val="009C019A"/>
    <w:rsid w:val="009C0449"/>
    <w:rsid w:val="009C0F88"/>
    <w:rsid w:val="009C10D8"/>
    <w:rsid w:val="009C11BF"/>
    <w:rsid w:val="009C1C5B"/>
    <w:rsid w:val="009C2634"/>
    <w:rsid w:val="009C28D5"/>
    <w:rsid w:val="009C390E"/>
    <w:rsid w:val="009C41B7"/>
    <w:rsid w:val="009C487B"/>
    <w:rsid w:val="009C5B5B"/>
    <w:rsid w:val="009C61B4"/>
    <w:rsid w:val="009C64AC"/>
    <w:rsid w:val="009D07CA"/>
    <w:rsid w:val="009D0AF3"/>
    <w:rsid w:val="009D0BF3"/>
    <w:rsid w:val="009D1F41"/>
    <w:rsid w:val="009D2082"/>
    <w:rsid w:val="009D2497"/>
    <w:rsid w:val="009D40A7"/>
    <w:rsid w:val="009D4840"/>
    <w:rsid w:val="009D4859"/>
    <w:rsid w:val="009D55F7"/>
    <w:rsid w:val="009D5A7B"/>
    <w:rsid w:val="009D73FB"/>
    <w:rsid w:val="009E022E"/>
    <w:rsid w:val="009E09BB"/>
    <w:rsid w:val="009E0AB1"/>
    <w:rsid w:val="009E2A2C"/>
    <w:rsid w:val="009E2EE9"/>
    <w:rsid w:val="009E3AD6"/>
    <w:rsid w:val="009E3EB5"/>
    <w:rsid w:val="009E5AD5"/>
    <w:rsid w:val="009E5FDB"/>
    <w:rsid w:val="009F14C2"/>
    <w:rsid w:val="009F1F0B"/>
    <w:rsid w:val="009F31F0"/>
    <w:rsid w:val="009F46F6"/>
    <w:rsid w:val="009F4904"/>
    <w:rsid w:val="009F6A4C"/>
    <w:rsid w:val="00A005FE"/>
    <w:rsid w:val="00A0182E"/>
    <w:rsid w:val="00A0197C"/>
    <w:rsid w:val="00A0212A"/>
    <w:rsid w:val="00A03506"/>
    <w:rsid w:val="00A038B1"/>
    <w:rsid w:val="00A04175"/>
    <w:rsid w:val="00A048BD"/>
    <w:rsid w:val="00A04D18"/>
    <w:rsid w:val="00A06DD6"/>
    <w:rsid w:val="00A0705F"/>
    <w:rsid w:val="00A074B1"/>
    <w:rsid w:val="00A0797B"/>
    <w:rsid w:val="00A10622"/>
    <w:rsid w:val="00A11281"/>
    <w:rsid w:val="00A118C2"/>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0CE"/>
    <w:rsid w:val="00A2693B"/>
    <w:rsid w:val="00A27CDC"/>
    <w:rsid w:val="00A27EE1"/>
    <w:rsid w:val="00A306B8"/>
    <w:rsid w:val="00A31199"/>
    <w:rsid w:val="00A3319A"/>
    <w:rsid w:val="00A35FB2"/>
    <w:rsid w:val="00A411B1"/>
    <w:rsid w:val="00A41503"/>
    <w:rsid w:val="00A42409"/>
    <w:rsid w:val="00A42507"/>
    <w:rsid w:val="00A44B25"/>
    <w:rsid w:val="00A44C94"/>
    <w:rsid w:val="00A45AE1"/>
    <w:rsid w:val="00A46B2D"/>
    <w:rsid w:val="00A511FC"/>
    <w:rsid w:val="00A51316"/>
    <w:rsid w:val="00A513CA"/>
    <w:rsid w:val="00A51834"/>
    <w:rsid w:val="00A51D27"/>
    <w:rsid w:val="00A5298F"/>
    <w:rsid w:val="00A53635"/>
    <w:rsid w:val="00A5421D"/>
    <w:rsid w:val="00A54B42"/>
    <w:rsid w:val="00A54F6A"/>
    <w:rsid w:val="00A55709"/>
    <w:rsid w:val="00A55AD0"/>
    <w:rsid w:val="00A57454"/>
    <w:rsid w:val="00A5747F"/>
    <w:rsid w:val="00A57D24"/>
    <w:rsid w:val="00A6020E"/>
    <w:rsid w:val="00A61C98"/>
    <w:rsid w:val="00A62746"/>
    <w:rsid w:val="00A6274E"/>
    <w:rsid w:val="00A62CAF"/>
    <w:rsid w:val="00A63050"/>
    <w:rsid w:val="00A63A56"/>
    <w:rsid w:val="00A666A2"/>
    <w:rsid w:val="00A669F2"/>
    <w:rsid w:val="00A67F7D"/>
    <w:rsid w:val="00A70378"/>
    <w:rsid w:val="00A718B7"/>
    <w:rsid w:val="00A7282B"/>
    <w:rsid w:val="00A728D7"/>
    <w:rsid w:val="00A73AD4"/>
    <w:rsid w:val="00A73ED5"/>
    <w:rsid w:val="00A74A5E"/>
    <w:rsid w:val="00A778EA"/>
    <w:rsid w:val="00A77DAC"/>
    <w:rsid w:val="00A830C1"/>
    <w:rsid w:val="00A8319E"/>
    <w:rsid w:val="00A83EF8"/>
    <w:rsid w:val="00A83EFE"/>
    <w:rsid w:val="00A83F56"/>
    <w:rsid w:val="00A843E9"/>
    <w:rsid w:val="00A8470C"/>
    <w:rsid w:val="00A85292"/>
    <w:rsid w:val="00A857A4"/>
    <w:rsid w:val="00A86929"/>
    <w:rsid w:val="00A87453"/>
    <w:rsid w:val="00A904DB"/>
    <w:rsid w:val="00A91C5C"/>
    <w:rsid w:val="00A929D2"/>
    <w:rsid w:val="00A93052"/>
    <w:rsid w:val="00A94598"/>
    <w:rsid w:val="00A94CE3"/>
    <w:rsid w:val="00A95940"/>
    <w:rsid w:val="00A96609"/>
    <w:rsid w:val="00A966A7"/>
    <w:rsid w:val="00A96EE1"/>
    <w:rsid w:val="00AA0147"/>
    <w:rsid w:val="00AA1E85"/>
    <w:rsid w:val="00AA248A"/>
    <w:rsid w:val="00AA2A47"/>
    <w:rsid w:val="00AA2B7A"/>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6ED1"/>
    <w:rsid w:val="00AC716C"/>
    <w:rsid w:val="00AC7795"/>
    <w:rsid w:val="00AD1111"/>
    <w:rsid w:val="00AD2386"/>
    <w:rsid w:val="00AD337D"/>
    <w:rsid w:val="00AD5997"/>
    <w:rsid w:val="00AD6D43"/>
    <w:rsid w:val="00AD6F7D"/>
    <w:rsid w:val="00AD798D"/>
    <w:rsid w:val="00AE0B94"/>
    <w:rsid w:val="00AE180C"/>
    <w:rsid w:val="00AE27F8"/>
    <w:rsid w:val="00AE2E73"/>
    <w:rsid w:val="00AE3247"/>
    <w:rsid w:val="00AE3C4A"/>
    <w:rsid w:val="00AE3E47"/>
    <w:rsid w:val="00AE524A"/>
    <w:rsid w:val="00AE57D1"/>
    <w:rsid w:val="00AE5F70"/>
    <w:rsid w:val="00AF129F"/>
    <w:rsid w:val="00AF13B6"/>
    <w:rsid w:val="00AF25DE"/>
    <w:rsid w:val="00AF49F8"/>
    <w:rsid w:val="00AF5689"/>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707"/>
    <w:rsid w:val="00B14068"/>
    <w:rsid w:val="00B14682"/>
    <w:rsid w:val="00B151B1"/>
    <w:rsid w:val="00B168C0"/>
    <w:rsid w:val="00B16C05"/>
    <w:rsid w:val="00B17D3C"/>
    <w:rsid w:val="00B202D4"/>
    <w:rsid w:val="00B2129B"/>
    <w:rsid w:val="00B219A9"/>
    <w:rsid w:val="00B23B7E"/>
    <w:rsid w:val="00B23E52"/>
    <w:rsid w:val="00B24142"/>
    <w:rsid w:val="00B24752"/>
    <w:rsid w:val="00B24774"/>
    <w:rsid w:val="00B2509F"/>
    <w:rsid w:val="00B26C55"/>
    <w:rsid w:val="00B2718B"/>
    <w:rsid w:val="00B27823"/>
    <w:rsid w:val="00B30FD4"/>
    <w:rsid w:val="00B31C39"/>
    <w:rsid w:val="00B32FD4"/>
    <w:rsid w:val="00B330EB"/>
    <w:rsid w:val="00B35364"/>
    <w:rsid w:val="00B35616"/>
    <w:rsid w:val="00B35EBF"/>
    <w:rsid w:val="00B36BA6"/>
    <w:rsid w:val="00B37FDE"/>
    <w:rsid w:val="00B409B7"/>
    <w:rsid w:val="00B4226F"/>
    <w:rsid w:val="00B422CE"/>
    <w:rsid w:val="00B42E00"/>
    <w:rsid w:val="00B45BC1"/>
    <w:rsid w:val="00B464E9"/>
    <w:rsid w:val="00B46DE9"/>
    <w:rsid w:val="00B4729F"/>
    <w:rsid w:val="00B47DF8"/>
    <w:rsid w:val="00B47F7A"/>
    <w:rsid w:val="00B50122"/>
    <w:rsid w:val="00B50166"/>
    <w:rsid w:val="00B50E6E"/>
    <w:rsid w:val="00B512CF"/>
    <w:rsid w:val="00B52356"/>
    <w:rsid w:val="00B52C17"/>
    <w:rsid w:val="00B53E95"/>
    <w:rsid w:val="00B54140"/>
    <w:rsid w:val="00B5544F"/>
    <w:rsid w:val="00B56BB6"/>
    <w:rsid w:val="00B5725E"/>
    <w:rsid w:val="00B57285"/>
    <w:rsid w:val="00B572EC"/>
    <w:rsid w:val="00B601ED"/>
    <w:rsid w:val="00B6028E"/>
    <w:rsid w:val="00B60432"/>
    <w:rsid w:val="00B60888"/>
    <w:rsid w:val="00B61C72"/>
    <w:rsid w:val="00B62AD6"/>
    <w:rsid w:val="00B65186"/>
    <w:rsid w:val="00B655F0"/>
    <w:rsid w:val="00B6610F"/>
    <w:rsid w:val="00B7025A"/>
    <w:rsid w:val="00B70703"/>
    <w:rsid w:val="00B710E3"/>
    <w:rsid w:val="00B719B8"/>
    <w:rsid w:val="00B72D0D"/>
    <w:rsid w:val="00B733C1"/>
    <w:rsid w:val="00B7522A"/>
    <w:rsid w:val="00B7585A"/>
    <w:rsid w:val="00B76A59"/>
    <w:rsid w:val="00B7733E"/>
    <w:rsid w:val="00B77E6A"/>
    <w:rsid w:val="00B77F48"/>
    <w:rsid w:val="00B8010B"/>
    <w:rsid w:val="00B809ED"/>
    <w:rsid w:val="00B80AF5"/>
    <w:rsid w:val="00B86239"/>
    <w:rsid w:val="00B87B18"/>
    <w:rsid w:val="00B9140D"/>
    <w:rsid w:val="00B917CA"/>
    <w:rsid w:val="00B9418C"/>
    <w:rsid w:val="00B952A4"/>
    <w:rsid w:val="00B963F1"/>
    <w:rsid w:val="00B9662B"/>
    <w:rsid w:val="00B97E41"/>
    <w:rsid w:val="00BA090B"/>
    <w:rsid w:val="00BA0A97"/>
    <w:rsid w:val="00BA1330"/>
    <w:rsid w:val="00BA6477"/>
    <w:rsid w:val="00BA7035"/>
    <w:rsid w:val="00BB0F9B"/>
    <w:rsid w:val="00BB1EDD"/>
    <w:rsid w:val="00BB26F3"/>
    <w:rsid w:val="00BB2910"/>
    <w:rsid w:val="00BB2DD3"/>
    <w:rsid w:val="00BB337C"/>
    <w:rsid w:val="00BB4638"/>
    <w:rsid w:val="00BB6F7C"/>
    <w:rsid w:val="00BB712A"/>
    <w:rsid w:val="00BB753D"/>
    <w:rsid w:val="00BB78D6"/>
    <w:rsid w:val="00BC08B0"/>
    <w:rsid w:val="00BC0A9D"/>
    <w:rsid w:val="00BC1621"/>
    <w:rsid w:val="00BC1BA5"/>
    <w:rsid w:val="00BC27F0"/>
    <w:rsid w:val="00BC2BE9"/>
    <w:rsid w:val="00BC3F12"/>
    <w:rsid w:val="00BC425A"/>
    <w:rsid w:val="00BC4DC6"/>
    <w:rsid w:val="00BC6CE9"/>
    <w:rsid w:val="00BD1BAB"/>
    <w:rsid w:val="00BD38D3"/>
    <w:rsid w:val="00BD5F63"/>
    <w:rsid w:val="00BD6248"/>
    <w:rsid w:val="00BD6C79"/>
    <w:rsid w:val="00BD708D"/>
    <w:rsid w:val="00BE0105"/>
    <w:rsid w:val="00BE0E4C"/>
    <w:rsid w:val="00BE11BD"/>
    <w:rsid w:val="00BE19A1"/>
    <w:rsid w:val="00BE400F"/>
    <w:rsid w:val="00BE4EED"/>
    <w:rsid w:val="00BE6D10"/>
    <w:rsid w:val="00BE7277"/>
    <w:rsid w:val="00BE7371"/>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1991"/>
    <w:rsid w:val="00C142A8"/>
    <w:rsid w:val="00C145F4"/>
    <w:rsid w:val="00C14F99"/>
    <w:rsid w:val="00C154AE"/>
    <w:rsid w:val="00C20ADE"/>
    <w:rsid w:val="00C21172"/>
    <w:rsid w:val="00C21645"/>
    <w:rsid w:val="00C21C7A"/>
    <w:rsid w:val="00C24BA8"/>
    <w:rsid w:val="00C24FC0"/>
    <w:rsid w:val="00C2619A"/>
    <w:rsid w:val="00C262BF"/>
    <w:rsid w:val="00C26692"/>
    <w:rsid w:val="00C26F08"/>
    <w:rsid w:val="00C2720D"/>
    <w:rsid w:val="00C2735B"/>
    <w:rsid w:val="00C2797D"/>
    <w:rsid w:val="00C27B7D"/>
    <w:rsid w:val="00C27E9D"/>
    <w:rsid w:val="00C315E9"/>
    <w:rsid w:val="00C31C00"/>
    <w:rsid w:val="00C32025"/>
    <w:rsid w:val="00C32042"/>
    <w:rsid w:val="00C33271"/>
    <w:rsid w:val="00C340FB"/>
    <w:rsid w:val="00C36F45"/>
    <w:rsid w:val="00C40400"/>
    <w:rsid w:val="00C40D98"/>
    <w:rsid w:val="00C40EFD"/>
    <w:rsid w:val="00C417A4"/>
    <w:rsid w:val="00C4192C"/>
    <w:rsid w:val="00C41AA8"/>
    <w:rsid w:val="00C41F82"/>
    <w:rsid w:val="00C42F89"/>
    <w:rsid w:val="00C43634"/>
    <w:rsid w:val="00C438E0"/>
    <w:rsid w:val="00C440B1"/>
    <w:rsid w:val="00C4412F"/>
    <w:rsid w:val="00C45A8C"/>
    <w:rsid w:val="00C4784B"/>
    <w:rsid w:val="00C502E6"/>
    <w:rsid w:val="00C509FD"/>
    <w:rsid w:val="00C51284"/>
    <w:rsid w:val="00C55866"/>
    <w:rsid w:val="00C57EAB"/>
    <w:rsid w:val="00C611F8"/>
    <w:rsid w:val="00C61A6F"/>
    <w:rsid w:val="00C61ADE"/>
    <w:rsid w:val="00C61DF0"/>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3719"/>
    <w:rsid w:val="00C737F9"/>
    <w:rsid w:val="00C73A17"/>
    <w:rsid w:val="00C74F1F"/>
    <w:rsid w:val="00C74F8C"/>
    <w:rsid w:val="00C7621F"/>
    <w:rsid w:val="00C805DC"/>
    <w:rsid w:val="00C80E0B"/>
    <w:rsid w:val="00C8111D"/>
    <w:rsid w:val="00C811D9"/>
    <w:rsid w:val="00C82333"/>
    <w:rsid w:val="00C8241A"/>
    <w:rsid w:val="00C82577"/>
    <w:rsid w:val="00C82C1D"/>
    <w:rsid w:val="00C82E25"/>
    <w:rsid w:val="00C83659"/>
    <w:rsid w:val="00C849C0"/>
    <w:rsid w:val="00C84F8A"/>
    <w:rsid w:val="00C856FE"/>
    <w:rsid w:val="00C86008"/>
    <w:rsid w:val="00C86092"/>
    <w:rsid w:val="00C86E98"/>
    <w:rsid w:val="00C8794F"/>
    <w:rsid w:val="00C87E97"/>
    <w:rsid w:val="00C925BD"/>
    <w:rsid w:val="00C926FF"/>
    <w:rsid w:val="00C92D9C"/>
    <w:rsid w:val="00C931CE"/>
    <w:rsid w:val="00C939F5"/>
    <w:rsid w:val="00C943AD"/>
    <w:rsid w:val="00C96675"/>
    <w:rsid w:val="00C97328"/>
    <w:rsid w:val="00CA02BF"/>
    <w:rsid w:val="00CA08D8"/>
    <w:rsid w:val="00CA0DC9"/>
    <w:rsid w:val="00CA1F36"/>
    <w:rsid w:val="00CA2657"/>
    <w:rsid w:val="00CA4331"/>
    <w:rsid w:val="00CA5113"/>
    <w:rsid w:val="00CA5196"/>
    <w:rsid w:val="00CA551B"/>
    <w:rsid w:val="00CA5DE7"/>
    <w:rsid w:val="00CA6EB3"/>
    <w:rsid w:val="00CA74C1"/>
    <w:rsid w:val="00CB0210"/>
    <w:rsid w:val="00CB0518"/>
    <w:rsid w:val="00CB1913"/>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08DD"/>
    <w:rsid w:val="00CD140C"/>
    <w:rsid w:val="00CD3788"/>
    <w:rsid w:val="00CD4680"/>
    <w:rsid w:val="00CD5DA3"/>
    <w:rsid w:val="00CD6F13"/>
    <w:rsid w:val="00CD7534"/>
    <w:rsid w:val="00CD7E7E"/>
    <w:rsid w:val="00CE0C49"/>
    <w:rsid w:val="00CE17EF"/>
    <w:rsid w:val="00CE1CB1"/>
    <w:rsid w:val="00CE5775"/>
    <w:rsid w:val="00CE5A4B"/>
    <w:rsid w:val="00CE7B91"/>
    <w:rsid w:val="00CF0254"/>
    <w:rsid w:val="00CF1555"/>
    <w:rsid w:val="00CF1DED"/>
    <w:rsid w:val="00CF3094"/>
    <w:rsid w:val="00CF330C"/>
    <w:rsid w:val="00CF3B45"/>
    <w:rsid w:val="00CF3EFA"/>
    <w:rsid w:val="00CF421C"/>
    <w:rsid w:val="00CF5190"/>
    <w:rsid w:val="00CF545D"/>
    <w:rsid w:val="00CF5683"/>
    <w:rsid w:val="00CF5823"/>
    <w:rsid w:val="00CF6002"/>
    <w:rsid w:val="00CF7F05"/>
    <w:rsid w:val="00D02994"/>
    <w:rsid w:val="00D045DF"/>
    <w:rsid w:val="00D05A2B"/>
    <w:rsid w:val="00D07099"/>
    <w:rsid w:val="00D10209"/>
    <w:rsid w:val="00D105FB"/>
    <w:rsid w:val="00D141F9"/>
    <w:rsid w:val="00D1780F"/>
    <w:rsid w:val="00D21386"/>
    <w:rsid w:val="00D21C7D"/>
    <w:rsid w:val="00D24DE6"/>
    <w:rsid w:val="00D25918"/>
    <w:rsid w:val="00D25D7B"/>
    <w:rsid w:val="00D26532"/>
    <w:rsid w:val="00D26609"/>
    <w:rsid w:val="00D27A23"/>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6C94"/>
    <w:rsid w:val="00D374DD"/>
    <w:rsid w:val="00D3794C"/>
    <w:rsid w:val="00D407BD"/>
    <w:rsid w:val="00D42319"/>
    <w:rsid w:val="00D43BED"/>
    <w:rsid w:val="00D44ED4"/>
    <w:rsid w:val="00D45090"/>
    <w:rsid w:val="00D45ED2"/>
    <w:rsid w:val="00D4662D"/>
    <w:rsid w:val="00D500CC"/>
    <w:rsid w:val="00D50483"/>
    <w:rsid w:val="00D50B5A"/>
    <w:rsid w:val="00D525B8"/>
    <w:rsid w:val="00D527FC"/>
    <w:rsid w:val="00D5285D"/>
    <w:rsid w:val="00D53392"/>
    <w:rsid w:val="00D53B99"/>
    <w:rsid w:val="00D544BF"/>
    <w:rsid w:val="00D54610"/>
    <w:rsid w:val="00D54AE4"/>
    <w:rsid w:val="00D54D6B"/>
    <w:rsid w:val="00D55757"/>
    <w:rsid w:val="00D56459"/>
    <w:rsid w:val="00D56C67"/>
    <w:rsid w:val="00D5728C"/>
    <w:rsid w:val="00D60C9F"/>
    <w:rsid w:val="00D60D68"/>
    <w:rsid w:val="00D648F0"/>
    <w:rsid w:val="00D65019"/>
    <w:rsid w:val="00D67225"/>
    <w:rsid w:val="00D67778"/>
    <w:rsid w:val="00D67EFF"/>
    <w:rsid w:val="00D70A7A"/>
    <w:rsid w:val="00D71A95"/>
    <w:rsid w:val="00D73611"/>
    <w:rsid w:val="00D73F5E"/>
    <w:rsid w:val="00D7799E"/>
    <w:rsid w:val="00D8059E"/>
    <w:rsid w:val="00D80948"/>
    <w:rsid w:val="00D81C2E"/>
    <w:rsid w:val="00D824D8"/>
    <w:rsid w:val="00D82D4F"/>
    <w:rsid w:val="00D83490"/>
    <w:rsid w:val="00D83E76"/>
    <w:rsid w:val="00D83FC0"/>
    <w:rsid w:val="00D86694"/>
    <w:rsid w:val="00D866DC"/>
    <w:rsid w:val="00D87A0E"/>
    <w:rsid w:val="00D87C31"/>
    <w:rsid w:val="00D87C79"/>
    <w:rsid w:val="00D90493"/>
    <w:rsid w:val="00D908C5"/>
    <w:rsid w:val="00D91986"/>
    <w:rsid w:val="00D91CA9"/>
    <w:rsid w:val="00D91CCA"/>
    <w:rsid w:val="00D92B27"/>
    <w:rsid w:val="00D934AB"/>
    <w:rsid w:val="00D93689"/>
    <w:rsid w:val="00D938A2"/>
    <w:rsid w:val="00D93A06"/>
    <w:rsid w:val="00D93EFA"/>
    <w:rsid w:val="00D942ED"/>
    <w:rsid w:val="00D94347"/>
    <w:rsid w:val="00D94CD0"/>
    <w:rsid w:val="00D959FF"/>
    <w:rsid w:val="00D97074"/>
    <w:rsid w:val="00DA15E8"/>
    <w:rsid w:val="00DA1A03"/>
    <w:rsid w:val="00DA28A6"/>
    <w:rsid w:val="00DA5D1C"/>
    <w:rsid w:val="00DA5E49"/>
    <w:rsid w:val="00DA792B"/>
    <w:rsid w:val="00DA7D7D"/>
    <w:rsid w:val="00DB01EF"/>
    <w:rsid w:val="00DB038C"/>
    <w:rsid w:val="00DB0464"/>
    <w:rsid w:val="00DB1B69"/>
    <w:rsid w:val="00DB208F"/>
    <w:rsid w:val="00DB2143"/>
    <w:rsid w:val="00DB2A97"/>
    <w:rsid w:val="00DB3CF5"/>
    <w:rsid w:val="00DB5BE5"/>
    <w:rsid w:val="00DB6E7E"/>
    <w:rsid w:val="00DC0F93"/>
    <w:rsid w:val="00DC26B7"/>
    <w:rsid w:val="00DC2946"/>
    <w:rsid w:val="00DC707C"/>
    <w:rsid w:val="00DD0619"/>
    <w:rsid w:val="00DD08F8"/>
    <w:rsid w:val="00DD2202"/>
    <w:rsid w:val="00DD25EF"/>
    <w:rsid w:val="00DD285D"/>
    <w:rsid w:val="00DD35B5"/>
    <w:rsid w:val="00DD43BC"/>
    <w:rsid w:val="00DD7D1D"/>
    <w:rsid w:val="00DE10F2"/>
    <w:rsid w:val="00DE2C6C"/>
    <w:rsid w:val="00DE310C"/>
    <w:rsid w:val="00DE4B0F"/>
    <w:rsid w:val="00DF193D"/>
    <w:rsid w:val="00DF297B"/>
    <w:rsid w:val="00DF377C"/>
    <w:rsid w:val="00DF5282"/>
    <w:rsid w:val="00DF5400"/>
    <w:rsid w:val="00DF58AF"/>
    <w:rsid w:val="00DF5C01"/>
    <w:rsid w:val="00DF692C"/>
    <w:rsid w:val="00DF771E"/>
    <w:rsid w:val="00DF7964"/>
    <w:rsid w:val="00DF7AA0"/>
    <w:rsid w:val="00E00470"/>
    <w:rsid w:val="00E0156A"/>
    <w:rsid w:val="00E01EAB"/>
    <w:rsid w:val="00E038F2"/>
    <w:rsid w:val="00E03FEA"/>
    <w:rsid w:val="00E056C9"/>
    <w:rsid w:val="00E0582B"/>
    <w:rsid w:val="00E05C4F"/>
    <w:rsid w:val="00E05CDF"/>
    <w:rsid w:val="00E06D25"/>
    <w:rsid w:val="00E103CA"/>
    <w:rsid w:val="00E1343A"/>
    <w:rsid w:val="00E13A89"/>
    <w:rsid w:val="00E16354"/>
    <w:rsid w:val="00E16BD7"/>
    <w:rsid w:val="00E20702"/>
    <w:rsid w:val="00E21B72"/>
    <w:rsid w:val="00E21FCA"/>
    <w:rsid w:val="00E23CCC"/>
    <w:rsid w:val="00E24C45"/>
    <w:rsid w:val="00E251F5"/>
    <w:rsid w:val="00E2520B"/>
    <w:rsid w:val="00E2624D"/>
    <w:rsid w:val="00E26C42"/>
    <w:rsid w:val="00E27A70"/>
    <w:rsid w:val="00E304B6"/>
    <w:rsid w:val="00E30B8B"/>
    <w:rsid w:val="00E3287E"/>
    <w:rsid w:val="00E32EAB"/>
    <w:rsid w:val="00E3433E"/>
    <w:rsid w:val="00E35CF1"/>
    <w:rsid w:val="00E368BD"/>
    <w:rsid w:val="00E3716C"/>
    <w:rsid w:val="00E40212"/>
    <w:rsid w:val="00E40C12"/>
    <w:rsid w:val="00E42FB7"/>
    <w:rsid w:val="00E43D4E"/>
    <w:rsid w:val="00E50A2A"/>
    <w:rsid w:val="00E51421"/>
    <w:rsid w:val="00E52A85"/>
    <w:rsid w:val="00E53BCA"/>
    <w:rsid w:val="00E55B80"/>
    <w:rsid w:val="00E568D3"/>
    <w:rsid w:val="00E60607"/>
    <w:rsid w:val="00E60DB3"/>
    <w:rsid w:val="00E63479"/>
    <w:rsid w:val="00E6395D"/>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2EDE"/>
    <w:rsid w:val="00E73706"/>
    <w:rsid w:val="00E73EFD"/>
    <w:rsid w:val="00E74858"/>
    <w:rsid w:val="00E74EFF"/>
    <w:rsid w:val="00E80035"/>
    <w:rsid w:val="00E81531"/>
    <w:rsid w:val="00E81CB5"/>
    <w:rsid w:val="00E8358F"/>
    <w:rsid w:val="00E84AE9"/>
    <w:rsid w:val="00E84EA6"/>
    <w:rsid w:val="00E8553B"/>
    <w:rsid w:val="00E86898"/>
    <w:rsid w:val="00E8751A"/>
    <w:rsid w:val="00E87F3B"/>
    <w:rsid w:val="00E90A40"/>
    <w:rsid w:val="00E9536B"/>
    <w:rsid w:val="00E95ECE"/>
    <w:rsid w:val="00E968D7"/>
    <w:rsid w:val="00EA15B0"/>
    <w:rsid w:val="00EA178D"/>
    <w:rsid w:val="00EA1A0C"/>
    <w:rsid w:val="00EA1AA0"/>
    <w:rsid w:val="00EA25DC"/>
    <w:rsid w:val="00EA4AF5"/>
    <w:rsid w:val="00EA52CC"/>
    <w:rsid w:val="00EA673F"/>
    <w:rsid w:val="00EA68BA"/>
    <w:rsid w:val="00EA6CBB"/>
    <w:rsid w:val="00EA7A34"/>
    <w:rsid w:val="00EA7F2E"/>
    <w:rsid w:val="00EB024B"/>
    <w:rsid w:val="00EB0CFF"/>
    <w:rsid w:val="00EB1C1C"/>
    <w:rsid w:val="00EB260B"/>
    <w:rsid w:val="00EB35FA"/>
    <w:rsid w:val="00EB493F"/>
    <w:rsid w:val="00EB4A53"/>
    <w:rsid w:val="00EB4C54"/>
    <w:rsid w:val="00EB6B5D"/>
    <w:rsid w:val="00EB6FF7"/>
    <w:rsid w:val="00EB701B"/>
    <w:rsid w:val="00EC127A"/>
    <w:rsid w:val="00EC3C26"/>
    <w:rsid w:val="00EC3D78"/>
    <w:rsid w:val="00EC5614"/>
    <w:rsid w:val="00EC7E57"/>
    <w:rsid w:val="00ED0061"/>
    <w:rsid w:val="00ED07C1"/>
    <w:rsid w:val="00ED1B4E"/>
    <w:rsid w:val="00ED2866"/>
    <w:rsid w:val="00EE0470"/>
    <w:rsid w:val="00EE09D8"/>
    <w:rsid w:val="00EE0BCA"/>
    <w:rsid w:val="00EE162A"/>
    <w:rsid w:val="00EE1D66"/>
    <w:rsid w:val="00EE21B2"/>
    <w:rsid w:val="00EE29C4"/>
    <w:rsid w:val="00EE4A26"/>
    <w:rsid w:val="00EE4AC8"/>
    <w:rsid w:val="00EE52F9"/>
    <w:rsid w:val="00EE56E5"/>
    <w:rsid w:val="00EE75EC"/>
    <w:rsid w:val="00EE7834"/>
    <w:rsid w:val="00EE7CB8"/>
    <w:rsid w:val="00EF07EE"/>
    <w:rsid w:val="00EF1618"/>
    <w:rsid w:val="00EF2817"/>
    <w:rsid w:val="00EF299A"/>
    <w:rsid w:val="00EF2B79"/>
    <w:rsid w:val="00EF2FBA"/>
    <w:rsid w:val="00EF3A7F"/>
    <w:rsid w:val="00EF6400"/>
    <w:rsid w:val="00EF6976"/>
    <w:rsid w:val="00EF7F2D"/>
    <w:rsid w:val="00F00418"/>
    <w:rsid w:val="00F00D0D"/>
    <w:rsid w:val="00F00F19"/>
    <w:rsid w:val="00F0175B"/>
    <w:rsid w:val="00F03E74"/>
    <w:rsid w:val="00F0467D"/>
    <w:rsid w:val="00F0482D"/>
    <w:rsid w:val="00F04FFD"/>
    <w:rsid w:val="00F05540"/>
    <w:rsid w:val="00F0597E"/>
    <w:rsid w:val="00F05A4E"/>
    <w:rsid w:val="00F06C4D"/>
    <w:rsid w:val="00F070E5"/>
    <w:rsid w:val="00F10F78"/>
    <w:rsid w:val="00F11A13"/>
    <w:rsid w:val="00F11F03"/>
    <w:rsid w:val="00F12AD4"/>
    <w:rsid w:val="00F12FF0"/>
    <w:rsid w:val="00F14795"/>
    <w:rsid w:val="00F14CA4"/>
    <w:rsid w:val="00F15025"/>
    <w:rsid w:val="00F15954"/>
    <w:rsid w:val="00F171A7"/>
    <w:rsid w:val="00F17A8C"/>
    <w:rsid w:val="00F17EBF"/>
    <w:rsid w:val="00F17F6B"/>
    <w:rsid w:val="00F218CD"/>
    <w:rsid w:val="00F21AF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116"/>
    <w:rsid w:val="00F42523"/>
    <w:rsid w:val="00F449EE"/>
    <w:rsid w:val="00F44E7D"/>
    <w:rsid w:val="00F5032E"/>
    <w:rsid w:val="00F503D8"/>
    <w:rsid w:val="00F50794"/>
    <w:rsid w:val="00F55495"/>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A28"/>
    <w:rsid w:val="00F73C74"/>
    <w:rsid w:val="00F7664E"/>
    <w:rsid w:val="00F766F5"/>
    <w:rsid w:val="00F76735"/>
    <w:rsid w:val="00F767E0"/>
    <w:rsid w:val="00F7728E"/>
    <w:rsid w:val="00F7797C"/>
    <w:rsid w:val="00F81AA8"/>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6C9A"/>
    <w:rsid w:val="00F9705A"/>
    <w:rsid w:val="00F97898"/>
    <w:rsid w:val="00F97F14"/>
    <w:rsid w:val="00FA0444"/>
    <w:rsid w:val="00FA129C"/>
    <w:rsid w:val="00FA1752"/>
    <w:rsid w:val="00FA1B32"/>
    <w:rsid w:val="00FA2211"/>
    <w:rsid w:val="00FA2926"/>
    <w:rsid w:val="00FA3730"/>
    <w:rsid w:val="00FA6AA4"/>
    <w:rsid w:val="00FB01EA"/>
    <w:rsid w:val="00FB06C9"/>
    <w:rsid w:val="00FB0D2A"/>
    <w:rsid w:val="00FB283C"/>
    <w:rsid w:val="00FB406A"/>
    <w:rsid w:val="00FB4662"/>
    <w:rsid w:val="00FB6C62"/>
    <w:rsid w:val="00FB6CC1"/>
    <w:rsid w:val="00FB6D9B"/>
    <w:rsid w:val="00FB7762"/>
    <w:rsid w:val="00FB7EE9"/>
    <w:rsid w:val="00FC00A6"/>
    <w:rsid w:val="00FC0435"/>
    <w:rsid w:val="00FC0DC1"/>
    <w:rsid w:val="00FC1180"/>
    <w:rsid w:val="00FC12D0"/>
    <w:rsid w:val="00FC1427"/>
    <w:rsid w:val="00FC195F"/>
    <w:rsid w:val="00FC2055"/>
    <w:rsid w:val="00FC389D"/>
    <w:rsid w:val="00FC4C21"/>
    <w:rsid w:val="00FC5597"/>
    <w:rsid w:val="00FC6B07"/>
    <w:rsid w:val="00FC722A"/>
    <w:rsid w:val="00FC7562"/>
    <w:rsid w:val="00FD0C66"/>
    <w:rsid w:val="00FD26B3"/>
    <w:rsid w:val="00FD3169"/>
    <w:rsid w:val="00FD34DE"/>
    <w:rsid w:val="00FD3ACD"/>
    <w:rsid w:val="00FD41ED"/>
    <w:rsid w:val="00FD45DC"/>
    <w:rsid w:val="00FD47BB"/>
    <w:rsid w:val="00FD510F"/>
    <w:rsid w:val="00FD6C3A"/>
    <w:rsid w:val="00FE0250"/>
    <w:rsid w:val="00FE02EA"/>
    <w:rsid w:val="00FE0363"/>
    <w:rsid w:val="00FE28BC"/>
    <w:rsid w:val="00FE2CDC"/>
    <w:rsid w:val="00FE377C"/>
    <w:rsid w:val="00FE37BC"/>
    <w:rsid w:val="00FE4183"/>
    <w:rsid w:val="00FE504B"/>
    <w:rsid w:val="00FE5C85"/>
    <w:rsid w:val="00FE6C38"/>
    <w:rsid w:val="00FE6DF7"/>
    <w:rsid w:val="00FE7783"/>
    <w:rsid w:val="00FE7FAB"/>
    <w:rsid w:val="00FF1A4A"/>
    <w:rsid w:val="00FF1AA5"/>
    <w:rsid w:val="00FF2191"/>
    <w:rsid w:val="00FF4F5D"/>
    <w:rsid w:val="00FF607D"/>
    <w:rsid w:val="00FF75E9"/>
    <w:rsid w:val="00FF7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48F0"/>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uiPriority w:val="99"/>
    <w:qFormat/>
    <w:rsid w:val="00845ECB"/>
    <w:pPr>
      <w:keepNext/>
      <w:suppressAutoHyphens/>
      <w:spacing w:before="240" w:after="60" w:line="240" w:lineRule="auto"/>
      <w:outlineLvl w:val="1"/>
    </w:pPr>
    <w:rPr>
      <w:rFonts w:ascii="Arial" w:hAnsi="Arial"/>
      <w:b/>
      <w:i/>
      <w:sz w:val="28"/>
      <w:szCs w:val="20"/>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uiPriority w:val="99"/>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semiHidden/>
    <w:locked/>
    <w:rsid w:val="00902713"/>
    <w:rPr>
      <w:rFonts w:ascii="Tahoma" w:hAnsi="Tahoma" w:cs="Tahoma"/>
      <w:sz w:val="16"/>
      <w:szCs w:val="16"/>
    </w:rPr>
  </w:style>
  <w:style w:type="table" w:styleId="a8">
    <w:name w:val="Table Grid"/>
    <w:basedOn w:val="a2"/>
    <w:uiPriority w:val="9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rsid w:val="00D407BD"/>
    <w:rPr>
      <w:rFonts w:cs="Times New Roman"/>
      <w:color w:val="0000FF"/>
      <w:u w:val="single"/>
    </w:rPr>
  </w:style>
  <w:style w:type="paragraph" w:customStyle="1" w:styleId="ConsPlusNormal">
    <w:name w:val="ConsPlusNormal"/>
    <w:uiPriority w:val="99"/>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rsid w:val="009C28D5"/>
    <w:pPr>
      <w:tabs>
        <w:tab w:val="center" w:pos="4677"/>
        <w:tab w:val="right" w:pos="9355"/>
      </w:tabs>
      <w:spacing w:after="0" w:line="240" w:lineRule="auto"/>
    </w:pPr>
  </w:style>
  <w:style w:type="character" w:customStyle="1" w:styleId="ab">
    <w:name w:val="Верхний колонтитул Знак"/>
    <w:basedOn w:val="a1"/>
    <w:link w:val="aa"/>
    <w:locked/>
    <w:rsid w:val="009C28D5"/>
    <w:rPr>
      <w:rFonts w:cs="Times New Roman"/>
    </w:rPr>
  </w:style>
  <w:style w:type="paragraph" w:styleId="ac">
    <w:name w:val="footer"/>
    <w:basedOn w:val="a0"/>
    <w:link w:val="ad"/>
    <w:rsid w:val="009C28D5"/>
    <w:pPr>
      <w:tabs>
        <w:tab w:val="center" w:pos="4677"/>
        <w:tab w:val="right" w:pos="9355"/>
      </w:tabs>
      <w:spacing w:after="0" w:line="240" w:lineRule="auto"/>
    </w:pPr>
  </w:style>
  <w:style w:type="character" w:customStyle="1" w:styleId="ad">
    <w:name w:val="Нижний колонтитул Знак"/>
    <w:basedOn w:val="a1"/>
    <w:link w:val="ac"/>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
    <w:name w:val="Основной текст (3)_"/>
    <w:basedOn w:val="a1"/>
    <w:link w:val="30"/>
    <w:uiPriority w:val="99"/>
    <w:locked/>
    <w:rsid w:val="00012C0C"/>
    <w:rPr>
      <w:rFonts w:ascii="Times New Roman" w:hAnsi="Times New Roman" w:cs="Times New Roman"/>
      <w:sz w:val="27"/>
      <w:szCs w:val="27"/>
      <w:shd w:val="clear" w:color="auto" w:fill="FFFFFF"/>
    </w:rPr>
  </w:style>
  <w:style w:type="paragraph" w:customStyle="1" w:styleId="30">
    <w:name w:val="Основной текст (3)"/>
    <w:basedOn w:val="a0"/>
    <w:link w:val="3"/>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1">
    <w:name w:val="Основной текст (3) + Курсив"/>
    <w:basedOn w:val="3"/>
    <w:uiPriority w:val="99"/>
    <w:rsid w:val="00012C0C"/>
    <w:rPr>
      <w:rFonts w:ascii="Times New Roman" w:hAnsi="Times New Roman" w:cs="Times New Roman"/>
      <w:i/>
      <w:iCs/>
      <w:sz w:val="27"/>
      <w:szCs w:val="27"/>
      <w:shd w:val="clear" w:color="auto" w:fill="FFFFFF"/>
    </w:rPr>
  </w:style>
  <w:style w:type="paragraph" w:styleId="ae">
    <w:name w:val="List Paragraph"/>
    <w:basedOn w:val="a0"/>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
    <w:name w:val="Body Text Indent"/>
    <w:basedOn w:val="a0"/>
    <w:link w:val="af0"/>
    <w:uiPriority w:val="99"/>
    <w:rsid w:val="008E774F"/>
    <w:pPr>
      <w:spacing w:after="120"/>
      <w:ind w:left="283"/>
    </w:pPr>
  </w:style>
  <w:style w:type="character" w:customStyle="1" w:styleId="af0">
    <w:name w:val="Основной текст с отступом Знак"/>
    <w:basedOn w:val="a1"/>
    <w:link w:val="af"/>
    <w:uiPriority w:val="99"/>
    <w:locked/>
    <w:rsid w:val="008E774F"/>
    <w:rPr>
      <w:rFonts w:cs="Times New Roman"/>
    </w:rPr>
  </w:style>
  <w:style w:type="paragraph" w:customStyle="1" w:styleId="af1">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uiPriority w:val="99"/>
    <w:rsid w:val="00BB6F7C"/>
    <w:pPr>
      <w:widowControl w:val="0"/>
      <w:autoSpaceDE w:val="0"/>
      <w:autoSpaceDN w:val="0"/>
      <w:ind w:firstLine="720"/>
    </w:pPr>
    <w:rPr>
      <w:rFonts w:ascii="Consultant" w:hAnsi="Consultant" w:cs="Consultant"/>
    </w:rPr>
  </w:style>
  <w:style w:type="paragraph" w:customStyle="1" w:styleId="32">
    <w:name w:val="Стиль3 Знак"/>
    <w:basedOn w:val="21"/>
    <w:link w:val="33"/>
    <w:uiPriority w:val="99"/>
    <w:rsid w:val="00BB6F7C"/>
    <w:rPr>
      <w:sz w:val="20"/>
      <w:szCs w:val="20"/>
    </w:rPr>
  </w:style>
  <w:style w:type="character" w:customStyle="1" w:styleId="33">
    <w:name w:val="Стиль3 Знак Знак"/>
    <w:link w:val="32"/>
    <w:uiPriority w:val="99"/>
    <w:locked/>
    <w:rsid w:val="00BB6F7C"/>
    <w:rPr>
      <w:rFonts w:ascii="Calibri" w:hAnsi="Calibri"/>
    </w:rPr>
  </w:style>
  <w:style w:type="paragraph" w:customStyle="1" w:styleId="af2">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3">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4">
    <w:name w:val="footnote text"/>
    <w:basedOn w:val="a0"/>
    <w:link w:val="af5"/>
    <w:uiPriority w:val="99"/>
    <w:semiHidden/>
    <w:rsid w:val="00EB1C1C"/>
    <w:pPr>
      <w:spacing w:after="0" w:line="240" w:lineRule="auto"/>
    </w:pPr>
    <w:rPr>
      <w:sz w:val="20"/>
      <w:szCs w:val="20"/>
    </w:rPr>
  </w:style>
  <w:style w:type="character" w:customStyle="1" w:styleId="af5">
    <w:name w:val="Текст сноски Знак"/>
    <w:basedOn w:val="a1"/>
    <w:link w:val="af4"/>
    <w:uiPriority w:val="99"/>
    <w:semiHidden/>
    <w:locked/>
    <w:rsid w:val="00EB1C1C"/>
    <w:rPr>
      <w:rFonts w:cs="Times New Roman"/>
      <w:sz w:val="20"/>
      <w:szCs w:val="20"/>
    </w:rPr>
  </w:style>
  <w:style w:type="paragraph" w:styleId="34">
    <w:name w:val="Body Text Indent 3"/>
    <w:basedOn w:val="a0"/>
    <w:link w:val="35"/>
    <w:uiPriority w:val="99"/>
    <w:rsid w:val="008F791E"/>
    <w:pPr>
      <w:spacing w:after="120"/>
      <w:ind w:left="283"/>
    </w:pPr>
    <w:rPr>
      <w:sz w:val="16"/>
      <w:szCs w:val="16"/>
    </w:rPr>
  </w:style>
  <w:style w:type="character" w:customStyle="1" w:styleId="35">
    <w:name w:val="Основной текст с отступом 3 Знак"/>
    <w:basedOn w:val="a1"/>
    <w:link w:val="34"/>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6">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7">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8">
    <w:name w:val="annotation reference"/>
    <w:basedOn w:val="a1"/>
    <w:uiPriority w:val="99"/>
    <w:semiHidden/>
    <w:rsid w:val="00AD6D43"/>
    <w:rPr>
      <w:rFonts w:cs="Times New Roman"/>
      <w:sz w:val="16"/>
      <w:szCs w:val="16"/>
    </w:rPr>
  </w:style>
  <w:style w:type="paragraph" w:styleId="af9">
    <w:name w:val="annotation text"/>
    <w:basedOn w:val="a0"/>
    <w:link w:val="afa"/>
    <w:uiPriority w:val="99"/>
    <w:semiHidden/>
    <w:rsid w:val="00AD6D43"/>
    <w:pPr>
      <w:spacing w:line="240" w:lineRule="auto"/>
    </w:pPr>
    <w:rPr>
      <w:sz w:val="20"/>
      <w:szCs w:val="20"/>
    </w:rPr>
  </w:style>
  <w:style w:type="character" w:customStyle="1" w:styleId="afa">
    <w:name w:val="Текст примечания Знак"/>
    <w:basedOn w:val="a1"/>
    <w:link w:val="af9"/>
    <w:uiPriority w:val="99"/>
    <w:semiHidden/>
    <w:locked/>
    <w:rsid w:val="00AD6D43"/>
    <w:rPr>
      <w:rFonts w:cs="Times New Roman"/>
      <w:sz w:val="20"/>
      <w:szCs w:val="20"/>
    </w:rPr>
  </w:style>
  <w:style w:type="paragraph" w:styleId="afb">
    <w:name w:val="annotation subject"/>
    <w:basedOn w:val="af9"/>
    <w:next w:val="af9"/>
    <w:link w:val="afc"/>
    <w:uiPriority w:val="99"/>
    <w:semiHidden/>
    <w:rsid w:val="00AD6D43"/>
    <w:rPr>
      <w:b/>
      <w:bCs/>
    </w:rPr>
  </w:style>
  <w:style w:type="character" w:customStyle="1" w:styleId="afc">
    <w:name w:val="Тема примечания Знак"/>
    <w:basedOn w:val="afa"/>
    <w:link w:val="afb"/>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d">
    <w:name w:val="Основной текст_"/>
    <w:basedOn w:val="a1"/>
    <w:link w:val="36"/>
    <w:uiPriority w:val="99"/>
    <w:locked/>
    <w:rsid w:val="00E16354"/>
    <w:rPr>
      <w:rFonts w:ascii="Arial" w:hAnsi="Arial" w:cs="Arial"/>
      <w:sz w:val="12"/>
      <w:szCs w:val="12"/>
      <w:shd w:val="clear" w:color="auto" w:fill="FFFFFF"/>
    </w:rPr>
  </w:style>
  <w:style w:type="paragraph" w:customStyle="1" w:styleId="36">
    <w:name w:val="Основной текст3"/>
    <w:basedOn w:val="a0"/>
    <w:link w:val="afd"/>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d"/>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e">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
    <w:name w:val="Strong"/>
    <w:basedOn w:val="a1"/>
    <w:qFormat/>
    <w:rsid w:val="00810A77"/>
    <w:rPr>
      <w:rFonts w:cs="Times New Roman"/>
      <w:b/>
      <w:bCs/>
    </w:rPr>
  </w:style>
  <w:style w:type="character" w:styleId="aff0">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1">
    <w:name w:val="Emphasis"/>
    <w:basedOn w:val="a1"/>
    <w:uiPriority w:val="20"/>
    <w:qFormat/>
    <w:locked/>
    <w:rsid w:val="001A6070"/>
    <w:rPr>
      <w:i/>
      <w:iCs/>
    </w:rPr>
  </w:style>
  <w:style w:type="paragraph" w:styleId="aff2">
    <w:name w:val="No Spacing"/>
    <w:link w:val="aff3"/>
    <w:uiPriority w:val="1"/>
    <w:qFormat/>
    <w:rsid w:val="0034686C"/>
    <w:rPr>
      <w:rFonts w:ascii="Times New Roman" w:hAnsi="Times New Roman"/>
      <w:sz w:val="24"/>
      <w:szCs w:val="24"/>
    </w:rPr>
  </w:style>
  <w:style w:type="character" w:customStyle="1" w:styleId="aff3">
    <w:name w:val="Без интервала Знак"/>
    <w:link w:val="aff2"/>
    <w:uiPriority w:val="1"/>
    <w:locked/>
    <w:rsid w:val="00C80E0B"/>
    <w:rPr>
      <w:rFonts w:ascii="Times New Roman" w:hAnsi="Times New Roman"/>
      <w:sz w:val="24"/>
      <w:szCs w:val="24"/>
    </w:rPr>
  </w:style>
  <w:style w:type="paragraph" w:customStyle="1" w:styleId="aff4">
    <w:name w:val="Базовый"/>
    <w:link w:val="aff5"/>
    <w:rsid w:val="00C80E0B"/>
    <w:pPr>
      <w:widowControl w:val="0"/>
      <w:suppressAutoHyphens/>
    </w:pPr>
    <w:rPr>
      <w:rFonts w:ascii="Times New Roman" w:eastAsia="ヒラギノ角ゴ Pro W3" w:hAnsi="Times New Roman"/>
      <w:color w:val="000000"/>
    </w:rPr>
  </w:style>
  <w:style w:type="character" w:customStyle="1" w:styleId="aff5">
    <w:name w:val="Базовый Знак"/>
    <w:link w:val="aff4"/>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6">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7">
    <w:name w:val="Date"/>
    <w:basedOn w:val="a0"/>
    <w:next w:val="a0"/>
    <w:link w:val="aff8"/>
    <w:uiPriority w:val="99"/>
    <w:semiHidden/>
    <w:rsid w:val="009B144B"/>
    <w:pPr>
      <w:spacing w:after="0" w:line="240" w:lineRule="auto"/>
    </w:pPr>
    <w:rPr>
      <w:rFonts w:ascii="Times New Roman" w:hAnsi="Times New Roman"/>
      <w:sz w:val="24"/>
      <w:szCs w:val="20"/>
    </w:rPr>
  </w:style>
  <w:style w:type="character" w:customStyle="1" w:styleId="aff8">
    <w:name w:val="Дата Знак"/>
    <w:basedOn w:val="a1"/>
    <w:link w:val="aff7"/>
    <w:uiPriority w:val="99"/>
    <w:semiHidden/>
    <w:rsid w:val="009B144B"/>
    <w:rPr>
      <w:rFonts w:ascii="Times New Roman" w:hAnsi="Times New Roman"/>
      <w:sz w:val="24"/>
    </w:rPr>
  </w:style>
  <w:style w:type="paragraph" w:styleId="aff9">
    <w:name w:val="Document Map"/>
    <w:basedOn w:val="a0"/>
    <w:link w:val="affa"/>
    <w:uiPriority w:val="99"/>
    <w:semiHidden/>
    <w:rsid w:val="009B144B"/>
    <w:pPr>
      <w:spacing w:after="0" w:line="240" w:lineRule="auto"/>
    </w:pPr>
    <w:rPr>
      <w:rFonts w:ascii="Tahoma" w:hAnsi="Tahoma" w:cs="Tahoma"/>
      <w:sz w:val="16"/>
      <w:szCs w:val="16"/>
    </w:rPr>
  </w:style>
  <w:style w:type="character" w:customStyle="1" w:styleId="affa">
    <w:name w:val="Схема документа Знак"/>
    <w:basedOn w:val="a1"/>
    <w:link w:val="aff9"/>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b">
    <w:name w:val="Title"/>
    <w:basedOn w:val="a0"/>
    <w:link w:val="affc"/>
    <w:qFormat/>
    <w:locked/>
    <w:rsid w:val="0074270C"/>
    <w:pPr>
      <w:spacing w:before="240" w:after="60" w:line="240" w:lineRule="auto"/>
      <w:jc w:val="center"/>
      <w:outlineLvl w:val="0"/>
    </w:pPr>
    <w:rPr>
      <w:rFonts w:ascii="Arial" w:hAnsi="Arial"/>
      <w:b/>
      <w:kern w:val="28"/>
      <w:sz w:val="32"/>
      <w:szCs w:val="20"/>
    </w:rPr>
  </w:style>
  <w:style w:type="character" w:customStyle="1" w:styleId="affc">
    <w:name w:val="Название Знак"/>
    <w:basedOn w:val="a1"/>
    <w:link w:val="affb"/>
    <w:rsid w:val="0074270C"/>
    <w:rPr>
      <w:rFonts w:ascii="Arial" w:hAnsi="Arial"/>
      <w:b/>
      <w:kern w:val="28"/>
      <w:sz w:val="32"/>
    </w:rPr>
  </w:style>
  <w:style w:type="character" w:customStyle="1" w:styleId="elementhandle">
    <w:name w:val="element_handle"/>
    <w:basedOn w:val="a1"/>
    <w:rsid w:val="00CF7F05"/>
  </w:style>
  <w:style w:type="paragraph" w:customStyle="1" w:styleId="affd">
    <w:name w:val="Обычный + по ширине"/>
    <w:basedOn w:val="a0"/>
    <w:qFormat/>
    <w:rsid w:val="00230CA1"/>
    <w:pPr>
      <w:spacing w:after="0" w:line="240" w:lineRule="auto"/>
      <w:jc w:val="both"/>
    </w:pPr>
    <w:rPr>
      <w:rFonts w:ascii="Times New Roman" w:hAnsi="Times New Roman"/>
      <w:sz w:val="24"/>
      <w:szCs w:val="24"/>
      <w:lang w:eastAsia="zh-CN"/>
    </w:rPr>
  </w:style>
  <w:style w:type="paragraph" w:customStyle="1" w:styleId="18">
    <w:name w:val="Абзац списка1"/>
    <w:basedOn w:val="a0"/>
    <w:qFormat/>
    <w:rsid w:val="00DA7D7D"/>
    <w:pPr>
      <w:ind w:left="720"/>
    </w:pPr>
    <w:rPr>
      <w:rFonts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800">
      <w:bodyDiv w:val="1"/>
      <w:marLeft w:val="0"/>
      <w:marRight w:val="0"/>
      <w:marTop w:val="0"/>
      <w:marBottom w:val="0"/>
      <w:divBdr>
        <w:top w:val="none" w:sz="0" w:space="0" w:color="auto"/>
        <w:left w:val="none" w:sz="0" w:space="0" w:color="auto"/>
        <w:bottom w:val="none" w:sz="0" w:space="0" w:color="auto"/>
        <w:right w:val="none" w:sz="0" w:space="0" w:color="auto"/>
      </w:divBdr>
    </w:div>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19107750">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153953636">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238559074">
      <w:bodyDiv w:val="1"/>
      <w:marLeft w:val="0"/>
      <w:marRight w:val="0"/>
      <w:marTop w:val="0"/>
      <w:marBottom w:val="0"/>
      <w:divBdr>
        <w:top w:val="none" w:sz="0" w:space="0" w:color="auto"/>
        <w:left w:val="none" w:sz="0" w:space="0" w:color="auto"/>
        <w:bottom w:val="none" w:sz="0" w:space="0" w:color="auto"/>
        <w:right w:val="none" w:sz="0" w:space="0" w:color="auto"/>
      </w:divBdr>
    </w:div>
    <w:div w:id="256642649">
      <w:bodyDiv w:val="1"/>
      <w:marLeft w:val="0"/>
      <w:marRight w:val="0"/>
      <w:marTop w:val="0"/>
      <w:marBottom w:val="0"/>
      <w:divBdr>
        <w:top w:val="none" w:sz="0" w:space="0" w:color="auto"/>
        <w:left w:val="none" w:sz="0" w:space="0" w:color="auto"/>
        <w:bottom w:val="none" w:sz="0" w:space="0" w:color="auto"/>
        <w:right w:val="none" w:sz="0" w:space="0" w:color="auto"/>
      </w:divBdr>
    </w:div>
    <w:div w:id="292058043">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03705300">
      <w:bodyDiv w:val="1"/>
      <w:marLeft w:val="0"/>
      <w:marRight w:val="0"/>
      <w:marTop w:val="0"/>
      <w:marBottom w:val="0"/>
      <w:divBdr>
        <w:top w:val="none" w:sz="0" w:space="0" w:color="auto"/>
        <w:left w:val="none" w:sz="0" w:space="0" w:color="auto"/>
        <w:bottom w:val="none" w:sz="0" w:space="0" w:color="auto"/>
        <w:right w:val="none" w:sz="0" w:space="0" w:color="auto"/>
      </w:divBdr>
    </w:div>
    <w:div w:id="307101850">
      <w:bodyDiv w:val="1"/>
      <w:marLeft w:val="0"/>
      <w:marRight w:val="0"/>
      <w:marTop w:val="0"/>
      <w:marBottom w:val="0"/>
      <w:divBdr>
        <w:top w:val="none" w:sz="0" w:space="0" w:color="auto"/>
        <w:left w:val="none" w:sz="0" w:space="0" w:color="auto"/>
        <w:bottom w:val="none" w:sz="0" w:space="0" w:color="auto"/>
        <w:right w:val="none" w:sz="0" w:space="0" w:color="auto"/>
      </w:divBdr>
    </w:div>
    <w:div w:id="312880690">
      <w:bodyDiv w:val="1"/>
      <w:marLeft w:val="0"/>
      <w:marRight w:val="0"/>
      <w:marTop w:val="0"/>
      <w:marBottom w:val="0"/>
      <w:divBdr>
        <w:top w:val="none" w:sz="0" w:space="0" w:color="auto"/>
        <w:left w:val="none" w:sz="0" w:space="0" w:color="auto"/>
        <w:bottom w:val="none" w:sz="0" w:space="0" w:color="auto"/>
        <w:right w:val="none" w:sz="0" w:space="0" w:color="auto"/>
      </w:divBdr>
    </w:div>
    <w:div w:id="325286536">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59169364">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88572386">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04228959">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466046941">
      <w:bodyDiv w:val="1"/>
      <w:marLeft w:val="0"/>
      <w:marRight w:val="0"/>
      <w:marTop w:val="0"/>
      <w:marBottom w:val="0"/>
      <w:divBdr>
        <w:top w:val="none" w:sz="0" w:space="0" w:color="auto"/>
        <w:left w:val="none" w:sz="0" w:space="0" w:color="auto"/>
        <w:bottom w:val="none" w:sz="0" w:space="0" w:color="auto"/>
        <w:right w:val="none" w:sz="0" w:space="0" w:color="auto"/>
      </w:divBdr>
    </w:div>
    <w:div w:id="479201164">
      <w:bodyDiv w:val="1"/>
      <w:marLeft w:val="0"/>
      <w:marRight w:val="0"/>
      <w:marTop w:val="0"/>
      <w:marBottom w:val="0"/>
      <w:divBdr>
        <w:top w:val="none" w:sz="0" w:space="0" w:color="auto"/>
        <w:left w:val="none" w:sz="0" w:space="0" w:color="auto"/>
        <w:bottom w:val="none" w:sz="0" w:space="0" w:color="auto"/>
        <w:right w:val="none" w:sz="0" w:space="0" w:color="auto"/>
      </w:divBdr>
    </w:div>
    <w:div w:id="518159934">
      <w:bodyDiv w:val="1"/>
      <w:marLeft w:val="0"/>
      <w:marRight w:val="0"/>
      <w:marTop w:val="0"/>
      <w:marBottom w:val="0"/>
      <w:divBdr>
        <w:top w:val="none" w:sz="0" w:space="0" w:color="auto"/>
        <w:left w:val="none" w:sz="0" w:space="0" w:color="auto"/>
        <w:bottom w:val="none" w:sz="0" w:space="0" w:color="auto"/>
        <w:right w:val="none" w:sz="0" w:space="0" w:color="auto"/>
      </w:divBdr>
    </w:div>
    <w:div w:id="530267881">
      <w:bodyDiv w:val="1"/>
      <w:marLeft w:val="0"/>
      <w:marRight w:val="0"/>
      <w:marTop w:val="0"/>
      <w:marBottom w:val="0"/>
      <w:divBdr>
        <w:top w:val="none" w:sz="0" w:space="0" w:color="auto"/>
        <w:left w:val="none" w:sz="0" w:space="0" w:color="auto"/>
        <w:bottom w:val="none" w:sz="0" w:space="0" w:color="auto"/>
        <w:right w:val="none" w:sz="0" w:space="0" w:color="auto"/>
      </w:divBdr>
    </w:div>
    <w:div w:id="54618039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601914834">
      <w:bodyDiv w:val="1"/>
      <w:marLeft w:val="0"/>
      <w:marRight w:val="0"/>
      <w:marTop w:val="0"/>
      <w:marBottom w:val="0"/>
      <w:divBdr>
        <w:top w:val="none" w:sz="0" w:space="0" w:color="auto"/>
        <w:left w:val="none" w:sz="0" w:space="0" w:color="auto"/>
        <w:bottom w:val="none" w:sz="0" w:space="0" w:color="auto"/>
        <w:right w:val="none" w:sz="0" w:space="0" w:color="auto"/>
      </w:divBdr>
    </w:div>
    <w:div w:id="616135771">
      <w:bodyDiv w:val="1"/>
      <w:marLeft w:val="0"/>
      <w:marRight w:val="0"/>
      <w:marTop w:val="0"/>
      <w:marBottom w:val="0"/>
      <w:divBdr>
        <w:top w:val="none" w:sz="0" w:space="0" w:color="auto"/>
        <w:left w:val="none" w:sz="0" w:space="0" w:color="auto"/>
        <w:bottom w:val="none" w:sz="0" w:space="0" w:color="auto"/>
        <w:right w:val="none" w:sz="0" w:space="0" w:color="auto"/>
      </w:divBdr>
    </w:div>
    <w:div w:id="618534121">
      <w:bodyDiv w:val="1"/>
      <w:marLeft w:val="0"/>
      <w:marRight w:val="0"/>
      <w:marTop w:val="0"/>
      <w:marBottom w:val="0"/>
      <w:divBdr>
        <w:top w:val="none" w:sz="0" w:space="0" w:color="auto"/>
        <w:left w:val="none" w:sz="0" w:space="0" w:color="auto"/>
        <w:bottom w:val="none" w:sz="0" w:space="0" w:color="auto"/>
        <w:right w:val="none" w:sz="0" w:space="0" w:color="auto"/>
      </w:divBdr>
    </w:div>
    <w:div w:id="618947976">
      <w:bodyDiv w:val="1"/>
      <w:marLeft w:val="0"/>
      <w:marRight w:val="0"/>
      <w:marTop w:val="0"/>
      <w:marBottom w:val="0"/>
      <w:divBdr>
        <w:top w:val="none" w:sz="0" w:space="0" w:color="auto"/>
        <w:left w:val="none" w:sz="0" w:space="0" w:color="auto"/>
        <w:bottom w:val="none" w:sz="0" w:space="0" w:color="auto"/>
        <w:right w:val="none" w:sz="0" w:space="0" w:color="auto"/>
      </w:divBdr>
    </w:div>
    <w:div w:id="650135630">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58205751">
      <w:bodyDiv w:val="1"/>
      <w:marLeft w:val="0"/>
      <w:marRight w:val="0"/>
      <w:marTop w:val="0"/>
      <w:marBottom w:val="0"/>
      <w:divBdr>
        <w:top w:val="none" w:sz="0" w:space="0" w:color="auto"/>
        <w:left w:val="none" w:sz="0" w:space="0" w:color="auto"/>
        <w:bottom w:val="none" w:sz="0" w:space="0" w:color="auto"/>
        <w:right w:val="none" w:sz="0" w:space="0" w:color="auto"/>
      </w:divBdr>
    </w:div>
    <w:div w:id="868185660">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1453727">
      <w:bodyDiv w:val="1"/>
      <w:marLeft w:val="0"/>
      <w:marRight w:val="0"/>
      <w:marTop w:val="0"/>
      <w:marBottom w:val="0"/>
      <w:divBdr>
        <w:top w:val="none" w:sz="0" w:space="0" w:color="auto"/>
        <w:left w:val="none" w:sz="0" w:space="0" w:color="auto"/>
        <w:bottom w:val="none" w:sz="0" w:space="0" w:color="auto"/>
        <w:right w:val="none" w:sz="0" w:space="0" w:color="auto"/>
      </w:divBdr>
    </w:div>
    <w:div w:id="902520938">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11550632">
      <w:bodyDiv w:val="1"/>
      <w:marLeft w:val="0"/>
      <w:marRight w:val="0"/>
      <w:marTop w:val="0"/>
      <w:marBottom w:val="0"/>
      <w:divBdr>
        <w:top w:val="none" w:sz="0" w:space="0" w:color="auto"/>
        <w:left w:val="none" w:sz="0" w:space="0" w:color="auto"/>
        <w:bottom w:val="none" w:sz="0" w:space="0" w:color="auto"/>
        <w:right w:val="none" w:sz="0" w:space="0" w:color="auto"/>
      </w:divBdr>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4285635">
      <w:bodyDiv w:val="1"/>
      <w:marLeft w:val="0"/>
      <w:marRight w:val="0"/>
      <w:marTop w:val="0"/>
      <w:marBottom w:val="0"/>
      <w:divBdr>
        <w:top w:val="none" w:sz="0" w:space="0" w:color="auto"/>
        <w:left w:val="none" w:sz="0" w:space="0" w:color="auto"/>
        <w:bottom w:val="none" w:sz="0" w:space="0" w:color="auto"/>
        <w:right w:val="none" w:sz="0" w:space="0" w:color="auto"/>
      </w:divBdr>
    </w:div>
    <w:div w:id="934481245">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5720665">
      <w:bodyDiv w:val="1"/>
      <w:marLeft w:val="0"/>
      <w:marRight w:val="0"/>
      <w:marTop w:val="0"/>
      <w:marBottom w:val="0"/>
      <w:divBdr>
        <w:top w:val="none" w:sz="0" w:space="0" w:color="auto"/>
        <w:left w:val="none" w:sz="0" w:space="0" w:color="auto"/>
        <w:bottom w:val="none" w:sz="0" w:space="0" w:color="auto"/>
        <w:right w:val="none" w:sz="0" w:space="0" w:color="auto"/>
      </w:divBdr>
    </w:div>
    <w:div w:id="981614485">
      <w:bodyDiv w:val="1"/>
      <w:marLeft w:val="0"/>
      <w:marRight w:val="0"/>
      <w:marTop w:val="0"/>
      <w:marBottom w:val="0"/>
      <w:divBdr>
        <w:top w:val="none" w:sz="0" w:space="0" w:color="auto"/>
        <w:left w:val="none" w:sz="0" w:space="0" w:color="auto"/>
        <w:bottom w:val="none" w:sz="0" w:space="0" w:color="auto"/>
        <w:right w:val="none" w:sz="0" w:space="0" w:color="auto"/>
      </w:divBdr>
    </w:div>
    <w:div w:id="984359873">
      <w:bodyDiv w:val="1"/>
      <w:marLeft w:val="0"/>
      <w:marRight w:val="0"/>
      <w:marTop w:val="0"/>
      <w:marBottom w:val="0"/>
      <w:divBdr>
        <w:top w:val="none" w:sz="0" w:space="0" w:color="auto"/>
        <w:left w:val="none" w:sz="0" w:space="0" w:color="auto"/>
        <w:bottom w:val="none" w:sz="0" w:space="0" w:color="auto"/>
        <w:right w:val="none" w:sz="0" w:space="0" w:color="auto"/>
      </w:divBdr>
    </w:div>
    <w:div w:id="988679283">
      <w:bodyDiv w:val="1"/>
      <w:marLeft w:val="0"/>
      <w:marRight w:val="0"/>
      <w:marTop w:val="0"/>
      <w:marBottom w:val="0"/>
      <w:divBdr>
        <w:top w:val="none" w:sz="0" w:space="0" w:color="auto"/>
        <w:left w:val="none" w:sz="0" w:space="0" w:color="auto"/>
        <w:bottom w:val="none" w:sz="0" w:space="0" w:color="auto"/>
        <w:right w:val="none" w:sz="0" w:space="0" w:color="auto"/>
      </w:divBdr>
    </w:div>
    <w:div w:id="994795428">
      <w:bodyDiv w:val="1"/>
      <w:marLeft w:val="0"/>
      <w:marRight w:val="0"/>
      <w:marTop w:val="0"/>
      <w:marBottom w:val="0"/>
      <w:divBdr>
        <w:top w:val="none" w:sz="0" w:space="0" w:color="auto"/>
        <w:left w:val="none" w:sz="0" w:space="0" w:color="auto"/>
        <w:bottom w:val="none" w:sz="0" w:space="0" w:color="auto"/>
        <w:right w:val="none" w:sz="0" w:space="0" w:color="auto"/>
      </w:divBdr>
    </w:div>
    <w:div w:id="1008292582">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69841120">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2475727">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59406834">
      <w:bodyDiv w:val="1"/>
      <w:marLeft w:val="0"/>
      <w:marRight w:val="0"/>
      <w:marTop w:val="0"/>
      <w:marBottom w:val="0"/>
      <w:divBdr>
        <w:top w:val="none" w:sz="0" w:space="0" w:color="auto"/>
        <w:left w:val="none" w:sz="0" w:space="0" w:color="auto"/>
        <w:bottom w:val="none" w:sz="0" w:space="0" w:color="auto"/>
        <w:right w:val="none" w:sz="0" w:space="0" w:color="auto"/>
      </w:divBdr>
    </w:div>
    <w:div w:id="1271276198">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1008995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01368523">
      <w:bodyDiv w:val="1"/>
      <w:marLeft w:val="0"/>
      <w:marRight w:val="0"/>
      <w:marTop w:val="0"/>
      <w:marBottom w:val="0"/>
      <w:divBdr>
        <w:top w:val="none" w:sz="0" w:space="0" w:color="auto"/>
        <w:left w:val="none" w:sz="0" w:space="0" w:color="auto"/>
        <w:bottom w:val="none" w:sz="0" w:space="0" w:color="auto"/>
        <w:right w:val="none" w:sz="0" w:space="0" w:color="auto"/>
      </w:divBdr>
    </w:div>
    <w:div w:id="1427187153">
      <w:bodyDiv w:val="1"/>
      <w:marLeft w:val="0"/>
      <w:marRight w:val="0"/>
      <w:marTop w:val="0"/>
      <w:marBottom w:val="0"/>
      <w:divBdr>
        <w:top w:val="none" w:sz="0" w:space="0" w:color="auto"/>
        <w:left w:val="none" w:sz="0" w:space="0" w:color="auto"/>
        <w:bottom w:val="none" w:sz="0" w:space="0" w:color="auto"/>
        <w:right w:val="none" w:sz="0" w:space="0" w:color="auto"/>
      </w:divBdr>
    </w:div>
    <w:div w:id="1465076467">
      <w:bodyDiv w:val="1"/>
      <w:marLeft w:val="0"/>
      <w:marRight w:val="0"/>
      <w:marTop w:val="0"/>
      <w:marBottom w:val="0"/>
      <w:divBdr>
        <w:top w:val="none" w:sz="0" w:space="0" w:color="auto"/>
        <w:left w:val="none" w:sz="0" w:space="0" w:color="auto"/>
        <w:bottom w:val="none" w:sz="0" w:space="0" w:color="auto"/>
        <w:right w:val="none" w:sz="0" w:space="0" w:color="auto"/>
      </w:divBdr>
    </w:div>
    <w:div w:id="1466309549">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0636728">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01698392">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65679532">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09578283">
      <w:bodyDiv w:val="1"/>
      <w:marLeft w:val="0"/>
      <w:marRight w:val="0"/>
      <w:marTop w:val="0"/>
      <w:marBottom w:val="0"/>
      <w:divBdr>
        <w:top w:val="none" w:sz="0" w:space="0" w:color="auto"/>
        <w:left w:val="none" w:sz="0" w:space="0" w:color="auto"/>
        <w:bottom w:val="none" w:sz="0" w:space="0" w:color="auto"/>
        <w:right w:val="none" w:sz="0" w:space="0" w:color="auto"/>
      </w:divBdr>
    </w:div>
    <w:div w:id="1611426097">
      <w:bodyDiv w:val="1"/>
      <w:marLeft w:val="0"/>
      <w:marRight w:val="0"/>
      <w:marTop w:val="0"/>
      <w:marBottom w:val="0"/>
      <w:divBdr>
        <w:top w:val="none" w:sz="0" w:space="0" w:color="auto"/>
        <w:left w:val="none" w:sz="0" w:space="0" w:color="auto"/>
        <w:bottom w:val="none" w:sz="0" w:space="0" w:color="auto"/>
        <w:right w:val="none" w:sz="0" w:space="0" w:color="auto"/>
      </w:divBdr>
    </w:div>
    <w:div w:id="1615559116">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2538748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685789998">
      <w:bodyDiv w:val="1"/>
      <w:marLeft w:val="0"/>
      <w:marRight w:val="0"/>
      <w:marTop w:val="0"/>
      <w:marBottom w:val="0"/>
      <w:divBdr>
        <w:top w:val="none" w:sz="0" w:space="0" w:color="auto"/>
        <w:left w:val="none" w:sz="0" w:space="0" w:color="auto"/>
        <w:bottom w:val="none" w:sz="0" w:space="0" w:color="auto"/>
        <w:right w:val="none" w:sz="0" w:space="0" w:color="auto"/>
      </w:divBdr>
    </w:div>
    <w:div w:id="1762557865">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2013477">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0058479">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871988652">
      <w:bodyDiv w:val="1"/>
      <w:marLeft w:val="0"/>
      <w:marRight w:val="0"/>
      <w:marTop w:val="0"/>
      <w:marBottom w:val="0"/>
      <w:divBdr>
        <w:top w:val="none" w:sz="0" w:space="0" w:color="auto"/>
        <w:left w:val="none" w:sz="0" w:space="0" w:color="auto"/>
        <w:bottom w:val="none" w:sz="0" w:space="0" w:color="auto"/>
        <w:right w:val="none" w:sz="0" w:space="0" w:color="auto"/>
      </w:divBdr>
    </w:div>
    <w:div w:id="1904022095">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44417973">
      <w:bodyDiv w:val="1"/>
      <w:marLeft w:val="0"/>
      <w:marRight w:val="0"/>
      <w:marTop w:val="0"/>
      <w:marBottom w:val="0"/>
      <w:divBdr>
        <w:top w:val="none" w:sz="0" w:space="0" w:color="auto"/>
        <w:left w:val="none" w:sz="0" w:space="0" w:color="auto"/>
        <w:bottom w:val="none" w:sz="0" w:space="0" w:color="auto"/>
        <w:right w:val="none" w:sz="0" w:space="0" w:color="auto"/>
      </w:divBdr>
    </w:div>
    <w:div w:id="1944722448">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09285875">
      <w:bodyDiv w:val="1"/>
      <w:marLeft w:val="0"/>
      <w:marRight w:val="0"/>
      <w:marTop w:val="0"/>
      <w:marBottom w:val="0"/>
      <w:divBdr>
        <w:top w:val="none" w:sz="0" w:space="0" w:color="auto"/>
        <w:left w:val="none" w:sz="0" w:space="0" w:color="auto"/>
        <w:bottom w:val="none" w:sz="0" w:space="0" w:color="auto"/>
        <w:right w:val="none" w:sz="0" w:space="0" w:color="auto"/>
      </w:divBdr>
    </w:div>
    <w:div w:id="2011711388">
      <w:bodyDiv w:val="1"/>
      <w:marLeft w:val="0"/>
      <w:marRight w:val="0"/>
      <w:marTop w:val="0"/>
      <w:marBottom w:val="0"/>
      <w:divBdr>
        <w:top w:val="none" w:sz="0" w:space="0" w:color="auto"/>
        <w:left w:val="none" w:sz="0" w:space="0" w:color="auto"/>
        <w:bottom w:val="none" w:sz="0" w:space="0" w:color="auto"/>
        <w:right w:val="none" w:sz="0" w:space="0" w:color="auto"/>
      </w:divBdr>
    </w:div>
    <w:div w:id="2016807067">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0963706">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030373399">
      <w:bodyDiv w:val="1"/>
      <w:marLeft w:val="0"/>
      <w:marRight w:val="0"/>
      <w:marTop w:val="0"/>
      <w:marBottom w:val="0"/>
      <w:divBdr>
        <w:top w:val="none" w:sz="0" w:space="0" w:color="auto"/>
        <w:left w:val="none" w:sz="0" w:space="0" w:color="auto"/>
        <w:bottom w:val="none" w:sz="0" w:space="0" w:color="auto"/>
        <w:right w:val="none" w:sz="0" w:space="0" w:color="auto"/>
      </w:divBdr>
    </w:div>
    <w:div w:id="2068599849">
      <w:bodyDiv w:val="1"/>
      <w:marLeft w:val="0"/>
      <w:marRight w:val="0"/>
      <w:marTop w:val="0"/>
      <w:marBottom w:val="0"/>
      <w:divBdr>
        <w:top w:val="none" w:sz="0" w:space="0" w:color="auto"/>
        <w:left w:val="none" w:sz="0" w:space="0" w:color="auto"/>
        <w:bottom w:val="none" w:sz="0" w:space="0" w:color="auto"/>
        <w:right w:val="none" w:sz="0" w:space="0" w:color="auto"/>
      </w:divBdr>
    </w:div>
    <w:div w:id="2070956919">
      <w:bodyDiv w:val="1"/>
      <w:marLeft w:val="0"/>
      <w:marRight w:val="0"/>
      <w:marTop w:val="0"/>
      <w:marBottom w:val="0"/>
      <w:divBdr>
        <w:top w:val="none" w:sz="0" w:space="0" w:color="auto"/>
        <w:left w:val="none" w:sz="0" w:space="0" w:color="auto"/>
        <w:bottom w:val="none" w:sz="0" w:space="0" w:color="auto"/>
        <w:right w:val="none" w:sz="0" w:space="0" w:color="auto"/>
      </w:divBdr>
    </w:div>
    <w:div w:id="2078824501">
      <w:bodyDiv w:val="1"/>
      <w:marLeft w:val="0"/>
      <w:marRight w:val="0"/>
      <w:marTop w:val="0"/>
      <w:marBottom w:val="0"/>
      <w:divBdr>
        <w:top w:val="none" w:sz="0" w:space="0" w:color="auto"/>
        <w:left w:val="none" w:sz="0" w:space="0" w:color="auto"/>
        <w:bottom w:val="none" w:sz="0" w:space="0" w:color="auto"/>
        <w:right w:val="none" w:sz="0" w:space="0" w:color="auto"/>
      </w:divBdr>
    </w:div>
    <w:div w:id="2095474866">
      <w:bodyDiv w:val="1"/>
      <w:marLeft w:val="0"/>
      <w:marRight w:val="0"/>
      <w:marTop w:val="0"/>
      <w:marBottom w:val="0"/>
      <w:divBdr>
        <w:top w:val="none" w:sz="0" w:space="0" w:color="auto"/>
        <w:left w:val="none" w:sz="0" w:space="0" w:color="auto"/>
        <w:bottom w:val="none" w:sz="0" w:space="0" w:color="auto"/>
        <w:right w:val="none" w:sz="0" w:space="0" w:color="auto"/>
      </w:divBdr>
    </w:div>
    <w:div w:id="2099253146">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 w:id="2140147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zakupki.gov.ru/epz/contract/contractCard/common-info.html?reestrNumber=2780600434923000134&amp;contractInfoId=84543539" TargetMode="External"/><Relationship Id="rId18" Type="http://schemas.openxmlformats.org/officeDocument/2006/relationships/hyperlink" Target="mailto:3437342519@mail.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zakupki.gov.ru/epz/contract/contractCard/common-info.html?reestrNumber=2701700444724000102&amp;contractInfoId=90561134"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zakupki.gov.ru/epz/contract/contractCard/payment-info-and-target-of-order.html?reestrNumber=2165004519124000083&amp;contractInfoId=91528520" TargetMode="External"/><Relationship Id="rId20" Type="http://schemas.openxmlformats.org/officeDocument/2006/relationships/hyperlink" Target="mailto:sl-crb2@yandex.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24"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5" Type="http://schemas.openxmlformats.org/officeDocument/2006/relationships/webSettings" Target="webSettings.xml"/><Relationship Id="rId15" Type="http://schemas.openxmlformats.org/officeDocument/2006/relationships/hyperlink" Target="https://zakupki.gov.ru/epz/contract/contractCard/common-info.html?reestrNumber=1701801361324000432&amp;contractInfoId=91788592" TargetMode="External"/><Relationship Id="rId23"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0" Type="http://schemas.openxmlformats.org/officeDocument/2006/relationships/hyperlink" Target="mailto:sl-crb@yandex.ru" TargetMode="External"/><Relationship Id="rId19" Type="http://schemas.openxmlformats.org/officeDocument/2006/relationships/hyperlink" Target="mailto:sl-crb@yandex.ru"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https://zakupki.gov.ru/epz/contract/contractCard/common-info.html?reestrNumber=2100133412824000296&amp;contractInfoId=90721187" TargetMode="External"/><Relationship Id="rId22"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927B5-90FC-436D-B27F-8C62D43E8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15285</Words>
  <Characters>87127</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102208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3</cp:revision>
  <cp:lastPrinted>2025-04-28T05:59:00Z</cp:lastPrinted>
  <dcterms:created xsi:type="dcterms:W3CDTF">2025-04-28T05:00:00Z</dcterms:created>
  <dcterms:modified xsi:type="dcterms:W3CDTF">2025-04-28T06:01:00Z</dcterms:modified>
</cp:coreProperties>
</file>