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69F" w:rsidRPr="00A91919" w:rsidRDefault="001751A8" w:rsidP="00CC0467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ОБОСНОВАНИЕ НАЧАЛЬНОЙ (МАКСИМАЛЬНОЙ) ЦЕНЫ ДОГОВОРА</w:t>
      </w:r>
    </w:p>
    <w:p w:rsidR="001751A8" w:rsidRPr="00A91919" w:rsidRDefault="001751A8" w:rsidP="008915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  <w:r w:rsidR="00687857" w:rsidRPr="00687857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Поставка упаковочных материалов для стерилизации для отделения терапевтической стоматологии и отделения хирургической стоматологии</w:t>
      </w: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</w:p>
    <w:p w:rsidR="001751A8" w:rsidRPr="00A91919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F4176">
        <w:rPr>
          <w:rFonts w:ascii="Times New Roman" w:eastAsia="Times New Roman" w:hAnsi="Times New Roman" w:cs="Times New Roman"/>
          <w:sz w:val="18"/>
          <w:szCs w:val="18"/>
          <w:lang w:eastAsia="ru-RU"/>
        </w:rPr>
        <w:t>Дата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подготовки обоснования начальной (максимальной) цены договора: </w:t>
      </w:r>
      <w:r w:rsidR="00A535B8">
        <w:rPr>
          <w:rFonts w:ascii="Times New Roman" w:eastAsia="Times New Roman" w:hAnsi="Times New Roman" w:cs="Times New Roman"/>
          <w:sz w:val="18"/>
          <w:szCs w:val="18"/>
          <w:lang w:eastAsia="ru-RU"/>
        </w:rPr>
        <w:t>февраль</w:t>
      </w:r>
      <w:r w:rsidR="00824C1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>202</w:t>
      </w:r>
      <w:r w:rsidR="00790DF6">
        <w:rPr>
          <w:rFonts w:ascii="Times New Roman" w:eastAsia="Times New Roman" w:hAnsi="Times New Roman" w:cs="Times New Roman"/>
          <w:sz w:val="18"/>
          <w:szCs w:val="18"/>
          <w:lang w:eastAsia="ru-RU"/>
        </w:rPr>
        <w:t>5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Используемый метод определения начальной (максимальной) цены договора: метод сопоставления рыночных цен</w:t>
      </w:r>
      <w:r w:rsidR="00B45DE7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Обоснование выбранного метода обоснования начальной (максимальной) цены договора: метод сопоставимых рыночных цен (анализа рынка) является приоритетным для определения и обоснования начальной (максимальной) цены договора</w:t>
      </w:r>
    </w:p>
    <w:p w:rsidR="00937088" w:rsidRDefault="00937088" w:rsidP="00982825">
      <w:pPr>
        <w:spacing w:after="12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Запрос на предоставление ценовой информации направлялся пятерым потенциальным поставщикам, ценовые предложения получены от </w:t>
      </w:r>
      <w:r w:rsidRPr="00C65B49">
        <w:rPr>
          <w:rFonts w:ascii="Times New Roman" w:eastAsia="Times New Roman" w:hAnsi="Times New Roman" w:cs="Times New Roman"/>
          <w:sz w:val="18"/>
          <w:szCs w:val="18"/>
          <w:lang w:eastAsia="ru-RU"/>
        </w:rPr>
        <w:t>трех</w:t>
      </w: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потенциальных поставщиков.</w:t>
      </w:r>
    </w:p>
    <w:p w:rsidR="002F4176" w:rsidRPr="004F0FAF" w:rsidRDefault="002F4176" w:rsidP="0089150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4"/>
          <w:szCs w:val="18"/>
          <w:lang w:eastAsia="ru-RU"/>
        </w:rPr>
      </w:pPr>
    </w:p>
    <w:tbl>
      <w:tblPr>
        <w:tblStyle w:val="a3"/>
        <w:tblW w:w="15886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1"/>
        <w:gridCol w:w="2699"/>
        <w:gridCol w:w="850"/>
        <w:gridCol w:w="567"/>
        <w:gridCol w:w="2411"/>
        <w:gridCol w:w="567"/>
        <w:gridCol w:w="992"/>
        <w:gridCol w:w="991"/>
        <w:gridCol w:w="991"/>
        <w:gridCol w:w="570"/>
        <w:gridCol w:w="572"/>
        <w:gridCol w:w="845"/>
        <w:gridCol w:w="994"/>
        <w:gridCol w:w="17"/>
        <w:gridCol w:w="974"/>
        <w:gridCol w:w="9"/>
        <w:gridCol w:w="1267"/>
        <w:gridCol w:w="9"/>
      </w:tblGrid>
      <w:tr w:rsidR="00BA35EB" w:rsidRPr="002B62A0" w:rsidTr="00BA35EB">
        <w:trPr>
          <w:gridAfter w:val="1"/>
          <w:wAfter w:w="9" w:type="dxa"/>
          <w:trHeight w:val="564"/>
        </w:trPr>
        <w:tc>
          <w:tcPr>
            <w:tcW w:w="561" w:type="dxa"/>
            <w:vMerge w:val="restart"/>
            <w:vAlign w:val="center"/>
          </w:tcPr>
          <w:p w:rsidR="00BA35EB" w:rsidRPr="002B62A0" w:rsidRDefault="00BA35EB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62A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2699" w:type="dxa"/>
            <w:vMerge w:val="restart"/>
            <w:vAlign w:val="center"/>
          </w:tcPr>
          <w:p w:rsidR="00BA35EB" w:rsidRPr="002B62A0" w:rsidRDefault="00BA35EB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Объект закупки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BA35EB" w:rsidRPr="002B62A0" w:rsidRDefault="00BA35EB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BA35EB" w:rsidRPr="002B62A0" w:rsidRDefault="00BA35EB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</w:p>
        </w:tc>
        <w:tc>
          <w:tcPr>
            <w:tcW w:w="2411" w:type="dxa"/>
            <w:vMerge w:val="restart"/>
            <w:vAlign w:val="center"/>
          </w:tcPr>
          <w:p w:rsidR="00BA35EB" w:rsidRPr="002B62A0" w:rsidRDefault="00BA35EB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Основные характеристики объекта закупки</w:t>
            </w:r>
          </w:p>
        </w:tc>
        <w:tc>
          <w:tcPr>
            <w:tcW w:w="567" w:type="dxa"/>
            <w:vMerge w:val="restart"/>
            <w:textDirection w:val="btLr"/>
          </w:tcPr>
          <w:p w:rsidR="00BA35EB" w:rsidRPr="002B62A0" w:rsidRDefault="00BA35EB" w:rsidP="00783856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источников ценовой информаци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</w:t>
            </w:r>
          </w:p>
        </w:tc>
        <w:tc>
          <w:tcPr>
            <w:tcW w:w="4116" w:type="dxa"/>
            <w:gridSpan w:val="5"/>
            <w:vAlign w:val="center"/>
          </w:tcPr>
          <w:p w:rsidR="00BA35EB" w:rsidRPr="002B62A0" w:rsidRDefault="00BA35EB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Цены поставщиков (исполнителей, подрядчиков), руб.</w:t>
            </w:r>
          </w:p>
        </w:tc>
        <w:tc>
          <w:tcPr>
            <w:tcW w:w="845" w:type="dxa"/>
            <w:vMerge w:val="restart"/>
            <w:textDirection w:val="btLr"/>
            <w:vAlign w:val="center"/>
          </w:tcPr>
          <w:p w:rsidR="00BA35EB" w:rsidRDefault="00BA35EB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6C26">
              <w:rPr>
                <w:rFonts w:ascii="Times New Roman" w:hAnsi="Times New Roman" w:cs="Times New Roman"/>
                <w:sz w:val="16"/>
                <w:szCs w:val="18"/>
              </w:rPr>
              <w:t>Коэффициент вариации, %</w:t>
            </w:r>
          </w:p>
        </w:tc>
        <w:tc>
          <w:tcPr>
            <w:tcW w:w="3261" w:type="dxa"/>
            <w:gridSpan w:val="5"/>
            <w:vAlign w:val="center"/>
          </w:tcPr>
          <w:p w:rsidR="00BA35EB" w:rsidRPr="002B62A0" w:rsidRDefault="00BA35EB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Цена за единицу товара (работы, услуги), руб.</w:t>
            </w:r>
          </w:p>
        </w:tc>
      </w:tr>
      <w:tr w:rsidR="00BA35EB" w:rsidRPr="002B62A0" w:rsidTr="00BA35EB">
        <w:trPr>
          <w:gridAfter w:val="1"/>
          <w:wAfter w:w="9" w:type="dxa"/>
          <w:cantSplit/>
          <w:trHeight w:val="1637"/>
        </w:trPr>
        <w:tc>
          <w:tcPr>
            <w:tcW w:w="561" w:type="dxa"/>
            <w:vMerge/>
          </w:tcPr>
          <w:p w:rsidR="00BA35EB" w:rsidRPr="002B62A0" w:rsidRDefault="00BA35EB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9" w:type="dxa"/>
            <w:vMerge/>
          </w:tcPr>
          <w:p w:rsidR="00BA35EB" w:rsidRPr="002B62A0" w:rsidRDefault="00BA35EB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:rsidR="00BA35EB" w:rsidRPr="002B62A0" w:rsidRDefault="00BA35EB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BA35EB" w:rsidRPr="002B62A0" w:rsidRDefault="00BA35EB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1" w:type="dxa"/>
            <w:vMerge/>
          </w:tcPr>
          <w:p w:rsidR="00BA35EB" w:rsidRPr="002B62A0" w:rsidRDefault="00BA35EB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BA35EB" w:rsidRPr="002B62A0" w:rsidRDefault="00BA35EB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extDirection w:val="btLr"/>
            <w:vAlign w:val="center"/>
          </w:tcPr>
          <w:p w:rsidR="00BA35EB" w:rsidRPr="002B62A0" w:rsidRDefault="00BA35EB" w:rsidP="00BE1E74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№1 №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1626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.2025 г.</w:t>
            </w:r>
          </w:p>
        </w:tc>
        <w:tc>
          <w:tcPr>
            <w:tcW w:w="991" w:type="dxa"/>
            <w:textDirection w:val="btLr"/>
            <w:vAlign w:val="center"/>
          </w:tcPr>
          <w:p w:rsidR="00BA35EB" w:rsidRDefault="00BA35EB" w:rsidP="00BE1E74">
            <w:pPr>
              <w:ind w:left="113" w:right="113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№б/н от  </w:t>
            </w:r>
            <w:r w:rsidRPr="00BE1E74"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Pr="00BE1E74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BA35EB" w:rsidRDefault="00BA35EB" w:rsidP="00BE1E74">
            <w:pPr>
              <w:ind w:left="113" w:right="113"/>
              <w:jc w:val="center"/>
            </w:pP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Поставщик 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УТ-79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570" w:type="dxa"/>
            <w:textDirection w:val="btLr"/>
            <w:vAlign w:val="center"/>
          </w:tcPr>
          <w:p w:rsidR="00BA35EB" w:rsidRPr="002B62A0" w:rsidRDefault="00BA35EB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№4</w:t>
            </w:r>
          </w:p>
        </w:tc>
        <w:tc>
          <w:tcPr>
            <w:tcW w:w="572" w:type="dxa"/>
            <w:textDirection w:val="btLr"/>
            <w:vAlign w:val="center"/>
          </w:tcPr>
          <w:p w:rsidR="00BA35EB" w:rsidRPr="002B62A0" w:rsidRDefault="00BA35EB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№5</w:t>
            </w:r>
          </w:p>
        </w:tc>
        <w:tc>
          <w:tcPr>
            <w:tcW w:w="845" w:type="dxa"/>
            <w:vMerge/>
          </w:tcPr>
          <w:p w:rsidR="00BA35EB" w:rsidRPr="002B62A0" w:rsidRDefault="00BA35EB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4" w:type="dxa"/>
            <w:textDirection w:val="btLr"/>
            <w:vAlign w:val="center"/>
          </w:tcPr>
          <w:p w:rsidR="00BA35EB" w:rsidRPr="002B62A0" w:rsidRDefault="00BA35EB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Средняя арифметическая</w:t>
            </w:r>
          </w:p>
        </w:tc>
        <w:tc>
          <w:tcPr>
            <w:tcW w:w="991" w:type="dxa"/>
            <w:gridSpan w:val="2"/>
            <w:textDirection w:val="btLr"/>
            <w:vAlign w:val="center"/>
          </w:tcPr>
          <w:p w:rsidR="00BA35EB" w:rsidRPr="002B62A0" w:rsidRDefault="00BA35EB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учетом выделенных лимитов</w:t>
            </w:r>
          </w:p>
        </w:tc>
        <w:tc>
          <w:tcPr>
            <w:tcW w:w="1276" w:type="dxa"/>
            <w:gridSpan w:val="2"/>
            <w:textDirection w:val="btLr"/>
            <w:vAlign w:val="center"/>
          </w:tcPr>
          <w:p w:rsidR="00BA35EB" w:rsidRPr="002B62A0" w:rsidRDefault="00BA35EB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Начальная (максимальная)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200*200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Рулон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4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200*200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3 490,00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3 557,00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3 324,75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3,46%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3 457,25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3 457,25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3 457,25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150*200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Рулон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150*200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2 685,00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2 736,00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2 557,50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3,46%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2 659,50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2 659,50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2 659,50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100*200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Рулон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100*200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1 745,00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1 778,00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1 662,38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3,45%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1 728,46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1 728,46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1 728,46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75*200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Рулон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75*200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1 342,00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1 368,00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1 278,75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3,45%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1 329,58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1 329,58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1 329,58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50*200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Рулон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Рулон комбинированный 50*200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1 049,00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1 069,00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999,75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3,43%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1 039,25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1 039,25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1 039,25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 бумажный 360*390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 бумажный 360*390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2 136,00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2 176,00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2 034,38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3,45%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2 115,46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2 115,46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2 115,46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бумажные 75*150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бумажные 75*150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244,00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248,00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232,50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3,33%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241,50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241,50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241,50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бумажные 150*280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бумажные 150*280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500,00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509,00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476,63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3,37%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495,21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495,21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495,21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бумажные 200*280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бумажные 200*280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871,00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621,00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581,25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22,73%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691,08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691,08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691,08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бумажные 250*320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бумажные 250*320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854,00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870,00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813,75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3,43%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845,92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845,92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845,92</w:t>
            </w:r>
          </w:p>
        </w:tc>
      </w:tr>
      <w:tr w:rsidR="001F4E9F" w:rsidRPr="002B62A0" w:rsidTr="00BA35EB">
        <w:trPr>
          <w:gridAfter w:val="1"/>
          <w:wAfter w:w="9" w:type="dxa"/>
        </w:trPr>
        <w:tc>
          <w:tcPr>
            <w:tcW w:w="56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699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комбинированные 100*200</w:t>
            </w:r>
          </w:p>
        </w:tc>
        <w:tc>
          <w:tcPr>
            <w:tcW w:w="850" w:type="dxa"/>
          </w:tcPr>
          <w:p w:rsidR="001F4E9F" w:rsidRPr="00B87EB0" w:rsidRDefault="001F4E9F" w:rsidP="001F4E9F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Упак</w:t>
            </w:r>
            <w:proofErr w:type="spellEnd"/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1F4E9F" w:rsidRPr="00B87EB0" w:rsidRDefault="001F4E9F" w:rsidP="001F4E9F">
            <w:pPr>
              <w:spacing w:line="252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411" w:type="dxa"/>
          </w:tcPr>
          <w:p w:rsidR="001F4E9F" w:rsidRPr="00B87EB0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87EB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Пакеты комбинированные 100*200</w:t>
            </w:r>
          </w:p>
        </w:tc>
        <w:tc>
          <w:tcPr>
            <w:tcW w:w="567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99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976,00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995,00</w:t>
            </w:r>
          </w:p>
        </w:tc>
        <w:tc>
          <w:tcPr>
            <w:tcW w:w="991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930,00</w:t>
            </w:r>
          </w:p>
        </w:tc>
        <w:tc>
          <w:tcPr>
            <w:tcW w:w="570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572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–</w:t>
            </w:r>
          </w:p>
        </w:tc>
        <w:tc>
          <w:tcPr>
            <w:tcW w:w="845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3,46%</w:t>
            </w:r>
          </w:p>
        </w:tc>
        <w:tc>
          <w:tcPr>
            <w:tcW w:w="994" w:type="dxa"/>
          </w:tcPr>
          <w:p w:rsidR="001F4E9F" w:rsidRPr="001F4E9F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1F4E9F">
              <w:rPr>
                <w:rFonts w:ascii="Times New Roman" w:hAnsi="Times New Roman" w:cs="Times New Roman"/>
                <w:sz w:val="18"/>
                <w:szCs w:val="18"/>
              </w:rPr>
              <w:t>967,00</w:t>
            </w:r>
          </w:p>
        </w:tc>
        <w:tc>
          <w:tcPr>
            <w:tcW w:w="991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967,00</w:t>
            </w:r>
          </w:p>
        </w:tc>
        <w:tc>
          <w:tcPr>
            <w:tcW w:w="1276" w:type="dxa"/>
            <w:gridSpan w:val="2"/>
          </w:tcPr>
          <w:p w:rsidR="001F4E9F" w:rsidRPr="00F9279E" w:rsidRDefault="001F4E9F" w:rsidP="001F4E9F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F9279E">
              <w:rPr>
                <w:rFonts w:ascii="Times New Roman" w:hAnsi="Times New Roman" w:cs="Times New Roman"/>
                <w:sz w:val="18"/>
                <w:szCs w:val="20"/>
              </w:rPr>
              <w:t>967,00</w:t>
            </w:r>
          </w:p>
        </w:tc>
      </w:tr>
      <w:tr w:rsidR="00354137" w:rsidRPr="00C27544" w:rsidTr="00BA35EB">
        <w:trPr>
          <w:trHeight w:val="379"/>
        </w:trPr>
        <w:tc>
          <w:tcPr>
            <w:tcW w:w="13627" w:type="dxa"/>
            <w:gridSpan w:val="14"/>
            <w:vAlign w:val="center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27544">
              <w:rPr>
                <w:rFonts w:ascii="Times New Roman" w:eastAsia="Times New Roman" w:hAnsi="Times New Roman" w:cs="Times New Roman"/>
                <w:bCs/>
                <w:sz w:val="18"/>
                <w:lang w:eastAsia="ru-RU"/>
              </w:rPr>
              <w:t>Начальная (максимальная) сумма цен за единицу товара**, руб.</w:t>
            </w:r>
          </w:p>
        </w:tc>
        <w:tc>
          <w:tcPr>
            <w:tcW w:w="983" w:type="dxa"/>
            <w:gridSpan w:val="2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354137" w:rsidRPr="005F4553" w:rsidRDefault="00F9279E" w:rsidP="003541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9279E">
              <w:rPr>
                <w:rFonts w:ascii="Times New Roman" w:hAnsi="Times New Roman" w:cs="Times New Roman"/>
                <w:b/>
                <w:sz w:val="18"/>
                <w:szCs w:val="18"/>
              </w:rPr>
              <w:t>15 570,21</w:t>
            </w:r>
          </w:p>
        </w:tc>
      </w:tr>
    </w:tbl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45288E" w:rsidRPr="00E45CF3" w:rsidRDefault="0045288E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 Расчет начальной (максимальной) цены по позиции производится по формуле:</w:t>
      </w:r>
    </w:p>
    <w:p w:rsidR="00937088" w:rsidRPr="00E45CF3" w:rsidRDefault="0045288E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E45CF3">
        <w:rPr>
          <w:rFonts w:ascii="Arial" w:eastAsia="Times New Roman" w:hAnsi="Arial" w:cs="Arial"/>
          <w:noProof/>
          <w:sz w:val="17"/>
          <w:szCs w:val="17"/>
          <w:lang w:eastAsia="ru-RU"/>
        </w:rPr>
        <w:drawing>
          <wp:anchor distT="0" distB="0" distL="114300" distR="114300" simplePos="0" relativeHeight="251659264" behindDoc="0" locked="0" layoutInCell="1" allowOverlap="1" wp14:anchorId="6B918D59" wp14:editId="49E88BF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38300" cy="419100"/>
            <wp:effectExtent l="0" t="0" r="0" b="0"/>
            <wp:wrapNone/>
            <wp:docPr id="1160" name="Рисунок 1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66B" w:rsidRPr="00E45CF3" w:rsidRDefault="004C266B" w:rsidP="004F0FAF">
      <w:pPr>
        <w:spacing w:before="80"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где:</w:t>
      </w: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br/>
        <w:t xml:space="preserve"> - НМЦК, определяемая методом сопоставимых рыночных цен (анализа рынка);</w:t>
      </w:r>
      <w:bookmarkStart w:id="0" w:name="_GoBack"/>
      <w:bookmarkEnd w:id="0"/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v - количество (объем) закупаемого товара (работы, услуги);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n - количество значений, используемых в расчете;</w:t>
      </w:r>
    </w:p>
    <w:p w:rsidR="004C266B" w:rsidRPr="00BE1E74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val="en-US"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i - номер источника ценовой информации;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 xml:space="preserve"> - цена единицы товара, работы, услуги, представленная в источнике с номером i, скорректированная с учетом коэффициентов (индексов), применяемых для пересчета цен товаров, работ, услуг с учетом различий в характеристиках товаров, коммерческих и (или) финансовых условий поставок товаров, выполнения работ, оказания услуг.</w:t>
      </w:r>
    </w:p>
    <w:p w:rsidR="001751A8" w:rsidRPr="00E45CF3" w:rsidRDefault="004C266B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** Расчет начальной (максимальной) цены договора производится путем сложения начальных (максимальных) цен по позициям</w:t>
      </w:r>
    </w:p>
    <w:p w:rsidR="00E45CF3" w:rsidRPr="004C266B" w:rsidRDefault="00E45CF3">
      <w:pPr>
        <w:rPr>
          <w:sz w:val="18"/>
          <w:szCs w:val="18"/>
        </w:rPr>
      </w:pPr>
    </w:p>
    <w:sectPr w:rsidR="00E45CF3" w:rsidRPr="004C266B" w:rsidSect="000D3360">
      <w:pgSz w:w="16838" w:h="11906" w:orient="landscape"/>
      <w:pgMar w:top="284" w:right="82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9F"/>
    <w:rsid w:val="00072828"/>
    <w:rsid w:val="000D3360"/>
    <w:rsid w:val="00124369"/>
    <w:rsid w:val="001751A8"/>
    <w:rsid w:val="001A378D"/>
    <w:rsid w:val="001F4E9F"/>
    <w:rsid w:val="00220B84"/>
    <w:rsid w:val="00231541"/>
    <w:rsid w:val="0024593F"/>
    <w:rsid w:val="002473E1"/>
    <w:rsid w:val="002A777C"/>
    <w:rsid w:val="002B4232"/>
    <w:rsid w:val="002B5E7C"/>
    <w:rsid w:val="002B62A0"/>
    <w:rsid w:val="002F4176"/>
    <w:rsid w:val="003410D1"/>
    <w:rsid w:val="00354137"/>
    <w:rsid w:val="00387272"/>
    <w:rsid w:val="003F3789"/>
    <w:rsid w:val="00430C95"/>
    <w:rsid w:val="0045288E"/>
    <w:rsid w:val="004C266B"/>
    <w:rsid w:val="004F0FAF"/>
    <w:rsid w:val="0053403B"/>
    <w:rsid w:val="00534C44"/>
    <w:rsid w:val="00557502"/>
    <w:rsid w:val="005850BE"/>
    <w:rsid w:val="005B6C26"/>
    <w:rsid w:val="005F4553"/>
    <w:rsid w:val="005F7ACC"/>
    <w:rsid w:val="0062289A"/>
    <w:rsid w:val="0064745B"/>
    <w:rsid w:val="00687857"/>
    <w:rsid w:val="006B7326"/>
    <w:rsid w:val="006D572D"/>
    <w:rsid w:val="006E081C"/>
    <w:rsid w:val="006F4D96"/>
    <w:rsid w:val="00790DF6"/>
    <w:rsid w:val="00823761"/>
    <w:rsid w:val="00824C1E"/>
    <w:rsid w:val="00845566"/>
    <w:rsid w:val="00852AF3"/>
    <w:rsid w:val="008703F5"/>
    <w:rsid w:val="00891501"/>
    <w:rsid w:val="008C617C"/>
    <w:rsid w:val="008D15A3"/>
    <w:rsid w:val="00937088"/>
    <w:rsid w:val="00982825"/>
    <w:rsid w:val="009A23E0"/>
    <w:rsid w:val="009A7880"/>
    <w:rsid w:val="00A22D3C"/>
    <w:rsid w:val="00A535B8"/>
    <w:rsid w:val="00A76EA1"/>
    <w:rsid w:val="00A91919"/>
    <w:rsid w:val="00AF70D5"/>
    <w:rsid w:val="00B1274C"/>
    <w:rsid w:val="00B45DE7"/>
    <w:rsid w:val="00B60544"/>
    <w:rsid w:val="00B82FD2"/>
    <w:rsid w:val="00B87EB0"/>
    <w:rsid w:val="00BA35EB"/>
    <w:rsid w:val="00BB4D8E"/>
    <w:rsid w:val="00BB4F2C"/>
    <w:rsid w:val="00BE1E74"/>
    <w:rsid w:val="00C07A37"/>
    <w:rsid w:val="00C27544"/>
    <w:rsid w:val="00C57B9C"/>
    <w:rsid w:val="00C65B49"/>
    <w:rsid w:val="00C74894"/>
    <w:rsid w:val="00C757F4"/>
    <w:rsid w:val="00C86640"/>
    <w:rsid w:val="00CB048A"/>
    <w:rsid w:val="00CC0467"/>
    <w:rsid w:val="00CC1FA7"/>
    <w:rsid w:val="00D14106"/>
    <w:rsid w:val="00D1649F"/>
    <w:rsid w:val="00D419B9"/>
    <w:rsid w:val="00D4659B"/>
    <w:rsid w:val="00D47D5B"/>
    <w:rsid w:val="00D77D11"/>
    <w:rsid w:val="00DD7318"/>
    <w:rsid w:val="00E05056"/>
    <w:rsid w:val="00E07361"/>
    <w:rsid w:val="00E45CF3"/>
    <w:rsid w:val="00E95898"/>
    <w:rsid w:val="00EC1E9D"/>
    <w:rsid w:val="00F016CC"/>
    <w:rsid w:val="00F761CC"/>
    <w:rsid w:val="00F9279E"/>
    <w:rsid w:val="00FC0135"/>
    <w:rsid w:val="00FD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E5332"/>
  <w15:chartTrackingRefBased/>
  <w15:docId w15:val="{E6A40096-81F7-442F-8FD1-2A979796B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2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2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510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SOSP</Company>
  <LinksUpToDate>false</LinksUpToDate>
  <CharactersWithSpaces>3416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Ирина Николаевна</dc:creator>
  <cp:keywords/>
  <dc:description/>
  <cp:lastModifiedBy>Зубова Ирина Николаевна</cp:lastModifiedBy>
  <cp:revision>107</cp:revision>
  <dcterms:created xsi:type="dcterms:W3CDTF">2021-07-06T05:29:00Z</dcterms:created>
  <dcterms:modified xsi:type="dcterms:W3CDTF">2025-02-25T08:36:00Z</dcterms:modified>
</cp:coreProperties>
</file>