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725D00" w:rsidRPr="00725D00" w:rsidRDefault="00AD2386" w:rsidP="00725D00">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________________ </w:t>
            </w:r>
            <w:r w:rsidR="000971A3">
              <w:rPr>
                <w:rFonts w:ascii="Times New Roman" w:hAnsi="Times New Roman"/>
                <w:kern w:val="2"/>
                <w:sz w:val="20"/>
                <w:szCs w:val="20"/>
              </w:rPr>
              <w:t>В.</w:t>
            </w:r>
            <w:r w:rsidR="00725D00">
              <w:rPr>
                <w:rFonts w:ascii="Times New Roman" w:hAnsi="Times New Roman"/>
                <w:kern w:val="2"/>
                <w:sz w:val="20"/>
                <w:szCs w:val="20"/>
              </w:rPr>
              <w:t>А</w:t>
            </w:r>
            <w:r w:rsidR="000971A3">
              <w:rPr>
                <w:rFonts w:ascii="Times New Roman" w:hAnsi="Times New Roman"/>
                <w:kern w:val="2"/>
                <w:sz w:val="20"/>
                <w:szCs w:val="20"/>
              </w:rPr>
              <w:t xml:space="preserve">. </w:t>
            </w:r>
            <w:proofErr w:type="spellStart"/>
            <w:r w:rsidR="00725D00">
              <w:rPr>
                <w:rFonts w:ascii="Times New Roman" w:hAnsi="Times New Roman"/>
                <w:kern w:val="2"/>
                <w:sz w:val="20"/>
                <w:szCs w:val="20"/>
              </w:rPr>
              <w:t>Фрисс</w:t>
            </w:r>
            <w:proofErr w:type="spellEnd"/>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534428" w:rsidRPr="00D81C2E" w:rsidRDefault="00534428" w:rsidP="00534428">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Pr="00D81C2E">
              <w:rPr>
                <w:rFonts w:ascii="Times New Roman" w:hAnsi="Times New Roman"/>
                <w:kern w:val="2"/>
                <w:sz w:val="20"/>
                <w:szCs w:val="20"/>
              </w:rPr>
              <w:t>лавн</w:t>
            </w:r>
            <w:r>
              <w:rPr>
                <w:rFonts w:ascii="Times New Roman" w:hAnsi="Times New Roman"/>
                <w:kern w:val="2"/>
                <w:sz w:val="20"/>
                <w:szCs w:val="20"/>
              </w:rPr>
              <w:t>ый</w:t>
            </w:r>
            <w:r w:rsidRPr="00D81C2E">
              <w:rPr>
                <w:rFonts w:ascii="Times New Roman" w:hAnsi="Times New Roman"/>
                <w:kern w:val="2"/>
                <w:sz w:val="20"/>
                <w:szCs w:val="20"/>
              </w:rPr>
              <w:t xml:space="preserve"> врач ГАУЗ СО «Сухоложская РБ»</w:t>
            </w:r>
          </w:p>
          <w:p w:rsidR="00534428" w:rsidRPr="00D81C2E" w:rsidRDefault="00534428" w:rsidP="00534428">
            <w:pPr>
              <w:widowControl w:val="0"/>
              <w:spacing w:after="0" w:line="240" w:lineRule="auto"/>
              <w:jc w:val="center"/>
              <w:rPr>
                <w:rFonts w:ascii="Times New Roman" w:hAnsi="Times New Roman"/>
                <w:kern w:val="2"/>
                <w:sz w:val="20"/>
                <w:szCs w:val="20"/>
              </w:rPr>
            </w:pPr>
          </w:p>
          <w:p w:rsidR="009B162B" w:rsidRDefault="00534428" w:rsidP="00534428">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Pr>
                <w:rFonts w:ascii="Times New Roman" w:hAnsi="Times New Roman"/>
                <w:kern w:val="2"/>
                <w:sz w:val="20"/>
                <w:szCs w:val="20"/>
              </w:rPr>
              <w:t xml:space="preserve">М.К. Веремеенко </w:t>
            </w:r>
          </w:p>
          <w:p w:rsidR="00534428" w:rsidRDefault="00534428" w:rsidP="00534428">
            <w:pPr>
              <w:widowControl w:val="0"/>
              <w:spacing w:after="0" w:line="240" w:lineRule="auto"/>
              <w:jc w:val="center"/>
              <w:rPr>
                <w:rFonts w:ascii="Times New Roman" w:hAnsi="Times New Roman"/>
                <w:kern w:val="2"/>
                <w:sz w:val="20"/>
                <w:szCs w:val="20"/>
              </w:rPr>
            </w:pPr>
          </w:p>
          <w:p w:rsidR="00AD2386" w:rsidRPr="00D81C2E" w:rsidRDefault="009B162B" w:rsidP="00DA5B10">
            <w:pPr>
              <w:widowControl w:val="0"/>
              <w:spacing w:after="0" w:line="240" w:lineRule="auto"/>
              <w:jc w:val="center"/>
              <w:rPr>
                <w:rFonts w:ascii="Times New Roman" w:hAnsi="Times New Roman"/>
                <w:b/>
                <w:kern w:val="2"/>
                <w:sz w:val="20"/>
                <w:szCs w:val="20"/>
              </w:rPr>
            </w:pPr>
            <w:r>
              <w:rPr>
                <w:rFonts w:ascii="Times New Roman" w:hAnsi="Times New Roman"/>
                <w:kern w:val="2"/>
                <w:sz w:val="20"/>
                <w:szCs w:val="20"/>
              </w:rPr>
              <w:t>«_____» ______________ 202</w:t>
            </w:r>
            <w:r w:rsidR="00DA5B10">
              <w:rPr>
                <w:rFonts w:ascii="Times New Roman" w:hAnsi="Times New Roman"/>
                <w:kern w:val="2"/>
                <w:sz w:val="20"/>
                <w:szCs w:val="20"/>
              </w:rPr>
              <w:t>5</w:t>
            </w:r>
            <w:r>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283" w:type="pct"/>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1"/>
        <w:gridCol w:w="2650"/>
        <w:gridCol w:w="7722"/>
      </w:tblGrid>
      <w:tr w:rsidR="003C0B0A" w:rsidRPr="00D81C2E" w:rsidTr="00427D7A">
        <w:tc>
          <w:tcPr>
            <w:tcW w:w="186"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30"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84"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427D7A">
        <w:tc>
          <w:tcPr>
            <w:tcW w:w="186"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84"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427D7A">
        <w:trPr>
          <w:trHeight w:val="226"/>
        </w:trPr>
        <w:tc>
          <w:tcPr>
            <w:tcW w:w="186"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84"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427D7A">
        <w:trPr>
          <w:trHeight w:val="168"/>
        </w:trPr>
        <w:tc>
          <w:tcPr>
            <w:tcW w:w="186"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84"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427D7A">
        <w:trPr>
          <w:trHeight w:val="227"/>
        </w:trPr>
        <w:tc>
          <w:tcPr>
            <w:tcW w:w="186"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84" w:type="pct"/>
            <w:tcBorders>
              <w:top w:val="single" w:sz="4" w:space="0" w:color="auto"/>
              <w:bottom w:val="single" w:sz="4" w:space="0" w:color="auto"/>
            </w:tcBorders>
            <w:shd w:val="clear" w:color="auto" w:fill="auto"/>
            <w:vAlign w:val="center"/>
          </w:tcPr>
          <w:p w:rsidR="003C0B0A" w:rsidRPr="00D81C2E" w:rsidRDefault="005D6B03"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427D7A">
        <w:trPr>
          <w:trHeight w:val="118"/>
        </w:trPr>
        <w:tc>
          <w:tcPr>
            <w:tcW w:w="186"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8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427D7A">
        <w:trPr>
          <w:trHeight w:val="106"/>
        </w:trPr>
        <w:tc>
          <w:tcPr>
            <w:tcW w:w="186"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84"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427D7A">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84" w:type="pct"/>
            <w:shd w:val="clear" w:color="auto" w:fill="auto"/>
          </w:tcPr>
          <w:p w:rsidR="003C0B0A" w:rsidRPr="004C62CE" w:rsidRDefault="005D6B03" w:rsidP="00D81C2E">
            <w:pPr>
              <w:spacing w:after="0" w:line="240" w:lineRule="auto"/>
              <w:rPr>
                <w:rFonts w:ascii="Times New Roman" w:hAnsi="Times New Roman"/>
                <w:b/>
                <w:sz w:val="16"/>
                <w:szCs w:val="16"/>
              </w:rPr>
            </w:pPr>
            <w:r w:rsidRPr="005D6B03">
              <w:rPr>
                <w:rFonts w:ascii="Times New Roman" w:hAnsi="Times New Roman"/>
                <w:b/>
                <w:kern w:val="2"/>
                <w:sz w:val="16"/>
                <w:szCs w:val="16"/>
                <w:u w:val="single"/>
              </w:rPr>
              <w:t>поставка мягкого инвентаря для ГАУЗ СО «Сухоложская РБ»</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427D7A">
        <w:trPr>
          <w:trHeight w:val="1161"/>
        </w:trPr>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84"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427D7A">
        <w:tc>
          <w:tcPr>
            <w:tcW w:w="186"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84" w:type="pct"/>
            <w:shd w:val="clear" w:color="auto" w:fill="auto"/>
            <w:vAlign w:val="center"/>
          </w:tcPr>
          <w:p w:rsidR="003C0B0A" w:rsidRPr="00D81C2E" w:rsidRDefault="005D6B03" w:rsidP="005D6B03">
            <w:pPr>
              <w:widowControl w:val="0"/>
              <w:spacing w:after="0" w:line="240" w:lineRule="auto"/>
              <w:ind w:firstLine="261"/>
              <w:rPr>
                <w:rFonts w:ascii="Times New Roman" w:hAnsi="Times New Roman"/>
                <w:b/>
                <w:i/>
                <w:kern w:val="2"/>
                <w:sz w:val="16"/>
                <w:szCs w:val="16"/>
              </w:rPr>
            </w:pPr>
            <w:r w:rsidRPr="005D6B03">
              <w:rPr>
                <w:rFonts w:ascii="Times New Roman" w:hAnsi="Times New Roman"/>
                <w:b/>
                <w:kern w:val="2"/>
                <w:sz w:val="16"/>
                <w:szCs w:val="16"/>
              </w:rPr>
              <w:t>126 450,00</w:t>
            </w:r>
            <w:r w:rsidR="00440C22">
              <w:rPr>
                <w:rFonts w:ascii="Times New Roman" w:hAnsi="Times New Roman"/>
                <w:b/>
                <w:kern w:val="2"/>
                <w:sz w:val="16"/>
                <w:szCs w:val="16"/>
              </w:rPr>
              <w:t xml:space="preserve"> </w:t>
            </w:r>
            <w:r w:rsidR="0018021F">
              <w:rPr>
                <w:rFonts w:ascii="Times New Roman" w:hAnsi="Times New Roman"/>
                <w:b/>
                <w:kern w:val="2"/>
                <w:sz w:val="16"/>
                <w:szCs w:val="16"/>
              </w:rPr>
              <w:t>руб.</w:t>
            </w:r>
            <w:r w:rsidR="007966CC">
              <w:rPr>
                <w:rFonts w:ascii="Times New Roman" w:hAnsi="Times New Roman"/>
                <w:b/>
                <w:kern w:val="2"/>
                <w:sz w:val="16"/>
                <w:szCs w:val="16"/>
              </w:rPr>
              <w:t xml:space="preserve"> </w:t>
            </w:r>
            <w:r w:rsidR="002A6AD2">
              <w:rPr>
                <w:rFonts w:ascii="Times New Roman" w:hAnsi="Times New Roman"/>
                <w:b/>
                <w:kern w:val="2"/>
                <w:sz w:val="16"/>
                <w:szCs w:val="16"/>
              </w:rPr>
              <w:t>(</w:t>
            </w:r>
            <w:r w:rsidR="00F7358E">
              <w:rPr>
                <w:rFonts w:ascii="Times New Roman" w:hAnsi="Times New Roman"/>
                <w:b/>
                <w:kern w:val="2"/>
                <w:sz w:val="16"/>
                <w:szCs w:val="16"/>
              </w:rPr>
              <w:t xml:space="preserve">сто </w:t>
            </w:r>
            <w:r>
              <w:rPr>
                <w:rFonts w:ascii="Times New Roman" w:hAnsi="Times New Roman"/>
                <w:b/>
                <w:kern w:val="2"/>
                <w:sz w:val="16"/>
                <w:szCs w:val="16"/>
              </w:rPr>
              <w:t>двадцать шесть</w:t>
            </w:r>
            <w:r w:rsidR="00934E8C">
              <w:rPr>
                <w:rFonts w:ascii="Times New Roman" w:hAnsi="Times New Roman"/>
                <w:b/>
                <w:kern w:val="2"/>
                <w:sz w:val="16"/>
                <w:szCs w:val="16"/>
              </w:rPr>
              <w:t xml:space="preserve"> </w:t>
            </w:r>
            <w:r w:rsidR="00E05CDF">
              <w:rPr>
                <w:rFonts w:ascii="Times New Roman" w:hAnsi="Times New Roman"/>
                <w:b/>
                <w:kern w:val="2"/>
                <w:sz w:val="16"/>
                <w:szCs w:val="16"/>
              </w:rPr>
              <w:t>тысяч</w:t>
            </w:r>
            <w:r w:rsidR="007966CC">
              <w:rPr>
                <w:rFonts w:ascii="Times New Roman" w:hAnsi="Times New Roman"/>
                <w:b/>
                <w:kern w:val="2"/>
                <w:sz w:val="16"/>
                <w:szCs w:val="16"/>
              </w:rPr>
              <w:t xml:space="preserve"> </w:t>
            </w:r>
            <w:r w:rsidR="00225D77">
              <w:rPr>
                <w:rFonts w:ascii="Times New Roman" w:hAnsi="Times New Roman"/>
                <w:b/>
                <w:kern w:val="2"/>
                <w:sz w:val="16"/>
                <w:szCs w:val="16"/>
              </w:rPr>
              <w:t>четыреста</w:t>
            </w:r>
            <w:r>
              <w:rPr>
                <w:rFonts w:ascii="Times New Roman" w:hAnsi="Times New Roman"/>
                <w:b/>
                <w:kern w:val="2"/>
                <w:sz w:val="16"/>
                <w:szCs w:val="16"/>
              </w:rPr>
              <w:t xml:space="preserve"> пятьдесят</w:t>
            </w:r>
            <w:r w:rsidR="00E05CDF">
              <w:rPr>
                <w:rFonts w:ascii="Times New Roman" w:hAnsi="Times New Roman"/>
                <w:b/>
                <w:kern w:val="2"/>
                <w:sz w:val="16"/>
                <w:szCs w:val="16"/>
              </w:rPr>
              <w:t xml:space="preserve"> </w:t>
            </w:r>
            <w:r w:rsidR="00B601ED">
              <w:rPr>
                <w:rFonts w:ascii="Times New Roman" w:hAnsi="Times New Roman"/>
                <w:b/>
                <w:kern w:val="2"/>
                <w:sz w:val="16"/>
                <w:szCs w:val="16"/>
              </w:rPr>
              <w:t>рубл</w:t>
            </w:r>
            <w:r w:rsidR="004F1D9E">
              <w:rPr>
                <w:rFonts w:ascii="Times New Roman" w:hAnsi="Times New Roman"/>
                <w:b/>
                <w:kern w:val="2"/>
                <w:sz w:val="16"/>
                <w:szCs w:val="16"/>
              </w:rPr>
              <w:t>ей</w:t>
            </w:r>
            <w:r w:rsidR="00EA7A34">
              <w:rPr>
                <w:rFonts w:ascii="Times New Roman" w:hAnsi="Times New Roman"/>
                <w:b/>
                <w:kern w:val="2"/>
                <w:sz w:val="16"/>
                <w:szCs w:val="16"/>
              </w:rPr>
              <w:t xml:space="preserve"> </w:t>
            </w:r>
            <w:r w:rsidR="00225D77">
              <w:rPr>
                <w:rFonts w:ascii="Times New Roman" w:hAnsi="Times New Roman"/>
                <w:b/>
                <w:kern w:val="2"/>
                <w:sz w:val="16"/>
                <w:szCs w:val="16"/>
              </w:rPr>
              <w:t>00</w:t>
            </w:r>
            <w:r w:rsidR="007966CC">
              <w:rPr>
                <w:rFonts w:ascii="Times New Roman" w:hAnsi="Times New Roman"/>
                <w:b/>
                <w:kern w:val="2"/>
                <w:sz w:val="16"/>
                <w:szCs w:val="16"/>
              </w:rPr>
              <w:t xml:space="preserve"> копе</w:t>
            </w:r>
            <w:r w:rsidR="00225D77">
              <w:rPr>
                <w:rFonts w:ascii="Times New Roman" w:hAnsi="Times New Roman"/>
                <w:b/>
                <w:kern w:val="2"/>
                <w:sz w:val="16"/>
                <w:szCs w:val="16"/>
              </w:rPr>
              <w:t>е</w:t>
            </w:r>
            <w:r w:rsidR="0018021F">
              <w:rPr>
                <w:rFonts w:ascii="Times New Roman" w:hAnsi="Times New Roman"/>
                <w:b/>
                <w:kern w:val="2"/>
                <w:sz w:val="16"/>
                <w:szCs w:val="16"/>
              </w:rPr>
              <w:t>к</w:t>
            </w:r>
            <w:r w:rsidR="00DB2A97">
              <w:rPr>
                <w:rFonts w:ascii="Times New Roman" w:hAnsi="Times New Roman"/>
                <w:b/>
                <w:kern w:val="2"/>
                <w:sz w:val="16"/>
                <w:szCs w:val="16"/>
              </w:rPr>
              <w:t>)</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w:t>
            </w:r>
            <w:r w:rsidR="00DB2A97">
              <w:rPr>
                <w:rFonts w:ascii="Times New Roman" w:hAnsi="Times New Roman"/>
                <w:b/>
                <w:kern w:val="2"/>
                <w:sz w:val="16"/>
                <w:szCs w:val="16"/>
              </w:rPr>
              <w:t>обоснование начальной (максимальной) цены договора —</w:t>
            </w:r>
            <w:r w:rsidR="00DB2A97">
              <w:t xml:space="preserve"> </w:t>
            </w:r>
            <w:r w:rsidR="000B4F3B" w:rsidRPr="00D81C2E">
              <w:rPr>
                <w:rFonts w:ascii="Times New Roman" w:hAnsi="Times New Roman"/>
                <w:b/>
                <w:kern w:val="2"/>
                <w:sz w:val="16"/>
                <w:szCs w:val="16"/>
              </w:rPr>
              <w:t>приложение №2 к Извещению)</w:t>
            </w:r>
          </w:p>
        </w:tc>
      </w:tr>
      <w:tr w:rsidR="00426E77" w:rsidRPr="00D81C2E" w:rsidTr="00427D7A">
        <w:tc>
          <w:tcPr>
            <w:tcW w:w="186"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84"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427D7A">
        <w:tc>
          <w:tcPr>
            <w:tcW w:w="186"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8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427D7A">
        <w:tc>
          <w:tcPr>
            <w:tcW w:w="186"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84"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84"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8516B">
              <w:rPr>
                <w:rFonts w:ascii="Times New Roman" w:hAnsi="Times New Roman"/>
                <w:kern w:val="2"/>
                <w:sz w:val="16"/>
                <w:szCs w:val="16"/>
              </w:rPr>
              <w:t xml:space="preserve">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w:t>
            </w:r>
            <w:r w:rsidRPr="0088516B">
              <w:rPr>
                <w:rFonts w:ascii="Times New Roman" w:hAnsi="Times New Roman"/>
                <w:kern w:val="2"/>
                <w:sz w:val="16"/>
                <w:szCs w:val="16"/>
              </w:rPr>
              <w:lastRenderedPageBreak/>
              <w:t>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427D7A">
        <w:tc>
          <w:tcPr>
            <w:tcW w:w="186"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84" w:type="pct"/>
            <w:shd w:val="clear" w:color="auto" w:fill="auto"/>
          </w:tcPr>
          <w:p w:rsidR="00224784" w:rsidRPr="00D81C2E" w:rsidRDefault="00267DF9" w:rsidP="00BB2DD3">
            <w:pPr>
              <w:widowControl w:val="0"/>
              <w:spacing w:after="0" w:line="228" w:lineRule="auto"/>
              <w:ind w:firstLine="259"/>
              <w:jc w:val="both"/>
              <w:rPr>
                <w:rFonts w:ascii="Times New Roman" w:hAnsi="Times New Roman"/>
                <w:kern w:val="2"/>
                <w:sz w:val="16"/>
                <w:szCs w:val="16"/>
              </w:rPr>
            </w:pPr>
            <w:bookmarkStart w:id="0" w:name="_GoBack"/>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bookmarkEnd w:id="0"/>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84"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Извещении, содержание и оформление которых соответствует требованиям Извещения (Приложение №4 к Извещению).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Заявка на участие в конкурентной закупке должна содержать следующие сведения и документы:</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2)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w:t>
            </w:r>
            <w:r w:rsidRPr="00192E7C">
              <w:rPr>
                <w:rFonts w:ascii="Times New Roman" w:hAnsi="Times New Roman"/>
                <w:kern w:val="2"/>
                <w:sz w:val="16"/>
                <w:szCs w:val="16"/>
              </w:rPr>
              <w:lastRenderedPageBreak/>
              <w:t>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8) копии учредительных документов участника закупки (для юридических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10) декларацию о соответствии участника закупки требованиям, установленным подпунктами 2-6, 8-9, 11 - 12 пункта 59 </w:t>
            </w:r>
            <w:r>
              <w:rPr>
                <w:rFonts w:ascii="Times New Roman" w:hAnsi="Times New Roman"/>
                <w:kern w:val="2"/>
                <w:sz w:val="16"/>
                <w:szCs w:val="16"/>
              </w:rPr>
              <w:t>П</w:t>
            </w:r>
            <w:r w:rsidRPr="00192E7C">
              <w:rPr>
                <w:rFonts w:ascii="Times New Roman" w:hAnsi="Times New Roman"/>
                <w:kern w:val="2"/>
                <w:sz w:val="16"/>
                <w:szCs w:val="16"/>
              </w:rPr>
              <w:t>оложения;</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11) копии документов и (или) информацию, подтверждающие соответствие участника закупки требованиям, установленным подпунктом 1 пункта 59 положения в случае, если предоставление указанных копий документов и (или)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r w:rsidR="00FA2926" w:rsidRPr="003B6624">
              <w:rPr>
                <w:rFonts w:ascii="Times New Roman" w:hAnsi="Times New Roman"/>
                <w:b/>
                <w:kern w:val="2"/>
                <w:sz w:val="16"/>
                <w:szCs w:val="16"/>
                <w:highlight w:val="yellow"/>
                <w:u w:val="single"/>
              </w:rPr>
              <w:t xml:space="preserve"> </w:t>
            </w:r>
          </w:p>
          <w:p w:rsid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13) 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 1-4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tbl>
            <w:tblPr>
              <w:tblW w:w="50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7"/>
              <w:gridCol w:w="3734"/>
            </w:tblGrid>
            <w:tr w:rsidR="00427D7A" w:rsidTr="00427D7A">
              <w:trPr>
                <w:trHeight w:val="56"/>
              </w:trPr>
              <w:tc>
                <w:tcPr>
                  <w:tcW w:w="5000" w:type="pct"/>
                  <w:gridSpan w:val="2"/>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b/>
                      <w:i/>
                      <w:iCs/>
                      <w:sz w:val="16"/>
                      <w:szCs w:val="16"/>
                    </w:rPr>
                  </w:pPr>
                  <w:r>
                    <w:rPr>
                      <w:rFonts w:ascii="Times New Roman" w:hAnsi="Times New Roman"/>
                      <w:b/>
                      <w:bCs/>
                      <w:color w:val="343846"/>
                      <w:spacing w:val="-1"/>
                      <w:sz w:val="16"/>
                      <w:szCs w:val="16"/>
                    </w:rPr>
                    <w:t>С</w:t>
                  </w:r>
                  <w:r>
                    <w:rPr>
                      <w:rFonts w:ascii="Times New Roman" w:hAnsi="Times New Roman"/>
                      <w:b/>
                      <w:bCs/>
                      <w:color w:val="343846"/>
                      <w:sz w:val="16"/>
                      <w:szCs w:val="16"/>
                    </w:rPr>
                    <w:t>трана</w:t>
                  </w:r>
                  <w:r>
                    <w:rPr>
                      <w:rFonts w:ascii="Times New Roman" w:hAnsi="Times New Roman"/>
                      <w:b/>
                      <w:bCs/>
                      <w:color w:val="343846"/>
                      <w:spacing w:val="56"/>
                      <w:sz w:val="16"/>
                      <w:szCs w:val="16"/>
                    </w:rPr>
                    <w:t xml:space="preserve"> </w:t>
                  </w:r>
                  <w:r>
                    <w:rPr>
                      <w:rFonts w:ascii="Times New Roman" w:hAnsi="Times New Roman"/>
                      <w:b/>
                      <w:bCs/>
                      <w:color w:val="343846"/>
                      <w:sz w:val="16"/>
                      <w:szCs w:val="16"/>
                    </w:rPr>
                    <w:t>прои</w:t>
                  </w:r>
                  <w:r>
                    <w:rPr>
                      <w:rFonts w:ascii="Times New Roman" w:hAnsi="Times New Roman"/>
                      <w:b/>
                      <w:bCs/>
                      <w:color w:val="343846"/>
                      <w:spacing w:val="-1"/>
                      <w:sz w:val="16"/>
                      <w:szCs w:val="16"/>
                    </w:rPr>
                    <w:t>с</w:t>
                  </w:r>
                  <w:r>
                    <w:rPr>
                      <w:rFonts w:ascii="Times New Roman" w:hAnsi="Times New Roman"/>
                      <w:b/>
                      <w:bCs/>
                      <w:color w:val="343846"/>
                      <w:spacing w:val="2"/>
                      <w:sz w:val="16"/>
                      <w:szCs w:val="16"/>
                    </w:rPr>
                    <w:t>х</w:t>
                  </w:r>
                  <w:r>
                    <w:rPr>
                      <w:rFonts w:ascii="Times New Roman" w:hAnsi="Times New Roman"/>
                      <w:b/>
                      <w:bCs/>
                      <w:color w:val="343846"/>
                      <w:sz w:val="16"/>
                      <w:szCs w:val="16"/>
                    </w:rPr>
                    <w:t>ожд</w:t>
                  </w:r>
                  <w:r>
                    <w:rPr>
                      <w:rFonts w:ascii="Times New Roman" w:hAnsi="Times New Roman"/>
                      <w:b/>
                      <w:bCs/>
                      <w:color w:val="343846"/>
                      <w:spacing w:val="-1"/>
                      <w:sz w:val="16"/>
                      <w:szCs w:val="16"/>
                    </w:rPr>
                    <w:t>е</w:t>
                  </w:r>
                  <w:r>
                    <w:rPr>
                      <w:rFonts w:ascii="Times New Roman" w:hAnsi="Times New Roman"/>
                      <w:b/>
                      <w:bCs/>
                      <w:color w:val="343846"/>
                      <w:sz w:val="16"/>
                      <w:szCs w:val="16"/>
                    </w:rPr>
                    <w:t>н</w:t>
                  </w:r>
                  <w:r>
                    <w:rPr>
                      <w:rFonts w:ascii="Times New Roman" w:hAnsi="Times New Roman"/>
                      <w:b/>
                      <w:bCs/>
                      <w:color w:val="343846"/>
                      <w:spacing w:val="-2"/>
                      <w:sz w:val="16"/>
                      <w:szCs w:val="16"/>
                    </w:rPr>
                    <w:t>и</w:t>
                  </w:r>
                  <w:r>
                    <w:rPr>
                      <w:rFonts w:ascii="Times New Roman" w:hAnsi="Times New Roman"/>
                      <w:b/>
                      <w:bCs/>
                      <w:color w:val="343846"/>
                      <w:sz w:val="16"/>
                      <w:szCs w:val="16"/>
                    </w:rPr>
                    <w:t>я подтв</w:t>
                  </w:r>
                  <w:r>
                    <w:rPr>
                      <w:rFonts w:ascii="Times New Roman" w:hAnsi="Times New Roman"/>
                      <w:b/>
                      <w:bCs/>
                      <w:color w:val="343846"/>
                      <w:spacing w:val="-2"/>
                      <w:sz w:val="16"/>
                      <w:szCs w:val="16"/>
                    </w:rPr>
                    <w:t>е</w:t>
                  </w:r>
                  <w:r>
                    <w:rPr>
                      <w:rFonts w:ascii="Times New Roman" w:hAnsi="Times New Roman"/>
                      <w:b/>
                      <w:bCs/>
                      <w:color w:val="343846"/>
                      <w:sz w:val="16"/>
                      <w:szCs w:val="16"/>
                    </w:rPr>
                    <w:t>ржд</w:t>
                  </w:r>
                  <w:r>
                    <w:rPr>
                      <w:rFonts w:ascii="Times New Roman" w:hAnsi="Times New Roman"/>
                      <w:b/>
                      <w:bCs/>
                      <w:color w:val="343846"/>
                      <w:spacing w:val="-1"/>
                      <w:sz w:val="16"/>
                      <w:szCs w:val="16"/>
                    </w:rPr>
                    <w:t>ае</w:t>
                  </w:r>
                  <w:r>
                    <w:rPr>
                      <w:rFonts w:ascii="Times New Roman" w:hAnsi="Times New Roman"/>
                      <w:b/>
                      <w:bCs/>
                      <w:color w:val="343846"/>
                      <w:sz w:val="16"/>
                      <w:szCs w:val="16"/>
                    </w:rPr>
                    <w:t xml:space="preserve">тся </w:t>
                  </w:r>
                  <w:r>
                    <w:rPr>
                      <w:rFonts w:ascii="Times New Roman" w:hAnsi="Times New Roman"/>
                      <w:b/>
                      <w:bCs/>
                      <w:color w:val="343846"/>
                      <w:spacing w:val="-2"/>
                      <w:sz w:val="16"/>
                      <w:szCs w:val="16"/>
                    </w:rPr>
                    <w:t>с</w:t>
                  </w:r>
                  <w:r>
                    <w:rPr>
                      <w:rFonts w:ascii="Times New Roman" w:hAnsi="Times New Roman"/>
                      <w:b/>
                      <w:bCs/>
                      <w:color w:val="343846"/>
                      <w:sz w:val="16"/>
                      <w:szCs w:val="16"/>
                    </w:rPr>
                    <w:t>л</w:t>
                  </w:r>
                  <w:r>
                    <w:rPr>
                      <w:rFonts w:ascii="Times New Roman" w:hAnsi="Times New Roman"/>
                      <w:b/>
                      <w:bCs/>
                      <w:color w:val="343846"/>
                      <w:spacing w:val="-1"/>
                      <w:sz w:val="16"/>
                      <w:szCs w:val="16"/>
                    </w:rPr>
                    <w:t>е</w:t>
                  </w:r>
                  <w:r>
                    <w:rPr>
                      <w:rFonts w:ascii="Times New Roman" w:hAnsi="Times New Roman"/>
                      <w:b/>
                      <w:bCs/>
                      <w:color w:val="343846"/>
                      <w:spacing w:val="4"/>
                      <w:sz w:val="16"/>
                      <w:szCs w:val="16"/>
                    </w:rPr>
                    <w:t>д</w:t>
                  </w:r>
                  <w:r>
                    <w:rPr>
                      <w:rFonts w:ascii="Times New Roman" w:hAnsi="Times New Roman"/>
                      <w:b/>
                      <w:bCs/>
                      <w:color w:val="343846"/>
                      <w:spacing w:val="-5"/>
                      <w:sz w:val="16"/>
                      <w:szCs w:val="16"/>
                    </w:rPr>
                    <w:t>у</w:t>
                  </w:r>
                  <w:r>
                    <w:rPr>
                      <w:rFonts w:ascii="Times New Roman" w:hAnsi="Times New Roman"/>
                      <w:b/>
                      <w:bCs/>
                      <w:color w:val="343846"/>
                      <w:spacing w:val="2"/>
                      <w:sz w:val="16"/>
                      <w:szCs w:val="16"/>
                    </w:rPr>
                    <w:t>ю</w:t>
                  </w:r>
                  <w:r>
                    <w:rPr>
                      <w:rFonts w:ascii="Times New Roman" w:hAnsi="Times New Roman"/>
                      <w:b/>
                      <w:bCs/>
                      <w:color w:val="343846"/>
                      <w:sz w:val="16"/>
                      <w:szCs w:val="16"/>
                    </w:rPr>
                    <w:t>щ</w:t>
                  </w:r>
                  <w:r>
                    <w:rPr>
                      <w:rFonts w:ascii="Times New Roman" w:hAnsi="Times New Roman"/>
                      <w:b/>
                      <w:bCs/>
                      <w:color w:val="343846"/>
                      <w:spacing w:val="-1"/>
                      <w:sz w:val="16"/>
                      <w:szCs w:val="16"/>
                    </w:rPr>
                    <w:t>е</w:t>
                  </w:r>
                  <w:r>
                    <w:rPr>
                      <w:rFonts w:ascii="Times New Roman" w:hAnsi="Times New Roman"/>
                      <w:b/>
                      <w:bCs/>
                      <w:color w:val="343846"/>
                      <w:sz w:val="16"/>
                      <w:szCs w:val="16"/>
                    </w:rPr>
                    <w:t>й информ</w:t>
                  </w:r>
                  <w:r>
                    <w:rPr>
                      <w:rFonts w:ascii="Times New Roman" w:hAnsi="Times New Roman"/>
                      <w:b/>
                      <w:bCs/>
                      <w:color w:val="343846"/>
                      <w:spacing w:val="-2"/>
                      <w:sz w:val="16"/>
                      <w:szCs w:val="16"/>
                    </w:rPr>
                    <w:t>ац</w:t>
                  </w:r>
                  <w:r>
                    <w:rPr>
                      <w:rFonts w:ascii="Times New Roman" w:hAnsi="Times New Roman"/>
                      <w:b/>
                      <w:bCs/>
                      <w:color w:val="343846"/>
                      <w:sz w:val="16"/>
                      <w:szCs w:val="16"/>
                    </w:rPr>
                    <w:t>и</w:t>
                  </w:r>
                  <w:r>
                    <w:rPr>
                      <w:rFonts w:ascii="Times New Roman" w:hAnsi="Times New Roman"/>
                      <w:b/>
                      <w:bCs/>
                      <w:color w:val="343846"/>
                      <w:spacing w:val="-1"/>
                      <w:sz w:val="16"/>
                      <w:szCs w:val="16"/>
                    </w:rPr>
                    <w:t>е</w:t>
                  </w:r>
                  <w:r>
                    <w:rPr>
                      <w:rFonts w:ascii="Times New Roman" w:hAnsi="Times New Roman"/>
                      <w:b/>
                      <w:bCs/>
                      <w:color w:val="343846"/>
                      <w:sz w:val="16"/>
                      <w:szCs w:val="16"/>
                    </w:rPr>
                    <w:t>й и д</w:t>
                  </w:r>
                  <w:r>
                    <w:rPr>
                      <w:rFonts w:ascii="Times New Roman" w:hAnsi="Times New Roman"/>
                      <w:b/>
                      <w:bCs/>
                      <w:color w:val="343846"/>
                      <w:spacing w:val="-3"/>
                      <w:sz w:val="16"/>
                      <w:szCs w:val="16"/>
                    </w:rPr>
                    <w:t>о</w:t>
                  </w:r>
                  <w:r>
                    <w:rPr>
                      <w:rFonts w:ascii="Times New Roman" w:hAnsi="Times New Roman"/>
                      <w:b/>
                      <w:bCs/>
                      <w:color w:val="343846"/>
                      <w:spacing w:val="3"/>
                      <w:sz w:val="16"/>
                      <w:szCs w:val="16"/>
                    </w:rPr>
                    <w:t>к</w:t>
                  </w:r>
                  <w:r>
                    <w:rPr>
                      <w:rFonts w:ascii="Times New Roman" w:hAnsi="Times New Roman"/>
                      <w:b/>
                      <w:bCs/>
                      <w:color w:val="343846"/>
                      <w:spacing w:val="-5"/>
                      <w:sz w:val="16"/>
                      <w:szCs w:val="16"/>
                    </w:rPr>
                    <w:t>у</w:t>
                  </w:r>
                  <w:r>
                    <w:rPr>
                      <w:rFonts w:ascii="Times New Roman" w:hAnsi="Times New Roman"/>
                      <w:b/>
                      <w:bCs/>
                      <w:color w:val="343846"/>
                      <w:spacing w:val="-1"/>
                      <w:sz w:val="16"/>
                      <w:szCs w:val="16"/>
                    </w:rPr>
                    <w:t>ме</w:t>
                  </w:r>
                  <w:r>
                    <w:rPr>
                      <w:rFonts w:ascii="Times New Roman" w:hAnsi="Times New Roman"/>
                      <w:b/>
                      <w:bCs/>
                      <w:color w:val="343846"/>
                      <w:sz w:val="16"/>
                      <w:szCs w:val="16"/>
                    </w:rPr>
                    <w:t>нта</w:t>
                  </w:r>
                  <w:r>
                    <w:rPr>
                      <w:rFonts w:ascii="Times New Roman" w:hAnsi="Times New Roman"/>
                      <w:b/>
                      <w:bCs/>
                      <w:color w:val="343846"/>
                      <w:spacing w:val="-1"/>
                      <w:sz w:val="16"/>
                      <w:szCs w:val="16"/>
                    </w:rPr>
                    <w:t>м</w:t>
                  </w:r>
                  <w:r>
                    <w:rPr>
                      <w:rFonts w:ascii="Times New Roman" w:hAnsi="Times New Roman"/>
                      <w:b/>
                      <w:bCs/>
                      <w:color w:val="343846"/>
                      <w:sz w:val="16"/>
                      <w:szCs w:val="16"/>
                    </w:rPr>
                    <w:t>и</w:t>
                  </w:r>
                  <w:r>
                    <w:rPr>
                      <w:rFonts w:ascii="Times New Roman" w:hAnsi="Times New Roman"/>
                      <w:b/>
                      <w:bCs/>
                      <w:color w:val="343846"/>
                      <w:spacing w:val="5"/>
                      <w:sz w:val="16"/>
                      <w:szCs w:val="16"/>
                    </w:rPr>
                    <w:t xml:space="preserve"> </w:t>
                  </w:r>
                  <w:r>
                    <w:rPr>
                      <w:rFonts w:ascii="Times New Roman" w:hAnsi="Times New Roman"/>
                      <w:b/>
                      <w:bCs/>
                      <w:color w:val="343846"/>
                      <w:spacing w:val="-1"/>
                      <w:sz w:val="16"/>
                      <w:szCs w:val="16"/>
                    </w:rPr>
                    <w:t>(</w:t>
                  </w:r>
                  <w:r>
                    <w:rPr>
                      <w:rFonts w:ascii="Times New Roman" w:hAnsi="Times New Roman"/>
                      <w:b/>
                      <w:bCs/>
                      <w:color w:val="343846"/>
                      <w:sz w:val="16"/>
                      <w:szCs w:val="16"/>
                    </w:rPr>
                    <w:t>предоставляется в составе заявки</w:t>
                  </w:r>
                  <w:r>
                    <w:rPr>
                      <w:rFonts w:ascii="Times New Roman" w:hAnsi="Times New Roman"/>
                      <w:b/>
                      <w:bCs/>
                      <w:color w:val="343846"/>
                      <w:spacing w:val="-1"/>
                      <w:sz w:val="16"/>
                      <w:szCs w:val="16"/>
                    </w:rPr>
                    <w:t>)</w:t>
                  </w:r>
                </w:p>
              </w:tc>
            </w:tr>
            <w:tr w:rsidR="00427D7A" w:rsidTr="00427D7A">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b/>
                      <w:sz w:val="16"/>
                      <w:szCs w:val="16"/>
                    </w:rPr>
                  </w:pPr>
                  <w:r>
                    <w:rPr>
                      <w:rFonts w:ascii="Times New Roman" w:hAnsi="Times New Roman"/>
                      <w:b/>
                      <w:sz w:val="16"/>
                      <w:szCs w:val="16"/>
                    </w:rPr>
                    <w:t>Российская Федерация</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427D7A" w:rsidRDefault="00427D7A" w:rsidP="00427D7A">
                  <w:pPr>
                    <w:spacing w:after="0" w:line="240" w:lineRule="auto"/>
                    <w:jc w:val="both"/>
                    <w:rPr>
                      <w:rFonts w:ascii="Times New Roman" w:hAnsi="Times New Roman"/>
                      <w:b/>
                      <w:i/>
                      <w:iCs/>
                      <w:sz w:val="16"/>
                      <w:szCs w:val="16"/>
                    </w:rPr>
                  </w:pPr>
                  <w:r>
                    <w:rPr>
                      <w:rFonts w:ascii="Times New Roman" w:hAnsi="Times New Roman"/>
                      <w:color w:val="343846"/>
                      <w:spacing w:val="-1"/>
                      <w:sz w:val="16"/>
                      <w:szCs w:val="16"/>
                    </w:rPr>
                    <w:t xml:space="preserve">Государство – член ЕАЭС (за </w:t>
                  </w:r>
                  <w:proofErr w:type="spellStart"/>
                  <w:r>
                    <w:rPr>
                      <w:rFonts w:ascii="Times New Roman" w:hAnsi="Times New Roman"/>
                      <w:color w:val="343846"/>
                      <w:spacing w:val="-1"/>
                      <w:sz w:val="16"/>
                      <w:szCs w:val="16"/>
                    </w:rPr>
                    <w:t>искл</w:t>
                  </w:r>
                  <w:proofErr w:type="spellEnd"/>
                  <w:r>
                    <w:rPr>
                      <w:rFonts w:ascii="Times New Roman" w:hAnsi="Times New Roman"/>
                      <w:color w:val="343846"/>
                      <w:spacing w:val="-1"/>
                      <w:sz w:val="16"/>
                      <w:szCs w:val="16"/>
                    </w:rPr>
                    <w:t>. РФ)</w:t>
                  </w:r>
                </w:p>
              </w:tc>
            </w:tr>
            <w:tr w:rsidR="00427D7A" w:rsidTr="00427D7A">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номер   реестровой   записи   из   реестра</w:t>
                  </w:r>
                  <w:r w:rsidR="000971A3">
                    <w:rPr>
                      <w:rFonts w:ascii="Times New Roman" w:hAnsi="Times New Roman"/>
                      <w:color w:val="343846"/>
                      <w:spacing w:val="-1"/>
                      <w:sz w:val="16"/>
                      <w:szCs w:val="16"/>
                    </w:rPr>
                    <w:t xml:space="preserve"> </w:t>
                  </w:r>
                  <w:r>
                    <w:rPr>
                      <w:rFonts w:ascii="Times New Roman" w:hAnsi="Times New Roman"/>
                      <w:color w:val="343846"/>
                      <w:spacing w:val="-1"/>
                      <w:sz w:val="16"/>
                      <w:szCs w:val="16"/>
                    </w:rPr>
                    <w:t>российской промышленной продукции, содержащей в том числе:</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РФ соответствующих операций (условий), которое составляет или превышает значение, определенное постановлением Правительства РФ от 17.07.2015 № 719 (для продукции, в отношении которой установлены такие требования);</w:t>
                  </w:r>
                </w:p>
                <w:p w:rsidR="00F7358E" w:rsidRDefault="00F7358E"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и/или</w:t>
                  </w:r>
                </w:p>
                <w:p w:rsidR="00427D7A" w:rsidRPr="000971A3"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1)  </w:t>
                  </w:r>
                  <w:proofErr w:type="gramStart"/>
                  <w:r>
                    <w:rPr>
                      <w:rFonts w:ascii="Times New Roman" w:hAnsi="Times New Roman"/>
                      <w:color w:val="343846"/>
                      <w:spacing w:val="-1"/>
                      <w:sz w:val="16"/>
                      <w:szCs w:val="16"/>
                    </w:rPr>
                    <w:t>номер  реестровой</w:t>
                  </w:r>
                  <w:proofErr w:type="gramEnd"/>
                  <w:r>
                    <w:rPr>
                      <w:rFonts w:ascii="Times New Roman" w:hAnsi="Times New Roman"/>
                      <w:color w:val="343846"/>
                      <w:spacing w:val="-1"/>
                      <w:sz w:val="16"/>
                      <w:szCs w:val="16"/>
                    </w:rPr>
                    <w:t xml:space="preserve">  записи  из  евразийского  реестра промышленных товаров, содержащей в том числе:</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ЕАЭС соответствующих операций (условий), которое составляет или превышает значение, определенное правом ЕАЭС (для продукции, в отношении</w:t>
                  </w:r>
                </w:p>
                <w:p w:rsidR="00427D7A"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которой установлены такие требования);</w:t>
                  </w:r>
                </w:p>
                <w:p w:rsidR="00427D7A" w:rsidRPr="000971A3" w:rsidRDefault="00427D7A" w:rsidP="00427D7A">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r>
          </w:tbl>
          <w:p w:rsidR="00036CB1" w:rsidRPr="00036CB1" w:rsidRDefault="00192E7C"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1</w:t>
            </w:r>
            <w:r w:rsidR="00036CB1">
              <w:rPr>
                <w:rFonts w:ascii="Times New Roman" w:hAnsi="Times New Roman"/>
                <w:kern w:val="2"/>
                <w:sz w:val="16"/>
                <w:szCs w:val="16"/>
              </w:rPr>
              <w:t>4</w:t>
            </w:r>
            <w:r w:rsidRPr="00036CB1">
              <w:rPr>
                <w:rFonts w:ascii="Times New Roman" w:hAnsi="Times New Roman"/>
                <w:kern w:val="2"/>
                <w:sz w:val="16"/>
                <w:szCs w:val="16"/>
              </w:rPr>
              <w:t>) иные сведения, определенные положением.</w:t>
            </w:r>
          </w:p>
          <w:p w:rsidR="00036CB1" w:rsidRPr="00036CB1" w:rsidRDefault="00036CB1" w:rsidP="00BB2DD3">
            <w:pPr>
              <w:widowControl w:val="0"/>
              <w:spacing w:after="0" w:line="228" w:lineRule="auto"/>
              <w:ind w:firstLine="304"/>
              <w:jc w:val="both"/>
              <w:rPr>
                <w:rFonts w:ascii="Times New Roman" w:hAnsi="Times New Roman"/>
                <w:kern w:val="2"/>
                <w:sz w:val="16"/>
                <w:szCs w:val="16"/>
              </w:rPr>
            </w:pPr>
          </w:p>
          <w:p w:rsidR="00130520" w:rsidRPr="00036CB1" w:rsidRDefault="00036CB1"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 xml:space="preserve"> </w:t>
            </w:r>
            <w:r w:rsidR="00130520" w:rsidRPr="00036CB1">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 xml:space="preserve">оговора, в том числе о цене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427D7A">
        <w:tc>
          <w:tcPr>
            <w:tcW w:w="186"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84" w:type="pct"/>
            <w:shd w:val="clear" w:color="auto" w:fill="auto"/>
          </w:tcPr>
          <w:p w:rsidR="005A542B" w:rsidRPr="00EE162A" w:rsidRDefault="005A542B"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427D7A">
        <w:tc>
          <w:tcPr>
            <w:tcW w:w="186"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84" w:type="pct"/>
            <w:shd w:val="clear" w:color="auto" w:fill="auto"/>
          </w:tcPr>
          <w:p w:rsidR="005A542B" w:rsidRPr="00EE162A" w:rsidRDefault="005D6B03"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02.04</w:t>
            </w:r>
            <w:r w:rsidR="00036CB1">
              <w:rPr>
                <w:rFonts w:ascii="Times New Roman" w:hAnsi="Times New Roman"/>
                <w:kern w:val="2"/>
                <w:sz w:val="16"/>
                <w:szCs w:val="16"/>
              </w:rPr>
              <w:t>.2025</w:t>
            </w:r>
          </w:p>
          <w:p w:rsidR="005A542B" w:rsidRPr="00EE162A" w:rsidRDefault="00036CB1"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09</w:t>
            </w:r>
            <w:r w:rsidR="005A542B" w:rsidRPr="00EE162A">
              <w:rPr>
                <w:rFonts w:ascii="Times New Roman" w:hAnsi="Times New Roman"/>
                <w:kern w:val="2"/>
                <w:sz w:val="16"/>
                <w:szCs w:val="16"/>
              </w:rPr>
              <w:t>-00 (местное время)</w:t>
            </w:r>
          </w:p>
        </w:tc>
      </w:tr>
      <w:tr w:rsidR="00130520" w:rsidRPr="00D81C2E" w:rsidTr="00427D7A">
        <w:tc>
          <w:tcPr>
            <w:tcW w:w="186"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BB2DD3">
            <w:pPr>
              <w:widowControl w:val="0"/>
              <w:spacing w:after="0" w:line="228"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lastRenderedPageBreak/>
              <w:t xml:space="preserve">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Если победитель закупки, с которым заключается договор, или участник закупки, заявке на участие в </w:t>
            </w:r>
            <w:r w:rsidRPr="00781A26">
              <w:rPr>
                <w:rFonts w:ascii="Times New Roman" w:hAnsi="Times New Roman"/>
                <w:kern w:val="2"/>
                <w:sz w:val="16"/>
                <w:szCs w:val="16"/>
              </w:rPr>
              <w:lastRenderedPageBreak/>
              <w:t>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 xml:space="preserve">оложения, в течение </w:t>
            </w:r>
            <w:r w:rsidR="00173E1F">
              <w:rPr>
                <w:rFonts w:ascii="Times New Roman" w:hAnsi="Times New Roman"/>
                <w:kern w:val="2"/>
                <w:sz w:val="16"/>
                <w:szCs w:val="16"/>
              </w:rPr>
              <w:t>четырёх</w:t>
            </w:r>
            <w:r w:rsidRPr="00781A26">
              <w:rPr>
                <w:rFonts w:ascii="Times New Roman" w:hAnsi="Times New Roman"/>
                <w:kern w:val="2"/>
                <w:sz w:val="16"/>
                <w:szCs w:val="16"/>
              </w:rPr>
              <w:t xml:space="preserve">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BB2DD3">
            <w:pPr>
              <w:widowControl w:val="0"/>
              <w:spacing w:after="0" w:line="228" w:lineRule="auto"/>
              <w:ind w:firstLine="239"/>
              <w:jc w:val="both"/>
              <w:rPr>
                <w:rFonts w:ascii="Times New Roman" w:hAnsi="Times New Roman"/>
                <w:kern w:val="2"/>
                <w:sz w:val="16"/>
                <w:szCs w:val="16"/>
              </w:rPr>
            </w:pPr>
          </w:p>
          <w:p w:rsidR="0074584A" w:rsidRPr="00D81C2E"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427D7A">
        <w:trPr>
          <w:trHeight w:val="637"/>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Default="00C21172" w:rsidP="00BB2DD3">
            <w:pPr>
              <w:widowControl w:val="0"/>
              <w:spacing w:after="0" w:line="228" w:lineRule="auto"/>
              <w:ind w:firstLine="304"/>
              <w:jc w:val="both"/>
              <w:rPr>
                <w:rFonts w:ascii="Times New Roman" w:hAnsi="Times New Roman"/>
                <w:kern w:val="2"/>
                <w:sz w:val="16"/>
                <w:szCs w:val="16"/>
              </w:rPr>
            </w:pPr>
            <w:r w:rsidRPr="00C21172">
              <w:rPr>
                <w:rFonts w:ascii="Times New Roman" w:hAnsi="Times New Roman"/>
                <w:kern w:val="2"/>
                <w:sz w:val="16"/>
                <w:szCs w:val="16"/>
              </w:rPr>
              <w:t>При осуществлении закупки предоставляется установленный статьей 3.1-4. Федерального закона № 223-ФЗ национальный режим.</w:t>
            </w:r>
          </w:p>
          <w:p w:rsidR="00427D7A" w:rsidRPr="00D81C2E" w:rsidRDefault="005D6B03" w:rsidP="004A6F90">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Установлено преимущество в отношении товаров российского </w:t>
            </w:r>
            <w:proofErr w:type="gramStart"/>
            <w:r>
              <w:rPr>
                <w:rFonts w:ascii="Times New Roman" w:hAnsi="Times New Roman"/>
                <w:kern w:val="2"/>
                <w:sz w:val="16"/>
                <w:szCs w:val="16"/>
              </w:rPr>
              <w:t>происхождения  в</w:t>
            </w:r>
            <w:proofErr w:type="gramEnd"/>
            <w:r>
              <w:rPr>
                <w:rFonts w:ascii="Times New Roman" w:hAnsi="Times New Roman"/>
                <w:kern w:val="2"/>
                <w:sz w:val="16"/>
                <w:szCs w:val="16"/>
              </w:rPr>
              <w:t xml:space="preserve"> порядке, установленном подпунктом «в» (преимущество) пункта 1 части 2 статьи 3 1-4 Закона N 223-ФЗ.</w:t>
            </w:r>
          </w:p>
        </w:tc>
      </w:tr>
      <w:tr w:rsidR="0081480B" w:rsidRPr="00D81C2E" w:rsidTr="00934E8C">
        <w:trPr>
          <w:trHeight w:val="1497"/>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84"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84" w:type="pct"/>
            <w:shd w:val="clear" w:color="auto" w:fill="auto"/>
          </w:tcPr>
          <w:p w:rsidR="0081480B" w:rsidRDefault="005D6B03"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126</w:t>
            </w:r>
            <w:r w:rsidRPr="005D6B03">
              <w:rPr>
                <w:rFonts w:ascii="Times New Roman" w:hAnsi="Times New Roman"/>
                <w:b/>
                <w:kern w:val="2"/>
                <w:sz w:val="16"/>
                <w:szCs w:val="16"/>
              </w:rPr>
              <w:t>45,00</w:t>
            </w:r>
            <w:r w:rsidR="0016611E">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r w:rsidR="0032019D">
              <w:rPr>
                <w:rFonts w:ascii="Times New Roman" w:hAnsi="Times New Roman"/>
                <w:b/>
                <w:kern w:val="2"/>
                <w:sz w:val="16"/>
                <w:szCs w:val="16"/>
              </w:rPr>
              <w:t xml:space="preserve"> </w:t>
            </w:r>
            <w:hyperlink w:anchor="Par214" w:history="1">
              <w:r w:rsidR="0032019D" w:rsidRPr="00F46ACB">
                <w:rPr>
                  <w:rStyle w:val="a9"/>
                  <w:rFonts w:ascii="Times New Roman" w:hAnsi="Times New Roman"/>
                  <w:b/>
                  <w:kern w:val="2"/>
                  <w:sz w:val="16"/>
                  <w:szCs w:val="16"/>
                </w:rPr>
                <w:t>(Приложение №5 - Образец заполнения платежного поручения)</w:t>
              </w:r>
            </w:hyperlink>
            <w:r w:rsidR="0081480B" w:rsidRPr="00D81C2E">
              <w:rPr>
                <w:rFonts w:ascii="Times New Roman" w:hAnsi="Times New Roman"/>
                <w:b/>
                <w:kern w:val="2"/>
                <w:sz w:val="16"/>
                <w:szCs w:val="16"/>
              </w:rPr>
              <w:t>.</w:t>
            </w:r>
          </w:p>
          <w:p w:rsidR="00F7728E" w:rsidRDefault="00F7728E"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Реквизиты для внесения обеспечения:</w:t>
            </w:r>
          </w:p>
          <w:p w:rsidR="00F7728E" w:rsidRPr="00A27277" w:rsidRDefault="00F7728E" w:rsidP="00BB2DD3">
            <w:pPr>
              <w:widowControl w:val="0"/>
              <w:spacing w:after="0" w:line="228" w:lineRule="auto"/>
              <w:ind w:firstLine="34"/>
              <w:rPr>
                <w:rFonts w:ascii="Times New Roman" w:hAnsi="Times New Roman"/>
                <w:kern w:val="2"/>
                <w:sz w:val="16"/>
                <w:szCs w:val="16"/>
              </w:rPr>
            </w:pPr>
            <w:r>
              <w:rPr>
                <w:rFonts w:ascii="Times New Roman" w:hAnsi="Times New Roman"/>
                <w:kern w:val="2"/>
                <w:sz w:val="16"/>
                <w:szCs w:val="16"/>
              </w:rPr>
              <w:t xml:space="preserve">Получатель: </w:t>
            </w:r>
            <w:r w:rsidRPr="00A27277">
              <w:rPr>
                <w:rFonts w:ascii="Times New Roman" w:hAnsi="Times New Roman"/>
                <w:kern w:val="2"/>
                <w:sz w:val="16"/>
                <w:szCs w:val="16"/>
              </w:rPr>
              <w:t xml:space="preserve">Министерство финансов Свердловской области </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F7728E" w:rsidRPr="00E21297" w:rsidRDefault="00F7728E" w:rsidP="00BB2DD3">
            <w:pPr>
              <w:widowControl w:val="0"/>
              <w:spacing w:after="0" w:line="228" w:lineRule="auto"/>
              <w:ind w:firstLine="34"/>
              <w:rPr>
                <w:rFonts w:ascii="Times New Roman" w:hAnsi="Times New Roman"/>
                <w:b/>
                <w:bCs/>
                <w:color w:val="000000"/>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r>
              <w:rPr>
                <w:rFonts w:ascii="Times New Roman" w:hAnsi="Times New Roman"/>
                <w:kern w:val="2"/>
                <w:sz w:val="16"/>
                <w:szCs w:val="16"/>
              </w:rPr>
              <w:t xml:space="preserve"> л/</w:t>
            </w:r>
            <w:proofErr w:type="spellStart"/>
            <w:r>
              <w:rPr>
                <w:rFonts w:ascii="Times New Roman" w:hAnsi="Times New Roman"/>
                <w:kern w:val="2"/>
                <w:sz w:val="16"/>
                <w:szCs w:val="16"/>
              </w:rPr>
              <w:t>сч</w:t>
            </w:r>
            <w:proofErr w:type="spellEnd"/>
            <w:r>
              <w:rPr>
                <w:rFonts w:ascii="Times New Roman" w:hAnsi="Times New Roman"/>
                <w:kern w:val="2"/>
                <w:sz w:val="16"/>
                <w:szCs w:val="16"/>
              </w:rPr>
              <w:t xml:space="preserve"> </w:t>
            </w:r>
            <w:r w:rsidRPr="00A27277">
              <w:rPr>
                <w:rFonts w:ascii="Times New Roman" w:hAnsi="Times New Roman"/>
                <w:kern w:val="2"/>
                <w:sz w:val="16"/>
                <w:szCs w:val="16"/>
              </w:rPr>
              <w:t xml:space="preserve"> </w:t>
            </w:r>
            <w:r w:rsidRPr="00E21297">
              <w:rPr>
                <w:rFonts w:ascii="Times New Roman" w:hAnsi="Times New Roman"/>
                <w:color w:val="FF0000"/>
                <w:kern w:val="2"/>
                <w:sz w:val="16"/>
                <w:szCs w:val="16"/>
              </w:rPr>
              <w:t>33013008600</w:t>
            </w:r>
            <w:r>
              <w:rPr>
                <w:rFonts w:ascii="Times New Roman" w:hAnsi="Times New Roman"/>
                <w:color w:val="FF0000"/>
                <w:kern w:val="2"/>
                <w:sz w:val="16"/>
                <w:szCs w:val="16"/>
              </w:rPr>
              <w:t xml:space="preserve">, </w:t>
            </w:r>
            <w:r w:rsidRPr="00E21297">
              <w:rPr>
                <w:rFonts w:ascii="Times New Roman" w:hAnsi="Times New Roman"/>
                <w:b/>
                <w:color w:val="FF0000"/>
                <w:kern w:val="2"/>
                <w:sz w:val="16"/>
                <w:szCs w:val="16"/>
              </w:rPr>
              <w:t xml:space="preserve">КБК </w:t>
            </w:r>
            <w:r w:rsidRPr="00E21297">
              <w:rPr>
                <w:rFonts w:ascii="Times New Roman" w:hAnsi="Times New Roman"/>
                <w:b/>
                <w:bCs/>
                <w:color w:val="FF0000"/>
                <w:kern w:val="2"/>
                <w:sz w:val="16"/>
                <w:szCs w:val="16"/>
              </w:rPr>
              <w:t>00000000000000000510</w:t>
            </w:r>
          </w:p>
          <w:p w:rsidR="00F7728E" w:rsidRPr="00D81C2E" w:rsidRDefault="00F7728E" w:rsidP="00BB2DD3">
            <w:pPr>
              <w:widowControl w:val="0"/>
              <w:spacing w:after="0" w:line="228" w:lineRule="auto"/>
              <w:ind w:firstLine="239"/>
              <w:jc w:val="both"/>
              <w:rPr>
                <w:rFonts w:ascii="Times New Roman" w:hAnsi="Times New Roman"/>
                <w:b/>
                <w:kern w:val="2"/>
                <w:sz w:val="16"/>
                <w:szCs w:val="16"/>
              </w:rPr>
            </w:pPr>
            <w:r w:rsidRPr="00E21297">
              <w:rPr>
                <w:rFonts w:ascii="Times New Roman" w:hAnsi="Times New Roman"/>
                <w:b/>
                <w:bCs/>
                <w:color w:val="000000"/>
                <w:kern w:val="2"/>
                <w:sz w:val="16"/>
                <w:szCs w:val="16"/>
              </w:rPr>
              <w:t>Назначение платежа: Обеспечение исполнения Договора ____________, № Извещения_________________, НДС (не облагается)</w:t>
            </w:r>
          </w:p>
        </w:tc>
      </w:tr>
      <w:tr w:rsidR="0081480B" w:rsidRPr="00D81C2E" w:rsidTr="00427D7A">
        <w:trPr>
          <w:trHeight w:val="428"/>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84" w:type="pct"/>
            <w:shd w:val="clear" w:color="auto" w:fill="auto"/>
          </w:tcPr>
          <w:p w:rsidR="0081480B" w:rsidRPr="00D81C2E" w:rsidRDefault="00480C74"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427D7A">
        <w:trPr>
          <w:trHeight w:val="299"/>
        </w:trPr>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84" w:type="pct"/>
            <w:shd w:val="clear" w:color="auto" w:fill="auto"/>
            <w:vAlign w:val="center"/>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84"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427D7A">
        <w:tc>
          <w:tcPr>
            <w:tcW w:w="186"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30"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84"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9E5AD5">
          <w:footerReference w:type="default" r:id="rId12"/>
          <w:type w:val="continuous"/>
          <w:pgSz w:w="11907" w:h="16840" w:code="9"/>
          <w:pgMar w:top="1106"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D43BED" w:rsidRDefault="00986299" w:rsidP="00986299">
      <w:pPr>
        <w:jc w:val="center"/>
      </w:pPr>
      <w:r>
        <w:rPr>
          <w:rFonts w:ascii="Times New Roman" w:hAnsi="Times New Roman"/>
          <w:b/>
          <w:sz w:val="18"/>
          <w:szCs w:val="18"/>
        </w:rPr>
        <w:t>Описание объекта закупки</w:t>
      </w:r>
    </w:p>
    <w:p w:rsidR="0037372E" w:rsidRDefault="0037372E" w:rsidP="007966CC">
      <w:pPr>
        <w:widowControl w:val="0"/>
        <w:spacing w:after="0" w:line="240" w:lineRule="auto"/>
        <w:jc w:val="right"/>
        <w:rPr>
          <w:rFonts w:ascii="Times New Roman" w:hAnsi="Times New Roman"/>
          <w:b/>
          <w:kern w:val="2"/>
          <w:sz w:val="20"/>
          <w:szCs w:val="20"/>
        </w:rPr>
      </w:pPr>
    </w:p>
    <w:tbl>
      <w:tblPr>
        <w:tblStyle w:val="a8"/>
        <w:tblW w:w="4700" w:type="pct"/>
        <w:tblLook w:val="04A0" w:firstRow="1" w:lastRow="0" w:firstColumn="1" w:lastColumn="0" w:noHBand="0" w:noVBand="1"/>
      </w:tblPr>
      <w:tblGrid>
        <w:gridCol w:w="468"/>
        <w:gridCol w:w="1309"/>
        <w:gridCol w:w="1986"/>
        <w:gridCol w:w="4110"/>
        <w:gridCol w:w="933"/>
        <w:gridCol w:w="778"/>
      </w:tblGrid>
      <w:tr w:rsidR="005D6B03" w:rsidTr="005D6B03">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6"/>
                <w:szCs w:val="16"/>
              </w:rPr>
            </w:pPr>
            <w:r>
              <w:rPr>
                <w:rFonts w:ascii="Times New Roman" w:hAnsi="Times New Roman"/>
                <w:sz w:val="16"/>
                <w:szCs w:val="16"/>
              </w:rPr>
              <w:t>№ п/п</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6"/>
                <w:szCs w:val="16"/>
              </w:rPr>
            </w:pPr>
            <w:r>
              <w:rPr>
                <w:rFonts w:ascii="Times New Roman" w:hAnsi="Times New Roman"/>
                <w:b/>
                <w:sz w:val="16"/>
                <w:szCs w:val="16"/>
              </w:rPr>
              <w:t>ОКПД</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6"/>
                <w:szCs w:val="16"/>
              </w:rPr>
            </w:pPr>
            <w:r>
              <w:rPr>
                <w:rFonts w:ascii="Times New Roman" w:hAnsi="Times New Roman"/>
                <w:sz w:val="16"/>
                <w:szCs w:val="16"/>
              </w:rPr>
              <w:t>Наименование объекта закупки</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6"/>
                <w:szCs w:val="16"/>
              </w:rPr>
            </w:pPr>
            <w:r>
              <w:rPr>
                <w:rFonts w:ascii="Times New Roman" w:hAnsi="Times New Roman"/>
                <w:sz w:val="16"/>
                <w:szCs w:val="16"/>
              </w:rPr>
              <w:t>Характеристики объекта закупки</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6"/>
                <w:szCs w:val="16"/>
              </w:rPr>
            </w:pPr>
            <w:r>
              <w:rPr>
                <w:rFonts w:ascii="Times New Roman" w:hAnsi="Times New Roman"/>
                <w:sz w:val="16"/>
                <w:szCs w:val="16"/>
              </w:rPr>
              <w:t>Ед.</w:t>
            </w:r>
          </w:p>
          <w:p w:rsidR="005D6B03" w:rsidRDefault="005D6B03">
            <w:pPr>
              <w:spacing w:after="0" w:line="240" w:lineRule="auto"/>
              <w:jc w:val="center"/>
              <w:rPr>
                <w:rFonts w:ascii="Times New Roman" w:hAnsi="Times New Roman"/>
                <w:sz w:val="16"/>
                <w:szCs w:val="16"/>
              </w:rPr>
            </w:pPr>
            <w:r>
              <w:rPr>
                <w:rFonts w:ascii="Times New Roman" w:hAnsi="Times New Roman"/>
                <w:sz w:val="16"/>
                <w:szCs w:val="16"/>
              </w:rPr>
              <w:t>измерения</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6"/>
                <w:szCs w:val="16"/>
              </w:rPr>
            </w:pPr>
            <w:r>
              <w:rPr>
                <w:rFonts w:ascii="Times New Roman" w:hAnsi="Times New Roman"/>
                <w:sz w:val="16"/>
                <w:szCs w:val="16"/>
              </w:rPr>
              <w:t xml:space="preserve">Кол-во </w:t>
            </w:r>
          </w:p>
        </w:tc>
      </w:tr>
      <w:tr w:rsidR="005D6B03" w:rsidTr="005D6B03">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1</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2</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3</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4</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5</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6</w:t>
            </w:r>
          </w:p>
        </w:tc>
      </w:tr>
      <w:tr w:rsidR="005D6B03" w:rsidTr="005D6B03">
        <w:trPr>
          <w:trHeight w:val="579"/>
        </w:trPr>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1</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color w:val="FF0000"/>
                <w:sz w:val="18"/>
                <w:szCs w:val="18"/>
              </w:rPr>
            </w:pPr>
            <w:r>
              <w:rPr>
                <w:rFonts w:ascii="Times New Roman" w:hAnsi="Times New Roman"/>
                <w:sz w:val="18"/>
                <w:szCs w:val="18"/>
              </w:rPr>
              <w:t>13.92.12.113</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kern w:val="2"/>
                <w:sz w:val="20"/>
                <w:szCs w:val="16"/>
                <w14:cntxtAlts/>
              </w:rPr>
            </w:pPr>
            <w:r>
              <w:rPr>
                <w:rFonts w:ascii="Times New Roman" w:hAnsi="Times New Roman"/>
                <w:kern w:val="2"/>
                <w:sz w:val="20"/>
                <w:szCs w:val="16"/>
                <w14:cntxtAlts/>
              </w:rPr>
              <w:t>Наволочка</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sz w:val="20"/>
              </w:rPr>
            </w:pPr>
            <w:r>
              <w:rPr>
                <w:rFonts w:ascii="Times New Roman" w:hAnsi="Times New Roman"/>
                <w:sz w:val="20"/>
              </w:rPr>
              <w:t>Материал: бязь набивная, пл.120, 100% х/б Размер 68*68 см.</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шт.</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100</w:t>
            </w:r>
          </w:p>
        </w:tc>
      </w:tr>
      <w:tr w:rsidR="005D6B03" w:rsidTr="005D6B03">
        <w:trPr>
          <w:trHeight w:val="559"/>
        </w:trPr>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2</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color w:val="FF0000"/>
                <w:sz w:val="18"/>
                <w:szCs w:val="18"/>
              </w:rPr>
            </w:pPr>
            <w:r>
              <w:rPr>
                <w:rFonts w:ascii="Times New Roman" w:hAnsi="Times New Roman"/>
                <w:sz w:val="18"/>
                <w:szCs w:val="18"/>
              </w:rPr>
              <w:t>13.92.12.111</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kern w:val="2"/>
                <w:sz w:val="20"/>
                <w:szCs w:val="16"/>
                <w14:cntxtAlts/>
              </w:rPr>
            </w:pPr>
            <w:r>
              <w:rPr>
                <w:rFonts w:ascii="Times New Roman" w:hAnsi="Times New Roman"/>
                <w:kern w:val="2"/>
                <w:sz w:val="20"/>
                <w:szCs w:val="16"/>
                <w14:cntxtAlts/>
              </w:rPr>
              <w:t>Простыня</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sz w:val="20"/>
              </w:rPr>
            </w:pPr>
            <w:r>
              <w:rPr>
                <w:rFonts w:ascii="Times New Roman" w:hAnsi="Times New Roman"/>
                <w:sz w:val="20"/>
              </w:rPr>
              <w:t>Материал: бязь набивная, пл.125, 100% х/б Размер 175*215 см.</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шт.</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150</w:t>
            </w:r>
          </w:p>
        </w:tc>
      </w:tr>
      <w:tr w:rsidR="005D6B03" w:rsidTr="005D6B03">
        <w:trPr>
          <w:trHeight w:val="553"/>
        </w:trPr>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3</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outlineLvl w:val="0"/>
              <w:rPr>
                <w:rFonts w:ascii="Times New Roman" w:hAnsi="Times New Roman"/>
                <w:color w:val="FF0000"/>
                <w:sz w:val="18"/>
                <w:szCs w:val="18"/>
              </w:rPr>
            </w:pPr>
            <w:r>
              <w:rPr>
                <w:rFonts w:ascii="Times New Roman" w:hAnsi="Times New Roman"/>
                <w:kern w:val="36"/>
                <w:sz w:val="18"/>
                <w:szCs w:val="45"/>
              </w:rPr>
              <w:t>13.92.12.112</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kern w:val="2"/>
                <w:sz w:val="20"/>
                <w:szCs w:val="16"/>
                <w14:cntxtAlts/>
              </w:rPr>
            </w:pPr>
            <w:r>
              <w:rPr>
                <w:rFonts w:ascii="Times New Roman" w:hAnsi="Times New Roman"/>
                <w:kern w:val="2"/>
                <w:sz w:val="20"/>
                <w:szCs w:val="16"/>
                <w14:cntxtAlts/>
              </w:rPr>
              <w:t>Пододеяльник</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sz w:val="20"/>
              </w:rPr>
            </w:pPr>
            <w:r>
              <w:rPr>
                <w:rFonts w:ascii="Times New Roman" w:hAnsi="Times New Roman"/>
                <w:sz w:val="20"/>
              </w:rPr>
              <w:t xml:space="preserve">Материал: бязь набивная, пл.120, 100% х/б Размер 148*215 см. </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шт.</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50</w:t>
            </w:r>
          </w:p>
        </w:tc>
      </w:tr>
      <w:tr w:rsidR="005D6B03" w:rsidTr="005D6B03">
        <w:trPr>
          <w:trHeight w:val="547"/>
        </w:trPr>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4</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eastAsiaTheme="minorEastAsia" w:hAnsi="Times New Roman"/>
                <w:color w:val="FF0000"/>
                <w:sz w:val="18"/>
                <w:szCs w:val="18"/>
              </w:rPr>
            </w:pPr>
            <w:r>
              <w:rPr>
                <w:rFonts w:ascii="Times New Roman" w:hAnsi="Times New Roman"/>
                <w:sz w:val="18"/>
                <w:szCs w:val="18"/>
              </w:rPr>
              <w:t>13.20.42.000</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kern w:val="2"/>
                <w:sz w:val="20"/>
                <w:szCs w:val="16"/>
                <w14:cntxtAlts/>
              </w:rPr>
            </w:pPr>
            <w:r>
              <w:rPr>
                <w:rFonts w:ascii="Times New Roman" w:hAnsi="Times New Roman"/>
                <w:kern w:val="2"/>
                <w:sz w:val="20"/>
                <w:szCs w:val="16"/>
                <w14:cntxtAlts/>
              </w:rPr>
              <w:t>Полотенце махровое</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sz w:val="20"/>
              </w:rPr>
            </w:pPr>
            <w:r>
              <w:rPr>
                <w:rFonts w:ascii="Times New Roman" w:hAnsi="Times New Roman"/>
                <w:sz w:val="20"/>
              </w:rPr>
              <w:t>Махровое, пл.400, 100% х/б, цветное</w:t>
            </w:r>
          </w:p>
          <w:p w:rsidR="005D6B03" w:rsidRDefault="005D6B03">
            <w:pPr>
              <w:spacing w:after="0" w:line="240" w:lineRule="auto"/>
              <w:rPr>
                <w:rFonts w:ascii="Times New Roman" w:hAnsi="Times New Roman"/>
                <w:sz w:val="20"/>
              </w:rPr>
            </w:pPr>
            <w:r>
              <w:rPr>
                <w:rFonts w:ascii="Times New Roman" w:hAnsi="Times New Roman"/>
                <w:sz w:val="20"/>
              </w:rPr>
              <w:t>Размер 40*70 см.</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шт.</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70</w:t>
            </w:r>
          </w:p>
        </w:tc>
      </w:tr>
      <w:tr w:rsidR="005D6B03" w:rsidTr="005D6B03">
        <w:trPr>
          <w:trHeight w:val="571"/>
        </w:trPr>
        <w:tc>
          <w:tcPr>
            <w:tcW w:w="2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5</w:t>
            </w:r>
          </w:p>
        </w:tc>
        <w:tc>
          <w:tcPr>
            <w:tcW w:w="7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eastAsiaTheme="minorEastAsia" w:hAnsi="Times New Roman"/>
                <w:color w:val="FF0000"/>
                <w:sz w:val="18"/>
                <w:szCs w:val="18"/>
              </w:rPr>
            </w:pPr>
            <w:r>
              <w:rPr>
                <w:rFonts w:ascii="Times New Roman" w:hAnsi="Times New Roman"/>
                <w:sz w:val="18"/>
                <w:szCs w:val="18"/>
              </w:rPr>
              <w:t>13.92.14.120</w:t>
            </w:r>
          </w:p>
        </w:tc>
        <w:tc>
          <w:tcPr>
            <w:tcW w:w="10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kern w:val="2"/>
                <w:sz w:val="20"/>
                <w:szCs w:val="16"/>
                <w14:cntxtAlts/>
              </w:rPr>
            </w:pPr>
            <w:r>
              <w:rPr>
                <w:rFonts w:ascii="Times New Roman" w:hAnsi="Times New Roman"/>
                <w:kern w:val="2"/>
                <w:sz w:val="20"/>
                <w:szCs w:val="16"/>
                <w14:cntxtAlts/>
              </w:rPr>
              <w:t>Полотенце вафельное</w:t>
            </w:r>
          </w:p>
        </w:tc>
        <w:tc>
          <w:tcPr>
            <w:tcW w:w="21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rPr>
                <w:rFonts w:ascii="Times New Roman" w:hAnsi="Times New Roman"/>
                <w:sz w:val="20"/>
              </w:rPr>
            </w:pPr>
            <w:r>
              <w:rPr>
                <w:rFonts w:ascii="Times New Roman" w:hAnsi="Times New Roman"/>
                <w:sz w:val="20"/>
              </w:rPr>
              <w:t>Размер 45*65 см. пл. 220</w:t>
            </w:r>
          </w:p>
        </w:tc>
        <w:tc>
          <w:tcPr>
            <w:tcW w:w="31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шт.</w:t>
            </w:r>
          </w:p>
        </w:tc>
        <w:tc>
          <w:tcPr>
            <w:tcW w:w="4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D6B03" w:rsidRDefault="005D6B03">
            <w:pPr>
              <w:spacing w:after="0" w:line="240" w:lineRule="auto"/>
              <w:jc w:val="center"/>
              <w:rPr>
                <w:rFonts w:ascii="Times New Roman" w:hAnsi="Times New Roman"/>
                <w:sz w:val="18"/>
                <w:szCs w:val="18"/>
              </w:rPr>
            </w:pPr>
            <w:r>
              <w:rPr>
                <w:rFonts w:ascii="Times New Roman" w:hAnsi="Times New Roman"/>
                <w:sz w:val="18"/>
                <w:szCs w:val="18"/>
              </w:rPr>
              <w:t>50</w:t>
            </w:r>
          </w:p>
        </w:tc>
      </w:tr>
    </w:tbl>
    <w:p w:rsidR="005D6B03" w:rsidRDefault="005D6B03" w:rsidP="007966CC">
      <w:pPr>
        <w:widowControl w:val="0"/>
        <w:spacing w:after="0" w:line="240" w:lineRule="auto"/>
        <w:jc w:val="right"/>
        <w:rPr>
          <w:rFonts w:ascii="Times New Roman" w:hAnsi="Times New Roman"/>
          <w:b/>
          <w:kern w:val="2"/>
          <w:sz w:val="20"/>
          <w:szCs w:val="20"/>
        </w:rPr>
      </w:pPr>
    </w:p>
    <w:p w:rsidR="005D6B03" w:rsidRDefault="005D6B03" w:rsidP="007966CC">
      <w:pPr>
        <w:widowControl w:val="0"/>
        <w:spacing w:after="0" w:line="240" w:lineRule="auto"/>
        <w:jc w:val="right"/>
        <w:rPr>
          <w:rFonts w:ascii="Times New Roman" w:hAnsi="Times New Roman"/>
          <w:b/>
          <w:kern w:val="2"/>
          <w:sz w:val="20"/>
          <w:szCs w:val="20"/>
        </w:rPr>
      </w:pPr>
    </w:p>
    <w:p w:rsidR="005D6B03" w:rsidRDefault="005D6B03" w:rsidP="007966CC">
      <w:pPr>
        <w:widowControl w:val="0"/>
        <w:spacing w:after="0" w:line="240" w:lineRule="auto"/>
        <w:jc w:val="right"/>
        <w:rPr>
          <w:rFonts w:ascii="Times New Roman" w:hAnsi="Times New Roman"/>
          <w:b/>
          <w:kern w:val="2"/>
          <w:sz w:val="20"/>
          <w:szCs w:val="20"/>
        </w:r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5D6B03" w:rsidRDefault="005D6B03" w:rsidP="007966CC">
      <w:pPr>
        <w:widowControl w:val="0"/>
        <w:autoSpaceDE w:val="0"/>
        <w:spacing w:after="0" w:line="240" w:lineRule="auto"/>
        <w:jc w:val="center"/>
        <w:rPr>
          <w:rFonts w:ascii="Times New Roman" w:hAnsi="Times New Roman"/>
          <w:b/>
          <w:kern w:val="2"/>
          <w:sz w:val="20"/>
          <w:szCs w:val="20"/>
        </w:rPr>
      </w:pPr>
    </w:p>
    <w:p w:rsidR="005D6B03" w:rsidRDefault="005D6B03" w:rsidP="007966CC">
      <w:pPr>
        <w:widowControl w:val="0"/>
        <w:autoSpaceDE w:val="0"/>
        <w:spacing w:after="0" w:line="240" w:lineRule="auto"/>
        <w:jc w:val="center"/>
        <w:rPr>
          <w:rFonts w:ascii="Times New Roman" w:hAnsi="Times New Roman"/>
          <w:b/>
          <w:kern w:val="2"/>
          <w:sz w:val="20"/>
          <w:szCs w:val="20"/>
        </w:rPr>
      </w:pPr>
    </w:p>
    <w:tbl>
      <w:tblPr>
        <w:tblW w:w="4800" w:type="pct"/>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
        <w:gridCol w:w="1915"/>
        <w:gridCol w:w="546"/>
        <w:gridCol w:w="685"/>
        <w:gridCol w:w="1092"/>
        <w:gridCol w:w="1092"/>
        <w:gridCol w:w="959"/>
        <w:gridCol w:w="816"/>
        <w:gridCol w:w="1102"/>
        <w:gridCol w:w="1034"/>
      </w:tblGrid>
      <w:tr w:rsidR="005D6B03" w:rsidTr="005D6B03">
        <w:trPr>
          <w:trHeight w:val="255"/>
        </w:trPr>
        <w:tc>
          <w:tcPr>
            <w:tcW w:w="279"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 п/п</w:t>
            </w:r>
          </w:p>
        </w:tc>
        <w:tc>
          <w:tcPr>
            <w:tcW w:w="978"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Наименование объекта закупки</w:t>
            </w:r>
          </w:p>
        </w:tc>
        <w:tc>
          <w:tcPr>
            <w:tcW w:w="279"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Ед. изм.</w:t>
            </w:r>
          </w:p>
        </w:tc>
        <w:tc>
          <w:tcPr>
            <w:tcW w:w="350"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Кол-во</w:t>
            </w:r>
          </w:p>
        </w:tc>
        <w:tc>
          <w:tcPr>
            <w:tcW w:w="1606" w:type="pct"/>
            <w:gridSpan w:val="3"/>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 xml:space="preserve">Стоимость, </w:t>
            </w:r>
            <w:proofErr w:type="spellStart"/>
            <w:r>
              <w:rPr>
                <w:rFonts w:ascii="Times New Roman" w:hAnsi="Times New Roman"/>
                <w:sz w:val="18"/>
                <w:szCs w:val="18"/>
              </w:rPr>
              <w:t>руб.коп</w:t>
            </w:r>
            <w:proofErr w:type="spellEnd"/>
            <w:r>
              <w:rPr>
                <w:rFonts w:ascii="Times New Roman" w:hAnsi="Times New Roman"/>
                <w:sz w:val="18"/>
                <w:szCs w:val="18"/>
              </w:rPr>
              <w:t>.</w:t>
            </w:r>
          </w:p>
        </w:tc>
        <w:tc>
          <w:tcPr>
            <w:tcW w:w="417"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proofErr w:type="spellStart"/>
            <w:r>
              <w:rPr>
                <w:rFonts w:ascii="Times New Roman" w:hAnsi="Times New Roman"/>
                <w:sz w:val="18"/>
                <w:szCs w:val="18"/>
              </w:rPr>
              <w:t>Коэфф</w:t>
            </w:r>
            <w:proofErr w:type="spellEnd"/>
            <w:r>
              <w:rPr>
                <w:rFonts w:ascii="Times New Roman" w:hAnsi="Times New Roman"/>
                <w:sz w:val="18"/>
                <w:szCs w:val="18"/>
              </w:rPr>
              <w:t xml:space="preserve">. </w:t>
            </w:r>
            <w:proofErr w:type="spellStart"/>
            <w:r>
              <w:rPr>
                <w:rFonts w:ascii="Times New Roman" w:hAnsi="Times New Roman"/>
                <w:sz w:val="18"/>
                <w:szCs w:val="18"/>
              </w:rPr>
              <w:t>вариац</w:t>
            </w:r>
            <w:proofErr w:type="spellEnd"/>
            <w:r>
              <w:rPr>
                <w:rFonts w:ascii="Times New Roman" w:hAnsi="Times New Roman"/>
                <w:sz w:val="18"/>
                <w:szCs w:val="18"/>
              </w:rPr>
              <w:t>.</w:t>
            </w:r>
          </w:p>
        </w:tc>
        <w:tc>
          <w:tcPr>
            <w:tcW w:w="563"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 xml:space="preserve">Мин. стоимость за ед., </w:t>
            </w:r>
            <w:proofErr w:type="spellStart"/>
            <w:r>
              <w:rPr>
                <w:rFonts w:ascii="Times New Roman" w:hAnsi="Times New Roman"/>
                <w:sz w:val="18"/>
                <w:szCs w:val="18"/>
              </w:rPr>
              <w:t>руб.коп</w:t>
            </w:r>
            <w:proofErr w:type="spellEnd"/>
            <w:r>
              <w:rPr>
                <w:rFonts w:ascii="Times New Roman" w:hAnsi="Times New Roman"/>
                <w:sz w:val="18"/>
                <w:szCs w:val="18"/>
              </w:rPr>
              <w:t>.</w:t>
            </w:r>
          </w:p>
        </w:tc>
        <w:tc>
          <w:tcPr>
            <w:tcW w:w="528" w:type="pct"/>
            <w:vMerge w:val="restar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 xml:space="preserve">Сумма, </w:t>
            </w:r>
            <w:proofErr w:type="spellStart"/>
            <w:r>
              <w:rPr>
                <w:rFonts w:ascii="Times New Roman" w:hAnsi="Times New Roman"/>
                <w:sz w:val="18"/>
                <w:szCs w:val="18"/>
              </w:rPr>
              <w:t>руб.коп</w:t>
            </w:r>
            <w:proofErr w:type="spellEnd"/>
          </w:p>
        </w:tc>
      </w:tr>
      <w:tr w:rsidR="005D6B03" w:rsidTr="005D6B03">
        <w:trPr>
          <w:trHeight w:val="644"/>
        </w:trPr>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c>
          <w:tcPr>
            <w:tcW w:w="558" w:type="pc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КП №0001 от 13.03.25</w:t>
            </w:r>
          </w:p>
        </w:tc>
        <w:tc>
          <w:tcPr>
            <w:tcW w:w="558" w:type="pc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КП №009 от 13.03.25</w:t>
            </w:r>
          </w:p>
        </w:tc>
        <w:tc>
          <w:tcPr>
            <w:tcW w:w="490" w:type="pc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sz w:val="18"/>
                <w:szCs w:val="18"/>
              </w:rPr>
            </w:pPr>
            <w:r>
              <w:rPr>
                <w:rFonts w:ascii="Times New Roman" w:hAnsi="Times New Roman"/>
                <w:sz w:val="18"/>
                <w:szCs w:val="18"/>
              </w:rPr>
              <w:t>КП б/н б/д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D6B03" w:rsidRDefault="005D6B03">
            <w:pPr>
              <w:spacing w:after="0"/>
              <w:rPr>
                <w:rFonts w:ascii="Times New Roman" w:hAnsi="Times New Roman"/>
                <w:sz w:val="18"/>
                <w:szCs w:val="18"/>
              </w:rPr>
            </w:pPr>
          </w:p>
        </w:tc>
      </w:tr>
      <w:tr w:rsidR="005D6B03" w:rsidTr="005D6B03">
        <w:trPr>
          <w:trHeight w:val="510"/>
        </w:trPr>
        <w:tc>
          <w:tcPr>
            <w:tcW w:w="279" w:type="pct"/>
            <w:tcBorders>
              <w:top w:val="nil"/>
              <w:left w:val="single" w:sz="8" w:space="0" w:color="auto"/>
              <w:bottom w:val="single" w:sz="8" w:space="0" w:color="auto"/>
              <w:right w:val="single" w:sz="8" w:space="0" w:color="auto"/>
            </w:tcBorders>
            <w:vAlign w:val="center"/>
            <w:hideMark/>
          </w:tcPr>
          <w:p w:rsidR="005D6B03" w:rsidRDefault="005D6B03">
            <w:pPr>
              <w:rPr>
                <w:rFonts w:ascii="Times New Roman" w:hAnsi="Times New Roman"/>
                <w:sz w:val="18"/>
                <w:szCs w:val="18"/>
              </w:rPr>
            </w:pPr>
          </w:p>
        </w:tc>
        <w:tc>
          <w:tcPr>
            <w:tcW w:w="978" w:type="pct"/>
            <w:tcBorders>
              <w:top w:val="nil"/>
              <w:left w:val="nil"/>
              <w:bottom w:val="single" w:sz="8" w:space="0" w:color="auto"/>
              <w:right w:val="single" w:sz="8" w:space="0" w:color="auto"/>
            </w:tcBorders>
            <w:vAlign w:val="center"/>
            <w:hideMark/>
          </w:tcPr>
          <w:p w:rsidR="005D6B03" w:rsidRDefault="005D6B03">
            <w:pPr>
              <w:spacing w:after="0"/>
              <w:rPr>
                <w:rFonts w:ascii="Times New Roman" w:hAnsi="Times New Roman"/>
                <w:sz w:val="20"/>
              </w:rPr>
            </w:pPr>
            <w:r>
              <w:rPr>
                <w:rFonts w:ascii="Times New Roman" w:hAnsi="Times New Roman"/>
                <w:sz w:val="20"/>
              </w:rPr>
              <w:t>Наволочка</w:t>
            </w:r>
          </w:p>
        </w:tc>
        <w:tc>
          <w:tcPr>
            <w:tcW w:w="279" w:type="pct"/>
            <w:tcBorders>
              <w:top w:val="nil"/>
              <w:left w:val="nil"/>
              <w:bottom w:val="single" w:sz="8" w:space="0" w:color="auto"/>
              <w:right w:val="single" w:sz="8" w:space="0" w:color="auto"/>
            </w:tcBorders>
            <w:vAlign w:val="center"/>
            <w:hideMark/>
          </w:tcPr>
          <w:p w:rsidR="005D6B03" w:rsidRDefault="005D6B03">
            <w:pPr>
              <w:spacing w:after="0"/>
              <w:contextualSpacing/>
              <w:jc w:val="center"/>
              <w:rPr>
                <w:rFonts w:ascii="Times New Roman" w:hAnsi="Times New Roman"/>
                <w:sz w:val="18"/>
                <w:szCs w:val="18"/>
              </w:rPr>
            </w:pPr>
            <w:r>
              <w:rPr>
                <w:rFonts w:ascii="Times New Roman" w:hAnsi="Times New Roman"/>
                <w:sz w:val="18"/>
                <w:szCs w:val="18"/>
              </w:rPr>
              <w:t>шт.</w:t>
            </w:r>
          </w:p>
        </w:tc>
        <w:tc>
          <w:tcPr>
            <w:tcW w:w="35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100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190,00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195,00</w:t>
            </w:r>
          </w:p>
        </w:tc>
        <w:tc>
          <w:tcPr>
            <w:tcW w:w="49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205,00</w:t>
            </w:r>
          </w:p>
        </w:tc>
        <w:tc>
          <w:tcPr>
            <w:tcW w:w="417" w:type="pct"/>
            <w:tcBorders>
              <w:top w:val="nil"/>
              <w:left w:val="single" w:sz="4" w:space="0" w:color="auto"/>
              <w:bottom w:val="single" w:sz="4" w:space="0" w:color="auto"/>
              <w:right w:val="single" w:sz="4" w:space="0" w:color="auto"/>
            </w:tcBorders>
            <w:vAlign w:val="center"/>
            <w:hideMark/>
          </w:tcPr>
          <w:p w:rsidR="005D6B03" w:rsidRDefault="005D6B03">
            <w:pPr>
              <w:spacing w:after="0"/>
              <w:jc w:val="center"/>
              <w:rPr>
                <w:rFonts w:ascii="Times New Roman" w:hAnsi="Times New Roman"/>
                <w:color w:val="000000"/>
                <w:sz w:val="18"/>
                <w:szCs w:val="20"/>
              </w:rPr>
            </w:pPr>
            <w:r>
              <w:rPr>
                <w:rFonts w:ascii="Times New Roman" w:hAnsi="Times New Roman"/>
                <w:color w:val="000000"/>
                <w:sz w:val="18"/>
                <w:szCs w:val="20"/>
              </w:rPr>
              <w:t>3,88%</w:t>
            </w:r>
          </w:p>
        </w:tc>
        <w:tc>
          <w:tcPr>
            <w:tcW w:w="563"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190,00</w:t>
            </w:r>
          </w:p>
        </w:tc>
        <w:tc>
          <w:tcPr>
            <w:tcW w:w="528"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19000,00</w:t>
            </w:r>
          </w:p>
        </w:tc>
      </w:tr>
      <w:tr w:rsidR="005D6B03" w:rsidTr="005D6B03">
        <w:trPr>
          <w:trHeight w:val="536"/>
        </w:trPr>
        <w:tc>
          <w:tcPr>
            <w:tcW w:w="279" w:type="pct"/>
            <w:tcBorders>
              <w:top w:val="nil"/>
              <w:left w:val="single" w:sz="8" w:space="0" w:color="auto"/>
              <w:bottom w:val="single" w:sz="8" w:space="0" w:color="auto"/>
              <w:right w:val="single" w:sz="8" w:space="0" w:color="auto"/>
            </w:tcBorders>
            <w:vAlign w:val="center"/>
            <w:hideMark/>
          </w:tcPr>
          <w:p w:rsidR="005D6B03" w:rsidRDefault="005D6B03">
            <w:pPr>
              <w:rPr>
                <w:rFonts w:ascii="Times New Roman" w:hAnsi="Times New Roman"/>
                <w:sz w:val="18"/>
                <w:szCs w:val="18"/>
              </w:rPr>
            </w:pPr>
          </w:p>
        </w:tc>
        <w:tc>
          <w:tcPr>
            <w:tcW w:w="978" w:type="pct"/>
            <w:tcBorders>
              <w:top w:val="nil"/>
              <w:left w:val="nil"/>
              <w:bottom w:val="single" w:sz="8" w:space="0" w:color="auto"/>
              <w:right w:val="single" w:sz="8" w:space="0" w:color="auto"/>
            </w:tcBorders>
            <w:vAlign w:val="center"/>
            <w:hideMark/>
          </w:tcPr>
          <w:p w:rsidR="005D6B03" w:rsidRDefault="005D6B03">
            <w:pPr>
              <w:spacing w:after="0"/>
              <w:rPr>
                <w:rFonts w:ascii="Times New Roman" w:hAnsi="Times New Roman"/>
                <w:sz w:val="20"/>
              </w:rPr>
            </w:pPr>
            <w:r>
              <w:rPr>
                <w:rFonts w:ascii="Times New Roman" w:hAnsi="Times New Roman"/>
                <w:sz w:val="20"/>
              </w:rPr>
              <w:t>Простыня</w:t>
            </w:r>
          </w:p>
        </w:tc>
        <w:tc>
          <w:tcPr>
            <w:tcW w:w="279" w:type="pct"/>
            <w:tcBorders>
              <w:top w:val="nil"/>
              <w:left w:val="nil"/>
              <w:bottom w:val="single" w:sz="8" w:space="0" w:color="auto"/>
              <w:right w:val="single" w:sz="8" w:space="0" w:color="auto"/>
            </w:tcBorders>
            <w:vAlign w:val="center"/>
            <w:hideMark/>
          </w:tcPr>
          <w:p w:rsidR="005D6B03" w:rsidRDefault="005D6B03">
            <w:pPr>
              <w:spacing w:after="0"/>
              <w:contextualSpacing/>
              <w:jc w:val="center"/>
              <w:rPr>
                <w:rFonts w:ascii="Times New Roman" w:hAnsi="Times New Roman"/>
                <w:sz w:val="18"/>
                <w:szCs w:val="18"/>
              </w:rPr>
            </w:pPr>
            <w:r>
              <w:rPr>
                <w:rFonts w:ascii="Times New Roman" w:hAnsi="Times New Roman"/>
                <w:sz w:val="18"/>
                <w:szCs w:val="18"/>
              </w:rPr>
              <w:t>шт.</w:t>
            </w:r>
          </w:p>
        </w:tc>
        <w:tc>
          <w:tcPr>
            <w:tcW w:w="35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150</w:t>
            </w:r>
          </w:p>
        </w:tc>
        <w:tc>
          <w:tcPr>
            <w:tcW w:w="558" w:type="pct"/>
            <w:tcBorders>
              <w:top w:val="nil"/>
              <w:left w:val="nil"/>
              <w:bottom w:val="single" w:sz="8" w:space="0" w:color="auto"/>
              <w:right w:val="single" w:sz="8" w:space="0" w:color="auto"/>
            </w:tcBorders>
            <w:noWrap/>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405,00</w:t>
            </w:r>
          </w:p>
        </w:tc>
        <w:tc>
          <w:tcPr>
            <w:tcW w:w="558" w:type="pct"/>
            <w:tcBorders>
              <w:top w:val="nil"/>
              <w:left w:val="nil"/>
              <w:bottom w:val="single" w:sz="8" w:space="0" w:color="auto"/>
              <w:right w:val="single" w:sz="8" w:space="0" w:color="auto"/>
            </w:tcBorders>
            <w:noWrap/>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415,00</w:t>
            </w:r>
          </w:p>
        </w:tc>
        <w:tc>
          <w:tcPr>
            <w:tcW w:w="490" w:type="pct"/>
            <w:tcBorders>
              <w:top w:val="nil"/>
              <w:left w:val="nil"/>
              <w:bottom w:val="single" w:sz="8" w:space="0" w:color="auto"/>
              <w:right w:val="single" w:sz="8" w:space="0" w:color="auto"/>
            </w:tcBorders>
            <w:noWrap/>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430,00</w:t>
            </w:r>
          </w:p>
        </w:tc>
        <w:tc>
          <w:tcPr>
            <w:tcW w:w="417" w:type="pct"/>
            <w:tcBorders>
              <w:top w:val="nil"/>
              <w:left w:val="single" w:sz="4" w:space="0" w:color="auto"/>
              <w:bottom w:val="single" w:sz="4" w:space="0" w:color="auto"/>
              <w:right w:val="single" w:sz="4" w:space="0" w:color="auto"/>
            </w:tcBorders>
            <w:vAlign w:val="center"/>
            <w:hideMark/>
          </w:tcPr>
          <w:p w:rsidR="005D6B03" w:rsidRDefault="005D6B03">
            <w:pPr>
              <w:spacing w:after="0"/>
              <w:jc w:val="center"/>
              <w:rPr>
                <w:rFonts w:ascii="Times New Roman" w:hAnsi="Times New Roman"/>
                <w:color w:val="000000"/>
                <w:sz w:val="18"/>
                <w:szCs w:val="20"/>
              </w:rPr>
            </w:pPr>
            <w:r>
              <w:rPr>
                <w:rFonts w:ascii="Times New Roman" w:hAnsi="Times New Roman"/>
                <w:color w:val="000000"/>
                <w:sz w:val="18"/>
                <w:szCs w:val="20"/>
              </w:rPr>
              <w:t>3,02%</w:t>
            </w:r>
          </w:p>
        </w:tc>
        <w:tc>
          <w:tcPr>
            <w:tcW w:w="563"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405,00</w:t>
            </w:r>
          </w:p>
        </w:tc>
        <w:tc>
          <w:tcPr>
            <w:tcW w:w="528"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60750,00</w:t>
            </w:r>
          </w:p>
        </w:tc>
      </w:tr>
      <w:tr w:rsidR="005D6B03" w:rsidTr="005D6B03">
        <w:trPr>
          <w:trHeight w:val="544"/>
        </w:trPr>
        <w:tc>
          <w:tcPr>
            <w:tcW w:w="279" w:type="pct"/>
            <w:tcBorders>
              <w:top w:val="nil"/>
              <w:left w:val="single" w:sz="8" w:space="0" w:color="auto"/>
              <w:bottom w:val="single" w:sz="8" w:space="0" w:color="auto"/>
              <w:right w:val="single" w:sz="8" w:space="0" w:color="auto"/>
            </w:tcBorders>
            <w:vAlign w:val="center"/>
          </w:tcPr>
          <w:p w:rsidR="005D6B03" w:rsidRDefault="005D6B03" w:rsidP="005D6B03">
            <w:pPr>
              <w:pStyle w:val="ae"/>
              <w:numPr>
                <w:ilvl w:val="0"/>
                <w:numId w:val="34"/>
              </w:numPr>
              <w:spacing w:after="0" w:line="240" w:lineRule="auto"/>
              <w:ind w:right="284"/>
              <w:jc w:val="center"/>
              <w:rPr>
                <w:rFonts w:ascii="Times New Roman" w:hAnsi="Times New Roman"/>
                <w:sz w:val="18"/>
                <w:szCs w:val="18"/>
              </w:rPr>
            </w:pPr>
          </w:p>
        </w:tc>
        <w:tc>
          <w:tcPr>
            <w:tcW w:w="978" w:type="pct"/>
            <w:tcBorders>
              <w:top w:val="nil"/>
              <w:left w:val="nil"/>
              <w:bottom w:val="single" w:sz="8" w:space="0" w:color="auto"/>
              <w:right w:val="single" w:sz="8" w:space="0" w:color="auto"/>
            </w:tcBorders>
            <w:vAlign w:val="center"/>
            <w:hideMark/>
          </w:tcPr>
          <w:p w:rsidR="005D6B03" w:rsidRDefault="005D6B03">
            <w:pPr>
              <w:spacing w:after="0"/>
              <w:rPr>
                <w:rFonts w:ascii="Times New Roman" w:hAnsi="Times New Roman"/>
                <w:sz w:val="20"/>
              </w:rPr>
            </w:pPr>
            <w:r>
              <w:rPr>
                <w:rFonts w:ascii="Times New Roman" w:hAnsi="Times New Roman"/>
                <w:sz w:val="20"/>
              </w:rPr>
              <w:t>Пододеяльник</w:t>
            </w:r>
          </w:p>
        </w:tc>
        <w:tc>
          <w:tcPr>
            <w:tcW w:w="279" w:type="pct"/>
            <w:tcBorders>
              <w:top w:val="nil"/>
              <w:left w:val="nil"/>
              <w:bottom w:val="single" w:sz="8" w:space="0" w:color="auto"/>
              <w:right w:val="single" w:sz="8" w:space="0" w:color="auto"/>
            </w:tcBorders>
            <w:vAlign w:val="center"/>
            <w:hideMark/>
          </w:tcPr>
          <w:p w:rsidR="005D6B03" w:rsidRDefault="005D6B03">
            <w:pPr>
              <w:spacing w:after="0"/>
              <w:contextualSpacing/>
              <w:jc w:val="center"/>
              <w:rPr>
                <w:rFonts w:ascii="Times New Roman" w:hAnsi="Times New Roman"/>
                <w:sz w:val="18"/>
                <w:szCs w:val="18"/>
              </w:rPr>
            </w:pPr>
            <w:r>
              <w:rPr>
                <w:rFonts w:ascii="Times New Roman" w:hAnsi="Times New Roman"/>
                <w:sz w:val="18"/>
                <w:szCs w:val="18"/>
              </w:rPr>
              <w:t>шт.</w:t>
            </w:r>
          </w:p>
        </w:tc>
        <w:tc>
          <w:tcPr>
            <w:tcW w:w="35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50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580,00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595,00</w:t>
            </w:r>
          </w:p>
        </w:tc>
        <w:tc>
          <w:tcPr>
            <w:tcW w:w="49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610,00</w:t>
            </w:r>
          </w:p>
        </w:tc>
        <w:tc>
          <w:tcPr>
            <w:tcW w:w="417" w:type="pct"/>
            <w:tcBorders>
              <w:top w:val="nil"/>
              <w:left w:val="single" w:sz="4" w:space="0" w:color="auto"/>
              <w:bottom w:val="single" w:sz="4" w:space="0" w:color="auto"/>
              <w:right w:val="single" w:sz="4" w:space="0" w:color="auto"/>
            </w:tcBorders>
            <w:vAlign w:val="center"/>
            <w:hideMark/>
          </w:tcPr>
          <w:p w:rsidR="005D6B03" w:rsidRDefault="005D6B03">
            <w:pPr>
              <w:spacing w:after="0"/>
              <w:jc w:val="center"/>
              <w:rPr>
                <w:rFonts w:ascii="Times New Roman" w:hAnsi="Times New Roman"/>
                <w:color w:val="000000"/>
                <w:sz w:val="18"/>
                <w:szCs w:val="20"/>
              </w:rPr>
            </w:pPr>
            <w:r>
              <w:rPr>
                <w:rFonts w:ascii="Times New Roman" w:hAnsi="Times New Roman"/>
                <w:color w:val="000000"/>
                <w:sz w:val="18"/>
                <w:szCs w:val="20"/>
              </w:rPr>
              <w:t>2,52%</w:t>
            </w:r>
          </w:p>
        </w:tc>
        <w:tc>
          <w:tcPr>
            <w:tcW w:w="563"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580,00</w:t>
            </w:r>
          </w:p>
        </w:tc>
        <w:tc>
          <w:tcPr>
            <w:tcW w:w="528"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29000,00</w:t>
            </w:r>
          </w:p>
        </w:tc>
      </w:tr>
      <w:tr w:rsidR="005D6B03" w:rsidTr="005D6B03">
        <w:trPr>
          <w:trHeight w:val="315"/>
        </w:trPr>
        <w:tc>
          <w:tcPr>
            <w:tcW w:w="279" w:type="pct"/>
            <w:tcBorders>
              <w:top w:val="nil"/>
              <w:left w:val="single" w:sz="8" w:space="0" w:color="auto"/>
              <w:bottom w:val="single" w:sz="8" w:space="0" w:color="auto"/>
              <w:right w:val="single" w:sz="8" w:space="0" w:color="auto"/>
            </w:tcBorders>
            <w:vAlign w:val="center"/>
          </w:tcPr>
          <w:p w:rsidR="005D6B03" w:rsidRDefault="005D6B03" w:rsidP="005D6B03">
            <w:pPr>
              <w:pStyle w:val="ae"/>
              <w:numPr>
                <w:ilvl w:val="0"/>
                <w:numId w:val="34"/>
              </w:numPr>
              <w:spacing w:after="0" w:line="240" w:lineRule="auto"/>
              <w:ind w:right="284"/>
              <w:jc w:val="center"/>
              <w:rPr>
                <w:rFonts w:ascii="Times New Roman" w:hAnsi="Times New Roman"/>
                <w:sz w:val="18"/>
                <w:szCs w:val="18"/>
              </w:rPr>
            </w:pPr>
          </w:p>
        </w:tc>
        <w:tc>
          <w:tcPr>
            <w:tcW w:w="978" w:type="pct"/>
            <w:tcBorders>
              <w:top w:val="nil"/>
              <w:left w:val="nil"/>
              <w:bottom w:val="single" w:sz="8" w:space="0" w:color="auto"/>
              <w:right w:val="single" w:sz="8" w:space="0" w:color="auto"/>
            </w:tcBorders>
            <w:vAlign w:val="center"/>
            <w:hideMark/>
          </w:tcPr>
          <w:p w:rsidR="005D6B03" w:rsidRDefault="005D6B03">
            <w:pPr>
              <w:spacing w:after="0"/>
              <w:rPr>
                <w:rFonts w:ascii="Times New Roman" w:hAnsi="Times New Roman"/>
                <w:sz w:val="20"/>
              </w:rPr>
            </w:pPr>
            <w:r>
              <w:rPr>
                <w:rFonts w:ascii="Times New Roman" w:hAnsi="Times New Roman"/>
                <w:sz w:val="20"/>
              </w:rPr>
              <w:t>Полотенце махровое</w:t>
            </w:r>
          </w:p>
        </w:tc>
        <w:tc>
          <w:tcPr>
            <w:tcW w:w="279" w:type="pct"/>
            <w:tcBorders>
              <w:top w:val="nil"/>
              <w:left w:val="nil"/>
              <w:bottom w:val="single" w:sz="8" w:space="0" w:color="auto"/>
              <w:right w:val="single" w:sz="8" w:space="0" w:color="auto"/>
            </w:tcBorders>
            <w:vAlign w:val="center"/>
            <w:hideMark/>
          </w:tcPr>
          <w:p w:rsidR="005D6B03" w:rsidRDefault="005D6B03">
            <w:pPr>
              <w:spacing w:after="0"/>
              <w:contextualSpacing/>
              <w:jc w:val="center"/>
              <w:rPr>
                <w:rFonts w:ascii="Times New Roman" w:hAnsi="Times New Roman"/>
                <w:sz w:val="18"/>
                <w:szCs w:val="18"/>
              </w:rPr>
            </w:pPr>
            <w:r>
              <w:rPr>
                <w:rFonts w:ascii="Times New Roman" w:hAnsi="Times New Roman"/>
                <w:sz w:val="18"/>
                <w:szCs w:val="18"/>
              </w:rPr>
              <w:t>шт.</w:t>
            </w:r>
          </w:p>
        </w:tc>
        <w:tc>
          <w:tcPr>
            <w:tcW w:w="35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70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200,00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215,00</w:t>
            </w:r>
          </w:p>
        </w:tc>
        <w:tc>
          <w:tcPr>
            <w:tcW w:w="49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225,00</w:t>
            </w:r>
          </w:p>
        </w:tc>
        <w:tc>
          <w:tcPr>
            <w:tcW w:w="417" w:type="pct"/>
            <w:tcBorders>
              <w:top w:val="nil"/>
              <w:left w:val="single" w:sz="4" w:space="0" w:color="auto"/>
              <w:bottom w:val="single" w:sz="4" w:space="0" w:color="auto"/>
              <w:right w:val="single" w:sz="4" w:space="0" w:color="auto"/>
            </w:tcBorders>
            <w:vAlign w:val="center"/>
            <w:hideMark/>
          </w:tcPr>
          <w:p w:rsidR="005D6B03" w:rsidRDefault="005D6B03">
            <w:pPr>
              <w:spacing w:after="0"/>
              <w:jc w:val="center"/>
              <w:rPr>
                <w:rFonts w:ascii="Times New Roman" w:hAnsi="Times New Roman"/>
                <w:color w:val="000000"/>
                <w:sz w:val="18"/>
                <w:szCs w:val="20"/>
              </w:rPr>
            </w:pPr>
            <w:r>
              <w:rPr>
                <w:rFonts w:ascii="Times New Roman" w:hAnsi="Times New Roman"/>
                <w:color w:val="000000"/>
                <w:sz w:val="18"/>
                <w:szCs w:val="20"/>
              </w:rPr>
              <w:t>5,90%</w:t>
            </w:r>
          </w:p>
        </w:tc>
        <w:tc>
          <w:tcPr>
            <w:tcW w:w="563"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200,00</w:t>
            </w:r>
          </w:p>
        </w:tc>
        <w:tc>
          <w:tcPr>
            <w:tcW w:w="528"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14000,00</w:t>
            </w:r>
          </w:p>
        </w:tc>
      </w:tr>
      <w:tr w:rsidR="005D6B03" w:rsidTr="005D6B03">
        <w:trPr>
          <w:trHeight w:val="573"/>
        </w:trPr>
        <w:tc>
          <w:tcPr>
            <w:tcW w:w="279" w:type="pct"/>
            <w:tcBorders>
              <w:top w:val="nil"/>
              <w:left w:val="single" w:sz="8" w:space="0" w:color="auto"/>
              <w:bottom w:val="single" w:sz="8" w:space="0" w:color="auto"/>
              <w:right w:val="single" w:sz="8" w:space="0" w:color="auto"/>
            </w:tcBorders>
            <w:vAlign w:val="center"/>
          </w:tcPr>
          <w:p w:rsidR="005D6B03" w:rsidRDefault="005D6B03" w:rsidP="005D6B03">
            <w:pPr>
              <w:pStyle w:val="ae"/>
              <w:numPr>
                <w:ilvl w:val="0"/>
                <w:numId w:val="34"/>
              </w:numPr>
              <w:spacing w:after="0" w:line="240" w:lineRule="auto"/>
              <w:ind w:right="284"/>
              <w:jc w:val="center"/>
              <w:rPr>
                <w:rFonts w:ascii="Times New Roman" w:hAnsi="Times New Roman"/>
                <w:sz w:val="18"/>
                <w:szCs w:val="18"/>
              </w:rPr>
            </w:pPr>
          </w:p>
        </w:tc>
        <w:tc>
          <w:tcPr>
            <w:tcW w:w="978" w:type="pct"/>
            <w:tcBorders>
              <w:top w:val="nil"/>
              <w:left w:val="nil"/>
              <w:bottom w:val="single" w:sz="8" w:space="0" w:color="auto"/>
              <w:right w:val="single" w:sz="8" w:space="0" w:color="auto"/>
            </w:tcBorders>
            <w:vAlign w:val="center"/>
            <w:hideMark/>
          </w:tcPr>
          <w:p w:rsidR="005D6B03" w:rsidRDefault="005D6B03">
            <w:pPr>
              <w:spacing w:after="0"/>
              <w:rPr>
                <w:rFonts w:ascii="Times New Roman" w:hAnsi="Times New Roman"/>
                <w:sz w:val="20"/>
              </w:rPr>
            </w:pPr>
            <w:r>
              <w:rPr>
                <w:rFonts w:ascii="Times New Roman" w:hAnsi="Times New Roman"/>
                <w:sz w:val="20"/>
              </w:rPr>
              <w:t>Полотенце вафельное</w:t>
            </w:r>
          </w:p>
        </w:tc>
        <w:tc>
          <w:tcPr>
            <w:tcW w:w="279" w:type="pct"/>
            <w:tcBorders>
              <w:top w:val="nil"/>
              <w:left w:val="nil"/>
              <w:bottom w:val="single" w:sz="8" w:space="0" w:color="auto"/>
              <w:right w:val="single" w:sz="8" w:space="0" w:color="auto"/>
            </w:tcBorders>
            <w:vAlign w:val="center"/>
            <w:hideMark/>
          </w:tcPr>
          <w:p w:rsidR="005D6B03" w:rsidRDefault="005D6B03">
            <w:pPr>
              <w:spacing w:after="0"/>
              <w:contextualSpacing/>
              <w:jc w:val="center"/>
              <w:rPr>
                <w:rFonts w:ascii="Times New Roman" w:hAnsi="Times New Roman"/>
                <w:sz w:val="18"/>
                <w:szCs w:val="18"/>
              </w:rPr>
            </w:pPr>
            <w:r>
              <w:rPr>
                <w:rFonts w:ascii="Times New Roman" w:hAnsi="Times New Roman"/>
                <w:sz w:val="18"/>
                <w:szCs w:val="18"/>
              </w:rPr>
              <w:t>шт.</w:t>
            </w:r>
          </w:p>
        </w:tc>
        <w:tc>
          <w:tcPr>
            <w:tcW w:w="35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50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74,00</w:t>
            </w:r>
          </w:p>
        </w:tc>
        <w:tc>
          <w:tcPr>
            <w:tcW w:w="558"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80,00</w:t>
            </w:r>
          </w:p>
        </w:tc>
        <w:tc>
          <w:tcPr>
            <w:tcW w:w="490" w:type="pct"/>
            <w:tcBorders>
              <w:top w:val="nil"/>
              <w:left w:val="nil"/>
              <w:bottom w:val="single" w:sz="8" w:space="0" w:color="auto"/>
              <w:right w:val="single" w:sz="8"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95,00</w:t>
            </w:r>
          </w:p>
        </w:tc>
        <w:tc>
          <w:tcPr>
            <w:tcW w:w="417" w:type="pct"/>
            <w:tcBorders>
              <w:top w:val="nil"/>
              <w:left w:val="single" w:sz="4" w:space="0" w:color="auto"/>
              <w:bottom w:val="single" w:sz="4" w:space="0" w:color="auto"/>
              <w:right w:val="single" w:sz="4" w:space="0" w:color="auto"/>
            </w:tcBorders>
            <w:vAlign w:val="center"/>
            <w:hideMark/>
          </w:tcPr>
          <w:p w:rsidR="005D6B03" w:rsidRDefault="005D6B03">
            <w:pPr>
              <w:spacing w:after="0"/>
              <w:jc w:val="center"/>
              <w:rPr>
                <w:rFonts w:ascii="Times New Roman" w:hAnsi="Times New Roman"/>
                <w:color w:val="000000"/>
                <w:sz w:val="18"/>
                <w:szCs w:val="20"/>
              </w:rPr>
            </w:pPr>
            <w:r>
              <w:rPr>
                <w:rFonts w:ascii="Times New Roman" w:hAnsi="Times New Roman"/>
                <w:color w:val="000000"/>
                <w:sz w:val="18"/>
                <w:szCs w:val="20"/>
              </w:rPr>
              <w:t>13,03%</w:t>
            </w:r>
          </w:p>
        </w:tc>
        <w:tc>
          <w:tcPr>
            <w:tcW w:w="563"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74,00</w:t>
            </w:r>
          </w:p>
        </w:tc>
        <w:tc>
          <w:tcPr>
            <w:tcW w:w="528" w:type="pct"/>
            <w:tcBorders>
              <w:top w:val="single" w:sz="4" w:space="0" w:color="auto"/>
              <w:left w:val="nil"/>
              <w:bottom w:val="single" w:sz="4" w:space="0" w:color="auto"/>
              <w:right w:val="single" w:sz="4" w:space="0" w:color="auto"/>
            </w:tcBorders>
            <w:vAlign w:val="center"/>
            <w:hideMark/>
          </w:tcPr>
          <w:p w:rsidR="005D6B03" w:rsidRDefault="005D6B03">
            <w:pPr>
              <w:spacing w:after="0"/>
              <w:jc w:val="center"/>
              <w:rPr>
                <w:rFonts w:ascii="Times New Roman" w:hAnsi="Times New Roman"/>
                <w:sz w:val="18"/>
                <w:szCs w:val="18"/>
              </w:rPr>
            </w:pPr>
            <w:r>
              <w:rPr>
                <w:rFonts w:ascii="Times New Roman" w:hAnsi="Times New Roman"/>
                <w:sz w:val="18"/>
                <w:szCs w:val="18"/>
              </w:rPr>
              <w:t>3700,00</w:t>
            </w:r>
          </w:p>
        </w:tc>
      </w:tr>
      <w:tr w:rsidR="005D6B03" w:rsidTr="005D6B03">
        <w:trPr>
          <w:trHeight w:val="417"/>
        </w:trPr>
        <w:tc>
          <w:tcPr>
            <w:tcW w:w="4472" w:type="pct"/>
            <w:gridSpan w:val="9"/>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rPr>
                <w:rFonts w:ascii="Times New Roman" w:hAnsi="Times New Roman"/>
                <w:b/>
                <w:bCs/>
                <w:sz w:val="18"/>
                <w:szCs w:val="18"/>
              </w:rPr>
            </w:pPr>
            <w:r>
              <w:rPr>
                <w:rFonts w:ascii="Times New Roman" w:hAnsi="Times New Roman"/>
                <w:b/>
                <w:bCs/>
                <w:sz w:val="18"/>
                <w:szCs w:val="18"/>
              </w:rPr>
              <w:t>ИТОГО:</w:t>
            </w:r>
          </w:p>
        </w:tc>
        <w:tc>
          <w:tcPr>
            <w:tcW w:w="528" w:type="pct"/>
            <w:tcBorders>
              <w:top w:val="single" w:sz="4" w:space="0" w:color="auto"/>
              <w:left w:val="single" w:sz="4" w:space="0" w:color="auto"/>
              <w:bottom w:val="single" w:sz="4" w:space="0" w:color="auto"/>
              <w:right w:val="single" w:sz="4" w:space="0" w:color="auto"/>
            </w:tcBorders>
            <w:vAlign w:val="center"/>
            <w:hideMark/>
          </w:tcPr>
          <w:p w:rsidR="005D6B03" w:rsidRDefault="005D6B03">
            <w:pPr>
              <w:widowControl w:val="0"/>
              <w:spacing w:after="0" w:line="240" w:lineRule="auto"/>
              <w:jc w:val="center"/>
              <w:rPr>
                <w:rFonts w:ascii="Times New Roman" w:hAnsi="Times New Roman"/>
                <w:b/>
                <w:bCs/>
                <w:sz w:val="18"/>
                <w:szCs w:val="18"/>
              </w:rPr>
            </w:pPr>
            <w:r>
              <w:rPr>
                <w:rFonts w:ascii="Times New Roman" w:hAnsi="Times New Roman"/>
                <w:b/>
                <w:bCs/>
                <w:sz w:val="18"/>
                <w:szCs w:val="18"/>
              </w:rPr>
              <w:t>126450,00</w:t>
            </w:r>
          </w:p>
        </w:tc>
      </w:tr>
    </w:tbl>
    <w:p w:rsidR="00657D6A" w:rsidRDefault="00657D6A" w:rsidP="00DA7D7D">
      <w:pPr>
        <w:jc w:val="right"/>
        <w:rPr>
          <w:rFonts w:ascii="Times New Roman" w:hAnsi="Times New Roman"/>
          <w:color w:val="000000"/>
          <w:sz w:val="24"/>
          <w:szCs w:val="24"/>
        </w:rPr>
      </w:pPr>
    </w:p>
    <w:p w:rsidR="007966CC" w:rsidRDefault="007966CC" w:rsidP="007966CC">
      <w:pPr>
        <w:spacing w:after="0" w:line="240" w:lineRule="auto"/>
        <w:rPr>
          <w:rFonts w:ascii="Times New Roman" w:hAnsi="Times New Roman"/>
          <w:b/>
          <w:kern w:val="2"/>
          <w:sz w:val="20"/>
          <w:szCs w:val="20"/>
        </w:rPr>
        <w:sectPr w:rsidR="007966CC" w:rsidSect="00BB586F">
          <w:pgSz w:w="11907" w:h="16840" w:code="9"/>
          <w:pgMar w:top="1106"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BB586F" w:rsidRPr="00D81C2E" w:rsidRDefault="00BB586F" w:rsidP="00BB586F">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BB586F" w:rsidRPr="00D81C2E" w:rsidRDefault="00BB586F" w:rsidP="00BB586F">
      <w:pPr>
        <w:widowControl w:val="0"/>
        <w:spacing w:after="0" w:line="240" w:lineRule="auto"/>
        <w:jc w:val="center"/>
        <w:rPr>
          <w:rFonts w:ascii="Times New Roman" w:hAnsi="Times New Roman"/>
          <w:kern w:val="2"/>
          <w:sz w:val="20"/>
          <w:szCs w:val="20"/>
        </w:rPr>
      </w:pPr>
    </w:p>
    <w:p w:rsidR="00BB586F" w:rsidRPr="00D81C2E" w:rsidRDefault="00BB586F" w:rsidP="00BB586F">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sidR="0037372E">
        <w:rPr>
          <w:rFonts w:ascii="Times New Roman" w:hAnsi="Times New Roman"/>
          <w:kern w:val="2"/>
          <w:sz w:val="20"/>
          <w:szCs w:val="20"/>
        </w:rPr>
        <w:t>5</w:t>
      </w:r>
      <w:r w:rsidRPr="00D81C2E">
        <w:rPr>
          <w:rFonts w:ascii="Times New Roman" w:hAnsi="Times New Roman"/>
          <w:kern w:val="2"/>
          <w:sz w:val="20"/>
          <w:szCs w:val="20"/>
        </w:rPr>
        <w:t xml:space="preserve"> г.</w:t>
      </w:r>
    </w:p>
    <w:p w:rsidR="00BB586F" w:rsidRPr="00D81C2E" w:rsidRDefault="00BB586F" w:rsidP="00BB586F">
      <w:pPr>
        <w:widowControl w:val="0"/>
        <w:autoSpaceDE w:val="0"/>
        <w:spacing w:after="0" w:line="240" w:lineRule="auto"/>
        <w:ind w:firstLine="426"/>
        <w:jc w:val="both"/>
        <w:rPr>
          <w:rFonts w:ascii="Times New Roman" w:hAnsi="Times New Roman"/>
          <w:kern w:val="2"/>
          <w:sz w:val="20"/>
          <w:szCs w:val="20"/>
          <w:lang w:eastAsia="ar-SA"/>
        </w:rPr>
      </w:pPr>
    </w:p>
    <w:p w:rsidR="00BB586F" w:rsidRPr="00D81C2E" w:rsidRDefault="00BB586F" w:rsidP="00BB586F">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Климовны, </w:t>
      </w:r>
      <w:r w:rsidRPr="00D81C2E">
        <w:rPr>
          <w:rFonts w:ascii="Times New Roman" w:hAnsi="Times New Roman"/>
          <w:kern w:val="2"/>
          <w:sz w:val="20"/>
          <w:szCs w:val="20"/>
        </w:rPr>
        <w:t xml:space="preserve">действующего на основании Устава с одной стороны и </w:t>
      </w:r>
    </w:p>
    <w:p w:rsidR="00BB586F" w:rsidRPr="00D81C2E" w:rsidRDefault="00BB586F" w:rsidP="00BB586F">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BB586F" w:rsidRDefault="00BB586F" w:rsidP="00BB586F">
      <w:pPr>
        <w:widowControl w:val="0"/>
        <w:spacing w:after="0" w:line="240" w:lineRule="auto"/>
        <w:jc w:val="center"/>
        <w:rPr>
          <w:rFonts w:ascii="Times New Roman" w:hAnsi="Times New Roman"/>
          <w:b/>
          <w:bCs/>
          <w:kern w:val="2"/>
          <w:sz w:val="20"/>
          <w:szCs w:val="20"/>
        </w:rPr>
      </w:pPr>
      <w:r>
        <w:rPr>
          <w:rFonts w:ascii="Times New Roman" w:hAnsi="Times New Roman"/>
          <w:b/>
          <w:bCs/>
          <w:kern w:val="2"/>
          <w:sz w:val="20"/>
          <w:szCs w:val="20"/>
        </w:rPr>
        <w:t>1. ПРЕДМЕТ ДОГОВОРА</w:t>
      </w:r>
    </w:p>
    <w:p w:rsidR="00BB586F" w:rsidRDefault="00BB586F" w:rsidP="00BB586F">
      <w:pPr>
        <w:widowControl w:val="0"/>
        <w:tabs>
          <w:tab w:val="left" w:pos="5670"/>
        </w:tabs>
        <w:spacing w:after="0" w:line="240" w:lineRule="auto"/>
        <w:ind w:firstLine="709"/>
        <w:jc w:val="both"/>
        <w:rPr>
          <w:rFonts w:ascii="Times New Roman" w:hAnsi="Times New Roman"/>
          <w:kern w:val="2"/>
          <w:sz w:val="19"/>
          <w:szCs w:val="19"/>
        </w:rPr>
      </w:pPr>
      <w:r>
        <w:rPr>
          <w:rFonts w:ascii="Times New Roman" w:hAnsi="Times New Roman"/>
          <w:kern w:val="2"/>
          <w:sz w:val="19"/>
          <w:szCs w:val="19"/>
        </w:rPr>
        <w:t xml:space="preserve">1.1. Поставщик обязуется в обусловленные Договором сроки передать в собственность </w:t>
      </w:r>
      <w:r w:rsidR="00393CCA" w:rsidRPr="00393CCA">
        <w:rPr>
          <w:rFonts w:ascii="Times New Roman" w:hAnsi="Times New Roman"/>
          <w:kern w:val="2"/>
          <w:sz w:val="19"/>
          <w:szCs w:val="19"/>
        </w:rPr>
        <w:t>мягк</w:t>
      </w:r>
      <w:r w:rsidR="00393CCA">
        <w:rPr>
          <w:rFonts w:ascii="Times New Roman" w:hAnsi="Times New Roman"/>
          <w:kern w:val="2"/>
          <w:sz w:val="19"/>
          <w:szCs w:val="19"/>
        </w:rPr>
        <w:t xml:space="preserve">ий </w:t>
      </w:r>
      <w:r w:rsidR="00393CCA" w:rsidRPr="00393CCA">
        <w:rPr>
          <w:rFonts w:ascii="Times New Roman" w:hAnsi="Times New Roman"/>
          <w:kern w:val="2"/>
          <w:sz w:val="19"/>
          <w:szCs w:val="19"/>
        </w:rPr>
        <w:t>инвентар</w:t>
      </w:r>
      <w:r w:rsidR="00393CCA">
        <w:rPr>
          <w:rFonts w:ascii="Times New Roman" w:hAnsi="Times New Roman"/>
          <w:kern w:val="2"/>
          <w:sz w:val="19"/>
          <w:szCs w:val="19"/>
        </w:rPr>
        <w:t>ь</w:t>
      </w:r>
      <w:r w:rsidR="00393CCA" w:rsidRPr="00393CCA">
        <w:rPr>
          <w:rFonts w:ascii="Times New Roman" w:hAnsi="Times New Roman"/>
          <w:kern w:val="2"/>
          <w:sz w:val="19"/>
          <w:szCs w:val="19"/>
        </w:rPr>
        <w:t xml:space="preserve"> </w:t>
      </w:r>
      <w:r>
        <w:rPr>
          <w:rFonts w:ascii="Times New Roman" w:hAnsi="Times New Roman"/>
          <w:kern w:val="2"/>
          <w:sz w:val="19"/>
          <w:szCs w:val="19"/>
        </w:rPr>
        <w:t>(далее- Товар), в количестве и по цене согласно Спецификации (Приложение №1 к Договору) (далее- Спецификация)</w:t>
      </w:r>
      <w:r>
        <w:rPr>
          <w:rFonts w:ascii="Times New Roman" w:hAnsi="Times New Roman"/>
          <w:bCs/>
          <w:kern w:val="2"/>
          <w:sz w:val="19"/>
          <w:szCs w:val="19"/>
        </w:rPr>
        <w:t>,</w:t>
      </w:r>
      <w:r>
        <w:rPr>
          <w:rFonts w:ascii="Times New Roman" w:hAnsi="Times New Roman"/>
          <w:kern w:val="2"/>
          <w:sz w:val="19"/>
          <w:szCs w:val="19"/>
        </w:rPr>
        <w:t xml:space="preserve"> а Заказчик обязуется принять и своевременно произвести оплату Товара на условиях Договора. </w:t>
      </w:r>
    </w:p>
    <w:p w:rsidR="00BB586F" w:rsidRDefault="00BB586F" w:rsidP="00BB586F">
      <w:pPr>
        <w:widowControl w:val="0"/>
        <w:tabs>
          <w:tab w:val="num" w:pos="1134"/>
        </w:tabs>
        <w:spacing w:after="0" w:line="240" w:lineRule="auto"/>
        <w:ind w:firstLine="709"/>
        <w:jc w:val="both"/>
        <w:rPr>
          <w:rFonts w:ascii="Times New Roman" w:hAnsi="Times New Roman"/>
          <w:kern w:val="2"/>
          <w:sz w:val="19"/>
          <w:szCs w:val="19"/>
        </w:rPr>
      </w:pPr>
      <w:r>
        <w:rPr>
          <w:rFonts w:ascii="Times New Roman" w:hAnsi="Times New Roman"/>
          <w:kern w:val="2"/>
          <w:sz w:val="19"/>
          <w:szCs w:val="19"/>
        </w:rPr>
        <w:t>1.2. Количество, цена за единицу Товара и другие параметры, определены в Спецификации.</w:t>
      </w:r>
    </w:p>
    <w:p w:rsidR="00BB586F" w:rsidRDefault="00BB586F" w:rsidP="00BB586F">
      <w:pPr>
        <w:widowControl w:val="0"/>
        <w:tabs>
          <w:tab w:val="num" w:pos="1134"/>
        </w:tabs>
        <w:spacing w:after="0" w:line="240" w:lineRule="auto"/>
        <w:ind w:firstLine="709"/>
        <w:jc w:val="both"/>
        <w:rPr>
          <w:rFonts w:ascii="Times New Roman" w:hAnsi="Times New Roman"/>
          <w:kern w:val="2"/>
          <w:sz w:val="19"/>
          <w:szCs w:val="19"/>
        </w:rPr>
      </w:pPr>
      <w:r>
        <w:rPr>
          <w:rFonts w:ascii="Times New Roman" w:hAnsi="Times New Roman"/>
          <w:kern w:val="2"/>
          <w:sz w:val="19"/>
          <w:szCs w:val="19"/>
        </w:rPr>
        <w:t xml:space="preserve">1.3. Поставка Товара осуществляется силами и за счет средств Поставщика, с разгрузкой транспортного средства, включая подъем (спуск) до места </w:t>
      </w:r>
      <w:r w:rsidR="009973FE">
        <w:rPr>
          <w:rFonts w:ascii="Times New Roman" w:hAnsi="Times New Roman"/>
          <w:kern w:val="2"/>
          <w:sz w:val="19"/>
          <w:szCs w:val="19"/>
        </w:rPr>
        <w:t>доставки</w:t>
      </w:r>
      <w:r w:rsidR="00A90257">
        <w:rPr>
          <w:rFonts w:ascii="Times New Roman" w:hAnsi="Times New Roman"/>
          <w:kern w:val="2"/>
          <w:sz w:val="19"/>
          <w:szCs w:val="19"/>
        </w:rPr>
        <w:t xml:space="preserve">, </w:t>
      </w:r>
      <w:r>
        <w:rPr>
          <w:rFonts w:ascii="Times New Roman" w:hAnsi="Times New Roman"/>
          <w:kern w:val="2"/>
          <w:sz w:val="19"/>
          <w:szCs w:val="19"/>
        </w:rPr>
        <w:t>расположенного по адресу: 624800, Свердловская область, г</w:t>
      </w:r>
      <w:r w:rsidR="001F6506">
        <w:rPr>
          <w:rFonts w:ascii="Times New Roman" w:hAnsi="Times New Roman"/>
          <w:kern w:val="2"/>
          <w:sz w:val="19"/>
          <w:szCs w:val="19"/>
        </w:rPr>
        <w:t>. Сухой Лог, ул. Белинского, 41</w:t>
      </w:r>
      <w:r>
        <w:rPr>
          <w:rFonts w:ascii="Times New Roman" w:hAnsi="Times New Roman"/>
          <w:kern w:val="2"/>
          <w:sz w:val="19"/>
          <w:szCs w:val="19"/>
        </w:rPr>
        <w:t xml:space="preserve"> (далее - Место поставки). </w:t>
      </w:r>
      <w:r>
        <w:rPr>
          <w:rFonts w:ascii="Times New Roman" w:hAnsi="Times New Roman"/>
          <w:b/>
          <w:kern w:val="2"/>
          <w:sz w:val="19"/>
          <w:szCs w:val="19"/>
        </w:rPr>
        <w:t xml:space="preserve">Срок поставки – </w:t>
      </w:r>
      <w:r w:rsidR="001F6506">
        <w:rPr>
          <w:rFonts w:ascii="Times New Roman" w:hAnsi="Times New Roman"/>
          <w:b/>
          <w:kern w:val="2"/>
          <w:sz w:val="19"/>
          <w:szCs w:val="19"/>
        </w:rPr>
        <w:t xml:space="preserve">в течение </w:t>
      </w:r>
      <w:r w:rsidR="00393CCA">
        <w:rPr>
          <w:rFonts w:ascii="Times New Roman" w:hAnsi="Times New Roman"/>
          <w:b/>
          <w:kern w:val="2"/>
          <w:sz w:val="19"/>
          <w:szCs w:val="19"/>
        </w:rPr>
        <w:t>15</w:t>
      </w:r>
      <w:r w:rsidR="001F6506">
        <w:rPr>
          <w:rFonts w:ascii="Times New Roman" w:hAnsi="Times New Roman"/>
          <w:b/>
          <w:kern w:val="2"/>
          <w:sz w:val="19"/>
          <w:szCs w:val="19"/>
        </w:rPr>
        <w:t xml:space="preserve"> дне</w:t>
      </w:r>
      <w:r w:rsidR="0016611E">
        <w:rPr>
          <w:rFonts w:ascii="Times New Roman" w:hAnsi="Times New Roman"/>
          <w:b/>
          <w:kern w:val="2"/>
          <w:sz w:val="19"/>
          <w:szCs w:val="19"/>
        </w:rPr>
        <w:t>й с момента заключения Договора</w:t>
      </w:r>
      <w:r w:rsidR="00A90257">
        <w:rPr>
          <w:rFonts w:ascii="Times New Roman" w:hAnsi="Times New Roman"/>
          <w:b/>
          <w:kern w:val="2"/>
          <w:sz w:val="19"/>
          <w:szCs w:val="19"/>
        </w:rPr>
        <w:t>.</w:t>
      </w:r>
    </w:p>
    <w:p w:rsidR="00BB586F" w:rsidRDefault="00BB586F" w:rsidP="00BB586F">
      <w:pPr>
        <w:widowControl w:val="0"/>
        <w:tabs>
          <w:tab w:val="num" w:pos="1134"/>
        </w:tabs>
        <w:spacing w:after="0" w:line="240" w:lineRule="auto"/>
        <w:ind w:firstLine="709"/>
        <w:jc w:val="center"/>
        <w:rPr>
          <w:rFonts w:ascii="Times New Roman" w:hAnsi="Times New Roman"/>
          <w:b/>
          <w:bCs/>
          <w:kern w:val="2"/>
          <w:sz w:val="20"/>
          <w:szCs w:val="20"/>
        </w:rPr>
      </w:pPr>
      <w:r>
        <w:rPr>
          <w:rFonts w:ascii="Times New Roman" w:hAnsi="Times New Roman"/>
          <w:b/>
          <w:bCs/>
          <w:kern w:val="2"/>
          <w:sz w:val="20"/>
          <w:szCs w:val="20"/>
        </w:rPr>
        <w:t>2. КАЧЕСТВО, ТАРА И УПАКОВКА, ПРИЕМКА ТОВАРА</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2.1. Товар, поставляемый по Договору, должен соответствовать установленным нормам и стандартам. Качество поставляемого Товара должно соответствовать сертификату соответствия (где указывается его номер, срок его действия, орган выдавший сертификат) (при наличии) или декларации соответствия, (где указывается ее регистрационный номер, срок ее действия, наименование лица, принявшего декларацию, и орган, ее зарегистрировавший) (при наличии).</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2.2. Поставщик обязан обеспечить упаковку Товара, отвечающую требованиям ГОСТ, ТУ, иным требованиям, способную предотвратить его повреждение и/или порчу во время перевозки к конечному пункту назначения и хранения. </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2.3. Товар должен сопровождаться следующими документами:</w:t>
      </w:r>
    </w:p>
    <w:p w:rsidR="00BB586F" w:rsidRDefault="00BB586F" w:rsidP="00BB586F">
      <w:pPr>
        <w:widowControl w:val="0"/>
        <w:tabs>
          <w:tab w:val="left"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2.3.1. Копия паспорта производителя на каждую партию Товара (при наличии);</w:t>
      </w:r>
    </w:p>
    <w:p w:rsidR="00BB586F" w:rsidRDefault="00BB586F" w:rsidP="00BB586F">
      <w:pPr>
        <w:widowControl w:val="0"/>
        <w:tabs>
          <w:tab w:val="left"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2.3.2. Копия сертификата соответствия или декларации о соответствии (при наличии);</w:t>
      </w:r>
    </w:p>
    <w:p w:rsidR="00BB586F" w:rsidRDefault="00BB586F" w:rsidP="00BB586F">
      <w:pPr>
        <w:widowControl w:val="0"/>
        <w:tabs>
          <w:tab w:val="left" w:pos="567"/>
        </w:tabs>
        <w:spacing w:after="0" w:line="240" w:lineRule="auto"/>
        <w:ind w:firstLine="709"/>
        <w:jc w:val="both"/>
        <w:rPr>
          <w:rFonts w:ascii="Times New Roman" w:hAnsi="Times New Roman"/>
          <w:kern w:val="2"/>
          <w:sz w:val="20"/>
          <w:szCs w:val="20"/>
        </w:rPr>
      </w:pPr>
      <w:r>
        <w:rPr>
          <w:rFonts w:ascii="Times New Roman" w:hAnsi="Times New Roman"/>
          <w:color w:val="000000"/>
          <w:kern w:val="2"/>
          <w:sz w:val="20"/>
          <w:szCs w:val="20"/>
        </w:rPr>
        <w:t>2.3.3. Товарная накладная (ТОРГ-12) или Универсальный передаточный документ</w:t>
      </w:r>
      <w:r>
        <w:rPr>
          <w:rFonts w:ascii="Times New Roman" w:hAnsi="Times New Roman"/>
          <w:kern w:val="2"/>
          <w:sz w:val="20"/>
          <w:szCs w:val="20"/>
        </w:rPr>
        <w:t>;</w:t>
      </w:r>
    </w:p>
    <w:p w:rsidR="00BB586F" w:rsidRDefault="00BB586F" w:rsidP="00BB586F">
      <w:pPr>
        <w:widowControl w:val="0"/>
        <w:tabs>
          <w:tab w:val="left"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2.3.4. Счет-фактура (при наличии);</w:t>
      </w:r>
    </w:p>
    <w:p w:rsidR="00BB586F" w:rsidRDefault="00BB586F" w:rsidP="00BB586F">
      <w:pPr>
        <w:widowControl w:val="0"/>
        <w:tabs>
          <w:tab w:val="left"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2.3.5. Счет.</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2.4. Поставщик обязан поставить Товар новый, не бывший в употреблении, не позднее 202</w:t>
      </w:r>
      <w:r w:rsidR="0037372E">
        <w:rPr>
          <w:rFonts w:ascii="Times New Roman" w:hAnsi="Times New Roman"/>
          <w:kern w:val="2"/>
          <w:sz w:val="20"/>
          <w:szCs w:val="20"/>
        </w:rPr>
        <w:t>4</w:t>
      </w:r>
      <w:r>
        <w:rPr>
          <w:rFonts w:ascii="Times New Roman" w:hAnsi="Times New Roman"/>
          <w:kern w:val="2"/>
          <w:sz w:val="20"/>
          <w:szCs w:val="20"/>
        </w:rPr>
        <w:t xml:space="preserve"> года выпуска</w:t>
      </w:r>
      <w:r w:rsidR="00A90257" w:rsidRPr="00A90257">
        <w:rPr>
          <w:rFonts w:ascii="Times New Roman" w:hAnsi="Times New Roman"/>
          <w:sz w:val="19"/>
          <w:szCs w:val="19"/>
        </w:rPr>
        <w:t xml:space="preserve"> </w:t>
      </w:r>
      <w:r w:rsidR="00A90257" w:rsidRPr="00412689">
        <w:rPr>
          <w:rFonts w:ascii="Times New Roman" w:hAnsi="Times New Roman"/>
          <w:sz w:val="19"/>
          <w:szCs w:val="19"/>
        </w:rPr>
        <w:t xml:space="preserve">с </w:t>
      </w:r>
      <w:r w:rsidR="00A90257">
        <w:rPr>
          <w:rFonts w:ascii="Times New Roman" w:hAnsi="Times New Roman"/>
          <w:sz w:val="19"/>
          <w:szCs w:val="19"/>
        </w:rPr>
        <w:t xml:space="preserve">гарантийным </w:t>
      </w:r>
      <w:proofErr w:type="gramStart"/>
      <w:r w:rsidR="00A90257">
        <w:rPr>
          <w:rFonts w:ascii="Times New Roman" w:hAnsi="Times New Roman"/>
          <w:sz w:val="19"/>
          <w:szCs w:val="19"/>
        </w:rPr>
        <w:t xml:space="preserve">сроком </w:t>
      </w:r>
      <w:r w:rsidR="00A90257" w:rsidRPr="00412689">
        <w:rPr>
          <w:rFonts w:ascii="Times New Roman" w:hAnsi="Times New Roman"/>
          <w:sz w:val="19"/>
          <w:szCs w:val="19"/>
        </w:rPr>
        <w:t xml:space="preserve"> не</w:t>
      </w:r>
      <w:proofErr w:type="gramEnd"/>
      <w:r w:rsidR="00A90257" w:rsidRPr="00412689">
        <w:rPr>
          <w:rFonts w:ascii="Times New Roman" w:hAnsi="Times New Roman"/>
          <w:sz w:val="19"/>
          <w:szCs w:val="19"/>
        </w:rPr>
        <w:t xml:space="preserve"> менее </w:t>
      </w:r>
      <w:r w:rsidR="00A90257">
        <w:rPr>
          <w:rFonts w:ascii="Times New Roman" w:hAnsi="Times New Roman"/>
          <w:sz w:val="19"/>
          <w:szCs w:val="19"/>
        </w:rPr>
        <w:t>12</w:t>
      </w:r>
      <w:r w:rsidR="00A90257" w:rsidRPr="00412689">
        <w:rPr>
          <w:rFonts w:ascii="Times New Roman" w:hAnsi="Times New Roman"/>
          <w:sz w:val="19"/>
          <w:szCs w:val="19"/>
        </w:rPr>
        <w:t xml:space="preserve"> (</w:t>
      </w:r>
      <w:r w:rsidR="00A90257">
        <w:rPr>
          <w:rFonts w:ascii="Times New Roman" w:hAnsi="Times New Roman"/>
          <w:sz w:val="19"/>
          <w:szCs w:val="19"/>
        </w:rPr>
        <w:t>двенадцати</w:t>
      </w:r>
      <w:r w:rsidR="00A90257" w:rsidRPr="00412689">
        <w:rPr>
          <w:rFonts w:ascii="Times New Roman" w:hAnsi="Times New Roman"/>
          <w:sz w:val="19"/>
          <w:szCs w:val="19"/>
        </w:rPr>
        <w:t xml:space="preserve">) месяцев </w:t>
      </w:r>
      <w:r w:rsidR="00A90257">
        <w:rPr>
          <w:rFonts w:ascii="Times New Roman" w:hAnsi="Times New Roman"/>
          <w:sz w:val="19"/>
          <w:szCs w:val="19"/>
        </w:rPr>
        <w:t>с</w:t>
      </w:r>
      <w:r w:rsidR="00A90257" w:rsidRPr="00412689">
        <w:rPr>
          <w:rFonts w:ascii="Times New Roman" w:hAnsi="Times New Roman"/>
          <w:sz w:val="19"/>
          <w:szCs w:val="19"/>
        </w:rPr>
        <w:t xml:space="preserve"> момент</w:t>
      </w:r>
      <w:r w:rsidR="00A90257">
        <w:rPr>
          <w:rFonts w:ascii="Times New Roman" w:hAnsi="Times New Roman"/>
          <w:sz w:val="19"/>
          <w:szCs w:val="19"/>
        </w:rPr>
        <w:t>а</w:t>
      </w:r>
      <w:r w:rsidR="00A90257" w:rsidRPr="00412689">
        <w:rPr>
          <w:rFonts w:ascii="Times New Roman" w:hAnsi="Times New Roman"/>
          <w:sz w:val="19"/>
          <w:szCs w:val="19"/>
        </w:rPr>
        <w:t xml:space="preserve"> поставки</w:t>
      </w:r>
      <w:r>
        <w:rPr>
          <w:rFonts w:ascii="Times New Roman" w:hAnsi="Times New Roman"/>
          <w:kern w:val="2"/>
          <w:sz w:val="20"/>
          <w:szCs w:val="20"/>
        </w:rPr>
        <w:t>. Поставщик гарантирует, что Товар не является предметом залога, не арестован, не обременен иными правами третьих лиц.</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2.5. Вне зависимости от того, каким образом осуществляется доставка Товара до Заказчика (с использованием собственного транспорта Поставщика или с привлечением транспортной компании), Товар должен сопровождать представитель Поставщика, имеющий надлежащим образом оформленную на осуществление таких действий доверенность. Присутствие представителя Поставщика при приемке Товара обязательно. При отсутствии представителя Поставщика приемка Товара не производится.</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2.6. Приемка Товара по количеству и качеству производится в порядке, установленном Постановлением Госарбитража при Совете Министров СССР в инструкциях: от 25.04.1966 №П-7 «О порядке приемки продукции производственно-технического назначения и Товаров народного потребления по качеству» и от 15.06.1965 №П-6 «О порядке приемки продукции производственно-технического назначения и Товаров народного потребления по количеству» в части, не противоречащей действующему гражданскому законодательству Российской Федерации и Договору.</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 xml:space="preserve">2.7. При приемке Товара Заказчику, представитель Заказчика осуществляет: </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2.7.1. Проверку на наличие сопроводительных документов, указанных в п. 2.3, 4.3 Договора. При отсутствии указанных документов или некоторых из них Заказчик не приостанавливает приемку Товара, составляется акт о фактическом качестве и комплектности поступившего Товара и в акте указывается, какие документы отсутствуют. Поставщик обязан устранить выявленные нарушения в срок, не превышающий 2 (два) рабочих дня.</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2.7.2. Проверку на наличие/отсутствие повреждений упаковки соответствие маркировки упаковки поступившего Товара требованиям стандартов, технических условий Договора или данным, указанным в маркировке в сопроводительных документах, удостоверяющих качество Товара. В случае установления несоответствий по настоящему пункту Заказчик вправе отказаться от приемки поставленного Товара и потребовать замены Товара в срок, не превышающий 2 (два) рабочих дня.</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 xml:space="preserve">2.7.3. Проверку по количеству и ассортименту в соответствии с данными, указанными в накладной и фактическим наличием Товара, включая Договор, по качеству - </w:t>
      </w:r>
      <w:r w:rsidR="00C40DFB">
        <w:rPr>
          <w:rFonts w:ascii="Times New Roman" w:hAnsi="Times New Roman"/>
          <w:kern w:val="2"/>
          <w:sz w:val="20"/>
          <w:szCs w:val="20"/>
        </w:rPr>
        <w:t>путем внешнего осмотра.</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 xml:space="preserve">2.8. В случае обнаружения в процессе приемки расхождений в количестве, ассортименте или качестве Товара Заказчик вправе приостановить приемку Товара и составить соответствующий акт с последующим предоставлением его </w:t>
      </w:r>
      <w:r w:rsidRPr="00755679">
        <w:rPr>
          <w:rFonts w:ascii="Times New Roman" w:hAnsi="Times New Roman"/>
          <w:kern w:val="2"/>
          <w:sz w:val="20"/>
          <w:szCs w:val="20"/>
        </w:rPr>
        <w:lastRenderedPageBreak/>
        <w:t>Поставщику вместе с претензией.</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2.9. Допоставка, возврат и обмен некачественного Товара, выявленного в процессе приемки Товара, скрытые дефекты производится за счет средств и силами Поставщика.</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2.10. Заказчик вправе назначить независимую экспертизу путем привлечения независимых экспертов для соответствия качества Товара требованиям, установленным Договором.</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2.11. В случае если по результатам проверок качества поставленного Товара будет установлено его несоответствие требованиям Договора, расходы, понесенные Заказчиком в связи с проведением проверок, а также причиненные таким несоответствием Заказчику убытки, возлагаются на Поставщика.</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2.12. Претензии по качеству в отношении явных недостатков Товара могут быть заявлены Заказчиком Поставщику не позднее 20 (двадцати) рабочих дней со дня передачи Товара Поставщиком Заказчику. Поставщик обязан в течение 3 (Трех) рабочих дней с даты получения претензии Заказчика заменить указанный Товар (его элементы) за свой счет. В противном случае Поставщик считается просрочившим поставку соответствующей партии Товара и несет ответственность в порядке, установленном разделом 7 Договора.</w:t>
      </w:r>
    </w:p>
    <w:p w:rsidR="00755679" w:rsidRPr="00755679" w:rsidRDefault="00755679" w:rsidP="00755679">
      <w:pPr>
        <w:widowControl w:val="0"/>
        <w:spacing w:after="0" w:line="240" w:lineRule="auto"/>
        <w:ind w:firstLine="709"/>
        <w:jc w:val="both"/>
        <w:rPr>
          <w:rFonts w:ascii="Times New Roman" w:hAnsi="Times New Roman"/>
          <w:kern w:val="2"/>
          <w:sz w:val="20"/>
          <w:szCs w:val="20"/>
        </w:rPr>
      </w:pPr>
      <w:r w:rsidRPr="00755679">
        <w:rPr>
          <w:rFonts w:ascii="Times New Roman" w:hAnsi="Times New Roman"/>
          <w:kern w:val="2"/>
          <w:sz w:val="20"/>
          <w:szCs w:val="20"/>
        </w:rPr>
        <w:t xml:space="preserve">2.13. Претензии по качеству в отношении скрытых недостатков Товара могут быть заявлены Заказчиком Поставщику не позднее 20 (двадцати) рабочих дней со дня их обнаружения при условии, что данные недостатки обнаружены в пределах срока годности и/или гарантийного срока на Товар. </w:t>
      </w:r>
    </w:p>
    <w:p w:rsidR="00BB586F" w:rsidRDefault="00BB586F" w:rsidP="00BB586F">
      <w:pPr>
        <w:widowControl w:val="0"/>
        <w:tabs>
          <w:tab w:val="num" w:pos="1134"/>
        </w:tabs>
        <w:spacing w:after="0" w:line="240" w:lineRule="auto"/>
        <w:jc w:val="center"/>
        <w:rPr>
          <w:rFonts w:ascii="Times New Roman" w:hAnsi="Times New Roman"/>
          <w:b/>
          <w:kern w:val="2"/>
          <w:sz w:val="20"/>
          <w:szCs w:val="20"/>
        </w:rPr>
      </w:pPr>
      <w:r>
        <w:rPr>
          <w:rFonts w:ascii="Times New Roman" w:hAnsi="Times New Roman"/>
          <w:b/>
          <w:kern w:val="2"/>
          <w:sz w:val="20"/>
          <w:szCs w:val="20"/>
        </w:rPr>
        <w:t>3. ОБЯЗАННОСТИ И ПРАВА СТОРОН</w:t>
      </w:r>
    </w:p>
    <w:p w:rsidR="00BB586F" w:rsidRDefault="00BB586F" w:rsidP="00BB586F">
      <w:pPr>
        <w:widowControl w:val="0"/>
        <w:tabs>
          <w:tab w:val="left" w:pos="284"/>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3.1. Заказчик обязуется:</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3.1.1. Принять и оплатить Товар в порядке и сроки, установленные Договором. </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3.1.2. Выполнять в полном объеме все свои обязательства, предусмотренные в других разделах Договора.</w:t>
      </w:r>
    </w:p>
    <w:p w:rsidR="00BB586F" w:rsidRDefault="00BB586F" w:rsidP="00BB586F">
      <w:pPr>
        <w:widowControl w:val="0"/>
        <w:autoSpaceDE w:val="0"/>
        <w:autoSpaceDN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3.2. Заказчик вправе:</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3.2.1. Отказаться от Товара, если Товар не отвечают требованиям по количеству, техническим характеристикам и товарному виду. </w:t>
      </w:r>
    </w:p>
    <w:p w:rsidR="00BB586F" w:rsidRDefault="00BB586F" w:rsidP="00BB586F">
      <w:pPr>
        <w:widowControl w:val="0"/>
        <w:tabs>
          <w:tab w:val="num" w:pos="993"/>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3.3. Поставщик обязуется:</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3.3.1. Поставить Товар, соответствующий требованиям законодательства Российской Федерации, в соответствии с условиями Договора, в полном объеме, надлежащего качества и в установленные сроки.</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3.3.2. Предоставить Заказчику при поставке Товаров комплект документов на них в соответствии с п.п.2.3, 4.3 Договора.</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3.3.3. Не раскрывать без предварительного письменного согласия Заказчика условия Договора другим лицам за исключением случаев, предусмотренных законодательством Российской Федерации.</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3.3.4. Выполнять в полном объеме все свои обязательства, предусмотренные в других разделах Договора и его Приложениях.</w:t>
      </w:r>
    </w:p>
    <w:p w:rsidR="00BB586F" w:rsidRDefault="00BB586F" w:rsidP="00BB586F">
      <w:pPr>
        <w:widowControl w:val="0"/>
        <w:tabs>
          <w:tab w:val="num" w:pos="993"/>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3.4. Поставщик вправе:</w:t>
      </w:r>
    </w:p>
    <w:p w:rsidR="00BB586F" w:rsidRDefault="00BB586F" w:rsidP="00BB586F">
      <w:pPr>
        <w:widowControl w:val="0"/>
        <w:tabs>
          <w:tab w:val="num" w:pos="0"/>
          <w:tab w:val="num" w:pos="567"/>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3.4.1. Требовать оплаты Товара за надлежащее выполнение своих обязательств по поставке Товара в соответствии с условиями Договора.</w:t>
      </w:r>
    </w:p>
    <w:p w:rsidR="00BB586F" w:rsidRDefault="00BB586F" w:rsidP="00BB586F">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 xml:space="preserve">4. СРОКИ И ПОРЯДОК ПОСТАВКИ ТОВАРА </w:t>
      </w:r>
    </w:p>
    <w:p w:rsidR="00BB586F" w:rsidRDefault="00BB586F" w:rsidP="00BB586F">
      <w:pPr>
        <w:widowControl w:val="0"/>
        <w:tabs>
          <w:tab w:val="left" w:pos="1080"/>
          <w:tab w:val="num" w:pos="1305"/>
          <w:tab w:val="left" w:pos="2870"/>
        </w:tabs>
        <w:spacing w:after="0" w:line="240" w:lineRule="auto"/>
        <w:ind w:firstLine="709"/>
        <w:jc w:val="both"/>
        <w:rPr>
          <w:rFonts w:ascii="Times New Roman" w:hAnsi="Times New Roman"/>
          <w:kern w:val="2"/>
          <w:sz w:val="19"/>
          <w:szCs w:val="19"/>
        </w:rPr>
      </w:pPr>
      <w:r>
        <w:rPr>
          <w:rFonts w:ascii="Times New Roman" w:hAnsi="Times New Roman"/>
          <w:kern w:val="2"/>
          <w:sz w:val="20"/>
          <w:szCs w:val="20"/>
        </w:rPr>
        <w:t xml:space="preserve">4.1. </w:t>
      </w:r>
      <w:r>
        <w:rPr>
          <w:rFonts w:ascii="Times New Roman" w:hAnsi="Times New Roman"/>
          <w:kern w:val="2"/>
          <w:sz w:val="19"/>
          <w:szCs w:val="19"/>
        </w:rPr>
        <w:t>Поставка Товара производится в соответствии с п.1.3 Договора. Поставка осуществляется в рабочие дни (понедельник-пятница), с 08-00 до 14-00 часов по местному времени. Не позднее чем за 1 (один) рабочий день Поставщик обязан известить Заказчика о точном времени и дате поставки путем уведомления. Уведомление может быть направлено любым способом оповещения. На каждую поставляемую партию, распространяются требования по количеству и качеству Товара, установленные Договором и Спецификацией.</w:t>
      </w:r>
    </w:p>
    <w:p w:rsidR="00C40DFB" w:rsidRDefault="00C40DFB" w:rsidP="00BB586F">
      <w:pPr>
        <w:widowControl w:val="0"/>
        <w:tabs>
          <w:tab w:val="left" w:pos="1080"/>
          <w:tab w:val="num" w:pos="1305"/>
          <w:tab w:val="left" w:pos="2870"/>
        </w:tabs>
        <w:spacing w:after="0" w:line="240" w:lineRule="auto"/>
        <w:ind w:firstLine="709"/>
        <w:jc w:val="both"/>
        <w:rPr>
          <w:rFonts w:ascii="Times New Roman" w:hAnsi="Times New Roman"/>
          <w:kern w:val="2"/>
          <w:sz w:val="19"/>
          <w:szCs w:val="19"/>
        </w:rPr>
      </w:pPr>
      <w:r w:rsidRPr="00C40DFB">
        <w:rPr>
          <w:rFonts w:ascii="Times New Roman" w:hAnsi="Times New Roman"/>
          <w:kern w:val="2"/>
          <w:sz w:val="19"/>
          <w:szCs w:val="19"/>
        </w:rPr>
        <w:t xml:space="preserve">Поставка Товара осуществляется по адресу, указанному в п.1.3 Договора, включая перемещение до места </w:t>
      </w:r>
      <w:r w:rsidR="009973FE">
        <w:rPr>
          <w:rFonts w:ascii="Times New Roman" w:hAnsi="Times New Roman"/>
          <w:kern w:val="2"/>
          <w:sz w:val="19"/>
          <w:szCs w:val="19"/>
        </w:rPr>
        <w:t>доставки</w:t>
      </w:r>
      <w:r w:rsidRPr="00C40DFB">
        <w:rPr>
          <w:rFonts w:ascii="Times New Roman" w:hAnsi="Times New Roman"/>
          <w:kern w:val="2"/>
          <w:sz w:val="19"/>
          <w:szCs w:val="19"/>
        </w:rPr>
        <w:t>.</w:t>
      </w:r>
    </w:p>
    <w:p w:rsidR="00BB586F" w:rsidRDefault="00BB586F" w:rsidP="00BB586F">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4.2. Датой исполнения обязательств Поставщика по Договору является дата приемки Товара Заказчиком. </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4.3. При передаче Товара Поставщик передает Заказчику документы, подтверждающие качество и безопасность Товара, оформленные в соответствии с действующим законодательством РФ, счет, счет-фактуру (при наличии) и товарную накладную или Универсальный передаточный документ, оформленные в 2 (двух) экземплярах.</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4.4. Моментом перехода права собственности на поставленный Товар является дата, определенная в соответствии с п. 4.3 Договора.</w:t>
      </w:r>
    </w:p>
    <w:p w:rsidR="00BB586F" w:rsidRDefault="00BB586F" w:rsidP="00BB586F">
      <w:pPr>
        <w:widowControl w:val="0"/>
        <w:tabs>
          <w:tab w:val="left" w:pos="9355"/>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4.5. В случае невыполнения Поставщиком условия о передаче документов, подтверждающих качество и безопасность Товара, несоответствия количества и (или) качества товара установленным требованиям, Заказчик вправе отказаться от такого Товара и осуществить его возврат за счет Поставщика.</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4.6. При поставке Товара Поставщик должен обеспечить условия хранения, перемещения и транспортировки товара, обеспечивающие сохранность качества, безопасности Товара. </w:t>
      </w:r>
    </w:p>
    <w:p w:rsidR="00BB586F" w:rsidRDefault="00BB586F" w:rsidP="00BB586F">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5. ГАРАНТИИ КАЧЕСТВА</w:t>
      </w:r>
    </w:p>
    <w:p w:rsidR="00BB586F" w:rsidRDefault="00BB586F" w:rsidP="00BB586F">
      <w:pPr>
        <w:widowControl w:val="0"/>
        <w:tabs>
          <w:tab w:val="left" w:pos="9355"/>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5.1. Качество Товара должно соответствовать требованиям, указанным в Спецификации.</w:t>
      </w:r>
    </w:p>
    <w:p w:rsidR="00BB586F" w:rsidRDefault="00BB586F" w:rsidP="00BB586F">
      <w:pPr>
        <w:widowControl w:val="0"/>
        <w:tabs>
          <w:tab w:val="left" w:pos="9355"/>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5.2. Поставляемый Товар должен отвечать требованиям безопасности, установленным в Российской Федерации.</w:t>
      </w:r>
    </w:p>
    <w:p w:rsidR="00BB586F" w:rsidRDefault="00BB586F" w:rsidP="00BB586F">
      <w:pPr>
        <w:keepNext/>
        <w:spacing w:after="0" w:line="240" w:lineRule="auto"/>
        <w:jc w:val="center"/>
        <w:rPr>
          <w:rFonts w:ascii="Times New Roman" w:hAnsi="Times New Roman"/>
          <w:b/>
          <w:kern w:val="2"/>
          <w:sz w:val="20"/>
          <w:szCs w:val="20"/>
        </w:rPr>
      </w:pPr>
      <w:r>
        <w:rPr>
          <w:rFonts w:ascii="Times New Roman" w:hAnsi="Times New Roman"/>
          <w:b/>
          <w:kern w:val="2"/>
          <w:sz w:val="20"/>
          <w:szCs w:val="20"/>
        </w:rPr>
        <w:t>6. ЦЕНА И ПОРЯДОК РАСЧЕТОВ</w:t>
      </w:r>
    </w:p>
    <w:p w:rsidR="00BB586F" w:rsidRDefault="00BB586F" w:rsidP="00BB586F">
      <w:pPr>
        <w:widowControl w:val="0"/>
        <w:autoSpaceDE w:val="0"/>
        <w:autoSpaceDN w:val="0"/>
        <w:adjustRightInd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6.1. Общая стоимость Товара, поставляемого по Договору, установлена в Спецификации</w:t>
      </w:r>
      <w:r>
        <w:rPr>
          <w:rFonts w:ascii="Times New Roman" w:hAnsi="Times New Roman"/>
          <w:i/>
          <w:kern w:val="2"/>
          <w:sz w:val="20"/>
          <w:szCs w:val="20"/>
        </w:rPr>
        <w:t xml:space="preserve">. </w:t>
      </w:r>
      <w:r>
        <w:rPr>
          <w:rFonts w:ascii="Times New Roman" w:hAnsi="Times New Roman"/>
          <w:kern w:val="2"/>
          <w:sz w:val="20"/>
          <w:szCs w:val="20"/>
        </w:rPr>
        <w:t>Установленная цена Договора является твердой и определяется на весь срок исполнения Договора, за исключением случаев, предусмотренных п.6.2 Договора. 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lastRenderedPageBreak/>
        <w:t>6.2. Цена Договора может быть изменена по соглашению Сторон в следующих случаях:</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а) уменьшения цены договора без изменения предусмотренных Договором количества Товара, качества поставляемого Товара, и иных условий исполнения Договора;</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б) изменения предусмотренного Договором объема закупаемых Товаров в пределах 30% изначально предусмотренного объема.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Спецификации, так и по отдельным позициям Спецификации, при условии не превышения 30% объема продукции по соответствующей позиции Спецификации;</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в) изменения цены договора, цены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г) при изменении цены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6.3. Оплата поставляемых Товаров осуществляется по цене, установленной Договором или дополнительным соглашением к нему. Расчеты за поставленный Товар производятся путем безналичного расчета. Порядок оплаты: в рублях, после оформления товаросопроводительных документов и проверки Заказчиком поставленного Товара на соответствие его характеристикам, указанным в Договоре. Срок оплаты: в течение 30 (тридцати)</w:t>
      </w:r>
      <w:r>
        <w:rPr>
          <w:rStyle w:val="af3"/>
          <w:kern w:val="2"/>
          <w:sz w:val="20"/>
          <w:szCs w:val="20"/>
        </w:rPr>
        <w:footnoteReference w:id="1"/>
      </w:r>
      <w:r>
        <w:rPr>
          <w:rFonts w:ascii="Times New Roman" w:hAnsi="Times New Roman"/>
          <w:kern w:val="2"/>
          <w:sz w:val="20"/>
          <w:szCs w:val="20"/>
        </w:rPr>
        <w:t xml:space="preserve"> рабочих дней </w:t>
      </w:r>
      <w:r>
        <w:rPr>
          <w:rFonts w:ascii="Times New Roman" w:hAnsi="Times New Roman"/>
          <w:kern w:val="2"/>
          <w:sz w:val="19"/>
          <w:szCs w:val="19"/>
        </w:rPr>
        <w:t>со дня подписания заказчиком документа о приемке поставленного товара и получения товаросопроводительных документов, если иное не установлено действующим законодательством РФ</w:t>
      </w:r>
      <w:r>
        <w:rPr>
          <w:rFonts w:ascii="Times New Roman" w:hAnsi="Times New Roman"/>
          <w:kern w:val="2"/>
          <w:sz w:val="20"/>
          <w:szCs w:val="20"/>
        </w:rPr>
        <w:t>.</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6.4. В цену Товара включаются следующие расходы Поставщика: на перевозку, погрузку, доставку, разгрузку, страхование, уплату таможенных пошлин, налогов, сборов и других обязательных платежей.</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6.5. 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оплаты по Договору могут быть изменены в случае задержки поступления денежных средств на лицевой счет Заказчика. В этом случае Заказчик не несет ответственности перед Поставщиком, и сроки платежей по Договору могут быть пересмотрены.</w:t>
      </w:r>
    </w:p>
    <w:p w:rsidR="00BB586F" w:rsidRDefault="00BB586F" w:rsidP="00BB586F">
      <w:pPr>
        <w:spacing w:after="0" w:line="240" w:lineRule="auto"/>
        <w:jc w:val="center"/>
        <w:rPr>
          <w:rFonts w:ascii="Times New Roman" w:hAnsi="Times New Roman"/>
          <w:b/>
          <w:sz w:val="20"/>
          <w:szCs w:val="20"/>
        </w:rPr>
      </w:pPr>
      <w:r>
        <w:rPr>
          <w:rFonts w:ascii="Times New Roman" w:hAnsi="Times New Roman"/>
          <w:b/>
          <w:sz w:val="20"/>
          <w:szCs w:val="20"/>
        </w:rPr>
        <w:t>7. ОТВЕТСТВЕННОСТЬ СТОРОН</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xml:space="preserve">7.1. За неисполнение или ненадлежащее исполнение условий Договора Стороны несут ответственность </w:t>
      </w:r>
      <w:r>
        <w:rPr>
          <w:rFonts w:ascii="Times New Roman" w:hAnsi="Times New Roman"/>
          <w:sz w:val="20"/>
          <w:szCs w:val="20"/>
        </w:rPr>
        <w:br/>
        <w:t xml:space="preserve">в соответствии с законодательством Российской Федерации. </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xml:space="preserve">- 1000,00 руб., </w:t>
      </w:r>
      <w:r>
        <w:rPr>
          <w:rFonts w:ascii="Times New Roman" w:hAnsi="Times New Roman"/>
          <w:i/>
          <w:sz w:val="20"/>
          <w:szCs w:val="20"/>
        </w:rPr>
        <w:t>если цена Договора не превышает 3 млн. рублей (включительно)</w:t>
      </w:r>
      <w:r>
        <w:rPr>
          <w:rFonts w:ascii="Times New Roman" w:hAnsi="Times New Roman"/>
          <w:sz w:val="20"/>
          <w:szCs w:val="20"/>
        </w:rPr>
        <w:t>.</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7.3. В случае нарушения Поставщиком срока представления документов, предусмотренного пунктами 2.3, 4.3 Договора, Заказчик не несет ответственность, установленную под</w:t>
      </w:r>
      <w:hyperlink r:id="rId13"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 w:history="1">
        <w:r>
          <w:rPr>
            <w:rStyle w:val="a9"/>
            <w:rFonts w:ascii="Times New Roman" w:hAnsi="Times New Roman"/>
            <w:color w:val="auto"/>
            <w:sz w:val="20"/>
            <w:szCs w:val="20"/>
          </w:rPr>
          <w:t>пунктами 7.2</w:t>
        </w:r>
      </w:hyperlink>
      <w:r>
        <w:rPr>
          <w:rFonts w:ascii="Times New Roman" w:hAnsi="Times New Roman"/>
          <w:sz w:val="20"/>
          <w:szCs w:val="20"/>
        </w:rPr>
        <w:t xml:space="preserve">.1 - </w:t>
      </w:r>
      <w:hyperlink r:id="rId14"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Pr>
            <w:rStyle w:val="a9"/>
            <w:rFonts w:ascii="Times New Roman" w:hAnsi="Times New Roman"/>
            <w:color w:val="auto"/>
            <w:sz w:val="20"/>
            <w:szCs w:val="20"/>
          </w:rPr>
          <w:t>7.2.2</w:t>
        </w:r>
      </w:hyperlink>
      <w:r>
        <w:rPr>
          <w:rFonts w:ascii="Times New Roman" w:hAnsi="Times New Roman"/>
          <w:sz w:val="20"/>
          <w:szCs w:val="20"/>
        </w:rPr>
        <w:t xml:space="preserve"> Договора.</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7.4.1.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xml:space="preserve">7.4.2.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w:t>
      </w:r>
      <w:r>
        <w:rPr>
          <w:rFonts w:ascii="Times New Roman" w:hAnsi="Times New Roman"/>
          <w:sz w:val="20"/>
          <w:szCs w:val="20"/>
        </w:rPr>
        <w:lastRenderedPageBreak/>
        <w:t xml:space="preserve">числе гарантийных обязательств), предусмотренных Договором. Размер штрафа устанавливается Договором </w:t>
      </w:r>
      <w:r>
        <w:rPr>
          <w:rFonts w:ascii="Times New Roman" w:hAnsi="Times New Roman"/>
          <w:sz w:val="20"/>
          <w:szCs w:val="20"/>
        </w:rPr>
        <w:br/>
        <w:t>в следующем порядке,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BB586F" w:rsidRDefault="00BB586F" w:rsidP="00BB586F">
      <w:pPr>
        <w:spacing w:after="0" w:line="240" w:lineRule="auto"/>
        <w:ind w:firstLine="709"/>
        <w:jc w:val="both"/>
        <w:rPr>
          <w:rFonts w:ascii="Times New Roman" w:hAnsi="Times New Roman"/>
          <w:i/>
          <w:sz w:val="20"/>
          <w:szCs w:val="20"/>
        </w:rPr>
      </w:pPr>
      <w:r>
        <w:rPr>
          <w:rFonts w:ascii="Times New Roman" w:hAnsi="Times New Roman"/>
          <w:sz w:val="20"/>
          <w:szCs w:val="20"/>
        </w:rPr>
        <w:t xml:space="preserve">- 10% (Десять процентов) цены Договора (этапа) </w:t>
      </w:r>
      <w:r>
        <w:rPr>
          <w:rFonts w:ascii="Times New Roman" w:hAnsi="Times New Roman"/>
          <w:i/>
          <w:sz w:val="20"/>
          <w:szCs w:val="20"/>
        </w:rPr>
        <w:t>в случае, если цена Договора (этапа) не превышает 3 млн. рублей</w:t>
      </w:r>
      <w:r>
        <w:rPr>
          <w:rStyle w:val="af3"/>
          <w:i/>
          <w:sz w:val="20"/>
          <w:szCs w:val="20"/>
        </w:rPr>
        <w:footnoteReference w:id="2"/>
      </w:r>
      <w:r>
        <w:rPr>
          <w:rFonts w:ascii="Times New Roman" w:hAnsi="Times New Roman"/>
          <w:i/>
          <w:sz w:val="20"/>
          <w:szCs w:val="20"/>
        </w:rPr>
        <w:t>.</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7.7.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Поставщик.</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7.9.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Поставщика об удовлетворении данных требований удержать сумму начисленных неустоек (штрафов, пени) одним из следующих способов:</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из денежных средств, перечисленных Поставщиком в качестве обеспечения исполнения договора (обеспечения гарантийных обязательств) и находящихся на счете заказчика;</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из банковской (независимой) гарантии;</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из оплаты по договору, путем ее уменьшения на сумму начисленной неустойки (штрафа, пени);</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xml:space="preserve">- взыскать неустойку (штраф, пени) в порядке, установленном законодательством Российской </w:t>
      </w:r>
      <w:r w:rsidR="0037372E">
        <w:rPr>
          <w:rFonts w:ascii="Times New Roman" w:hAnsi="Times New Roman"/>
          <w:sz w:val="20"/>
          <w:szCs w:val="20"/>
        </w:rPr>
        <w:t>Федерации (в судебном порядке).</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7.10. Уплата неустойки (штрафа, пени) не освобождает виновную сторону от выполнения принятых на себя обязательств по Договору.</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которую ни одна из Сторон была не в состоянии предвидеть и (или) предотвратить разумными мерами, и которые повлияли на исполнение Сторонами своих обязательств по Договору. Сторона, которая не в состоянии выполнить свои обязательства по Договору в силу возникновения непреодолимой силы, обязана в течение 10 (десяти) рабочих дней проинформировать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 Не извещение и (или) несвоевременное извещение другой Стороны согласно данного пункта Договора влечет за собой утрату Стороной права ссылаться на эти обстоятельства. Подтверждением наличия и продолжительности действия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 Если подобные обстоятельства продлятся более 20 (двадцати) рабочих дней подряд, то Стороны вправе расторгнуть Договор.</w:t>
      </w:r>
    </w:p>
    <w:p w:rsidR="00BB586F" w:rsidRDefault="00BB586F" w:rsidP="00BB586F">
      <w:pPr>
        <w:widowControl w:val="0"/>
        <w:tabs>
          <w:tab w:val="left" w:pos="709"/>
          <w:tab w:val="left" w:pos="3240"/>
          <w:tab w:val="left" w:pos="5040"/>
          <w:tab w:val="left" w:pos="5220"/>
        </w:tabs>
        <w:spacing w:after="0" w:line="240" w:lineRule="auto"/>
        <w:ind w:firstLine="709"/>
        <w:jc w:val="both"/>
        <w:rPr>
          <w:rFonts w:ascii="Times New Roman" w:hAnsi="Times New Roman"/>
          <w:kern w:val="2"/>
          <w:sz w:val="20"/>
          <w:szCs w:val="20"/>
        </w:rPr>
      </w:pPr>
      <w:r>
        <w:rPr>
          <w:rFonts w:ascii="Times New Roman" w:hAnsi="Times New Roman"/>
          <w:sz w:val="20"/>
          <w:szCs w:val="20"/>
        </w:rPr>
        <w:t>7.12. В случае, если исполнение Заказчиком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r>
        <w:rPr>
          <w:rFonts w:ascii="Times New Roman" w:hAnsi="Times New Roman"/>
          <w:kern w:val="2"/>
          <w:sz w:val="20"/>
          <w:szCs w:val="20"/>
        </w:rPr>
        <w:t xml:space="preserve"> </w:t>
      </w:r>
    </w:p>
    <w:p w:rsidR="00BB586F" w:rsidRDefault="00BB586F" w:rsidP="00BB586F">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8. РАСТОРЖЕНИЕ И ИЗМЕНЕНИЕ ДОГОВОРА</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8.1. Договор, может быть изменен,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8.2. При расторжении Договора по соглашению сторон Стороны определяют и производят взаиморасчеты по возмещению понесенных затрат и убытков по предмету Договора.</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8.3. Стороны Договора имеют право обратиться в суд в случае существенного нарушения другой Стороной условий Договора.</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lastRenderedPageBreak/>
        <w:t>8.4.1. отказ Поставщика передать Заказчику Товар или принадлежности к нему (пункт 1 статьи 463, абзац второй статьи 464 ГК РФ);</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8.4.2.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8.4.3. невыполнение Поставщиком в разумный срок требования заказчика о доукомплектовании товара (пункт 1 статьи 480 ГК РФ);</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8.4.4. неоднократное нарушение Поставщиком сроков поставки товара (пункт 2 статьи 523 ГК РФ)</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8.5.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8.6. Заказчик принимает решение об одностороннем отказе от исполнения Договора, если в ходе его исполнения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8.7.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w:t>
      </w:r>
    </w:p>
    <w:p w:rsidR="00BB586F" w:rsidRDefault="00BB586F" w:rsidP="00BB586F">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8.8.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8.9. Изменение условий Договора допускается в следующих случаях:</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8.9.1. при поставке (использовании)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Договоре (положение данного пункта применяется только в случаях, не противоречащих положениям Постановления Правительства РФ от 16.09.2016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8.9.2. в случаях, предусмотренных п.6.2 Договора.</w:t>
      </w:r>
    </w:p>
    <w:p w:rsidR="00BB586F" w:rsidRDefault="00BB586F" w:rsidP="00BB586F">
      <w:pPr>
        <w:widowControl w:val="0"/>
        <w:spacing w:after="0" w:line="240" w:lineRule="auto"/>
        <w:ind w:firstLine="709"/>
        <w:jc w:val="both"/>
        <w:rPr>
          <w:rFonts w:ascii="Times New Roman" w:hAnsi="Times New Roman"/>
          <w:color w:val="000000"/>
          <w:sz w:val="20"/>
          <w:szCs w:val="20"/>
        </w:rPr>
      </w:pPr>
      <w:r>
        <w:rPr>
          <w:rFonts w:ascii="Times New Roman" w:hAnsi="Times New Roman"/>
          <w:color w:val="000000"/>
          <w:sz w:val="20"/>
          <w:szCs w:val="20"/>
        </w:rPr>
        <w:t xml:space="preserve">8.9.3. в случае изменения сроков исполнения обязательств сторон по договору не более чем </w:t>
      </w:r>
      <w:r>
        <w:rPr>
          <w:rFonts w:ascii="Times New Roman" w:hAnsi="Times New Roman"/>
          <w:color w:val="000000"/>
          <w:sz w:val="20"/>
          <w:szCs w:val="20"/>
        </w:rPr>
        <w:br/>
        <w:t>на 30% от первоначально предусмотренных сроков.</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color w:val="000000"/>
          <w:sz w:val="20"/>
          <w:szCs w:val="20"/>
        </w:rPr>
        <w:t>8.9.4. 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8.10. Не являются изменениями условий Договора изменение наименование или формы учреждения Заказчика или Поставщика,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BB586F" w:rsidRDefault="00BB586F" w:rsidP="00BB586F">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9. СРОК ДЕЙСТВИЯ ДОГОВОРА. ПРОЧИЕ УСЛОВИЯ</w:t>
      </w:r>
    </w:p>
    <w:p w:rsidR="00BB586F" w:rsidRDefault="00BB586F" w:rsidP="00BB586F">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9.1. Договор вступает в силу с момента заключения его сторонами и действует до 31 декабря 202</w:t>
      </w:r>
      <w:r w:rsidR="0037372E">
        <w:rPr>
          <w:rFonts w:ascii="Times New Roman" w:hAnsi="Times New Roman"/>
          <w:kern w:val="2"/>
          <w:sz w:val="20"/>
          <w:szCs w:val="20"/>
        </w:rPr>
        <w:t>5</w:t>
      </w:r>
      <w:r>
        <w:rPr>
          <w:rFonts w:ascii="Times New Roman" w:hAnsi="Times New Roman"/>
          <w:kern w:val="2"/>
          <w:sz w:val="20"/>
          <w:szCs w:val="20"/>
        </w:rPr>
        <w:t xml:space="preserve"> г., но в любом случае </w:t>
      </w:r>
      <w:r>
        <w:rPr>
          <w:rFonts w:ascii="Times New Roman" w:hAnsi="Times New Roman"/>
          <w:color w:val="000000"/>
          <w:kern w:val="2"/>
          <w:sz w:val="20"/>
          <w:szCs w:val="20"/>
        </w:rPr>
        <w:t xml:space="preserve">до </w:t>
      </w:r>
      <w:r>
        <w:rPr>
          <w:rFonts w:ascii="Times New Roman" w:hAnsi="Times New Roman"/>
          <w:kern w:val="2"/>
          <w:sz w:val="20"/>
          <w:szCs w:val="20"/>
        </w:rPr>
        <w:t xml:space="preserve">полного исполнения Сторонами своих обязательств, </w:t>
      </w:r>
    </w:p>
    <w:p w:rsidR="00BB586F" w:rsidRDefault="00BB586F" w:rsidP="00BB586F">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9.2.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BB586F" w:rsidRDefault="00BB586F" w:rsidP="00BB586F">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9.3. Ни одна из Сторон не имеет права передавать третьему лицу права и обязанности, вытекающие из Договора, в том числе права требования оплаты по Договору, без письменного согласия другой Стороны. </w:t>
      </w:r>
    </w:p>
    <w:p w:rsidR="00BB586F" w:rsidRDefault="00BB586F" w:rsidP="00BB586F">
      <w:pPr>
        <w:tabs>
          <w:tab w:val="left" w:pos="426"/>
        </w:tabs>
        <w:spacing w:after="0" w:line="240" w:lineRule="auto"/>
        <w:ind w:firstLine="709"/>
        <w:jc w:val="both"/>
        <w:rPr>
          <w:rFonts w:ascii="Times New Roman" w:hAnsi="Times New Roman"/>
          <w:bCs/>
          <w:kern w:val="2"/>
          <w:sz w:val="20"/>
        </w:rPr>
      </w:pPr>
      <w:r>
        <w:rPr>
          <w:rFonts w:ascii="Times New Roman" w:hAnsi="Times New Roman"/>
          <w:kern w:val="2"/>
          <w:sz w:val="20"/>
          <w:szCs w:val="20"/>
        </w:rPr>
        <w:t>9.4. </w:t>
      </w:r>
      <w:r>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xml:space="preserve">9.5.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BB586F" w:rsidRDefault="00BB586F" w:rsidP="00BB586F">
      <w:pPr>
        <w:pStyle w:val="ConsPlusNormal"/>
        <w:suppressAutoHyphens w:val="0"/>
        <w:ind w:firstLine="709"/>
        <w:jc w:val="both"/>
        <w:rPr>
          <w:rFonts w:ascii="Times New Roman" w:hAnsi="Times New Roman" w:cs="Times New Roman"/>
          <w:kern w:val="2"/>
        </w:rPr>
      </w:pPr>
      <w:r>
        <w:rPr>
          <w:rFonts w:ascii="Times New Roman" w:hAnsi="Times New Roman" w:cs="Times New Roman"/>
          <w:kern w:val="2"/>
        </w:rPr>
        <w:t>9.6. </w:t>
      </w:r>
      <w:r>
        <w:rPr>
          <w:rFonts w:ascii="Times New Roman" w:hAnsi="Times New Roman"/>
          <w:bCs/>
          <w:kern w:val="2"/>
        </w:rPr>
        <w:t>Заявления, уведомления, извещения, требования</w:t>
      </w:r>
      <w:r>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Pr>
          <w:rFonts w:ascii="Times New Roman" w:hAnsi="Times New Roman" w:cs="Times New Roman"/>
          <w:kern w:val="2"/>
        </w:rPr>
        <w:t>т.ч</w:t>
      </w:r>
      <w:proofErr w:type="spellEnd"/>
      <w:r>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w:t>
      </w:r>
      <w:r>
        <w:rPr>
          <w:rFonts w:ascii="Times New Roman" w:hAnsi="Times New Roman" w:cs="Times New Roman"/>
          <w:kern w:val="2"/>
        </w:rPr>
        <w:lastRenderedPageBreak/>
        <w:t xml:space="preserve">(кроме уведомлений в устной форме). Стороны договорились, что </w:t>
      </w:r>
      <w:r>
        <w:rPr>
          <w:rFonts w:ascii="Times New Roman" w:hAnsi="Times New Roman"/>
          <w:bCs/>
          <w:kern w:val="2"/>
        </w:rPr>
        <w:t xml:space="preserve">заявления, уведомления, извещения, требования, </w:t>
      </w:r>
      <w:r>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BB586F" w:rsidRDefault="00BB586F" w:rsidP="00BB586F">
      <w:pPr>
        <w:pStyle w:val="ConsPlusNormal"/>
        <w:suppressAutoHyphens w:val="0"/>
        <w:ind w:firstLine="709"/>
        <w:jc w:val="both"/>
        <w:rPr>
          <w:rFonts w:ascii="Times New Roman" w:hAnsi="Times New Roman" w:cs="Times New Roman"/>
          <w:kern w:val="2"/>
        </w:rPr>
      </w:pPr>
      <w:r>
        <w:rPr>
          <w:rFonts w:ascii="Times New Roman" w:hAnsi="Times New Roman" w:cs="Times New Roman"/>
          <w:kern w:val="2"/>
        </w:rPr>
        <w:t>9.7.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BB586F" w:rsidRDefault="00BB586F" w:rsidP="00BB586F">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9.8. Во всем, что не урегулировано Договором стороны руководствуются действующим законодательство РФ.</w:t>
      </w:r>
    </w:p>
    <w:p w:rsidR="00BB586F" w:rsidRDefault="00BB586F" w:rsidP="00BB586F">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10.ОБЕСПЕЧЕНИЕ ИСПОЛНЕНИЯ ДОГОВОРА</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10.1. Обеспечение исполнения Договора оформляется в виде независимой гарантии, выданной банком, или путем перечисления денежных средств на счет Заказчика, указанный в извещении о закупке. Обеспечение исполнения Договора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извещении о закупке. Выбор способа обеспечения исполнения Договора из числа предусмотренных Заказчиком в извещении об осуществлении конкурентной закупки осуществляется участником закупки. </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10.1.1. 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 независимая гарантия должна быть выдана гарантом, предусмотренным частью 1 статьи 45 Федерального закона №44-ФЗ;</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2) независимая гарантия не может быть отозвана выдавшим ее гарантом;</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3) независимая гарантия должна содержать:</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№223-ФЗ;</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4) независимая гарантия не должна содержать условие о представлении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10.2. 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разделом Договора, является основанием для отказа в принятии ее Заказчиком.</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10.3. 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10.4. 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Договора,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BB586F" w:rsidRDefault="00BB586F" w:rsidP="00BB586F">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10.5. 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 </w:t>
      </w:r>
      <w:r>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BB586F" w:rsidRDefault="00BB586F" w:rsidP="00BB586F">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10.6. </w:t>
      </w:r>
      <w:r>
        <w:rPr>
          <w:rFonts w:ascii="Times New Roman" w:hAnsi="Times New Roman"/>
          <w:sz w:val="20"/>
          <w:szCs w:val="20"/>
          <w:lang w:val="x-none"/>
        </w:rPr>
        <w:t xml:space="preserve">Банковская </w:t>
      </w:r>
      <w:r>
        <w:rPr>
          <w:rFonts w:ascii="Times New Roman" w:hAnsi="Times New Roman"/>
          <w:sz w:val="20"/>
          <w:szCs w:val="20"/>
        </w:rPr>
        <w:t xml:space="preserve">(независимая) </w:t>
      </w:r>
      <w:r>
        <w:rPr>
          <w:rFonts w:ascii="Times New Roman" w:hAnsi="Times New Roman"/>
          <w:sz w:val="20"/>
          <w:szCs w:val="20"/>
          <w:lang w:val="x-none"/>
        </w:rPr>
        <w:t xml:space="preserve">гарантия оформляется в письменной форме на бумажном носителе </w:t>
      </w:r>
      <w:r>
        <w:rPr>
          <w:rFonts w:ascii="Times New Roman" w:hAnsi="Times New Roman"/>
          <w:b/>
          <w:sz w:val="20"/>
          <w:szCs w:val="20"/>
        </w:rPr>
        <w:t>(ОРИГИНАЛ)</w:t>
      </w:r>
      <w:r>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Pr>
          <w:rFonts w:ascii="Times New Roman" w:hAnsi="Times New Roman"/>
          <w:sz w:val="20"/>
          <w:szCs w:val="20"/>
        </w:rPr>
        <w:t xml:space="preserve"> Российской Федерации</w:t>
      </w:r>
      <w:r>
        <w:rPr>
          <w:rFonts w:ascii="Times New Roman" w:hAnsi="Times New Roman"/>
          <w:sz w:val="20"/>
          <w:szCs w:val="20"/>
          <w:lang w:val="x-none"/>
        </w:rPr>
        <w:t>.</w:t>
      </w:r>
    </w:p>
    <w:p w:rsidR="00BB586F" w:rsidRDefault="00BB586F" w:rsidP="00BB586F">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10.7. </w:t>
      </w:r>
      <w:r>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Pr>
          <w:rFonts w:ascii="Times New Roman" w:hAnsi="Times New Roman"/>
          <w:kern w:val="2"/>
          <w:sz w:val="20"/>
          <w:szCs w:val="20"/>
        </w:rPr>
        <w:t xml:space="preserve">, в </w:t>
      </w:r>
      <w:proofErr w:type="spellStart"/>
      <w:r>
        <w:rPr>
          <w:rFonts w:ascii="Times New Roman" w:hAnsi="Times New Roman"/>
          <w:kern w:val="2"/>
          <w:sz w:val="20"/>
          <w:szCs w:val="20"/>
        </w:rPr>
        <w:t>т.ч</w:t>
      </w:r>
      <w:proofErr w:type="spellEnd"/>
      <w:r>
        <w:rPr>
          <w:rFonts w:ascii="Times New Roman" w:hAnsi="Times New Roman"/>
          <w:kern w:val="2"/>
          <w:sz w:val="20"/>
          <w:szCs w:val="20"/>
        </w:rPr>
        <w:t xml:space="preserve">. </w:t>
      </w:r>
      <w:r>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Pr>
          <w:rFonts w:ascii="Times New Roman" w:hAnsi="Times New Roman"/>
          <w:sz w:val="20"/>
          <w:szCs w:val="20"/>
        </w:rPr>
        <w:t>Договору</w:t>
      </w:r>
      <w:r>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Pr>
          <w:rFonts w:ascii="Times New Roman" w:hAnsi="Times New Roman"/>
          <w:sz w:val="20"/>
          <w:szCs w:val="20"/>
          <w:lang w:val="x-none"/>
        </w:rPr>
        <w:t xml:space="preserve"> перед Заказчиком.</w:t>
      </w:r>
    </w:p>
    <w:p w:rsidR="00BB586F" w:rsidRDefault="00BB586F" w:rsidP="00BB586F">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10.8. Денежные средства, внесенные </w:t>
      </w:r>
      <w:r>
        <w:rPr>
          <w:rFonts w:ascii="Times New Roman" w:hAnsi="Times New Roman"/>
          <w:sz w:val="20"/>
          <w:szCs w:val="20"/>
        </w:rPr>
        <w:t>Исполнителем</w:t>
      </w:r>
      <w:r>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 xml:space="preserve">10.9. 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w:t>
      </w:r>
      <w:r>
        <w:rPr>
          <w:rFonts w:ascii="Times New Roman" w:hAnsi="Times New Roman"/>
          <w:sz w:val="20"/>
          <w:szCs w:val="20"/>
        </w:rPr>
        <w:lastRenderedPageBreak/>
        <w:t>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393CCA" w:rsidRDefault="00BB586F" w:rsidP="00393CCA">
      <w:pPr>
        <w:spacing w:after="0" w:line="240" w:lineRule="auto"/>
        <w:ind w:firstLine="709"/>
        <w:jc w:val="both"/>
        <w:rPr>
          <w:rFonts w:ascii="Times New Roman" w:hAnsi="Times New Roman"/>
          <w:sz w:val="20"/>
          <w:szCs w:val="20"/>
        </w:rPr>
      </w:pPr>
      <w:r>
        <w:rPr>
          <w:rFonts w:ascii="Times New Roman" w:hAnsi="Times New Roman"/>
          <w:sz w:val="20"/>
          <w:szCs w:val="20"/>
        </w:rPr>
        <w:t xml:space="preserve">10.10. Обеспечение исполнения Договора предоставлено Заказчику до заключения Договора. Размер обеспечения исполнения Договора составляет </w:t>
      </w:r>
      <w:r w:rsidR="005D6B03" w:rsidRPr="005D6B03">
        <w:rPr>
          <w:rFonts w:ascii="Times New Roman" w:hAnsi="Times New Roman"/>
          <w:b/>
          <w:kern w:val="2"/>
          <w:sz w:val="20"/>
          <w:szCs w:val="20"/>
        </w:rPr>
        <w:t>12645,00</w:t>
      </w:r>
      <w:r w:rsidR="0016611E">
        <w:rPr>
          <w:rFonts w:ascii="Times New Roman" w:hAnsi="Times New Roman"/>
          <w:b/>
          <w:kern w:val="2"/>
          <w:sz w:val="20"/>
          <w:szCs w:val="20"/>
        </w:rPr>
        <w:t xml:space="preserve"> </w:t>
      </w:r>
      <w:r>
        <w:rPr>
          <w:rFonts w:ascii="Times New Roman" w:hAnsi="Times New Roman"/>
          <w:b/>
          <w:kern w:val="2"/>
          <w:sz w:val="20"/>
          <w:szCs w:val="20"/>
        </w:rPr>
        <w:t>руб.</w:t>
      </w:r>
      <w:r>
        <w:rPr>
          <w:rFonts w:ascii="Times New Roman" w:hAnsi="Times New Roman"/>
          <w:sz w:val="20"/>
          <w:szCs w:val="20"/>
        </w:rPr>
        <w:t xml:space="preserve"> </w:t>
      </w:r>
      <w:r>
        <w:rPr>
          <w:rFonts w:ascii="Times New Roman" w:hAnsi="Times New Roman"/>
          <w:kern w:val="2"/>
          <w:sz w:val="20"/>
          <w:szCs w:val="20"/>
        </w:rPr>
        <w:t>что составляет 10% (десять процентов) процентов от начальной (максимальной) цены Договора</w:t>
      </w:r>
      <w:r>
        <w:rPr>
          <w:rFonts w:ascii="Times New Roman" w:hAnsi="Times New Roman"/>
          <w:sz w:val="20"/>
          <w:szCs w:val="20"/>
        </w:rPr>
        <w:t>.</w:t>
      </w:r>
      <w:r w:rsidR="00393CCA" w:rsidRPr="00393CCA">
        <w:rPr>
          <w:rFonts w:ascii="Times New Roman" w:hAnsi="Times New Roman"/>
          <w:sz w:val="20"/>
          <w:szCs w:val="20"/>
        </w:rPr>
        <w:t xml:space="preserve"> </w:t>
      </w:r>
    </w:p>
    <w:p w:rsidR="00393CCA" w:rsidRDefault="00393CCA" w:rsidP="00393CCA">
      <w:pPr>
        <w:spacing w:after="0" w:line="240" w:lineRule="auto"/>
        <w:ind w:firstLine="709"/>
        <w:jc w:val="both"/>
        <w:rPr>
          <w:rFonts w:ascii="Times New Roman" w:hAnsi="Times New Roman"/>
          <w:sz w:val="20"/>
          <w:szCs w:val="20"/>
        </w:rPr>
      </w:pPr>
      <w:r>
        <w:rPr>
          <w:rFonts w:ascii="Times New Roman" w:hAnsi="Times New Roman"/>
          <w:sz w:val="20"/>
          <w:szCs w:val="20"/>
        </w:rPr>
        <w:t>10.11. В случае, если по каким - 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Поставщик (подрядчик, исполнитель) обязуется в течение 5 (пяти) дней предоставить Заказчику иное (новое) надлежащее обеспечение исполнения Договора в соответствии с условиями, которые указаны в настоящем разделе.</w:t>
      </w:r>
    </w:p>
    <w:p w:rsidR="00BB586F" w:rsidRDefault="00BB586F" w:rsidP="00BB586F">
      <w:pPr>
        <w:pStyle w:val="affd"/>
        <w:keepNext/>
        <w:tabs>
          <w:tab w:val="left" w:pos="-284"/>
          <w:tab w:val="left" w:pos="1134"/>
        </w:tabs>
        <w:ind w:firstLine="567"/>
        <w:jc w:val="center"/>
        <w:rPr>
          <w:bCs/>
          <w:sz w:val="20"/>
          <w:szCs w:val="22"/>
          <w:vertAlign w:val="superscript"/>
        </w:rPr>
      </w:pPr>
      <w:r>
        <w:rPr>
          <w:b/>
          <w:bCs/>
          <w:sz w:val="20"/>
          <w:szCs w:val="22"/>
        </w:rPr>
        <w:t xml:space="preserve"> 11. Антикоррупционная оговорка</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11.1.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Под действиями работника, осуществляемыми в пользу стимулирующей его Стороны, понимается:</w:t>
      </w:r>
    </w:p>
    <w:p w:rsidR="00BB586F" w:rsidRDefault="00BB586F" w:rsidP="00BB586F">
      <w:pPr>
        <w:pStyle w:val="ae"/>
        <w:numPr>
          <w:ilvl w:val="0"/>
          <w:numId w:val="32"/>
        </w:numPr>
        <w:spacing w:after="0" w:line="240" w:lineRule="auto"/>
        <w:jc w:val="both"/>
        <w:rPr>
          <w:rFonts w:ascii="Times New Roman" w:hAnsi="Times New Roman"/>
          <w:sz w:val="20"/>
          <w:szCs w:val="20"/>
        </w:rPr>
      </w:pPr>
      <w:r>
        <w:rPr>
          <w:rFonts w:ascii="Times New Roman" w:hAnsi="Times New Roman"/>
          <w:sz w:val="20"/>
          <w:szCs w:val="20"/>
        </w:rPr>
        <w:t xml:space="preserve">предоставление неоправданных преимуществ по сравнению с другими контрагентами; </w:t>
      </w:r>
    </w:p>
    <w:p w:rsidR="00BB586F" w:rsidRDefault="00BB586F" w:rsidP="00BB586F">
      <w:pPr>
        <w:pStyle w:val="ae"/>
        <w:numPr>
          <w:ilvl w:val="0"/>
          <w:numId w:val="32"/>
        </w:numPr>
        <w:spacing w:after="0" w:line="240" w:lineRule="auto"/>
        <w:jc w:val="both"/>
        <w:rPr>
          <w:rFonts w:ascii="Times New Roman" w:hAnsi="Times New Roman"/>
          <w:sz w:val="20"/>
          <w:szCs w:val="20"/>
        </w:rPr>
      </w:pPr>
      <w:r>
        <w:rPr>
          <w:rFonts w:ascii="Times New Roman" w:hAnsi="Times New Roman"/>
          <w:sz w:val="20"/>
          <w:szCs w:val="20"/>
        </w:rPr>
        <w:t xml:space="preserve">предоставление каких-либо гарантий; </w:t>
      </w:r>
    </w:p>
    <w:p w:rsidR="00BB586F" w:rsidRDefault="00BB586F" w:rsidP="00BB586F">
      <w:pPr>
        <w:pStyle w:val="ae"/>
        <w:numPr>
          <w:ilvl w:val="0"/>
          <w:numId w:val="32"/>
        </w:numPr>
        <w:spacing w:after="0" w:line="240" w:lineRule="auto"/>
        <w:jc w:val="both"/>
        <w:rPr>
          <w:rFonts w:ascii="Times New Roman" w:hAnsi="Times New Roman"/>
          <w:sz w:val="20"/>
          <w:szCs w:val="20"/>
        </w:rPr>
      </w:pPr>
      <w:r>
        <w:rPr>
          <w:rFonts w:ascii="Times New Roman" w:hAnsi="Times New Roman"/>
          <w:sz w:val="20"/>
          <w:szCs w:val="20"/>
        </w:rPr>
        <w:t xml:space="preserve">ускорение существующих процедур; </w:t>
      </w:r>
    </w:p>
    <w:p w:rsidR="00BB586F" w:rsidRDefault="00BB586F" w:rsidP="00BB586F">
      <w:pPr>
        <w:pStyle w:val="ae"/>
        <w:numPr>
          <w:ilvl w:val="0"/>
          <w:numId w:val="32"/>
        </w:numPr>
        <w:spacing w:after="0" w:line="240" w:lineRule="auto"/>
        <w:jc w:val="both"/>
        <w:rPr>
          <w:rFonts w:ascii="Times New Roman" w:hAnsi="Times New Roman"/>
          <w:sz w:val="20"/>
          <w:szCs w:val="20"/>
        </w:rPr>
      </w:pPr>
      <w:r>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11.2.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11.3.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11.4.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BB586F" w:rsidRDefault="00BB586F" w:rsidP="00BB586F">
      <w:pPr>
        <w:spacing w:after="0" w:line="240" w:lineRule="auto"/>
        <w:ind w:firstLine="709"/>
        <w:jc w:val="both"/>
        <w:rPr>
          <w:rFonts w:ascii="Times New Roman" w:hAnsi="Times New Roman"/>
          <w:sz w:val="20"/>
          <w:szCs w:val="20"/>
        </w:rPr>
      </w:pPr>
      <w:r>
        <w:rPr>
          <w:rFonts w:ascii="Times New Roman" w:hAnsi="Times New Roman"/>
          <w:sz w:val="20"/>
          <w:szCs w:val="20"/>
        </w:rPr>
        <w:t>11.5.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BB586F" w:rsidRDefault="00BB586F" w:rsidP="00BB586F">
      <w:pPr>
        <w:widowControl w:val="0"/>
        <w:spacing w:after="0" w:line="240" w:lineRule="auto"/>
        <w:ind w:firstLine="426"/>
        <w:jc w:val="center"/>
        <w:rPr>
          <w:rFonts w:ascii="Times New Roman" w:hAnsi="Times New Roman"/>
          <w:b/>
          <w:kern w:val="2"/>
          <w:sz w:val="20"/>
          <w:szCs w:val="20"/>
        </w:rPr>
      </w:pPr>
      <w:r>
        <w:rPr>
          <w:rFonts w:ascii="Times New Roman" w:hAnsi="Times New Roman"/>
          <w:b/>
          <w:kern w:val="2"/>
          <w:sz w:val="20"/>
          <w:szCs w:val="20"/>
        </w:rPr>
        <w:t>12. ЮРИДИЧЕСКИЕ АДРЕСА И ПЛАТЕЖНЫЕ РЕКВИЗИТЫ СТОРОН</w:t>
      </w:r>
    </w:p>
    <w:tbl>
      <w:tblPr>
        <w:tblW w:w="0" w:type="auto"/>
        <w:tblLayout w:type="fixed"/>
        <w:tblLook w:val="04A0" w:firstRow="1" w:lastRow="0" w:firstColumn="1" w:lastColumn="0" w:noHBand="0" w:noVBand="1"/>
      </w:tblPr>
      <w:tblGrid>
        <w:gridCol w:w="5004"/>
        <w:gridCol w:w="5061"/>
      </w:tblGrid>
      <w:tr w:rsidR="00BB586F" w:rsidRPr="00D81C2E" w:rsidTr="00934E8C">
        <w:trPr>
          <w:trHeight w:val="2199"/>
        </w:trPr>
        <w:tc>
          <w:tcPr>
            <w:tcW w:w="5004" w:type="dxa"/>
            <w:hideMark/>
          </w:tcPr>
          <w:p w:rsidR="00BB586F" w:rsidRPr="00D81C2E" w:rsidRDefault="00BB586F" w:rsidP="00934E8C">
            <w:pPr>
              <w:widowControl w:val="0"/>
              <w:snapToGrid w:val="0"/>
              <w:spacing w:after="0" w:line="240" w:lineRule="auto"/>
              <w:rPr>
                <w:rFonts w:ascii="Times New Roman" w:hAnsi="Times New Roman"/>
                <w:b/>
                <w:kern w:val="2"/>
                <w:sz w:val="16"/>
                <w:szCs w:val="16"/>
              </w:rPr>
            </w:pPr>
            <w:r w:rsidRPr="00D81C2E">
              <w:rPr>
                <w:rFonts w:ascii="Times New Roman" w:hAnsi="Times New Roman"/>
                <w:b/>
                <w:kern w:val="2"/>
                <w:sz w:val="16"/>
                <w:szCs w:val="16"/>
              </w:rPr>
              <w:t>Заказчик:</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Юр. и почт. адрес: 624800, Свердловская обл., г. Сухой Лог, </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ул. Белинского, 41</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ОКПО 05174297, ОКТМО 65758000001</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BB586F" w:rsidRPr="00A27277" w:rsidRDefault="00BB586F" w:rsidP="00934E8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w:t>
            </w:r>
            <w:r>
              <w:rPr>
                <w:rFonts w:ascii="Times New Roman" w:hAnsi="Times New Roman"/>
                <w:kern w:val="2"/>
                <w:sz w:val="16"/>
                <w:szCs w:val="16"/>
              </w:rPr>
              <w:t>1</w:t>
            </w:r>
            <w:r w:rsidR="00215FDA">
              <w:rPr>
                <w:rFonts w:ascii="Times New Roman" w:hAnsi="Times New Roman"/>
                <w:kern w:val="2"/>
                <w:sz w:val="16"/>
                <w:szCs w:val="16"/>
              </w:rPr>
              <w:t>013008600</w:t>
            </w:r>
          </w:p>
          <w:p w:rsidR="00BB586F" w:rsidRPr="00D81C2E" w:rsidRDefault="00BB586F" w:rsidP="00934E8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5"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BB586F" w:rsidRPr="00D81C2E" w:rsidRDefault="00BB586F" w:rsidP="00934E8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BB586F" w:rsidRPr="00D81C2E" w:rsidRDefault="00BB586F" w:rsidP="00934E8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6"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ru</w:t>
              </w:r>
            </w:hyperlink>
            <w:r w:rsidRPr="00D81C2E">
              <w:rPr>
                <w:rFonts w:ascii="Times New Roman" w:hAnsi="Times New Roman"/>
                <w:kern w:val="2"/>
                <w:sz w:val="16"/>
                <w:szCs w:val="16"/>
                <w:u w:val="single"/>
              </w:rPr>
              <w:t>,</w:t>
            </w:r>
            <w:r w:rsidRPr="00D81C2E">
              <w:rPr>
                <w:rFonts w:ascii="Times New Roman" w:hAnsi="Times New Roman"/>
                <w:kern w:val="2"/>
                <w:sz w:val="16"/>
                <w:szCs w:val="16"/>
              </w:rPr>
              <w:t xml:space="preserve"> </w:t>
            </w:r>
            <w:hyperlink r:id="rId17"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2@</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BB586F" w:rsidRDefault="00BB586F" w:rsidP="00934E8C">
            <w:pPr>
              <w:widowControl w:val="0"/>
              <w:spacing w:after="0" w:line="240" w:lineRule="auto"/>
              <w:rPr>
                <w:rFonts w:ascii="Times New Roman" w:hAnsi="Times New Roman"/>
                <w:kern w:val="2"/>
                <w:sz w:val="16"/>
                <w:szCs w:val="16"/>
              </w:rPr>
            </w:pPr>
            <w:r>
              <w:rPr>
                <w:rFonts w:ascii="Times New Roman" w:hAnsi="Times New Roman"/>
                <w:kern w:val="2"/>
                <w:sz w:val="16"/>
                <w:szCs w:val="16"/>
              </w:rPr>
              <w:t xml:space="preserve">Контактное лицо: Специалист по административно-хозяйственному обеспечению </w:t>
            </w:r>
            <w:proofErr w:type="spellStart"/>
            <w:r>
              <w:rPr>
                <w:rFonts w:ascii="Times New Roman" w:hAnsi="Times New Roman"/>
                <w:kern w:val="2"/>
                <w:sz w:val="16"/>
                <w:szCs w:val="16"/>
              </w:rPr>
              <w:t>Риль</w:t>
            </w:r>
            <w:proofErr w:type="spellEnd"/>
            <w:r>
              <w:rPr>
                <w:rFonts w:ascii="Times New Roman" w:hAnsi="Times New Roman"/>
                <w:kern w:val="2"/>
                <w:sz w:val="16"/>
                <w:szCs w:val="16"/>
              </w:rPr>
              <w:t xml:space="preserve"> Артем Сергеевич (34373) 43795 доп. 144, </w:t>
            </w:r>
          </w:p>
          <w:p w:rsidR="00BB586F" w:rsidRPr="005D6B03" w:rsidRDefault="00BB586F" w:rsidP="00934E8C">
            <w:pPr>
              <w:widowControl w:val="0"/>
              <w:spacing w:after="0" w:line="240" w:lineRule="auto"/>
              <w:rPr>
                <w:rFonts w:ascii="Times New Roman" w:hAnsi="Times New Roman"/>
                <w:kern w:val="2"/>
                <w:sz w:val="16"/>
                <w:szCs w:val="16"/>
                <w:lang w:val="en-US"/>
              </w:rPr>
            </w:pPr>
            <w:r>
              <w:rPr>
                <w:rFonts w:ascii="Times New Roman" w:hAnsi="Times New Roman"/>
                <w:kern w:val="2"/>
                <w:sz w:val="16"/>
                <w:szCs w:val="16"/>
                <w:lang w:val="en-US"/>
              </w:rPr>
              <w:t>e</w:t>
            </w:r>
            <w:r w:rsidRPr="005D6B03">
              <w:rPr>
                <w:rFonts w:ascii="Times New Roman" w:hAnsi="Times New Roman"/>
                <w:kern w:val="2"/>
                <w:sz w:val="16"/>
                <w:szCs w:val="16"/>
                <w:lang w:val="en-US"/>
              </w:rPr>
              <w:t>-</w:t>
            </w:r>
            <w:r>
              <w:rPr>
                <w:rFonts w:ascii="Times New Roman" w:hAnsi="Times New Roman"/>
                <w:kern w:val="2"/>
                <w:sz w:val="16"/>
                <w:szCs w:val="16"/>
                <w:lang w:val="en-US"/>
              </w:rPr>
              <w:t>mail</w:t>
            </w:r>
            <w:r w:rsidRPr="005D6B03">
              <w:rPr>
                <w:rFonts w:ascii="Times New Roman" w:hAnsi="Times New Roman"/>
                <w:kern w:val="2"/>
                <w:sz w:val="16"/>
                <w:szCs w:val="16"/>
                <w:lang w:val="en-US"/>
              </w:rPr>
              <w:t xml:space="preserve">: </w:t>
            </w:r>
            <w:r>
              <w:rPr>
                <w:rFonts w:ascii="Times New Roman" w:hAnsi="Times New Roman"/>
                <w:kern w:val="2"/>
                <w:sz w:val="16"/>
                <w:szCs w:val="16"/>
                <w:lang w:val="en-US"/>
              </w:rPr>
              <w:t>agent</w:t>
            </w:r>
            <w:r w:rsidRPr="005D6B03">
              <w:rPr>
                <w:rFonts w:ascii="Times New Roman" w:hAnsi="Times New Roman"/>
                <w:kern w:val="2"/>
                <w:sz w:val="16"/>
                <w:szCs w:val="16"/>
                <w:lang w:val="en-US"/>
              </w:rPr>
              <w:t>_</w:t>
            </w:r>
            <w:r>
              <w:rPr>
                <w:rFonts w:ascii="Times New Roman" w:hAnsi="Times New Roman"/>
                <w:kern w:val="2"/>
                <w:sz w:val="16"/>
                <w:szCs w:val="16"/>
                <w:lang w:val="en-US"/>
              </w:rPr>
              <w:t>hozslrb</w:t>
            </w:r>
            <w:r w:rsidRPr="005D6B03">
              <w:rPr>
                <w:rFonts w:ascii="Times New Roman" w:hAnsi="Times New Roman"/>
                <w:kern w:val="2"/>
                <w:sz w:val="16"/>
                <w:szCs w:val="16"/>
                <w:lang w:val="en-US"/>
              </w:rPr>
              <w:t>@</w:t>
            </w:r>
            <w:r>
              <w:rPr>
                <w:rFonts w:ascii="Times New Roman" w:hAnsi="Times New Roman"/>
                <w:kern w:val="2"/>
                <w:sz w:val="16"/>
                <w:szCs w:val="16"/>
                <w:lang w:val="en-US"/>
              </w:rPr>
              <w:t>mail</w:t>
            </w:r>
            <w:r w:rsidRPr="005D6B03">
              <w:rPr>
                <w:rFonts w:ascii="Times New Roman" w:hAnsi="Times New Roman"/>
                <w:kern w:val="2"/>
                <w:sz w:val="16"/>
                <w:szCs w:val="16"/>
                <w:lang w:val="en-US"/>
              </w:rPr>
              <w:t>.</w:t>
            </w:r>
            <w:r>
              <w:rPr>
                <w:rFonts w:ascii="Times New Roman" w:hAnsi="Times New Roman"/>
                <w:kern w:val="2"/>
                <w:sz w:val="16"/>
                <w:szCs w:val="16"/>
                <w:lang w:val="en-US"/>
              </w:rPr>
              <w:t>ru</w:t>
            </w:r>
          </w:p>
        </w:tc>
        <w:tc>
          <w:tcPr>
            <w:tcW w:w="5061" w:type="dxa"/>
          </w:tcPr>
          <w:p w:rsidR="00BB586F" w:rsidRPr="00D81C2E" w:rsidRDefault="00BB586F" w:rsidP="00934E8C">
            <w:pPr>
              <w:widowControl w:val="0"/>
              <w:tabs>
                <w:tab w:val="center" w:pos="2285"/>
              </w:tabs>
              <w:snapToGrid w:val="0"/>
              <w:spacing w:after="0" w:line="240" w:lineRule="auto"/>
              <w:jc w:val="both"/>
              <w:rPr>
                <w:rFonts w:ascii="Times New Roman" w:hAnsi="Times New Roman"/>
                <w:b/>
                <w:kern w:val="2"/>
                <w:sz w:val="20"/>
                <w:szCs w:val="20"/>
              </w:rPr>
            </w:pPr>
            <w:r w:rsidRPr="00D81C2E">
              <w:rPr>
                <w:rFonts w:ascii="Times New Roman" w:hAnsi="Times New Roman"/>
                <w:b/>
                <w:kern w:val="2"/>
                <w:sz w:val="20"/>
                <w:szCs w:val="20"/>
              </w:rPr>
              <w:t>Поставщик:</w:t>
            </w:r>
          </w:p>
          <w:p w:rsidR="00BB586F" w:rsidRPr="00D81C2E" w:rsidRDefault="00BB586F" w:rsidP="00934E8C">
            <w:pPr>
              <w:widowControl w:val="0"/>
              <w:spacing w:after="0" w:line="240" w:lineRule="auto"/>
              <w:jc w:val="both"/>
              <w:rPr>
                <w:rFonts w:ascii="Times New Roman" w:hAnsi="Times New Roman"/>
                <w:kern w:val="2"/>
                <w:sz w:val="20"/>
                <w:szCs w:val="20"/>
              </w:rPr>
            </w:pPr>
          </w:p>
        </w:tc>
      </w:tr>
      <w:tr w:rsidR="00BB586F" w:rsidRPr="00D81C2E" w:rsidTr="00934E8C">
        <w:trPr>
          <w:trHeight w:val="1535"/>
        </w:trPr>
        <w:tc>
          <w:tcPr>
            <w:tcW w:w="5004" w:type="dxa"/>
            <w:hideMark/>
          </w:tcPr>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p>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p>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p>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BB586F" w:rsidRPr="00D81C2E" w:rsidRDefault="00BB586F" w:rsidP="00934E8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М.П.</w:t>
            </w:r>
          </w:p>
        </w:tc>
        <w:tc>
          <w:tcPr>
            <w:tcW w:w="5061" w:type="dxa"/>
          </w:tcPr>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p>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w:t>
            </w:r>
          </w:p>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p>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p>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BB586F" w:rsidRPr="00D81C2E" w:rsidRDefault="00BB586F" w:rsidP="00934E8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М.П.</w:t>
            </w:r>
          </w:p>
        </w:tc>
      </w:tr>
    </w:tbl>
    <w:p w:rsidR="00CD120C" w:rsidRPr="00CD120C" w:rsidRDefault="00CD120C">
      <w:pPr>
        <w:spacing w:after="0" w:line="240" w:lineRule="auto"/>
        <w:rPr>
          <w:rFonts w:ascii="Times New Roman" w:hAnsi="Times New Roman"/>
          <w:kern w:val="2"/>
          <w:sz w:val="14"/>
          <w:szCs w:val="20"/>
        </w:rPr>
      </w:pPr>
    </w:p>
    <w:p w:rsidR="00BB586F" w:rsidRPr="00D81C2E" w:rsidRDefault="00BB586F" w:rsidP="00BB586F">
      <w:pPr>
        <w:widowControl w:val="0"/>
        <w:spacing w:after="0" w:line="240" w:lineRule="auto"/>
        <w:rPr>
          <w:rFonts w:ascii="Times New Roman" w:hAnsi="Times New Roman"/>
          <w:kern w:val="2"/>
          <w:sz w:val="20"/>
          <w:szCs w:val="20"/>
        </w:rPr>
      </w:pPr>
    </w:p>
    <w:p w:rsidR="00393CCA" w:rsidRDefault="00393CCA" w:rsidP="00BB586F">
      <w:pPr>
        <w:widowControl w:val="0"/>
        <w:tabs>
          <w:tab w:val="left" w:pos="1620"/>
        </w:tabs>
        <w:spacing w:after="0" w:line="240" w:lineRule="auto"/>
        <w:ind w:firstLine="426"/>
        <w:jc w:val="right"/>
        <w:rPr>
          <w:rFonts w:ascii="Times New Roman" w:hAnsi="Times New Roman"/>
          <w:kern w:val="2"/>
          <w:sz w:val="20"/>
          <w:szCs w:val="20"/>
        </w:rPr>
      </w:pPr>
    </w:p>
    <w:p w:rsidR="00393CCA" w:rsidRDefault="00393CCA" w:rsidP="00BB586F">
      <w:pPr>
        <w:widowControl w:val="0"/>
        <w:tabs>
          <w:tab w:val="left" w:pos="1620"/>
        </w:tabs>
        <w:spacing w:after="0" w:line="240" w:lineRule="auto"/>
        <w:ind w:firstLine="426"/>
        <w:jc w:val="right"/>
        <w:rPr>
          <w:rFonts w:ascii="Times New Roman" w:hAnsi="Times New Roman"/>
          <w:kern w:val="2"/>
          <w:sz w:val="20"/>
          <w:szCs w:val="20"/>
        </w:rPr>
      </w:pPr>
    </w:p>
    <w:p w:rsidR="00393CCA" w:rsidRDefault="00393CCA" w:rsidP="00BB586F">
      <w:pPr>
        <w:widowControl w:val="0"/>
        <w:tabs>
          <w:tab w:val="left" w:pos="1620"/>
        </w:tabs>
        <w:spacing w:after="0" w:line="240" w:lineRule="auto"/>
        <w:ind w:firstLine="426"/>
        <w:jc w:val="right"/>
        <w:rPr>
          <w:rFonts w:ascii="Times New Roman" w:hAnsi="Times New Roman"/>
          <w:kern w:val="2"/>
          <w:sz w:val="20"/>
          <w:szCs w:val="20"/>
        </w:rPr>
      </w:pPr>
    </w:p>
    <w:p w:rsidR="00BB586F" w:rsidRPr="00D81C2E" w:rsidRDefault="00BB586F" w:rsidP="00BB586F">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Приложение №1</w:t>
      </w:r>
    </w:p>
    <w:p w:rsidR="00BB586F" w:rsidRPr="00D81C2E" w:rsidRDefault="00BB586F" w:rsidP="00BB586F">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к договору поставки</w:t>
      </w:r>
    </w:p>
    <w:p w:rsidR="00BB586F" w:rsidRPr="00D81C2E" w:rsidRDefault="00BB586F" w:rsidP="00BB586F">
      <w:pPr>
        <w:widowControl w:val="0"/>
        <w:tabs>
          <w:tab w:val="left" w:pos="1620"/>
        </w:tabs>
        <w:spacing w:after="0" w:line="240" w:lineRule="auto"/>
        <w:jc w:val="right"/>
        <w:rPr>
          <w:rFonts w:ascii="Times New Roman" w:hAnsi="Times New Roman"/>
          <w:kern w:val="2"/>
          <w:sz w:val="20"/>
          <w:szCs w:val="20"/>
        </w:rPr>
      </w:pPr>
      <w:r w:rsidRPr="00D81C2E">
        <w:rPr>
          <w:rFonts w:ascii="Times New Roman" w:hAnsi="Times New Roman"/>
          <w:kern w:val="2"/>
          <w:sz w:val="20"/>
          <w:szCs w:val="20"/>
        </w:rPr>
        <w:t>от ___ __________202</w:t>
      </w:r>
      <w:r w:rsidR="0037372E">
        <w:rPr>
          <w:rFonts w:ascii="Times New Roman" w:hAnsi="Times New Roman"/>
          <w:kern w:val="2"/>
          <w:sz w:val="20"/>
          <w:szCs w:val="20"/>
        </w:rPr>
        <w:t>5</w:t>
      </w:r>
      <w:r w:rsidRPr="00D81C2E">
        <w:rPr>
          <w:rFonts w:ascii="Times New Roman" w:hAnsi="Times New Roman"/>
          <w:kern w:val="2"/>
          <w:sz w:val="20"/>
          <w:szCs w:val="20"/>
        </w:rPr>
        <w:t xml:space="preserve"> г. №___ </w:t>
      </w:r>
    </w:p>
    <w:p w:rsidR="00BB586F" w:rsidRPr="00D81C2E" w:rsidRDefault="00BB586F" w:rsidP="00BB586F">
      <w:pPr>
        <w:widowControl w:val="0"/>
        <w:tabs>
          <w:tab w:val="left" w:pos="1620"/>
        </w:tabs>
        <w:spacing w:after="0" w:line="240" w:lineRule="auto"/>
        <w:jc w:val="center"/>
        <w:rPr>
          <w:rFonts w:ascii="Times New Roman" w:hAnsi="Times New Roman"/>
          <w:kern w:val="2"/>
          <w:sz w:val="20"/>
          <w:szCs w:val="20"/>
        </w:rPr>
      </w:pPr>
    </w:p>
    <w:p w:rsidR="00BB586F" w:rsidRPr="00D81C2E" w:rsidRDefault="00BB586F" w:rsidP="00BB586F">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СПЕЦИФИКАЦИЯ</w:t>
      </w:r>
      <w:r>
        <w:rPr>
          <w:rStyle w:val="af3"/>
          <w:rFonts w:ascii="Times New Roman" w:hAnsi="Times New Roman"/>
          <w:b/>
          <w:kern w:val="2"/>
          <w:sz w:val="20"/>
          <w:szCs w:val="20"/>
        </w:rPr>
        <w:footnoteReference w:id="3"/>
      </w:r>
    </w:p>
    <w:p w:rsidR="00BB586F" w:rsidRPr="00D81C2E" w:rsidRDefault="00BB586F" w:rsidP="00BB586F">
      <w:pPr>
        <w:widowControl w:val="0"/>
        <w:spacing w:after="0" w:line="240" w:lineRule="auto"/>
        <w:rPr>
          <w:rFonts w:ascii="Times New Roman" w:hAnsi="Times New Roman"/>
          <w:b/>
          <w:kern w:val="2"/>
          <w:sz w:val="20"/>
          <w:szCs w:val="20"/>
        </w:rPr>
      </w:pPr>
    </w:p>
    <w:tbl>
      <w:tblPr>
        <w:tblpPr w:leftFromText="180" w:rightFromText="180" w:bottomFromText="200" w:vertAnchor="text" w:tblpX="-385" w:tblpY="1"/>
        <w:tblOverlap w:val="never"/>
        <w:tblW w:w="52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5"/>
        <w:gridCol w:w="2042"/>
        <w:gridCol w:w="1983"/>
        <w:gridCol w:w="1609"/>
        <w:gridCol w:w="612"/>
        <w:gridCol w:w="1227"/>
        <w:gridCol w:w="948"/>
        <w:gridCol w:w="1700"/>
      </w:tblGrid>
      <w:tr w:rsidR="00BB586F" w:rsidRPr="00D81C2E" w:rsidTr="00934E8C">
        <w:trPr>
          <w:trHeight w:val="840"/>
        </w:trPr>
        <w:tc>
          <w:tcPr>
            <w:tcW w:w="237"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w:t>
            </w:r>
          </w:p>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п/п</w:t>
            </w:r>
          </w:p>
        </w:tc>
        <w:tc>
          <w:tcPr>
            <w:tcW w:w="961" w:type="pct"/>
            <w:tcBorders>
              <w:top w:val="single" w:sz="4" w:space="0" w:color="auto"/>
              <w:left w:val="single" w:sz="4" w:space="0" w:color="auto"/>
              <w:bottom w:val="single" w:sz="4" w:space="0" w:color="auto"/>
              <w:right w:val="single" w:sz="4" w:space="0" w:color="auto"/>
            </w:tcBorders>
            <w:vAlign w:val="center"/>
            <w:hideMark/>
          </w:tcPr>
          <w:p w:rsidR="00BB586F" w:rsidRDefault="00BB586F" w:rsidP="00934E8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Наименование товара *</w:t>
            </w:r>
          </w:p>
        </w:tc>
        <w:tc>
          <w:tcPr>
            <w:tcW w:w="933" w:type="pct"/>
            <w:tcBorders>
              <w:top w:val="single" w:sz="4" w:space="0" w:color="auto"/>
              <w:left w:val="single" w:sz="4" w:space="0" w:color="auto"/>
              <w:bottom w:val="single" w:sz="4" w:space="0" w:color="auto"/>
              <w:right w:val="single" w:sz="4" w:space="0" w:color="auto"/>
            </w:tcBorders>
            <w:vAlign w:val="center"/>
            <w:hideMark/>
          </w:tcPr>
          <w:p w:rsidR="00BB586F" w:rsidRDefault="00BB586F" w:rsidP="00934E8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Технические характеристики, Торговое наименование (при наличии)</w:t>
            </w:r>
          </w:p>
        </w:tc>
        <w:tc>
          <w:tcPr>
            <w:tcW w:w="757" w:type="pct"/>
            <w:tcBorders>
              <w:top w:val="single" w:sz="4" w:space="0" w:color="auto"/>
              <w:left w:val="single" w:sz="4" w:space="0" w:color="auto"/>
              <w:bottom w:val="single" w:sz="4" w:space="0" w:color="auto"/>
              <w:right w:val="single" w:sz="4" w:space="0" w:color="auto"/>
            </w:tcBorders>
            <w:vAlign w:val="center"/>
            <w:hideMark/>
          </w:tcPr>
          <w:p w:rsidR="00BB586F" w:rsidRDefault="00BB586F" w:rsidP="00934E8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Страна происхождения, производитель</w:t>
            </w:r>
          </w:p>
        </w:tc>
        <w:tc>
          <w:tcPr>
            <w:tcW w:w="288"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Ед.</w:t>
            </w:r>
          </w:p>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изм.</w:t>
            </w:r>
          </w:p>
        </w:tc>
        <w:tc>
          <w:tcPr>
            <w:tcW w:w="577"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Количество</w:t>
            </w:r>
          </w:p>
        </w:tc>
        <w:tc>
          <w:tcPr>
            <w:tcW w:w="446"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Цена за единицу, руб.</w:t>
            </w:r>
          </w:p>
        </w:tc>
        <w:tc>
          <w:tcPr>
            <w:tcW w:w="800"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Сумма, руб.</w:t>
            </w:r>
          </w:p>
        </w:tc>
      </w:tr>
      <w:tr w:rsidR="00BB586F" w:rsidRPr="00D81C2E" w:rsidTr="00934E8C">
        <w:tc>
          <w:tcPr>
            <w:tcW w:w="237"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1</w:t>
            </w:r>
          </w:p>
        </w:tc>
        <w:tc>
          <w:tcPr>
            <w:tcW w:w="961"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2</w:t>
            </w:r>
          </w:p>
        </w:tc>
        <w:tc>
          <w:tcPr>
            <w:tcW w:w="933"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3</w:t>
            </w:r>
          </w:p>
        </w:tc>
        <w:tc>
          <w:tcPr>
            <w:tcW w:w="757"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4</w:t>
            </w:r>
          </w:p>
        </w:tc>
        <w:tc>
          <w:tcPr>
            <w:tcW w:w="288"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5</w:t>
            </w:r>
          </w:p>
        </w:tc>
        <w:tc>
          <w:tcPr>
            <w:tcW w:w="577"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6</w:t>
            </w:r>
          </w:p>
        </w:tc>
        <w:tc>
          <w:tcPr>
            <w:tcW w:w="446"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7</w:t>
            </w:r>
          </w:p>
        </w:tc>
        <w:tc>
          <w:tcPr>
            <w:tcW w:w="800" w:type="pct"/>
            <w:tcBorders>
              <w:top w:val="single" w:sz="4" w:space="0" w:color="auto"/>
              <w:left w:val="single" w:sz="4" w:space="0" w:color="auto"/>
              <w:bottom w:val="single" w:sz="4" w:space="0" w:color="auto"/>
              <w:right w:val="single" w:sz="4" w:space="0" w:color="auto"/>
            </w:tcBorders>
            <w:vAlign w:val="center"/>
            <w:hideMark/>
          </w:tcPr>
          <w:p w:rsidR="00BB586F" w:rsidRPr="00D81C2E" w:rsidRDefault="00BB586F" w:rsidP="00934E8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8</w:t>
            </w:r>
          </w:p>
        </w:tc>
      </w:tr>
      <w:tr w:rsidR="00BB586F" w:rsidRPr="00D81C2E" w:rsidTr="00934E8C">
        <w:tc>
          <w:tcPr>
            <w:tcW w:w="237"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BB586F">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61"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933"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757"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288"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577"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446"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800"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r>
      <w:tr w:rsidR="00BB586F" w:rsidRPr="00D81C2E" w:rsidTr="00934E8C">
        <w:tc>
          <w:tcPr>
            <w:tcW w:w="237"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BB586F">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61"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933"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757"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288"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577"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446"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800"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r>
      <w:tr w:rsidR="00BB586F" w:rsidRPr="00D81C2E" w:rsidTr="00934E8C">
        <w:tc>
          <w:tcPr>
            <w:tcW w:w="237"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color w:val="000000"/>
                <w:kern w:val="2"/>
                <w:sz w:val="20"/>
                <w:szCs w:val="20"/>
              </w:rPr>
            </w:pPr>
            <w:r w:rsidRPr="00D81C2E">
              <w:rPr>
                <w:rFonts w:ascii="Times New Roman" w:hAnsi="Times New Roman"/>
                <w:color w:val="000000"/>
                <w:kern w:val="2"/>
                <w:sz w:val="20"/>
                <w:szCs w:val="20"/>
              </w:rPr>
              <w:t>…</w:t>
            </w:r>
          </w:p>
        </w:tc>
        <w:tc>
          <w:tcPr>
            <w:tcW w:w="961"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933"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757"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288"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577" w:type="pct"/>
            <w:tcBorders>
              <w:top w:val="single" w:sz="4" w:space="0" w:color="000000"/>
              <w:left w:val="single" w:sz="4" w:space="0" w:color="000000"/>
              <w:bottom w:val="single" w:sz="4" w:space="0" w:color="000000"/>
              <w:right w:val="single" w:sz="4" w:space="0" w:color="000000"/>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446"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c>
          <w:tcPr>
            <w:tcW w:w="800" w:type="pct"/>
            <w:tcBorders>
              <w:top w:val="single" w:sz="4" w:space="0" w:color="auto"/>
              <w:left w:val="single" w:sz="4" w:space="0" w:color="auto"/>
              <w:bottom w:val="single" w:sz="4" w:space="0" w:color="auto"/>
              <w:right w:val="single" w:sz="4" w:space="0" w:color="auto"/>
            </w:tcBorders>
            <w:vAlign w:val="center"/>
          </w:tcPr>
          <w:p w:rsidR="00BB586F" w:rsidRPr="00D81C2E" w:rsidRDefault="00BB586F" w:rsidP="00934E8C">
            <w:pPr>
              <w:widowControl w:val="0"/>
              <w:spacing w:after="0" w:line="240" w:lineRule="auto"/>
              <w:ind w:left="-47"/>
              <w:jc w:val="center"/>
              <w:rPr>
                <w:rFonts w:ascii="Times New Roman" w:hAnsi="Times New Roman"/>
                <w:kern w:val="2"/>
                <w:sz w:val="20"/>
                <w:szCs w:val="20"/>
              </w:rPr>
            </w:pPr>
          </w:p>
        </w:tc>
      </w:tr>
    </w:tbl>
    <w:p w:rsidR="00BB586F" w:rsidRPr="00D81C2E" w:rsidRDefault="00BB586F" w:rsidP="00BB586F">
      <w:pPr>
        <w:widowControl w:val="0"/>
        <w:spacing w:after="0" w:line="240" w:lineRule="auto"/>
        <w:rPr>
          <w:rFonts w:ascii="Times New Roman" w:hAnsi="Times New Roman"/>
          <w:i/>
          <w:kern w:val="2"/>
          <w:sz w:val="20"/>
          <w:szCs w:val="20"/>
        </w:rPr>
      </w:pPr>
      <w:r>
        <w:rPr>
          <w:rFonts w:ascii="Times New Roman" w:hAnsi="Times New Roman"/>
          <w:i/>
          <w:kern w:val="2"/>
          <w:sz w:val="20"/>
          <w:szCs w:val="20"/>
        </w:rPr>
        <w:t>*</w:t>
      </w:r>
      <w:r w:rsidRPr="00AA0147">
        <w:rPr>
          <w:rFonts w:ascii="Times New Roman" w:hAnsi="Times New Roman"/>
          <w:i/>
          <w:kern w:val="2"/>
          <w:sz w:val="20"/>
          <w:szCs w:val="20"/>
        </w:rPr>
        <w:t>наименование товара, которое указывается в товарной накладной (универсальном передаточном документе) и счете (счете-фактуре)</w:t>
      </w:r>
    </w:p>
    <w:p w:rsidR="00BB586F" w:rsidRDefault="00BB586F" w:rsidP="00BB586F">
      <w:pPr>
        <w:widowControl w:val="0"/>
        <w:tabs>
          <w:tab w:val="left" w:leader="underscore" w:pos="2933"/>
        </w:tabs>
        <w:spacing w:after="0" w:line="240" w:lineRule="auto"/>
        <w:ind w:right="125"/>
        <w:rPr>
          <w:rFonts w:ascii="Times New Roman" w:hAnsi="Times New Roman"/>
          <w:color w:val="000000"/>
          <w:kern w:val="2"/>
          <w:sz w:val="20"/>
          <w:szCs w:val="20"/>
        </w:rPr>
      </w:pPr>
    </w:p>
    <w:p w:rsidR="00BB586F" w:rsidRPr="00D81C2E" w:rsidRDefault="00BB586F" w:rsidP="00BB586F">
      <w:pPr>
        <w:widowControl w:val="0"/>
        <w:tabs>
          <w:tab w:val="left" w:leader="underscore" w:pos="2933"/>
        </w:tabs>
        <w:spacing w:after="0" w:line="240" w:lineRule="auto"/>
        <w:ind w:right="125"/>
        <w:rPr>
          <w:rFonts w:ascii="Times New Roman" w:hAnsi="Times New Roman"/>
          <w:color w:val="000000"/>
          <w:kern w:val="2"/>
          <w:sz w:val="20"/>
          <w:szCs w:val="20"/>
        </w:rPr>
      </w:pPr>
    </w:p>
    <w:p w:rsidR="00BB586F" w:rsidRPr="00D81C2E" w:rsidRDefault="00BB586F" w:rsidP="00BB586F">
      <w:pPr>
        <w:widowControl w:val="0"/>
        <w:spacing w:after="0" w:line="240" w:lineRule="auto"/>
        <w:ind w:right="125"/>
        <w:rPr>
          <w:rFonts w:ascii="Times New Roman" w:hAnsi="Times New Roman"/>
          <w:color w:val="000000"/>
          <w:kern w:val="2"/>
          <w:sz w:val="20"/>
          <w:szCs w:val="20"/>
        </w:rPr>
      </w:pPr>
      <w:r w:rsidRPr="00D81C2E">
        <w:rPr>
          <w:rFonts w:ascii="Times New Roman" w:hAnsi="Times New Roman"/>
          <w:color w:val="000000"/>
          <w:kern w:val="2"/>
          <w:sz w:val="20"/>
          <w:szCs w:val="20"/>
        </w:rPr>
        <w:t>Цена Договора составляет</w:t>
      </w:r>
      <w:r w:rsidRPr="00D81C2E">
        <w:rPr>
          <w:rFonts w:ascii="Times New Roman" w:hAnsi="Times New Roman"/>
          <w:kern w:val="2"/>
          <w:sz w:val="20"/>
          <w:szCs w:val="20"/>
        </w:rPr>
        <w:t>:</w:t>
      </w:r>
      <w:r w:rsidRPr="00D81C2E">
        <w:rPr>
          <w:rFonts w:ascii="Times New Roman" w:hAnsi="Times New Roman"/>
          <w:color w:val="000000"/>
          <w:kern w:val="2"/>
          <w:sz w:val="20"/>
          <w:szCs w:val="20"/>
        </w:rPr>
        <w:t xml:space="preserve"> __________________________</w:t>
      </w:r>
      <w:proofErr w:type="gramStart"/>
      <w:r w:rsidRPr="00D81C2E">
        <w:rPr>
          <w:rFonts w:ascii="Times New Roman" w:hAnsi="Times New Roman"/>
          <w:color w:val="000000"/>
          <w:kern w:val="2"/>
          <w:sz w:val="20"/>
          <w:szCs w:val="20"/>
        </w:rPr>
        <w:t>_</w:t>
      </w:r>
      <w:r>
        <w:rPr>
          <w:rFonts w:ascii="Times New Roman" w:hAnsi="Times New Roman"/>
          <w:color w:val="000000"/>
          <w:kern w:val="2"/>
          <w:sz w:val="20"/>
          <w:szCs w:val="20"/>
        </w:rPr>
        <w:t>,.</w:t>
      </w:r>
      <w:proofErr w:type="gramEnd"/>
    </w:p>
    <w:p w:rsidR="00BB586F" w:rsidRPr="00D81C2E" w:rsidRDefault="00BB586F" w:rsidP="00BB586F">
      <w:pPr>
        <w:widowControl w:val="0"/>
        <w:spacing w:after="0" w:line="240" w:lineRule="auto"/>
        <w:ind w:right="125"/>
        <w:rPr>
          <w:rFonts w:ascii="Times New Roman" w:hAnsi="Times New Roman"/>
          <w:color w:val="000000"/>
          <w:kern w:val="2"/>
          <w:sz w:val="20"/>
          <w:szCs w:val="20"/>
        </w:rPr>
      </w:pPr>
    </w:p>
    <w:p w:rsidR="00BB586F" w:rsidRPr="00D81C2E" w:rsidRDefault="00BB586F" w:rsidP="00BB586F">
      <w:pPr>
        <w:widowControl w:val="0"/>
        <w:spacing w:after="0" w:line="240" w:lineRule="auto"/>
        <w:jc w:val="center"/>
        <w:rPr>
          <w:rFonts w:ascii="Times New Roman" w:hAnsi="Times New Roman"/>
          <w:b/>
          <w:kern w:val="2"/>
          <w:sz w:val="20"/>
          <w:szCs w:val="20"/>
        </w:rPr>
      </w:pPr>
    </w:p>
    <w:p w:rsidR="00BB586F" w:rsidRPr="00D81C2E" w:rsidRDefault="00BB586F" w:rsidP="00BB586F">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ПОДПИСИ СТОРОН</w:t>
      </w:r>
    </w:p>
    <w:p w:rsidR="00BB586F" w:rsidRPr="00D81C2E" w:rsidRDefault="00BB586F" w:rsidP="00BB586F">
      <w:pPr>
        <w:widowControl w:val="0"/>
        <w:spacing w:after="0" w:line="240" w:lineRule="auto"/>
        <w:jc w:val="center"/>
        <w:rPr>
          <w:rFonts w:ascii="Times New Roman" w:hAnsi="Times New Roman"/>
          <w:b/>
          <w:kern w:val="2"/>
          <w:sz w:val="20"/>
          <w:szCs w:val="20"/>
        </w:rPr>
      </w:pPr>
    </w:p>
    <w:tbl>
      <w:tblPr>
        <w:tblW w:w="0" w:type="auto"/>
        <w:tblLayout w:type="fixed"/>
        <w:tblLook w:val="04A0" w:firstRow="1" w:lastRow="0" w:firstColumn="1" w:lastColumn="0" w:noHBand="0" w:noVBand="1"/>
      </w:tblPr>
      <w:tblGrid>
        <w:gridCol w:w="5004"/>
        <w:gridCol w:w="5061"/>
      </w:tblGrid>
      <w:tr w:rsidR="00BB586F" w:rsidRPr="00D81C2E" w:rsidTr="00934E8C">
        <w:trPr>
          <w:trHeight w:val="1535"/>
        </w:trPr>
        <w:tc>
          <w:tcPr>
            <w:tcW w:w="5004" w:type="dxa"/>
            <w:hideMark/>
          </w:tcPr>
          <w:p w:rsidR="00BB586F" w:rsidRPr="00D81C2E" w:rsidRDefault="00BB586F" w:rsidP="00934E8C">
            <w:pPr>
              <w:widowControl w:val="0"/>
              <w:snapToGrid w:val="0"/>
              <w:spacing w:after="0" w:line="240" w:lineRule="auto"/>
              <w:jc w:val="both"/>
              <w:rPr>
                <w:rFonts w:ascii="Times New Roman" w:hAnsi="Times New Roman"/>
                <w:kern w:val="2"/>
                <w:sz w:val="20"/>
                <w:szCs w:val="20"/>
              </w:rPr>
            </w:pPr>
          </w:p>
          <w:p w:rsidR="00BB586F" w:rsidRPr="00D81C2E" w:rsidRDefault="00BB586F" w:rsidP="00934E8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BB586F" w:rsidRPr="00D81C2E" w:rsidRDefault="00BB586F" w:rsidP="00934E8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BB586F" w:rsidRPr="00D81C2E" w:rsidRDefault="00BB586F" w:rsidP="00934E8C">
            <w:pPr>
              <w:widowControl w:val="0"/>
              <w:snapToGrid w:val="0"/>
              <w:spacing w:after="0" w:line="240" w:lineRule="auto"/>
              <w:jc w:val="both"/>
              <w:rPr>
                <w:rFonts w:ascii="Times New Roman" w:hAnsi="Times New Roman"/>
                <w:kern w:val="2"/>
                <w:sz w:val="20"/>
                <w:szCs w:val="20"/>
              </w:rPr>
            </w:pPr>
          </w:p>
          <w:p w:rsidR="00BB586F" w:rsidRPr="00D81C2E" w:rsidRDefault="00BB586F" w:rsidP="00934E8C">
            <w:pPr>
              <w:widowControl w:val="0"/>
              <w:snapToGrid w:val="0"/>
              <w:spacing w:after="0" w:line="240" w:lineRule="auto"/>
              <w:jc w:val="both"/>
              <w:rPr>
                <w:rFonts w:ascii="Times New Roman" w:hAnsi="Times New Roman"/>
                <w:kern w:val="2"/>
                <w:sz w:val="20"/>
                <w:szCs w:val="20"/>
              </w:rPr>
            </w:pPr>
          </w:p>
          <w:p w:rsidR="00BB586F" w:rsidRPr="00D81C2E" w:rsidRDefault="00BB586F" w:rsidP="00934E8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BB586F" w:rsidRPr="00D81C2E" w:rsidRDefault="00BB586F" w:rsidP="00934E8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М.П.</w:t>
            </w:r>
          </w:p>
        </w:tc>
        <w:tc>
          <w:tcPr>
            <w:tcW w:w="5061" w:type="dxa"/>
          </w:tcPr>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p>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p>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p>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BB586F" w:rsidRPr="00D81C2E" w:rsidRDefault="00BB586F" w:rsidP="00934E8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М.П.</w:t>
            </w:r>
          </w:p>
        </w:tc>
      </w:tr>
    </w:tbl>
    <w:p w:rsidR="00BB586F" w:rsidRDefault="00BB586F" w:rsidP="00D648F0">
      <w:pPr>
        <w:widowControl w:val="0"/>
        <w:spacing w:after="0" w:line="240" w:lineRule="auto"/>
        <w:jc w:val="right"/>
        <w:rPr>
          <w:rFonts w:ascii="Times New Roman" w:hAnsi="Times New Roman"/>
          <w:b/>
          <w:kern w:val="2"/>
          <w:sz w:val="20"/>
          <w:szCs w:val="20"/>
        </w:rPr>
      </w:pPr>
    </w:p>
    <w:p w:rsidR="00BB586F" w:rsidRDefault="00BB586F">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37372E" w:rsidRDefault="0037372E" w:rsidP="00D648F0">
      <w:pPr>
        <w:widowControl w:val="0"/>
        <w:spacing w:after="0" w:line="240" w:lineRule="auto"/>
        <w:jc w:val="right"/>
        <w:rPr>
          <w:rFonts w:ascii="Times New Roman" w:hAnsi="Times New Roman"/>
          <w:b/>
          <w:kern w:val="2"/>
          <w:sz w:val="20"/>
          <w:szCs w:val="20"/>
        </w:rPr>
        <w:sectPr w:rsidR="0037372E" w:rsidSect="00BB586F">
          <w:pgSz w:w="11907" w:h="16840" w:code="9"/>
          <w:pgMar w:top="1106" w:right="567" w:bottom="1134" w:left="1134" w:header="567" w:footer="567" w:gutter="0"/>
          <w:cols w:space="708"/>
          <w:docGrid w:linePitch="360"/>
        </w:sectPr>
      </w:pP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
        <w:gridCol w:w="2805"/>
        <w:gridCol w:w="2068"/>
        <w:gridCol w:w="1394"/>
        <w:gridCol w:w="544"/>
        <w:gridCol w:w="1063"/>
        <w:gridCol w:w="839"/>
        <w:gridCol w:w="1044"/>
      </w:tblGrid>
      <w:tr w:rsidR="00D648F0" w:rsidTr="006F2E0F">
        <w:trPr>
          <w:trHeight w:val="840"/>
        </w:trPr>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3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Наименование товара </w:t>
            </w:r>
            <w:r>
              <w:rPr>
                <w:rStyle w:val="af3"/>
                <w:b/>
                <w:kern w:val="2"/>
                <w:sz w:val="16"/>
                <w:szCs w:val="16"/>
              </w:rPr>
              <w:footnoteReference w:id="4"/>
            </w:r>
          </w:p>
        </w:tc>
        <w:tc>
          <w:tcPr>
            <w:tcW w:w="1017" w:type="pct"/>
            <w:tcBorders>
              <w:top w:val="single" w:sz="4" w:space="0" w:color="auto"/>
              <w:left w:val="single" w:sz="4" w:space="0" w:color="auto"/>
              <w:bottom w:val="single" w:sz="4" w:space="0" w:color="auto"/>
              <w:right w:val="single" w:sz="4" w:space="0" w:color="auto"/>
            </w:tcBorders>
            <w:hideMark/>
          </w:tcPr>
          <w:p w:rsidR="00D648F0" w:rsidRDefault="00D648F0" w:rsidP="00C40DFB">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Торговое наименование Технические характеристики</w:t>
            </w:r>
          </w:p>
        </w:tc>
        <w:tc>
          <w:tcPr>
            <w:tcW w:w="6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Страна происхождения, производитель</w:t>
            </w:r>
          </w:p>
          <w:p w:rsidR="00393CCA" w:rsidRDefault="00393CCA">
            <w:pPr>
              <w:widowControl w:val="0"/>
              <w:spacing w:after="0" w:line="240" w:lineRule="auto"/>
              <w:jc w:val="center"/>
              <w:rPr>
                <w:rFonts w:ascii="Times New Roman" w:hAnsi="Times New Roman"/>
                <w:b/>
                <w:kern w:val="2"/>
                <w:sz w:val="16"/>
                <w:szCs w:val="16"/>
              </w:rPr>
            </w:pPr>
            <w:r w:rsidRPr="00647F5B">
              <w:rPr>
                <w:rFonts w:ascii="Times New Roman" w:hAnsi="Times New Roman"/>
                <w:b/>
                <w:kern w:val="2"/>
                <w:sz w:val="16"/>
                <w:szCs w:val="16"/>
              </w:rPr>
              <w:t xml:space="preserve">сведения   из   реестра российской промышленной продукции </w:t>
            </w:r>
            <w:proofErr w:type="gramStart"/>
            <w:r w:rsidRPr="00647F5B">
              <w:rPr>
                <w:rFonts w:ascii="Times New Roman" w:hAnsi="Times New Roman"/>
                <w:b/>
                <w:kern w:val="2"/>
                <w:sz w:val="16"/>
                <w:szCs w:val="16"/>
              </w:rPr>
              <w:t>/  из</w:t>
            </w:r>
            <w:proofErr w:type="gramEnd"/>
            <w:r w:rsidRPr="00647F5B">
              <w:rPr>
                <w:rFonts w:ascii="Times New Roman" w:hAnsi="Times New Roman"/>
                <w:b/>
                <w:kern w:val="2"/>
                <w:sz w:val="16"/>
                <w:szCs w:val="16"/>
              </w:rPr>
              <w:t xml:space="preserve">  евразийского  реестра промышленных товаров</w:t>
            </w:r>
            <w:r>
              <w:rPr>
                <w:rFonts w:ascii="Times New Roman" w:hAnsi="Times New Roman"/>
                <w:b/>
                <w:kern w:val="2"/>
                <w:sz w:val="16"/>
                <w:szCs w:val="16"/>
              </w:rPr>
              <w:t xml:space="preserve"> (при наличии)</w:t>
            </w:r>
          </w:p>
        </w:tc>
        <w:tc>
          <w:tcPr>
            <w:tcW w:w="2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изм.</w:t>
            </w:r>
          </w:p>
        </w:tc>
        <w:tc>
          <w:tcPr>
            <w:tcW w:w="52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Количество</w:t>
            </w:r>
          </w:p>
        </w:tc>
        <w:tc>
          <w:tcPr>
            <w:tcW w:w="41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Цена за единицу, руб.</w:t>
            </w:r>
          </w:p>
        </w:tc>
        <w:tc>
          <w:tcPr>
            <w:tcW w:w="515"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руб.</w:t>
            </w:r>
          </w:p>
        </w:tc>
      </w:tr>
      <w:tr w:rsidR="00D648F0" w:rsidTr="006F2E0F">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13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2</w:t>
            </w:r>
          </w:p>
        </w:tc>
        <w:tc>
          <w:tcPr>
            <w:tcW w:w="101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3</w:t>
            </w:r>
          </w:p>
        </w:tc>
        <w:tc>
          <w:tcPr>
            <w:tcW w:w="6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2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6</w:t>
            </w:r>
          </w:p>
        </w:tc>
        <w:tc>
          <w:tcPr>
            <w:tcW w:w="52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7</w:t>
            </w:r>
          </w:p>
        </w:tc>
        <w:tc>
          <w:tcPr>
            <w:tcW w:w="41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w:t>
            </w:r>
          </w:p>
        </w:tc>
        <w:tc>
          <w:tcPr>
            <w:tcW w:w="515"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9</w:t>
            </w:r>
          </w:p>
        </w:tc>
      </w:tr>
      <w:tr w:rsidR="00D648F0" w:rsidTr="006F2E0F">
        <w:tc>
          <w:tcPr>
            <w:tcW w:w="218"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6F2E0F">
        <w:tc>
          <w:tcPr>
            <w:tcW w:w="218"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6F2E0F">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rPr>
                <w:rFonts w:ascii="Times New Roman" w:hAnsi="Times New Roman"/>
                <w:color w:val="000000"/>
                <w:kern w:val="2"/>
                <w:sz w:val="16"/>
                <w:szCs w:val="16"/>
              </w:rPr>
            </w:pPr>
            <w:r>
              <w:rPr>
                <w:rFonts w:ascii="Times New Roman" w:hAnsi="Times New Roman"/>
                <w:color w:val="000000"/>
                <w:kern w:val="2"/>
                <w:sz w:val="16"/>
                <w:szCs w:val="16"/>
              </w:rPr>
              <w:t>…</w:t>
            </w: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18"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19"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20"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21"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xml:space="preserve">)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w:t>
      </w:r>
      <w:r w:rsidR="003B457F" w:rsidRPr="00797502">
        <w:rPr>
          <w:rFonts w:ascii="Times New Roman" w:hAnsi="Times New Roman"/>
          <w:kern w:val="2"/>
          <w:sz w:val="20"/>
          <w:szCs w:val="16"/>
          <w:lang w:eastAsia="ar-SA"/>
        </w:rPr>
        <w:lastRenderedPageBreak/>
        <w:t>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bookmarkStart w:id="1" w:name="Par214"/>
      <w:bookmarkEnd w:id="1"/>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BB586F">
      <w:pgSz w:w="11907" w:h="16840" w:code="9"/>
      <w:pgMar w:top="1106"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179" w:rsidRDefault="008F0179" w:rsidP="009C28D5">
      <w:pPr>
        <w:spacing w:after="0" w:line="240" w:lineRule="auto"/>
      </w:pPr>
      <w:r>
        <w:separator/>
      </w:r>
    </w:p>
  </w:endnote>
  <w:endnote w:type="continuationSeparator" w:id="0">
    <w:p w:rsidR="008F0179" w:rsidRDefault="008F0179"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altName w:val=" MS Sans Serif"/>
    <w:panose1 w:val="020B0604030504040204"/>
    <w:charset w:val="CC"/>
    <w:family w:val="swiss"/>
    <w:pitch w:val="variable"/>
    <w:sig w:usb0="E1002EFF" w:usb1="C000605B" w:usb2="00000029" w:usb3="00000000" w:csb0="000101FF" w:csb1="00000000"/>
  </w:font>
  <w:font w:name="Consultant">
    <w:altName w:val="Lucida Console"/>
    <w:panose1 w:val="00000000000000000000"/>
    <w:charset w:val="00"/>
    <w:family w:val="modern"/>
    <w:notTrueType/>
    <w:pitch w:val="fixed"/>
    <w:sig w:usb0="00000003" w:usb1="00000000" w:usb2="00000000" w:usb3="00000000" w:csb0="00000001"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F">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6B03" w:rsidRPr="003B6624" w:rsidRDefault="005D6B03"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F51832">
      <w:rPr>
        <w:rFonts w:ascii="Times New Roman" w:hAnsi="Times New Roman"/>
        <w:noProof/>
        <w:sz w:val="20"/>
        <w:szCs w:val="20"/>
      </w:rPr>
      <w:t>20</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179" w:rsidRDefault="008F0179" w:rsidP="009C28D5">
      <w:pPr>
        <w:spacing w:after="0" w:line="240" w:lineRule="auto"/>
      </w:pPr>
      <w:r>
        <w:separator/>
      </w:r>
    </w:p>
  </w:footnote>
  <w:footnote w:type="continuationSeparator" w:id="0">
    <w:p w:rsidR="008F0179" w:rsidRDefault="008F0179" w:rsidP="009C28D5">
      <w:pPr>
        <w:spacing w:after="0" w:line="240" w:lineRule="auto"/>
      </w:pPr>
      <w:r>
        <w:continuationSeparator/>
      </w:r>
    </w:p>
  </w:footnote>
  <w:footnote w:id="1">
    <w:p w:rsidR="005D6B03" w:rsidRDefault="005D6B03" w:rsidP="00BB586F">
      <w:pPr>
        <w:pStyle w:val="af4"/>
      </w:pPr>
      <w:r>
        <w:rPr>
          <w:rStyle w:val="af3"/>
        </w:rPr>
        <w:footnoteRef/>
      </w:r>
      <w: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Pr>
            <w:rStyle w:val="aff6"/>
          </w:rPr>
          <w:t>постановлением</w:t>
        </w:r>
      </w:hyperlink>
      <w:r>
        <w:t xml:space="preserve"> Правительства Российской Федерации от 11.12.2014 № 1352, в договоре устанавливается срок оплаты в течение 7 (семи) рабочих дней со дня подписания заказчиком документа о приемке поставленного товара и получения товаросопроводительных документов, если иное не установлено действующим законодательством РФ.</w:t>
      </w:r>
    </w:p>
  </w:footnote>
  <w:footnote w:id="2">
    <w:p w:rsidR="005D6B03" w:rsidRDefault="005D6B03" w:rsidP="00BB586F">
      <w:pPr>
        <w:pStyle w:val="af4"/>
      </w:pPr>
      <w:r>
        <w:rPr>
          <w:rStyle w:val="af3"/>
        </w:rPr>
        <w:footnoteRef/>
      </w:r>
      <w: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Pr>
            <w:rStyle w:val="aff6"/>
          </w:rPr>
          <w:t>постановлением</w:t>
        </w:r>
      </w:hyperlink>
      <w: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5D6B03" w:rsidRDefault="005D6B03" w:rsidP="00BB586F">
      <w:pPr>
        <w:pStyle w:val="af4"/>
      </w:pPr>
      <w:r>
        <w:rPr>
          <w:rStyle w:val="af3"/>
        </w:rPr>
        <w:footnoteRef/>
      </w:r>
      <w:r>
        <w:t xml:space="preserve"> </w:t>
      </w:r>
      <w:r w:rsidRPr="00D81C2E">
        <w:rPr>
          <w:rFonts w:ascii="Times New Roman" w:hAnsi="Times New Roman"/>
          <w:i/>
          <w:kern w:val="2"/>
        </w:rPr>
        <w:t>формируется в соответствии с предложением победителя торгов</w:t>
      </w:r>
    </w:p>
  </w:footnote>
  <w:footnote w:id="4">
    <w:p w:rsidR="005D6B03" w:rsidRDefault="005D6B03" w:rsidP="00D648F0">
      <w:pPr>
        <w:widowControl w:val="0"/>
        <w:tabs>
          <w:tab w:val="left" w:pos="3261"/>
          <w:tab w:val="left" w:pos="6521"/>
        </w:tabs>
        <w:spacing w:after="0" w:line="240" w:lineRule="auto"/>
        <w:jc w:val="both"/>
      </w:pPr>
      <w:r>
        <w:rPr>
          <w:rStyle w:val="af3"/>
        </w:rPr>
        <w:footnoteRef/>
      </w:r>
      <w:r>
        <w:t xml:space="preserve"> </w:t>
      </w:r>
      <w:r>
        <w:rPr>
          <w:rFonts w:ascii="Times New Roman" w:hAnsi="Times New Roman"/>
          <w:i/>
          <w:kern w:val="2"/>
          <w:sz w:val="18"/>
          <w:szCs w:val="20"/>
        </w:rPr>
        <w:t>наименование товара, которое указывается в товарной накладной (универсальном передаточном документе) и счете (счете-фактуре)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5">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6">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8">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1">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2">
    <w:nsid w:val="53FB7BCC"/>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3">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7">
    <w:nsid w:val="616F1A01"/>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8">
    <w:nsid w:val="6B166B46"/>
    <w:multiLevelType w:val="hybridMultilevel"/>
    <w:tmpl w:val="41AE42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6D1C1B4B"/>
    <w:multiLevelType w:val="hybridMultilevel"/>
    <w:tmpl w:val="5B146FB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30">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67818FF"/>
    <w:multiLevelType w:val="hybridMultilevel"/>
    <w:tmpl w:val="4538D9FC"/>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2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7"/>
  </w:num>
  <w:num w:numId="4">
    <w:abstractNumId w:val="26"/>
  </w:num>
  <w:num w:numId="5">
    <w:abstractNumId w:val="9"/>
  </w:num>
  <w:num w:numId="6">
    <w:abstractNumId w:val="10"/>
  </w:num>
  <w:num w:numId="7">
    <w:abstractNumId w:val="13"/>
  </w:num>
  <w:num w:numId="8">
    <w:abstractNumId w:val="25"/>
  </w:num>
  <w:num w:numId="9">
    <w:abstractNumId w:val="20"/>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2"/>
  </w:num>
  <w:num w:numId="13">
    <w:abstractNumId w:val="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32"/>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8"/>
  </w:num>
  <w:num w:numId="22">
    <w:abstractNumId w:val="30"/>
  </w:num>
  <w:num w:numId="23">
    <w:abstractNumId w:val="0"/>
  </w:num>
  <w:num w:numId="24">
    <w:abstractNumId w:val="24"/>
  </w:num>
  <w:num w:numId="25">
    <w:abstractNumId w:val="23"/>
  </w:num>
  <w:num w:numId="2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num>
  <w:num w:numId="2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4"/>
  </w:num>
  <w:num w:numId="32">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2068"/>
    <w:rsid w:val="00002886"/>
    <w:rsid w:val="00003DA7"/>
    <w:rsid w:val="0000580A"/>
    <w:rsid w:val="00006853"/>
    <w:rsid w:val="00007473"/>
    <w:rsid w:val="0001087B"/>
    <w:rsid w:val="000123E6"/>
    <w:rsid w:val="00012C0C"/>
    <w:rsid w:val="00015A75"/>
    <w:rsid w:val="000173F6"/>
    <w:rsid w:val="0001783A"/>
    <w:rsid w:val="00020F46"/>
    <w:rsid w:val="0002194F"/>
    <w:rsid w:val="00023997"/>
    <w:rsid w:val="00024E41"/>
    <w:rsid w:val="00032085"/>
    <w:rsid w:val="00032655"/>
    <w:rsid w:val="000332C2"/>
    <w:rsid w:val="0003370E"/>
    <w:rsid w:val="000343F2"/>
    <w:rsid w:val="000358A0"/>
    <w:rsid w:val="00035D14"/>
    <w:rsid w:val="0003609E"/>
    <w:rsid w:val="000360CE"/>
    <w:rsid w:val="00036CB1"/>
    <w:rsid w:val="00036D5B"/>
    <w:rsid w:val="0003770F"/>
    <w:rsid w:val="00037E2C"/>
    <w:rsid w:val="00041020"/>
    <w:rsid w:val="00042505"/>
    <w:rsid w:val="00042EDD"/>
    <w:rsid w:val="0004303D"/>
    <w:rsid w:val="00044336"/>
    <w:rsid w:val="000444C4"/>
    <w:rsid w:val="00044971"/>
    <w:rsid w:val="00044D23"/>
    <w:rsid w:val="000450F9"/>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6C75"/>
    <w:rsid w:val="00067888"/>
    <w:rsid w:val="0007133D"/>
    <w:rsid w:val="00071456"/>
    <w:rsid w:val="00071E7B"/>
    <w:rsid w:val="00072CF3"/>
    <w:rsid w:val="00072E8C"/>
    <w:rsid w:val="00073109"/>
    <w:rsid w:val="00073475"/>
    <w:rsid w:val="00074331"/>
    <w:rsid w:val="00074A08"/>
    <w:rsid w:val="00075CF3"/>
    <w:rsid w:val="00076CC3"/>
    <w:rsid w:val="00080FE6"/>
    <w:rsid w:val="000814E6"/>
    <w:rsid w:val="0008221D"/>
    <w:rsid w:val="00082494"/>
    <w:rsid w:val="000829C3"/>
    <w:rsid w:val="00082E37"/>
    <w:rsid w:val="00083778"/>
    <w:rsid w:val="00086713"/>
    <w:rsid w:val="000875BD"/>
    <w:rsid w:val="00091200"/>
    <w:rsid w:val="00091268"/>
    <w:rsid w:val="00091A80"/>
    <w:rsid w:val="00092F17"/>
    <w:rsid w:val="0009386C"/>
    <w:rsid w:val="00093A76"/>
    <w:rsid w:val="00093B36"/>
    <w:rsid w:val="00093FF3"/>
    <w:rsid w:val="00094280"/>
    <w:rsid w:val="000942E4"/>
    <w:rsid w:val="000951EE"/>
    <w:rsid w:val="000952EF"/>
    <w:rsid w:val="000957E5"/>
    <w:rsid w:val="00095A15"/>
    <w:rsid w:val="00095C27"/>
    <w:rsid w:val="00096BBA"/>
    <w:rsid w:val="00097193"/>
    <w:rsid w:val="000971A3"/>
    <w:rsid w:val="00097552"/>
    <w:rsid w:val="000A0EE2"/>
    <w:rsid w:val="000A17A4"/>
    <w:rsid w:val="000A22F3"/>
    <w:rsid w:val="000A2FBF"/>
    <w:rsid w:val="000A3211"/>
    <w:rsid w:val="000A3575"/>
    <w:rsid w:val="000A3C2D"/>
    <w:rsid w:val="000A3D9D"/>
    <w:rsid w:val="000A533C"/>
    <w:rsid w:val="000A62B0"/>
    <w:rsid w:val="000A6766"/>
    <w:rsid w:val="000A68BD"/>
    <w:rsid w:val="000A6B12"/>
    <w:rsid w:val="000B0C91"/>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67C"/>
    <w:rsid w:val="000D5C9B"/>
    <w:rsid w:val="000D6900"/>
    <w:rsid w:val="000D6C89"/>
    <w:rsid w:val="000D752D"/>
    <w:rsid w:val="000E0C77"/>
    <w:rsid w:val="000E1289"/>
    <w:rsid w:val="000E2F64"/>
    <w:rsid w:val="000E32BC"/>
    <w:rsid w:val="000E4079"/>
    <w:rsid w:val="000E4D26"/>
    <w:rsid w:val="000E6634"/>
    <w:rsid w:val="000E6BFF"/>
    <w:rsid w:val="000E6C0C"/>
    <w:rsid w:val="000E7F67"/>
    <w:rsid w:val="000F15ED"/>
    <w:rsid w:val="000F1AAF"/>
    <w:rsid w:val="000F1B55"/>
    <w:rsid w:val="000F2A07"/>
    <w:rsid w:val="000F5E29"/>
    <w:rsid w:val="000F6570"/>
    <w:rsid w:val="000F66C1"/>
    <w:rsid w:val="00100680"/>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2E7B"/>
    <w:rsid w:val="001143FC"/>
    <w:rsid w:val="00114987"/>
    <w:rsid w:val="00114CC8"/>
    <w:rsid w:val="00116824"/>
    <w:rsid w:val="00117BC4"/>
    <w:rsid w:val="0012048F"/>
    <w:rsid w:val="00120F58"/>
    <w:rsid w:val="001210BE"/>
    <w:rsid w:val="00122E7F"/>
    <w:rsid w:val="0012328B"/>
    <w:rsid w:val="001245E7"/>
    <w:rsid w:val="0012539A"/>
    <w:rsid w:val="00125418"/>
    <w:rsid w:val="0012615A"/>
    <w:rsid w:val="0012729C"/>
    <w:rsid w:val="0013043F"/>
    <w:rsid w:val="00130520"/>
    <w:rsid w:val="0013174F"/>
    <w:rsid w:val="00131899"/>
    <w:rsid w:val="00132026"/>
    <w:rsid w:val="00132223"/>
    <w:rsid w:val="0013228C"/>
    <w:rsid w:val="001325F9"/>
    <w:rsid w:val="00132B56"/>
    <w:rsid w:val="00133610"/>
    <w:rsid w:val="0013564B"/>
    <w:rsid w:val="001360B9"/>
    <w:rsid w:val="00137B25"/>
    <w:rsid w:val="0014002C"/>
    <w:rsid w:val="00140E5A"/>
    <w:rsid w:val="001413E4"/>
    <w:rsid w:val="0014251A"/>
    <w:rsid w:val="001426F5"/>
    <w:rsid w:val="0014628F"/>
    <w:rsid w:val="001462D2"/>
    <w:rsid w:val="0014688A"/>
    <w:rsid w:val="00147249"/>
    <w:rsid w:val="001506A9"/>
    <w:rsid w:val="00150A6F"/>
    <w:rsid w:val="0015361B"/>
    <w:rsid w:val="00154AE3"/>
    <w:rsid w:val="00155D1C"/>
    <w:rsid w:val="00160C0E"/>
    <w:rsid w:val="00160CDE"/>
    <w:rsid w:val="00161ECB"/>
    <w:rsid w:val="001623E1"/>
    <w:rsid w:val="00163360"/>
    <w:rsid w:val="00163506"/>
    <w:rsid w:val="0016388F"/>
    <w:rsid w:val="00164B35"/>
    <w:rsid w:val="00165162"/>
    <w:rsid w:val="00165356"/>
    <w:rsid w:val="0016540A"/>
    <w:rsid w:val="0016611E"/>
    <w:rsid w:val="00167315"/>
    <w:rsid w:val="00171628"/>
    <w:rsid w:val="00171805"/>
    <w:rsid w:val="001720C2"/>
    <w:rsid w:val="0017390A"/>
    <w:rsid w:val="0017392A"/>
    <w:rsid w:val="00173E1F"/>
    <w:rsid w:val="00173F1B"/>
    <w:rsid w:val="0017567B"/>
    <w:rsid w:val="001759EF"/>
    <w:rsid w:val="00176A3C"/>
    <w:rsid w:val="001776E0"/>
    <w:rsid w:val="0018021F"/>
    <w:rsid w:val="00181C3C"/>
    <w:rsid w:val="00182814"/>
    <w:rsid w:val="00183908"/>
    <w:rsid w:val="00183B33"/>
    <w:rsid w:val="00185757"/>
    <w:rsid w:val="0018677F"/>
    <w:rsid w:val="00190417"/>
    <w:rsid w:val="00190599"/>
    <w:rsid w:val="00191E99"/>
    <w:rsid w:val="00192914"/>
    <w:rsid w:val="00192DF0"/>
    <w:rsid w:val="00192E7C"/>
    <w:rsid w:val="001934B6"/>
    <w:rsid w:val="0019356A"/>
    <w:rsid w:val="00193B1A"/>
    <w:rsid w:val="00193CEB"/>
    <w:rsid w:val="00194584"/>
    <w:rsid w:val="00194914"/>
    <w:rsid w:val="00194AFA"/>
    <w:rsid w:val="0019595F"/>
    <w:rsid w:val="00196D0E"/>
    <w:rsid w:val="001A0118"/>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1FC"/>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1EB6"/>
    <w:rsid w:val="001C25F3"/>
    <w:rsid w:val="001C34D9"/>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5757"/>
    <w:rsid w:val="001E601B"/>
    <w:rsid w:val="001F0162"/>
    <w:rsid w:val="001F0B24"/>
    <w:rsid w:val="001F13C0"/>
    <w:rsid w:val="001F154B"/>
    <w:rsid w:val="001F2D26"/>
    <w:rsid w:val="001F4288"/>
    <w:rsid w:val="001F6506"/>
    <w:rsid w:val="001F6CD6"/>
    <w:rsid w:val="002011B3"/>
    <w:rsid w:val="002017FD"/>
    <w:rsid w:val="00203593"/>
    <w:rsid w:val="00204B19"/>
    <w:rsid w:val="0020522D"/>
    <w:rsid w:val="002061C4"/>
    <w:rsid w:val="002073F4"/>
    <w:rsid w:val="00211E96"/>
    <w:rsid w:val="00211FFF"/>
    <w:rsid w:val="00212187"/>
    <w:rsid w:val="00212952"/>
    <w:rsid w:val="00214E5B"/>
    <w:rsid w:val="00214FCF"/>
    <w:rsid w:val="00215FDA"/>
    <w:rsid w:val="00216A15"/>
    <w:rsid w:val="0021752A"/>
    <w:rsid w:val="00221712"/>
    <w:rsid w:val="00222149"/>
    <w:rsid w:val="00223E7F"/>
    <w:rsid w:val="002243E9"/>
    <w:rsid w:val="00224784"/>
    <w:rsid w:val="002254F9"/>
    <w:rsid w:val="00225D77"/>
    <w:rsid w:val="0022600E"/>
    <w:rsid w:val="002270D2"/>
    <w:rsid w:val="00227165"/>
    <w:rsid w:val="00230CA1"/>
    <w:rsid w:val="00231775"/>
    <w:rsid w:val="00233156"/>
    <w:rsid w:val="0023332F"/>
    <w:rsid w:val="00234AA3"/>
    <w:rsid w:val="00236E7F"/>
    <w:rsid w:val="00237D0C"/>
    <w:rsid w:val="00243752"/>
    <w:rsid w:val="00244586"/>
    <w:rsid w:val="00244B38"/>
    <w:rsid w:val="00251BB9"/>
    <w:rsid w:val="0025341D"/>
    <w:rsid w:val="0025384F"/>
    <w:rsid w:val="00253ADB"/>
    <w:rsid w:val="00253F42"/>
    <w:rsid w:val="00254893"/>
    <w:rsid w:val="0025512F"/>
    <w:rsid w:val="002555E5"/>
    <w:rsid w:val="00255B50"/>
    <w:rsid w:val="00256CF5"/>
    <w:rsid w:val="00261491"/>
    <w:rsid w:val="002615E4"/>
    <w:rsid w:val="00263168"/>
    <w:rsid w:val="00263B50"/>
    <w:rsid w:val="00263C29"/>
    <w:rsid w:val="00265475"/>
    <w:rsid w:val="002654B5"/>
    <w:rsid w:val="00266825"/>
    <w:rsid w:val="00266FE5"/>
    <w:rsid w:val="00267CC1"/>
    <w:rsid w:val="00267DF9"/>
    <w:rsid w:val="002713C8"/>
    <w:rsid w:val="002738BC"/>
    <w:rsid w:val="00276451"/>
    <w:rsid w:val="0027649E"/>
    <w:rsid w:val="0027673A"/>
    <w:rsid w:val="002802D2"/>
    <w:rsid w:val="002811B4"/>
    <w:rsid w:val="00282C72"/>
    <w:rsid w:val="00283764"/>
    <w:rsid w:val="0028400D"/>
    <w:rsid w:val="002853C5"/>
    <w:rsid w:val="00286460"/>
    <w:rsid w:val="002868F7"/>
    <w:rsid w:val="00286D1F"/>
    <w:rsid w:val="002870FC"/>
    <w:rsid w:val="00290CF7"/>
    <w:rsid w:val="0029292C"/>
    <w:rsid w:val="00292B0B"/>
    <w:rsid w:val="00292C72"/>
    <w:rsid w:val="00294317"/>
    <w:rsid w:val="00295BCC"/>
    <w:rsid w:val="0029649E"/>
    <w:rsid w:val="002966F5"/>
    <w:rsid w:val="002969FA"/>
    <w:rsid w:val="0029721D"/>
    <w:rsid w:val="00297258"/>
    <w:rsid w:val="00297E73"/>
    <w:rsid w:val="00297EA2"/>
    <w:rsid w:val="002A0DFE"/>
    <w:rsid w:val="002A1275"/>
    <w:rsid w:val="002A2F84"/>
    <w:rsid w:val="002A3320"/>
    <w:rsid w:val="002A3691"/>
    <w:rsid w:val="002A41A7"/>
    <w:rsid w:val="002A4C89"/>
    <w:rsid w:val="002A5759"/>
    <w:rsid w:val="002A6AD2"/>
    <w:rsid w:val="002A6F42"/>
    <w:rsid w:val="002A73C6"/>
    <w:rsid w:val="002B0CC4"/>
    <w:rsid w:val="002B1100"/>
    <w:rsid w:val="002B277B"/>
    <w:rsid w:val="002B2D76"/>
    <w:rsid w:val="002B2E6E"/>
    <w:rsid w:val="002B4015"/>
    <w:rsid w:val="002B4EC5"/>
    <w:rsid w:val="002B52D7"/>
    <w:rsid w:val="002B54B2"/>
    <w:rsid w:val="002B59BD"/>
    <w:rsid w:val="002B6869"/>
    <w:rsid w:val="002B7032"/>
    <w:rsid w:val="002B7A0E"/>
    <w:rsid w:val="002C02B4"/>
    <w:rsid w:val="002C0AE0"/>
    <w:rsid w:val="002C17A1"/>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BB9"/>
    <w:rsid w:val="002E311F"/>
    <w:rsid w:val="002E36F4"/>
    <w:rsid w:val="002E549B"/>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4CB6"/>
    <w:rsid w:val="00315CA1"/>
    <w:rsid w:val="0031692E"/>
    <w:rsid w:val="0031732C"/>
    <w:rsid w:val="0032019D"/>
    <w:rsid w:val="003204E3"/>
    <w:rsid w:val="003216C9"/>
    <w:rsid w:val="003232C5"/>
    <w:rsid w:val="00324682"/>
    <w:rsid w:val="00324814"/>
    <w:rsid w:val="0032530A"/>
    <w:rsid w:val="00325325"/>
    <w:rsid w:val="00325EB9"/>
    <w:rsid w:val="00326D86"/>
    <w:rsid w:val="00327804"/>
    <w:rsid w:val="00327A3B"/>
    <w:rsid w:val="00330791"/>
    <w:rsid w:val="0033188F"/>
    <w:rsid w:val="0033389E"/>
    <w:rsid w:val="00333AC2"/>
    <w:rsid w:val="003343D5"/>
    <w:rsid w:val="00335295"/>
    <w:rsid w:val="003354ED"/>
    <w:rsid w:val="00337B26"/>
    <w:rsid w:val="00341677"/>
    <w:rsid w:val="00342123"/>
    <w:rsid w:val="00345670"/>
    <w:rsid w:val="0034686C"/>
    <w:rsid w:val="0035038E"/>
    <w:rsid w:val="003503F5"/>
    <w:rsid w:val="00351E11"/>
    <w:rsid w:val="00351E30"/>
    <w:rsid w:val="00354D8B"/>
    <w:rsid w:val="00355BA9"/>
    <w:rsid w:val="0035683B"/>
    <w:rsid w:val="00357C81"/>
    <w:rsid w:val="00360128"/>
    <w:rsid w:val="00360BE0"/>
    <w:rsid w:val="00360FDE"/>
    <w:rsid w:val="00361023"/>
    <w:rsid w:val="0036196A"/>
    <w:rsid w:val="0036261E"/>
    <w:rsid w:val="00362C6A"/>
    <w:rsid w:val="0036347F"/>
    <w:rsid w:val="003643BB"/>
    <w:rsid w:val="00366103"/>
    <w:rsid w:val="00366491"/>
    <w:rsid w:val="0036741E"/>
    <w:rsid w:val="00367BC5"/>
    <w:rsid w:val="003702AF"/>
    <w:rsid w:val="003710B2"/>
    <w:rsid w:val="003729D0"/>
    <w:rsid w:val="003731A6"/>
    <w:rsid w:val="00373212"/>
    <w:rsid w:val="0037372E"/>
    <w:rsid w:val="0037377C"/>
    <w:rsid w:val="00373CEB"/>
    <w:rsid w:val="00374155"/>
    <w:rsid w:val="0037421C"/>
    <w:rsid w:val="00375595"/>
    <w:rsid w:val="00377B6D"/>
    <w:rsid w:val="00380F91"/>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30E7"/>
    <w:rsid w:val="00393CCA"/>
    <w:rsid w:val="00393E39"/>
    <w:rsid w:val="00393E78"/>
    <w:rsid w:val="003940DB"/>
    <w:rsid w:val="00394B58"/>
    <w:rsid w:val="003A1C9B"/>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2D5"/>
    <w:rsid w:val="003B6624"/>
    <w:rsid w:val="003B6F6F"/>
    <w:rsid w:val="003C0268"/>
    <w:rsid w:val="003C0828"/>
    <w:rsid w:val="003C09A8"/>
    <w:rsid w:val="003C0B0A"/>
    <w:rsid w:val="003C0B34"/>
    <w:rsid w:val="003C2500"/>
    <w:rsid w:val="003C357D"/>
    <w:rsid w:val="003C4AF1"/>
    <w:rsid w:val="003C6CDA"/>
    <w:rsid w:val="003C78E8"/>
    <w:rsid w:val="003D0670"/>
    <w:rsid w:val="003D0C97"/>
    <w:rsid w:val="003D1AB4"/>
    <w:rsid w:val="003D1F43"/>
    <w:rsid w:val="003D30DC"/>
    <w:rsid w:val="003D35AB"/>
    <w:rsid w:val="003D36B2"/>
    <w:rsid w:val="003D3A6F"/>
    <w:rsid w:val="003D43E5"/>
    <w:rsid w:val="003D525B"/>
    <w:rsid w:val="003D6021"/>
    <w:rsid w:val="003D64D5"/>
    <w:rsid w:val="003D7FA6"/>
    <w:rsid w:val="003E1270"/>
    <w:rsid w:val="003E2488"/>
    <w:rsid w:val="003E3879"/>
    <w:rsid w:val="003E4660"/>
    <w:rsid w:val="003E62BA"/>
    <w:rsid w:val="003E7693"/>
    <w:rsid w:val="003F259E"/>
    <w:rsid w:val="003F2848"/>
    <w:rsid w:val="003F3860"/>
    <w:rsid w:val="003F3DEA"/>
    <w:rsid w:val="003F526E"/>
    <w:rsid w:val="003F62A0"/>
    <w:rsid w:val="003F6343"/>
    <w:rsid w:val="003F7BC1"/>
    <w:rsid w:val="00400B06"/>
    <w:rsid w:val="00401EBE"/>
    <w:rsid w:val="00402004"/>
    <w:rsid w:val="00403D15"/>
    <w:rsid w:val="004048EF"/>
    <w:rsid w:val="00405816"/>
    <w:rsid w:val="00406ED6"/>
    <w:rsid w:val="004072B0"/>
    <w:rsid w:val="00410474"/>
    <w:rsid w:val="00411038"/>
    <w:rsid w:val="00414E6B"/>
    <w:rsid w:val="00415600"/>
    <w:rsid w:val="00417A5A"/>
    <w:rsid w:val="00417CF8"/>
    <w:rsid w:val="00417E13"/>
    <w:rsid w:val="004207F4"/>
    <w:rsid w:val="004215B7"/>
    <w:rsid w:val="00421B1A"/>
    <w:rsid w:val="00422097"/>
    <w:rsid w:val="004232A7"/>
    <w:rsid w:val="004235DD"/>
    <w:rsid w:val="00423630"/>
    <w:rsid w:val="00423D48"/>
    <w:rsid w:val="00424976"/>
    <w:rsid w:val="004252E9"/>
    <w:rsid w:val="00425461"/>
    <w:rsid w:val="004254DA"/>
    <w:rsid w:val="00426399"/>
    <w:rsid w:val="00426E77"/>
    <w:rsid w:val="004274F2"/>
    <w:rsid w:val="00427D7A"/>
    <w:rsid w:val="0043111B"/>
    <w:rsid w:val="0043164C"/>
    <w:rsid w:val="00431ED4"/>
    <w:rsid w:val="00432698"/>
    <w:rsid w:val="004346EE"/>
    <w:rsid w:val="00436194"/>
    <w:rsid w:val="00437A95"/>
    <w:rsid w:val="00440C22"/>
    <w:rsid w:val="0044125B"/>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12AF"/>
    <w:rsid w:val="0046192B"/>
    <w:rsid w:val="0046203B"/>
    <w:rsid w:val="00463C9B"/>
    <w:rsid w:val="00463EAC"/>
    <w:rsid w:val="004651E3"/>
    <w:rsid w:val="00465265"/>
    <w:rsid w:val="00465F61"/>
    <w:rsid w:val="004660FA"/>
    <w:rsid w:val="00471C40"/>
    <w:rsid w:val="00472A41"/>
    <w:rsid w:val="00472BE7"/>
    <w:rsid w:val="0047437F"/>
    <w:rsid w:val="00474772"/>
    <w:rsid w:val="00476884"/>
    <w:rsid w:val="0047699E"/>
    <w:rsid w:val="00476A79"/>
    <w:rsid w:val="00476E30"/>
    <w:rsid w:val="004777D9"/>
    <w:rsid w:val="00477812"/>
    <w:rsid w:val="00477E63"/>
    <w:rsid w:val="00480218"/>
    <w:rsid w:val="00480801"/>
    <w:rsid w:val="00480C74"/>
    <w:rsid w:val="0048159D"/>
    <w:rsid w:val="00481A9A"/>
    <w:rsid w:val="00481EBE"/>
    <w:rsid w:val="00482C46"/>
    <w:rsid w:val="00484A39"/>
    <w:rsid w:val="00484EC1"/>
    <w:rsid w:val="00484F9C"/>
    <w:rsid w:val="0048552E"/>
    <w:rsid w:val="004859CE"/>
    <w:rsid w:val="00485FCB"/>
    <w:rsid w:val="00487C58"/>
    <w:rsid w:val="00490EAD"/>
    <w:rsid w:val="004939DC"/>
    <w:rsid w:val="00493B4F"/>
    <w:rsid w:val="00494288"/>
    <w:rsid w:val="00494753"/>
    <w:rsid w:val="0049638A"/>
    <w:rsid w:val="00496B86"/>
    <w:rsid w:val="00496FFF"/>
    <w:rsid w:val="00497241"/>
    <w:rsid w:val="004976DC"/>
    <w:rsid w:val="004A0846"/>
    <w:rsid w:val="004A18F0"/>
    <w:rsid w:val="004A23E9"/>
    <w:rsid w:val="004A4CB0"/>
    <w:rsid w:val="004A5D71"/>
    <w:rsid w:val="004A6583"/>
    <w:rsid w:val="004A664A"/>
    <w:rsid w:val="004A6F90"/>
    <w:rsid w:val="004A75FB"/>
    <w:rsid w:val="004B057A"/>
    <w:rsid w:val="004B0B7A"/>
    <w:rsid w:val="004B1D37"/>
    <w:rsid w:val="004B3244"/>
    <w:rsid w:val="004B46F9"/>
    <w:rsid w:val="004B5352"/>
    <w:rsid w:val="004B6745"/>
    <w:rsid w:val="004B7293"/>
    <w:rsid w:val="004C01A5"/>
    <w:rsid w:val="004C3AB5"/>
    <w:rsid w:val="004C4604"/>
    <w:rsid w:val="004C4E74"/>
    <w:rsid w:val="004C4FF7"/>
    <w:rsid w:val="004C62CE"/>
    <w:rsid w:val="004C7A50"/>
    <w:rsid w:val="004D0333"/>
    <w:rsid w:val="004D1415"/>
    <w:rsid w:val="004D1D07"/>
    <w:rsid w:val="004D1DEE"/>
    <w:rsid w:val="004D44A9"/>
    <w:rsid w:val="004D52C0"/>
    <w:rsid w:val="004D63BD"/>
    <w:rsid w:val="004D6704"/>
    <w:rsid w:val="004D6889"/>
    <w:rsid w:val="004D6A61"/>
    <w:rsid w:val="004D6AB6"/>
    <w:rsid w:val="004D6F21"/>
    <w:rsid w:val="004D7691"/>
    <w:rsid w:val="004D7B6D"/>
    <w:rsid w:val="004E01BC"/>
    <w:rsid w:val="004E1276"/>
    <w:rsid w:val="004E3427"/>
    <w:rsid w:val="004E5286"/>
    <w:rsid w:val="004E5F7F"/>
    <w:rsid w:val="004E7403"/>
    <w:rsid w:val="004E74AB"/>
    <w:rsid w:val="004F14BF"/>
    <w:rsid w:val="004F1D9E"/>
    <w:rsid w:val="004F4283"/>
    <w:rsid w:val="004F5D89"/>
    <w:rsid w:val="004F60A0"/>
    <w:rsid w:val="004F6344"/>
    <w:rsid w:val="004F654E"/>
    <w:rsid w:val="004F74F4"/>
    <w:rsid w:val="004F7545"/>
    <w:rsid w:val="004F78E4"/>
    <w:rsid w:val="00500D92"/>
    <w:rsid w:val="005017DA"/>
    <w:rsid w:val="005018F6"/>
    <w:rsid w:val="00505531"/>
    <w:rsid w:val="00506241"/>
    <w:rsid w:val="0050650E"/>
    <w:rsid w:val="0050658B"/>
    <w:rsid w:val="005066F1"/>
    <w:rsid w:val="00507BE9"/>
    <w:rsid w:val="005102E2"/>
    <w:rsid w:val="00510AF1"/>
    <w:rsid w:val="00510D1F"/>
    <w:rsid w:val="00510DE7"/>
    <w:rsid w:val="00511D09"/>
    <w:rsid w:val="00512739"/>
    <w:rsid w:val="0051554C"/>
    <w:rsid w:val="00520017"/>
    <w:rsid w:val="00520EAF"/>
    <w:rsid w:val="00521510"/>
    <w:rsid w:val="0052178B"/>
    <w:rsid w:val="00522795"/>
    <w:rsid w:val="00524C63"/>
    <w:rsid w:val="00524F1A"/>
    <w:rsid w:val="005254AB"/>
    <w:rsid w:val="00525B6F"/>
    <w:rsid w:val="00527B38"/>
    <w:rsid w:val="00527F32"/>
    <w:rsid w:val="00530A28"/>
    <w:rsid w:val="0053168C"/>
    <w:rsid w:val="00534428"/>
    <w:rsid w:val="00536B6F"/>
    <w:rsid w:val="00537EAD"/>
    <w:rsid w:val="00542D7C"/>
    <w:rsid w:val="00543A2B"/>
    <w:rsid w:val="00543FA0"/>
    <w:rsid w:val="0054490B"/>
    <w:rsid w:val="00544F76"/>
    <w:rsid w:val="005462EA"/>
    <w:rsid w:val="00546330"/>
    <w:rsid w:val="00546759"/>
    <w:rsid w:val="005475BD"/>
    <w:rsid w:val="00547C71"/>
    <w:rsid w:val="0055018C"/>
    <w:rsid w:val="00550716"/>
    <w:rsid w:val="00550B57"/>
    <w:rsid w:val="00553B7C"/>
    <w:rsid w:val="00553D4B"/>
    <w:rsid w:val="00553FBF"/>
    <w:rsid w:val="0055761B"/>
    <w:rsid w:val="00557C7C"/>
    <w:rsid w:val="00560A98"/>
    <w:rsid w:val="00560BC7"/>
    <w:rsid w:val="00560C6B"/>
    <w:rsid w:val="00560D86"/>
    <w:rsid w:val="0056125E"/>
    <w:rsid w:val="0056193A"/>
    <w:rsid w:val="00562231"/>
    <w:rsid w:val="00562DCD"/>
    <w:rsid w:val="00562DD8"/>
    <w:rsid w:val="005635EB"/>
    <w:rsid w:val="00563AFC"/>
    <w:rsid w:val="00564393"/>
    <w:rsid w:val="00565109"/>
    <w:rsid w:val="005659CD"/>
    <w:rsid w:val="0056674E"/>
    <w:rsid w:val="0056710A"/>
    <w:rsid w:val="00567965"/>
    <w:rsid w:val="00571977"/>
    <w:rsid w:val="00571C32"/>
    <w:rsid w:val="0057230A"/>
    <w:rsid w:val="00572E55"/>
    <w:rsid w:val="00574714"/>
    <w:rsid w:val="00574BDB"/>
    <w:rsid w:val="0057537E"/>
    <w:rsid w:val="00576192"/>
    <w:rsid w:val="0057638C"/>
    <w:rsid w:val="005764AE"/>
    <w:rsid w:val="005767DA"/>
    <w:rsid w:val="0057729A"/>
    <w:rsid w:val="00577BC8"/>
    <w:rsid w:val="0058015B"/>
    <w:rsid w:val="00581182"/>
    <w:rsid w:val="00582133"/>
    <w:rsid w:val="00582BC2"/>
    <w:rsid w:val="00584BC0"/>
    <w:rsid w:val="00585A34"/>
    <w:rsid w:val="00587CE1"/>
    <w:rsid w:val="005928CD"/>
    <w:rsid w:val="00592945"/>
    <w:rsid w:val="00592AC1"/>
    <w:rsid w:val="00593131"/>
    <w:rsid w:val="00593E35"/>
    <w:rsid w:val="005946F2"/>
    <w:rsid w:val="0059477B"/>
    <w:rsid w:val="005954BA"/>
    <w:rsid w:val="00596F39"/>
    <w:rsid w:val="005972D9"/>
    <w:rsid w:val="00597407"/>
    <w:rsid w:val="005979F3"/>
    <w:rsid w:val="005A05FD"/>
    <w:rsid w:val="005A06F9"/>
    <w:rsid w:val="005A159C"/>
    <w:rsid w:val="005A3C0E"/>
    <w:rsid w:val="005A4361"/>
    <w:rsid w:val="005A4420"/>
    <w:rsid w:val="005A47F3"/>
    <w:rsid w:val="005A542B"/>
    <w:rsid w:val="005A57A1"/>
    <w:rsid w:val="005A5FF9"/>
    <w:rsid w:val="005A6515"/>
    <w:rsid w:val="005A6FA4"/>
    <w:rsid w:val="005B082C"/>
    <w:rsid w:val="005B12AE"/>
    <w:rsid w:val="005B1F69"/>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53F7"/>
    <w:rsid w:val="005D6B03"/>
    <w:rsid w:val="005D7EC1"/>
    <w:rsid w:val="005E08E4"/>
    <w:rsid w:val="005E1046"/>
    <w:rsid w:val="005E12C1"/>
    <w:rsid w:val="005E1877"/>
    <w:rsid w:val="005E1F82"/>
    <w:rsid w:val="005E394C"/>
    <w:rsid w:val="005E4470"/>
    <w:rsid w:val="005E4818"/>
    <w:rsid w:val="005E5417"/>
    <w:rsid w:val="005E70E1"/>
    <w:rsid w:val="005F1A1C"/>
    <w:rsid w:val="005F2356"/>
    <w:rsid w:val="005F2C29"/>
    <w:rsid w:val="005F2C63"/>
    <w:rsid w:val="005F2F3E"/>
    <w:rsid w:val="005F314B"/>
    <w:rsid w:val="005F439D"/>
    <w:rsid w:val="005F47E4"/>
    <w:rsid w:val="005F572F"/>
    <w:rsid w:val="005F7288"/>
    <w:rsid w:val="005F7729"/>
    <w:rsid w:val="005F7998"/>
    <w:rsid w:val="006003C6"/>
    <w:rsid w:val="0060148B"/>
    <w:rsid w:val="00602422"/>
    <w:rsid w:val="00602ADE"/>
    <w:rsid w:val="00602DD4"/>
    <w:rsid w:val="00602F32"/>
    <w:rsid w:val="00603AF7"/>
    <w:rsid w:val="00606096"/>
    <w:rsid w:val="006100FA"/>
    <w:rsid w:val="006106AC"/>
    <w:rsid w:val="00610DAE"/>
    <w:rsid w:val="00612495"/>
    <w:rsid w:val="00613392"/>
    <w:rsid w:val="00613A42"/>
    <w:rsid w:val="00614C03"/>
    <w:rsid w:val="006169DC"/>
    <w:rsid w:val="00616AFD"/>
    <w:rsid w:val="00617CC0"/>
    <w:rsid w:val="00620827"/>
    <w:rsid w:val="0062124E"/>
    <w:rsid w:val="0062278A"/>
    <w:rsid w:val="006240C6"/>
    <w:rsid w:val="006249E8"/>
    <w:rsid w:val="00624D95"/>
    <w:rsid w:val="00625F10"/>
    <w:rsid w:val="00626F5F"/>
    <w:rsid w:val="00632804"/>
    <w:rsid w:val="0063303D"/>
    <w:rsid w:val="00634E8E"/>
    <w:rsid w:val="00635F57"/>
    <w:rsid w:val="006361A4"/>
    <w:rsid w:val="00636AB6"/>
    <w:rsid w:val="00637850"/>
    <w:rsid w:val="00637C0B"/>
    <w:rsid w:val="00640FD1"/>
    <w:rsid w:val="0064171D"/>
    <w:rsid w:val="00643DB0"/>
    <w:rsid w:val="00645F7C"/>
    <w:rsid w:val="00647699"/>
    <w:rsid w:val="006501ED"/>
    <w:rsid w:val="006517DC"/>
    <w:rsid w:val="00651CA2"/>
    <w:rsid w:val="00651F3D"/>
    <w:rsid w:val="006528F2"/>
    <w:rsid w:val="00652BA9"/>
    <w:rsid w:val="00653758"/>
    <w:rsid w:val="0065468A"/>
    <w:rsid w:val="00654963"/>
    <w:rsid w:val="00654ABE"/>
    <w:rsid w:val="00655568"/>
    <w:rsid w:val="00657024"/>
    <w:rsid w:val="00657D6A"/>
    <w:rsid w:val="00660693"/>
    <w:rsid w:val="006612FF"/>
    <w:rsid w:val="006616C4"/>
    <w:rsid w:val="00662E8B"/>
    <w:rsid w:val="006637FE"/>
    <w:rsid w:val="00663FAA"/>
    <w:rsid w:val="0066509A"/>
    <w:rsid w:val="00665CE5"/>
    <w:rsid w:val="00666085"/>
    <w:rsid w:val="0066781B"/>
    <w:rsid w:val="006706F9"/>
    <w:rsid w:val="006710BE"/>
    <w:rsid w:val="0067263A"/>
    <w:rsid w:val="00673E7E"/>
    <w:rsid w:val="00674DBE"/>
    <w:rsid w:val="00674DC1"/>
    <w:rsid w:val="00675432"/>
    <w:rsid w:val="0067715E"/>
    <w:rsid w:val="0068103D"/>
    <w:rsid w:val="00682090"/>
    <w:rsid w:val="006829B0"/>
    <w:rsid w:val="00683265"/>
    <w:rsid w:val="00683A52"/>
    <w:rsid w:val="00685D9D"/>
    <w:rsid w:val="00685ECC"/>
    <w:rsid w:val="00686F7D"/>
    <w:rsid w:val="00687725"/>
    <w:rsid w:val="006906F1"/>
    <w:rsid w:val="00691709"/>
    <w:rsid w:val="00692E84"/>
    <w:rsid w:val="0069397C"/>
    <w:rsid w:val="00693C88"/>
    <w:rsid w:val="0069457C"/>
    <w:rsid w:val="00694E4D"/>
    <w:rsid w:val="006965F2"/>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B789F"/>
    <w:rsid w:val="006C0068"/>
    <w:rsid w:val="006C17E7"/>
    <w:rsid w:val="006C1B0C"/>
    <w:rsid w:val="006C2FDF"/>
    <w:rsid w:val="006C3060"/>
    <w:rsid w:val="006C33B5"/>
    <w:rsid w:val="006C49EE"/>
    <w:rsid w:val="006C4A59"/>
    <w:rsid w:val="006C52F4"/>
    <w:rsid w:val="006C53F2"/>
    <w:rsid w:val="006D0A48"/>
    <w:rsid w:val="006D45EC"/>
    <w:rsid w:val="006D75F9"/>
    <w:rsid w:val="006E0991"/>
    <w:rsid w:val="006E0BA6"/>
    <w:rsid w:val="006E121A"/>
    <w:rsid w:val="006E2D8F"/>
    <w:rsid w:val="006E349D"/>
    <w:rsid w:val="006E3845"/>
    <w:rsid w:val="006E398E"/>
    <w:rsid w:val="006E4C76"/>
    <w:rsid w:val="006E5351"/>
    <w:rsid w:val="006E7B94"/>
    <w:rsid w:val="006F0380"/>
    <w:rsid w:val="006F1AB5"/>
    <w:rsid w:val="006F218A"/>
    <w:rsid w:val="006F2E0F"/>
    <w:rsid w:val="006F388E"/>
    <w:rsid w:val="006F3C1B"/>
    <w:rsid w:val="006F4DDA"/>
    <w:rsid w:val="006F5839"/>
    <w:rsid w:val="006F5EFA"/>
    <w:rsid w:val="006F6415"/>
    <w:rsid w:val="006F6ECC"/>
    <w:rsid w:val="007007EE"/>
    <w:rsid w:val="00700D72"/>
    <w:rsid w:val="007025A8"/>
    <w:rsid w:val="00702CD9"/>
    <w:rsid w:val="00703499"/>
    <w:rsid w:val="00704538"/>
    <w:rsid w:val="00705B23"/>
    <w:rsid w:val="0070607A"/>
    <w:rsid w:val="00706597"/>
    <w:rsid w:val="00707294"/>
    <w:rsid w:val="00707AAF"/>
    <w:rsid w:val="00707BBE"/>
    <w:rsid w:val="007140F9"/>
    <w:rsid w:val="007152DF"/>
    <w:rsid w:val="007154C9"/>
    <w:rsid w:val="00715823"/>
    <w:rsid w:val="00716541"/>
    <w:rsid w:val="00717BAF"/>
    <w:rsid w:val="0072023C"/>
    <w:rsid w:val="00720780"/>
    <w:rsid w:val="00723A52"/>
    <w:rsid w:val="00724734"/>
    <w:rsid w:val="00724C77"/>
    <w:rsid w:val="00725B96"/>
    <w:rsid w:val="00725B9A"/>
    <w:rsid w:val="00725D00"/>
    <w:rsid w:val="00726C3D"/>
    <w:rsid w:val="00727108"/>
    <w:rsid w:val="0073068B"/>
    <w:rsid w:val="00730DF5"/>
    <w:rsid w:val="0073175A"/>
    <w:rsid w:val="00734AE0"/>
    <w:rsid w:val="00735699"/>
    <w:rsid w:val="00735C95"/>
    <w:rsid w:val="00735ED5"/>
    <w:rsid w:val="0073797B"/>
    <w:rsid w:val="00740037"/>
    <w:rsid w:val="00740DBA"/>
    <w:rsid w:val="0074120A"/>
    <w:rsid w:val="00741E3D"/>
    <w:rsid w:val="0074270C"/>
    <w:rsid w:val="00742C82"/>
    <w:rsid w:val="00742E2A"/>
    <w:rsid w:val="00743F21"/>
    <w:rsid w:val="00744C5D"/>
    <w:rsid w:val="0074584A"/>
    <w:rsid w:val="00747C31"/>
    <w:rsid w:val="0075051F"/>
    <w:rsid w:val="00750E1A"/>
    <w:rsid w:val="007525A4"/>
    <w:rsid w:val="00753811"/>
    <w:rsid w:val="0075491F"/>
    <w:rsid w:val="00755679"/>
    <w:rsid w:val="00755D5C"/>
    <w:rsid w:val="0075656F"/>
    <w:rsid w:val="00756CDC"/>
    <w:rsid w:val="00757DB3"/>
    <w:rsid w:val="0076003F"/>
    <w:rsid w:val="0076015A"/>
    <w:rsid w:val="00762C3C"/>
    <w:rsid w:val="00763DD7"/>
    <w:rsid w:val="00764C24"/>
    <w:rsid w:val="007662D4"/>
    <w:rsid w:val="0076768D"/>
    <w:rsid w:val="007708E3"/>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EC9"/>
    <w:rsid w:val="00793493"/>
    <w:rsid w:val="00793918"/>
    <w:rsid w:val="00793A41"/>
    <w:rsid w:val="007966CC"/>
    <w:rsid w:val="00796A47"/>
    <w:rsid w:val="007974D9"/>
    <w:rsid w:val="00797502"/>
    <w:rsid w:val="007975CC"/>
    <w:rsid w:val="00797F55"/>
    <w:rsid w:val="007A079B"/>
    <w:rsid w:val="007A3582"/>
    <w:rsid w:val="007A49D7"/>
    <w:rsid w:val="007A575D"/>
    <w:rsid w:val="007A5D38"/>
    <w:rsid w:val="007A624A"/>
    <w:rsid w:val="007A67F4"/>
    <w:rsid w:val="007B0481"/>
    <w:rsid w:val="007B09FE"/>
    <w:rsid w:val="007B5479"/>
    <w:rsid w:val="007B6114"/>
    <w:rsid w:val="007C29FE"/>
    <w:rsid w:val="007C5461"/>
    <w:rsid w:val="007C6334"/>
    <w:rsid w:val="007C706D"/>
    <w:rsid w:val="007C7758"/>
    <w:rsid w:val="007D16F0"/>
    <w:rsid w:val="007D1DDB"/>
    <w:rsid w:val="007D4450"/>
    <w:rsid w:val="007D4E41"/>
    <w:rsid w:val="007D6DB0"/>
    <w:rsid w:val="007D6EC4"/>
    <w:rsid w:val="007D7A62"/>
    <w:rsid w:val="007E08BE"/>
    <w:rsid w:val="007E09E8"/>
    <w:rsid w:val="007E1859"/>
    <w:rsid w:val="007E2411"/>
    <w:rsid w:val="007E2EFC"/>
    <w:rsid w:val="007E6A53"/>
    <w:rsid w:val="007E6E66"/>
    <w:rsid w:val="007F10A7"/>
    <w:rsid w:val="007F1403"/>
    <w:rsid w:val="007F4C95"/>
    <w:rsid w:val="007F5365"/>
    <w:rsid w:val="007F57A6"/>
    <w:rsid w:val="007F5EE6"/>
    <w:rsid w:val="007F5FCC"/>
    <w:rsid w:val="0080052E"/>
    <w:rsid w:val="00801EAF"/>
    <w:rsid w:val="0080218D"/>
    <w:rsid w:val="00802220"/>
    <w:rsid w:val="00802467"/>
    <w:rsid w:val="00802610"/>
    <w:rsid w:val="00803BE5"/>
    <w:rsid w:val="00803F02"/>
    <w:rsid w:val="008040B1"/>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419E0"/>
    <w:rsid w:val="00842259"/>
    <w:rsid w:val="0084226A"/>
    <w:rsid w:val="0084240D"/>
    <w:rsid w:val="0084291E"/>
    <w:rsid w:val="008433A6"/>
    <w:rsid w:val="00843981"/>
    <w:rsid w:val="00843DD5"/>
    <w:rsid w:val="00845ECB"/>
    <w:rsid w:val="00846EF6"/>
    <w:rsid w:val="00850A7F"/>
    <w:rsid w:val="00850C84"/>
    <w:rsid w:val="00850FA3"/>
    <w:rsid w:val="008511FF"/>
    <w:rsid w:val="00853457"/>
    <w:rsid w:val="00853B4F"/>
    <w:rsid w:val="00853D36"/>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311D"/>
    <w:rsid w:val="00873639"/>
    <w:rsid w:val="00874513"/>
    <w:rsid w:val="0087483E"/>
    <w:rsid w:val="00875BCC"/>
    <w:rsid w:val="00875D59"/>
    <w:rsid w:val="00876099"/>
    <w:rsid w:val="00876140"/>
    <w:rsid w:val="008800C0"/>
    <w:rsid w:val="00880174"/>
    <w:rsid w:val="008807B0"/>
    <w:rsid w:val="00880F85"/>
    <w:rsid w:val="00880F9F"/>
    <w:rsid w:val="00881914"/>
    <w:rsid w:val="008826DA"/>
    <w:rsid w:val="008845C3"/>
    <w:rsid w:val="0088516B"/>
    <w:rsid w:val="008863B3"/>
    <w:rsid w:val="008870F5"/>
    <w:rsid w:val="00887521"/>
    <w:rsid w:val="00892107"/>
    <w:rsid w:val="0089583B"/>
    <w:rsid w:val="00895E05"/>
    <w:rsid w:val="008963D0"/>
    <w:rsid w:val="008A2A5D"/>
    <w:rsid w:val="008A2CDC"/>
    <w:rsid w:val="008A4EAB"/>
    <w:rsid w:val="008A56F6"/>
    <w:rsid w:val="008A58C0"/>
    <w:rsid w:val="008A7AA6"/>
    <w:rsid w:val="008B06A5"/>
    <w:rsid w:val="008B1229"/>
    <w:rsid w:val="008B2D35"/>
    <w:rsid w:val="008B4450"/>
    <w:rsid w:val="008B4AEE"/>
    <w:rsid w:val="008B604D"/>
    <w:rsid w:val="008B6F0B"/>
    <w:rsid w:val="008B7348"/>
    <w:rsid w:val="008C0567"/>
    <w:rsid w:val="008C13C9"/>
    <w:rsid w:val="008C4225"/>
    <w:rsid w:val="008C468F"/>
    <w:rsid w:val="008C548B"/>
    <w:rsid w:val="008C63BB"/>
    <w:rsid w:val="008C7362"/>
    <w:rsid w:val="008D0C0E"/>
    <w:rsid w:val="008D2290"/>
    <w:rsid w:val="008D3405"/>
    <w:rsid w:val="008D4E69"/>
    <w:rsid w:val="008D5C16"/>
    <w:rsid w:val="008D5FA2"/>
    <w:rsid w:val="008D63E4"/>
    <w:rsid w:val="008D6831"/>
    <w:rsid w:val="008D710A"/>
    <w:rsid w:val="008D758E"/>
    <w:rsid w:val="008E041B"/>
    <w:rsid w:val="008E120D"/>
    <w:rsid w:val="008E12A8"/>
    <w:rsid w:val="008E1A13"/>
    <w:rsid w:val="008E2911"/>
    <w:rsid w:val="008E32F2"/>
    <w:rsid w:val="008E332A"/>
    <w:rsid w:val="008E3443"/>
    <w:rsid w:val="008E4ADF"/>
    <w:rsid w:val="008E5BD2"/>
    <w:rsid w:val="008E774F"/>
    <w:rsid w:val="008E7801"/>
    <w:rsid w:val="008E7946"/>
    <w:rsid w:val="008E794E"/>
    <w:rsid w:val="008F0179"/>
    <w:rsid w:val="008F1444"/>
    <w:rsid w:val="008F1B92"/>
    <w:rsid w:val="008F34A7"/>
    <w:rsid w:val="008F36AC"/>
    <w:rsid w:val="008F4AAD"/>
    <w:rsid w:val="008F66FD"/>
    <w:rsid w:val="008F71B1"/>
    <w:rsid w:val="008F791E"/>
    <w:rsid w:val="008F7E7F"/>
    <w:rsid w:val="00900182"/>
    <w:rsid w:val="0090049D"/>
    <w:rsid w:val="009008D5"/>
    <w:rsid w:val="0090218C"/>
    <w:rsid w:val="00902713"/>
    <w:rsid w:val="0090355A"/>
    <w:rsid w:val="009047C6"/>
    <w:rsid w:val="0090483E"/>
    <w:rsid w:val="00904D39"/>
    <w:rsid w:val="00905CA5"/>
    <w:rsid w:val="00905E1E"/>
    <w:rsid w:val="0090674A"/>
    <w:rsid w:val="00907184"/>
    <w:rsid w:val="0090787B"/>
    <w:rsid w:val="0090797B"/>
    <w:rsid w:val="009105A4"/>
    <w:rsid w:val="00910AF9"/>
    <w:rsid w:val="00912FEE"/>
    <w:rsid w:val="00913FBD"/>
    <w:rsid w:val="009150A0"/>
    <w:rsid w:val="00917B0F"/>
    <w:rsid w:val="009205A1"/>
    <w:rsid w:val="00920A77"/>
    <w:rsid w:val="00920B52"/>
    <w:rsid w:val="00920D1A"/>
    <w:rsid w:val="00920F11"/>
    <w:rsid w:val="00922722"/>
    <w:rsid w:val="009232EF"/>
    <w:rsid w:val="00923322"/>
    <w:rsid w:val="009245A3"/>
    <w:rsid w:val="00924999"/>
    <w:rsid w:val="009261B9"/>
    <w:rsid w:val="0092771D"/>
    <w:rsid w:val="009307F8"/>
    <w:rsid w:val="0093234E"/>
    <w:rsid w:val="0093341C"/>
    <w:rsid w:val="00933966"/>
    <w:rsid w:val="00933CC1"/>
    <w:rsid w:val="00933E51"/>
    <w:rsid w:val="00934E8C"/>
    <w:rsid w:val="00935B5A"/>
    <w:rsid w:val="00936126"/>
    <w:rsid w:val="00936717"/>
    <w:rsid w:val="0093710F"/>
    <w:rsid w:val="009401A0"/>
    <w:rsid w:val="00940940"/>
    <w:rsid w:val="00941903"/>
    <w:rsid w:val="00941AC9"/>
    <w:rsid w:val="00941F5C"/>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EDF"/>
    <w:rsid w:val="0096215B"/>
    <w:rsid w:val="00963940"/>
    <w:rsid w:val="00963C89"/>
    <w:rsid w:val="00963CE4"/>
    <w:rsid w:val="0096511D"/>
    <w:rsid w:val="00965477"/>
    <w:rsid w:val="00966185"/>
    <w:rsid w:val="00966333"/>
    <w:rsid w:val="00966CD8"/>
    <w:rsid w:val="0097254C"/>
    <w:rsid w:val="00972E8E"/>
    <w:rsid w:val="00972F84"/>
    <w:rsid w:val="00972FCD"/>
    <w:rsid w:val="00976664"/>
    <w:rsid w:val="00976925"/>
    <w:rsid w:val="00976C88"/>
    <w:rsid w:val="009801D0"/>
    <w:rsid w:val="0098104B"/>
    <w:rsid w:val="00981C82"/>
    <w:rsid w:val="009827CE"/>
    <w:rsid w:val="009829FA"/>
    <w:rsid w:val="00984004"/>
    <w:rsid w:val="00985791"/>
    <w:rsid w:val="00985AD6"/>
    <w:rsid w:val="00985B53"/>
    <w:rsid w:val="00986299"/>
    <w:rsid w:val="00986B30"/>
    <w:rsid w:val="009876A5"/>
    <w:rsid w:val="00987982"/>
    <w:rsid w:val="00990055"/>
    <w:rsid w:val="00990BFD"/>
    <w:rsid w:val="00993950"/>
    <w:rsid w:val="00994DF2"/>
    <w:rsid w:val="00995DF2"/>
    <w:rsid w:val="009973FE"/>
    <w:rsid w:val="00997AAE"/>
    <w:rsid w:val="009A25FE"/>
    <w:rsid w:val="009A2C06"/>
    <w:rsid w:val="009A3540"/>
    <w:rsid w:val="009A3DC7"/>
    <w:rsid w:val="009A4108"/>
    <w:rsid w:val="009A41CA"/>
    <w:rsid w:val="009A4496"/>
    <w:rsid w:val="009A6EA4"/>
    <w:rsid w:val="009A74EF"/>
    <w:rsid w:val="009B01E0"/>
    <w:rsid w:val="009B0A95"/>
    <w:rsid w:val="009B144B"/>
    <w:rsid w:val="009B162B"/>
    <w:rsid w:val="009B1EA6"/>
    <w:rsid w:val="009B255A"/>
    <w:rsid w:val="009B3582"/>
    <w:rsid w:val="009B3E17"/>
    <w:rsid w:val="009B4071"/>
    <w:rsid w:val="009B4567"/>
    <w:rsid w:val="009B494A"/>
    <w:rsid w:val="009B4C63"/>
    <w:rsid w:val="009B4D81"/>
    <w:rsid w:val="009B6130"/>
    <w:rsid w:val="009B73B2"/>
    <w:rsid w:val="009B7865"/>
    <w:rsid w:val="009C0449"/>
    <w:rsid w:val="009C0F88"/>
    <w:rsid w:val="009C10D8"/>
    <w:rsid w:val="009C11BF"/>
    <w:rsid w:val="009C2634"/>
    <w:rsid w:val="009C28D5"/>
    <w:rsid w:val="009C390E"/>
    <w:rsid w:val="009C41B7"/>
    <w:rsid w:val="009C5B5B"/>
    <w:rsid w:val="009C61B4"/>
    <w:rsid w:val="009C64AC"/>
    <w:rsid w:val="009D07CA"/>
    <w:rsid w:val="009D0AF3"/>
    <w:rsid w:val="009D0BF3"/>
    <w:rsid w:val="009D1F41"/>
    <w:rsid w:val="009D2082"/>
    <w:rsid w:val="009D2497"/>
    <w:rsid w:val="009D40A7"/>
    <w:rsid w:val="009D4840"/>
    <w:rsid w:val="009D4859"/>
    <w:rsid w:val="009D55F7"/>
    <w:rsid w:val="009D5A7B"/>
    <w:rsid w:val="009D73FB"/>
    <w:rsid w:val="009D7BA9"/>
    <w:rsid w:val="009E022E"/>
    <w:rsid w:val="009E09BB"/>
    <w:rsid w:val="009E0AB1"/>
    <w:rsid w:val="009E0E13"/>
    <w:rsid w:val="009E2A2C"/>
    <w:rsid w:val="009E2EE9"/>
    <w:rsid w:val="009E3AD6"/>
    <w:rsid w:val="009E3EB5"/>
    <w:rsid w:val="009E5AD5"/>
    <w:rsid w:val="009E5FDB"/>
    <w:rsid w:val="009F14C2"/>
    <w:rsid w:val="009F1F0B"/>
    <w:rsid w:val="009F31F0"/>
    <w:rsid w:val="009F46F6"/>
    <w:rsid w:val="009F4904"/>
    <w:rsid w:val="009F6A4C"/>
    <w:rsid w:val="00A005FE"/>
    <w:rsid w:val="00A0182E"/>
    <w:rsid w:val="00A0197C"/>
    <w:rsid w:val="00A0212A"/>
    <w:rsid w:val="00A03506"/>
    <w:rsid w:val="00A038B1"/>
    <w:rsid w:val="00A04175"/>
    <w:rsid w:val="00A048BD"/>
    <w:rsid w:val="00A04D18"/>
    <w:rsid w:val="00A06DD6"/>
    <w:rsid w:val="00A0705F"/>
    <w:rsid w:val="00A074B1"/>
    <w:rsid w:val="00A075F6"/>
    <w:rsid w:val="00A0797B"/>
    <w:rsid w:val="00A10622"/>
    <w:rsid w:val="00A11281"/>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0CE"/>
    <w:rsid w:val="00A2693B"/>
    <w:rsid w:val="00A27CDC"/>
    <w:rsid w:val="00A27EE1"/>
    <w:rsid w:val="00A306B8"/>
    <w:rsid w:val="00A308B7"/>
    <w:rsid w:val="00A31199"/>
    <w:rsid w:val="00A3319A"/>
    <w:rsid w:val="00A35FB2"/>
    <w:rsid w:val="00A411B1"/>
    <w:rsid w:val="00A41503"/>
    <w:rsid w:val="00A42409"/>
    <w:rsid w:val="00A42507"/>
    <w:rsid w:val="00A44B25"/>
    <w:rsid w:val="00A44C94"/>
    <w:rsid w:val="00A45AE1"/>
    <w:rsid w:val="00A46B2D"/>
    <w:rsid w:val="00A511FC"/>
    <w:rsid w:val="00A51316"/>
    <w:rsid w:val="00A513CA"/>
    <w:rsid w:val="00A51834"/>
    <w:rsid w:val="00A51D27"/>
    <w:rsid w:val="00A5298F"/>
    <w:rsid w:val="00A53635"/>
    <w:rsid w:val="00A5421D"/>
    <w:rsid w:val="00A54B42"/>
    <w:rsid w:val="00A54F6A"/>
    <w:rsid w:val="00A55709"/>
    <w:rsid w:val="00A55AD0"/>
    <w:rsid w:val="00A57454"/>
    <w:rsid w:val="00A5747F"/>
    <w:rsid w:val="00A57D24"/>
    <w:rsid w:val="00A61C98"/>
    <w:rsid w:val="00A62746"/>
    <w:rsid w:val="00A6274E"/>
    <w:rsid w:val="00A62CAF"/>
    <w:rsid w:val="00A63050"/>
    <w:rsid w:val="00A666A2"/>
    <w:rsid w:val="00A669F2"/>
    <w:rsid w:val="00A67F7D"/>
    <w:rsid w:val="00A70378"/>
    <w:rsid w:val="00A718B7"/>
    <w:rsid w:val="00A7282B"/>
    <w:rsid w:val="00A728D7"/>
    <w:rsid w:val="00A73AD4"/>
    <w:rsid w:val="00A73ED5"/>
    <w:rsid w:val="00A778EA"/>
    <w:rsid w:val="00A77DAC"/>
    <w:rsid w:val="00A830C1"/>
    <w:rsid w:val="00A8319E"/>
    <w:rsid w:val="00A83EF8"/>
    <w:rsid w:val="00A83EFE"/>
    <w:rsid w:val="00A83F56"/>
    <w:rsid w:val="00A843E9"/>
    <w:rsid w:val="00A8470C"/>
    <w:rsid w:val="00A85292"/>
    <w:rsid w:val="00A857A4"/>
    <w:rsid w:val="00A86929"/>
    <w:rsid w:val="00A87453"/>
    <w:rsid w:val="00A90257"/>
    <w:rsid w:val="00A904DB"/>
    <w:rsid w:val="00A91C5C"/>
    <w:rsid w:val="00A929D2"/>
    <w:rsid w:val="00A93052"/>
    <w:rsid w:val="00A94598"/>
    <w:rsid w:val="00A94CE3"/>
    <w:rsid w:val="00A95940"/>
    <w:rsid w:val="00A96609"/>
    <w:rsid w:val="00A96EE1"/>
    <w:rsid w:val="00AA0147"/>
    <w:rsid w:val="00AA1E85"/>
    <w:rsid w:val="00AA248A"/>
    <w:rsid w:val="00AA2A47"/>
    <w:rsid w:val="00AA2B7A"/>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6ED1"/>
    <w:rsid w:val="00AC716C"/>
    <w:rsid w:val="00AC7795"/>
    <w:rsid w:val="00AD1111"/>
    <w:rsid w:val="00AD2386"/>
    <w:rsid w:val="00AD337D"/>
    <w:rsid w:val="00AD5997"/>
    <w:rsid w:val="00AD6D43"/>
    <w:rsid w:val="00AD6F7D"/>
    <w:rsid w:val="00AD798D"/>
    <w:rsid w:val="00AE0B94"/>
    <w:rsid w:val="00AE27F8"/>
    <w:rsid w:val="00AE2E73"/>
    <w:rsid w:val="00AE3247"/>
    <w:rsid w:val="00AE3C4A"/>
    <w:rsid w:val="00AE3E47"/>
    <w:rsid w:val="00AE524A"/>
    <w:rsid w:val="00AE57D1"/>
    <w:rsid w:val="00AE5F70"/>
    <w:rsid w:val="00AF129F"/>
    <w:rsid w:val="00AF13B6"/>
    <w:rsid w:val="00AF25DE"/>
    <w:rsid w:val="00AF49F8"/>
    <w:rsid w:val="00AF5689"/>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707"/>
    <w:rsid w:val="00B14068"/>
    <w:rsid w:val="00B14682"/>
    <w:rsid w:val="00B151B1"/>
    <w:rsid w:val="00B168C0"/>
    <w:rsid w:val="00B16C05"/>
    <w:rsid w:val="00B17D3C"/>
    <w:rsid w:val="00B202D4"/>
    <w:rsid w:val="00B2129B"/>
    <w:rsid w:val="00B219A9"/>
    <w:rsid w:val="00B23B7E"/>
    <w:rsid w:val="00B24142"/>
    <w:rsid w:val="00B24752"/>
    <w:rsid w:val="00B24774"/>
    <w:rsid w:val="00B2509F"/>
    <w:rsid w:val="00B26C55"/>
    <w:rsid w:val="00B2718B"/>
    <w:rsid w:val="00B27823"/>
    <w:rsid w:val="00B30FD4"/>
    <w:rsid w:val="00B31C39"/>
    <w:rsid w:val="00B32FD4"/>
    <w:rsid w:val="00B330EB"/>
    <w:rsid w:val="00B35364"/>
    <w:rsid w:val="00B35616"/>
    <w:rsid w:val="00B35EBF"/>
    <w:rsid w:val="00B36BA6"/>
    <w:rsid w:val="00B37FDE"/>
    <w:rsid w:val="00B409B7"/>
    <w:rsid w:val="00B4226F"/>
    <w:rsid w:val="00B422CE"/>
    <w:rsid w:val="00B42E00"/>
    <w:rsid w:val="00B45BC1"/>
    <w:rsid w:val="00B464E9"/>
    <w:rsid w:val="00B46DE9"/>
    <w:rsid w:val="00B4729F"/>
    <w:rsid w:val="00B47DF8"/>
    <w:rsid w:val="00B47F7A"/>
    <w:rsid w:val="00B50122"/>
    <w:rsid w:val="00B50166"/>
    <w:rsid w:val="00B50E6E"/>
    <w:rsid w:val="00B512CF"/>
    <w:rsid w:val="00B52356"/>
    <w:rsid w:val="00B52C17"/>
    <w:rsid w:val="00B53E95"/>
    <w:rsid w:val="00B5544F"/>
    <w:rsid w:val="00B56BB6"/>
    <w:rsid w:val="00B5725E"/>
    <w:rsid w:val="00B57285"/>
    <w:rsid w:val="00B572EC"/>
    <w:rsid w:val="00B601ED"/>
    <w:rsid w:val="00B6028E"/>
    <w:rsid w:val="00B60432"/>
    <w:rsid w:val="00B60888"/>
    <w:rsid w:val="00B61C72"/>
    <w:rsid w:val="00B62AD6"/>
    <w:rsid w:val="00B65186"/>
    <w:rsid w:val="00B655F0"/>
    <w:rsid w:val="00B6610F"/>
    <w:rsid w:val="00B7025A"/>
    <w:rsid w:val="00B70703"/>
    <w:rsid w:val="00B710E3"/>
    <w:rsid w:val="00B719B8"/>
    <w:rsid w:val="00B72D0D"/>
    <w:rsid w:val="00B7522A"/>
    <w:rsid w:val="00B7585A"/>
    <w:rsid w:val="00B76A59"/>
    <w:rsid w:val="00B7733E"/>
    <w:rsid w:val="00B77E6A"/>
    <w:rsid w:val="00B77F48"/>
    <w:rsid w:val="00B8010B"/>
    <w:rsid w:val="00B809ED"/>
    <w:rsid w:val="00B80AF5"/>
    <w:rsid w:val="00B86239"/>
    <w:rsid w:val="00B87B18"/>
    <w:rsid w:val="00B9140D"/>
    <w:rsid w:val="00B917CA"/>
    <w:rsid w:val="00B9418C"/>
    <w:rsid w:val="00B952A4"/>
    <w:rsid w:val="00B963F1"/>
    <w:rsid w:val="00B9662B"/>
    <w:rsid w:val="00B97E41"/>
    <w:rsid w:val="00BA090B"/>
    <w:rsid w:val="00BA0A97"/>
    <w:rsid w:val="00BA1330"/>
    <w:rsid w:val="00BA6477"/>
    <w:rsid w:val="00BA7035"/>
    <w:rsid w:val="00BB0F9B"/>
    <w:rsid w:val="00BB1EDD"/>
    <w:rsid w:val="00BB26F3"/>
    <w:rsid w:val="00BB2910"/>
    <w:rsid w:val="00BB2DD3"/>
    <w:rsid w:val="00BB337C"/>
    <w:rsid w:val="00BB4638"/>
    <w:rsid w:val="00BB586F"/>
    <w:rsid w:val="00BB6F7C"/>
    <w:rsid w:val="00BB712A"/>
    <w:rsid w:val="00BB753D"/>
    <w:rsid w:val="00BB78D6"/>
    <w:rsid w:val="00BC08B0"/>
    <w:rsid w:val="00BC0A9D"/>
    <w:rsid w:val="00BC1621"/>
    <w:rsid w:val="00BC1BA5"/>
    <w:rsid w:val="00BC27F0"/>
    <w:rsid w:val="00BC2BE9"/>
    <w:rsid w:val="00BC3F12"/>
    <w:rsid w:val="00BC425A"/>
    <w:rsid w:val="00BC6CE9"/>
    <w:rsid w:val="00BD1BAB"/>
    <w:rsid w:val="00BD38D3"/>
    <w:rsid w:val="00BD5F63"/>
    <w:rsid w:val="00BD6248"/>
    <w:rsid w:val="00BD6C79"/>
    <w:rsid w:val="00BE0105"/>
    <w:rsid w:val="00BE0E4C"/>
    <w:rsid w:val="00BE11BD"/>
    <w:rsid w:val="00BE19A1"/>
    <w:rsid w:val="00BE400F"/>
    <w:rsid w:val="00BE4EED"/>
    <w:rsid w:val="00BE6D10"/>
    <w:rsid w:val="00BE7277"/>
    <w:rsid w:val="00BE7371"/>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42A8"/>
    <w:rsid w:val="00C145F4"/>
    <w:rsid w:val="00C1475D"/>
    <w:rsid w:val="00C14F99"/>
    <w:rsid w:val="00C154AE"/>
    <w:rsid w:val="00C20ADE"/>
    <w:rsid w:val="00C21172"/>
    <w:rsid w:val="00C21645"/>
    <w:rsid w:val="00C21C7A"/>
    <w:rsid w:val="00C24BA8"/>
    <w:rsid w:val="00C24FC0"/>
    <w:rsid w:val="00C2619A"/>
    <w:rsid w:val="00C262BF"/>
    <w:rsid w:val="00C26692"/>
    <w:rsid w:val="00C26F08"/>
    <w:rsid w:val="00C2735B"/>
    <w:rsid w:val="00C2797D"/>
    <w:rsid w:val="00C27B7D"/>
    <w:rsid w:val="00C27E9D"/>
    <w:rsid w:val="00C315E9"/>
    <w:rsid w:val="00C31C00"/>
    <w:rsid w:val="00C32025"/>
    <w:rsid w:val="00C32042"/>
    <w:rsid w:val="00C340FB"/>
    <w:rsid w:val="00C36F45"/>
    <w:rsid w:val="00C40400"/>
    <w:rsid w:val="00C40D98"/>
    <w:rsid w:val="00C40DFB"/>
    <w:rsid w:val="00C40EFD"/>
    <w:rsid w:val="00C4192C"/>
    <w:rsid w:val="00C41AA8"/>
    <w:rsid w:val="00C41F82"/>
    <w:rsid w:val="00C42F89"/>
    <w:rsid w:val="00C43634"/>
    <w:rsid w:val="00C438E0"/>
    <w:rsid w:val="00C440B1"/>
    <w:rsid w:val="00C4412F"/>
    <w:rsid w:val="00C45A8C"/>
    <w:rsid w:val="00C4784B"/>
    <w:rsid w:val="00C502E6"/>
    <w:rsid w:val="00C509FD"/>
    <w:rsid w:val="00C55866"/>
    <w:rsid w:val="00C57EAB"/>
    <w:rsid w:val="00C611F8"/>
    <w:rsid w:val="00C61A6F"/>
    <w:rsid w:val="00C61DF0"/>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3719"/>
    <w:rsid w:val="00C737F9"/>
    <w:rsid w:val="00C73A17"/>
    <w:rsid w:val="00C74F1F"/>
    <w:rsid w:val="00C74F8C"/>
    <w:rsid w:val="00C7621F"/>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94F"/>
    <w:rsid w:val="00C87E97"/>
    <w:rsid w:val="00C925BD"/>
    <w:rsid w:val="00C926FF"/>
    <w:rsid w:val="00C92D9C"/>
    <w:rsid w:val="00C931CE"/>
    <w:rsid w:val="00C939F5"/>
    <w:rsid w:val="00C943AD"/>
    <w:rsid w:val="00C96675"/>
    <w:rsid w:val="00C97328"/>
    <w:rsid w:val="00CA02BF"/>
    <w:rsid w:val="00CA08D8"/>
    <w:rsid w:val="00CA0DC9"/>
    <w:rsid w:val="00CA1F36"/>
    <w:rsid w:val="00CA2657"/>
    <w:rsid w:val="00CA4331"/>
    <w:rsid w:val="00CA5113"/>
    <w:rsid w:val="00CA5196"/>
    <w:rsid w:val="00CA551B"/>
    <w:rsid w:val="00CA5DE7"/>
    <w:rsid w:val="00CA6EB3"/>
    <w:rsid w:val="00CA74C1"/>
    <w:rsid w:val="00CB0210"/>
    <w:rsid w:val="00CB0518"/>
    <w:rsid w:val="00CB1913"/>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08DD"/>
    <w:rsid w:val="00CD120C"/>
    <w:rsid w:val="00CD140C"/>
    <w:rsid w:val="00CD3788"/>
    <w:rsid w:val="00CD4680"/>
    <w:rsid w:val="00CD5DA3"/>
    <w:rsid w:val="00CD6F13"/>
    <w:rsid w:val="00CD7534"/>
    <w:rsid w:val="00CD7E7E"/>
    <w:rsid w:val="00CE0C49"/>
    <w:rsid w:val="00CE17EF"/>
    <w:rsid w:val="00CE1CB1"/>
    <w:rsid w:val="00CE5775"/>
    <w:rsid w:val="00CE5A4B"/>
    <w:rsid w:val="00CE7B91"/>
    <w:rsid w:val="00CF0254"/>
    <w:rsid w:val="00CF1555"/>
    <w:rsid w:val="00CF1DED"/>
    <w:rsid w:val="00CF3094"/>
    <w:rsid w:val="00CF330C"/>
    <w:rsid w:val="00CF3B45"/>
    <w:rsid w:val="00CF3EFA"/>
    <w:rsid w:val="00CF421C"/>
    <w:rsid w:val="00CF5190"/>
    <w:rsid w:val="00CF5683"/>
    <w:rsid w:val="00CF5823"/>
    <w:rsid w:val="00CF6002"/>
    <w:rsid w:val="00CF7F05"/>
    <w:rsid w:val="00D02994"/>
    <w:rsid w:val="00D045DF"/>
    <w:rsid w:val="00D05A2B"/>
    <w:rsid w:val="00D07099"/>
    <w:rsid w:val="00D10209"/>
    <w:rsid w:val="00D105FB"/>
    <w:rsid w:val="00D141F9"/>
    <w:rsid w:val="00D1780F"/>
    <w:rsid w:val="00D21386"/>
    <w:rsid w:val="00D21C7D"/>
    <w:rsid w:val="00D232F4"/>
    <w:rsid w:val="00D24DE6"/>
    <w:rsid w:val="00D25918"/>
    <w:rsid w:val="00D25D7B"/>
    <w:rsid w:val="00D26532"/>
    <w:rsid w:val="00D26609"/>
    <w:rsid w:val="00D27A23"/>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6C94"/>
    <w:rsid w:val="00D374DD"/>
    <w:rsid w:val="00D3794C"/>
    <w:rsid w:val="00D407BD"/>
    <w:rsid w:val="00D42319"/>
    <w:rsid w:val="00D43BED"/>
    <w:rsid w:val="00D44ED4"/>
    <w:rsid w:val="00D45090"/>
    <w:rsid w:val="00D45ED2"/>
    <w:rsid w:val="00D4662D"/>
    <w:rsid w:val="00D500CC"/>
    <w:rsid w:val="00D50483"/>
    <w:rsid w:val="00D50B5A"/>
    <w:rsid w:val="00D525B8"/>
    <w:rsid w:val="00D527FC"/>
    <w:rsid w:val="00D5285D"/>
    <w:rsid w:val="00D53392"/>
    <w:rsid w:val="00D53B99"/>
    <w:rsid w:val="00D53C4E"/>
    <w:rsid w:val="00D544BF"/>
    <w:rsid w:val="00D54610"/>
    <w:rsid w:val="00D54AE4"/>
    <w:rsid w:val="00D54D6B"/>
    <w:rsid w:val="00D55757"/>
    <w:rsid w:val="00D56459"/>
    <w:rsid w:val="00D56C67"/>
    <w:rsid w:val="00D5728C"/>
    <w:rsid w:val="00D60C9F"/>
    <w:rsid w:val="00D60D68"/>
    <w:rsid w:val="00D648F0"/>
    <w:rsid w:val="00D65019"/>
    <w:rsid w:val="00D65FBC"/>
    <w:rsid w:val="00D67225"/>
    <w:rsid w:val="00D67778"/>
    <w:rsid w:val="00D67EFF"/>
    <w:rsid w:val="00D70A7A"/>
    <w:rsid w:val="00D71A95"/>
    <w:rsid w:val="00D73611"/>
    <w:rsid w:val="00D73F5E"/>
    <w:rsid w:val="00D7799E"/>
    <w:rsid w:val="00D8059E"/>
    <w:rsid w:val="00D80948"/>
    <w:rsid w:val="00D81C2E"/>
    <w:rsid w:val="00D824D8"/>
    <w:rsid w:val="00D82D4F"/>
    <w:rsid w:val="00D83490"/>
    <w:rsid w:val="00D83E76"/>
    <w:rsid w:val="00D83FC0"/>
    <w:rsid w:val="00D86694"/>
    <w:rsid w:val="00D866DC"/>
    <w:rsid w:val="00D87A0E"/>
    <w:rsid w:val="00D87C31"/>
    <w:rsid w:val="00D87C79"/>
    <w:rsid w:val="00D90493"/>
    <w:rsid w:val="00D908C5"/>
    <w:rsid w:val="00D91986"/>
    <w:rsid w:val="00D91CA9"/>
    <w:rsid w:val="00D91CCA"/>
    <w:rsid w:val="00D92B27"/>
    <w:rsid w:val="00D934AB"/>
    <w:rsid w:val="00D93689"/>
    <w:rsid w:val="00D938A2"/>
    <w:rsid w:val="00D93A06"/>
    <w:rsid w:val="00D93EFA"/>
    <w:rsid w:val="00D942ED"/>
    <w:rsid w:val="00D94347"/>
    <w:rsid w:val="00D94CD0"/>
    <w:rsid w:val="00D959FF"/>
    <w:rsid w:val="00D97074"/>
    <w:rsid w:val="00DA15E8"/>
    <w:rsid w:val="00DA1A03"/>
    <w:rsid w:val="00DA28A6"/>
    <w:rsid w:val="00DA5721"/>
    <w:rsid w:val="00DA5B10"/>
    <w:rsid w:val="00DA5D1C"/>
    <w:rsid w:val="00DA5E49"/>
    <w:rsid w:val="00DA792B"/>
    <w:rsid w:val="00DA7D7D"/>
    <w:rsid w:val="00DB01EF"/>
    <w:rsid w:val="00DB038C"/>
    <w:rsid w:val="00DB0464"/>
    <w:rsid w:val="00DB1B69"/>
    <w:rsid w:val="00DB208F"/>
    <w:rsid w:val="00DB2143"/>
    <w:rsid w:val="00DB2A97"/>
    <w:rsid w:val="00DB3CF5"/>
    <w:rsid w:val="00DB5BE5"/>
    <w:rsid w:val="00DB6E7E"/>
    <w:rsid w:val="00DC0F93"/>
    <w:rsid w:val="00DC26B7"/>
    <w:rsid w:val="00DC2946"/>
    <w:rsid w:val="00DC707C"/>
    <w:rsid w:val="00DD0619"/>
    <w:rsid w:val="00DD08F8"/>
    <w:rsid w:val="00DD2202"/>
    <w:rsid w:val="00DD25EF"/>
    <w:rsid w:val="00DD285D"/>
    <w:rsid w:val="00DD35B5"/>
    <w:rsid w:val="00DD43BC"/>
    <w:rsid w:val="00DD7D1D"/>
    <w:rsid w:val="00DE10F2"/>
    <w:rsid w:val="00DE2C6C"/>
    <w:rsid w:val="00DE310C"/>
    <w:rsid w:val="00DE4B0F"/>
    <w:rsid w:val="00DF193D"/>
    <w:rsid w:val="00DF297B"/>
    <w:rsid w:val="00DF377C"/>
    <w:rsid w:val="00DF5282"/>
    <w:rsid w:val="00DF5400"/>
    <w:rsid w:val="00DF58AF"/>
    <w:rsid w:val="00DF5C01"/>
    <w:rsid w:val="00DF692C"/>
    <w:rsid w:val="00DF771E"/>
    <w:rsid w:val="00DF7964"/>
    <w:rsid w:val="00DF7AA0"/>
    <w:rsid w:val="00E00470"/>
    <w:rsid w:val="00E0156A"/>
    <w:rsid w:val="00E01EAB"/>
    <w:rsid w:val="00E038F2"/>
    <w:rsid w:val="00E03FEA"/>
    <w:rsid w:val="00E056C9"/>
    <w:rsid w:val="00E0582B"/>
    <w:rsid w:val="00E05C4F"/>
    <w:rsid w:val="00E05CDF"/>
    <w:rsid w:val="00E06D25"/>
    <w:rsid w:val="00E103CA"/>
    <w:rsid w:val="00E115CE"/>
    <w:rsid w:val="00E1343A"/>
    <w:rsid w:val="00E13A89"/>
    <w:rsid w:val="00E16354"/>
    <w:rsid w:val="00E16BD7"/>
    <w:rsid w:val="00E20702"/>
    <w:rsid w:val="00E21B72"/>
    <w:rsid w:val="00E21FCA"/>
    <w:rsid w:val="00E23CCC"/>
    <w:rsid w:val="00E24C45"/>
    <w:rsid w:val="00E251F5"/>
    <w:rsid w:val="00E2520B"/>
    <w:rsid w:val="00E2624D"/>
    <w:rsid w:val="00E26C42"/>
    <w:rsid w:val="00E27A70"/>
    <w:rsid w:val="00E304B6"/>
    <w:rsid w:val="00E30B8B"/>
    <w:rsid w:val="00E3287E"/>
    <w:rsid w:val="00E32EAB"/>
    <w:rsid w:val="00E3433E"/>
    <w:rsid w:val="00E35CF1"/>
    <w:rsid w:val="00E368BD"/>
    <w:rsid w:val="00E3716C"/>
    <w:rsid w:val="00E40C12"/>
    <w:rsid w:val="00E42FB7"/>
    <w:rsid w:val="00E43D4E"/>
    <w:rsid w:val="00E50A2A"/>
    <w:rsid w:val="00E51421"/>
    <w:rsid w:val="00E52A85"/>
    <w:rsid w:val="00E53BCA"/>
    <w:rsid w:val="00E55B80"/>
    <w:rsid w:val="00E60607"/>
    <w:rsid w:val="00E60DB3"/>
    <w:rsid w:val="00E63479"/>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3706"/>
    <w:rsid w:val="00E73EFD"/>
    <w:rsid w:val="00E74858"/>
    <w:rsid w:val="00E74EFF"/>
    <w:rsid w:val="00E80035"/>
    <w:rsid w:val="00E81531"/>
    <w:rsid w:val="00E81908"/>
    <w:rsid w:val="00E8358F"/>
    <w:rsid w:val="00E84963"/>
    <w:rsid w:val="00E84AE9"/>
    <w:rsid w:val="00E84EA6"/>
    <w:rsid w:val="00E8553B"/>
    <w:rsid w:val="00E86898"/>
    <w:rsid w:val="00E8751A"/>
    <w:rsid w:val="00E87F3B"/>
    <w:rsid w:val="00E90A40"/>
    <w:rsid w:val="00E95ECE"/>
    <w:rsid w:val="00E968D7"/>
    <w:rsid w:val="00EA15B0"/>
    <w:rsid w:val="00EA178D"/>
    <w:rsid w:val="00EA1A0C"/>
    <w:rsid w:val="00EA1AA0"/>
    <w:rsid w:val="00EA25DC"/>
    <w:rsid w:val="00EA4AF5"/>
    <w:rsid w:val="00EA52CC"/>
    <w:rsid w:val="00EA673F"/>
    <w:rsid w:val="00EA6CBB"/>
    <w:rsid w:val="00EA7A34"/>
    <w:rsid w:val="00EB024B"/>
    <w:rsid w:val="00EB0CFF"/>
    <w:rsid w:val="00EB1C1C"/>
    <w:rsid w:val="00EB260B"/>
    <w:rsid w:val="00EB35FA"/>
    <w:rsid w:val="00EB493F"/>
    <w:rsid w:val="00EB4A53"/>
    <w:rsid w:val="00EB4C54"/>
    <w:rsid w:val="00EB6B5D"/>
    <w:rsid w:val="00EB6FF7"/>
    <w:rsid w:val="00EB701B"/>
    <w:rsid w:val="00EC127A"/>
    <w:rsid w:val="00EC3C26"/>
    <w:rsid w:val="00EC3D78"/>
    <w:rsid w:val="00EC5614"/>
    <w:rsid w:val="00EC7E57"/>
    <w:rsid w:val="00ED0061"/>
    <w:rsid w:val="00ED07C1"/>
    <w:rsid w:val="00ED1B4E"/>
    <w:rsid w:val="00ED2866"/>
    <w:rsid w:val="00EE0470"/>
    <w:rsid w:val="00EE09D8"/>
    <w:rsid w:val="00EE0BCA"/>
    <w:rsid w:val="00EE162A"/>
    <w:rsid w:val="00EE1D66"/>
    <w:rsid w:val="00EE21B2"/>
    <w:rsid w:val="00EE4A26"/>
    <w:rsid w:val="00EE4AC8"/>
    <w:rsid w:val="00EE52F9"/>
    <w:rsid w:val="00EE56E5"/>
    <w:rsid w:val="00EE75EC"/>
    <w:rsid w:val="00EE7834"/>
    <w:rsid w:val="00EE7CB8"/>
    <w:rsid w:val="00EF07EE"/>
    <w:rsid w:val="00EF1618"/>
    <w:rsid w:val="00EF2817"/>
    <w:rsid w:val="00EF2B79"/>
    <w:rsid w:val="00EF2FBA"/>
    <w:rsid w:val="00EF3A7F"/>
    <w:rsid w:val="00EF6400"/>
    <w:rsid w:val="00EF6976"/>
    <w:rsid w:val="00EF7F2D"/>
    <w:rsid w:val="00F00418"/>
    <w:rsid w:val="00F00D0D"/>
    <w:rsid w:val="00F00F19"/>
    <w:rsid w:val="00F0175B"/>
    <w:rsid w:val="00F03E74"/>
    <w:rsid w:val="00F0467D"/>
    <w:rsid w:val="00F0482D"/>
    <w:rsid w:val="00F04FFD"/>
    <w:rsid w:val="00F05540"/>
    <w:rsid w:val="00F0597E"/>
    <w:rsid w:val="00F05A4E"/>
    <w:rsid w:val="00F06C4D"/>
    <w:rsid w:val="00F10F78"/>
    <w:rsid w:val="00F11A13"/>
    <w:rsid w:val="00F11F03"/>
    <w:rsid w:val="00F12FF0"/>
    <w:rsid w:val="00F14795"/>
    <w:rsid w:val="00F14CA4"/>
    <w:rsid w:val="00F15025"/>
    <w:rsid w:val="00F15954"/>
    <w:rsid w:val="00F171A7"/>
    <w:rsid w:val="00F17A8C"/>
    <w:rsid w:val="00F17EBF"/>
    <w:rsid w:val="00F17F6B"/>
    <w:rsid w:val="00F218C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116"/>
    <w:rsid w:val="00F42523"/>
    <w:rsid w:val="00F449EE"/>
    <w:rsid w:val="00F44E7D"/>
    <w:rsid w:val="00F5032E"/>
    <w:rsid w:val="00F503D8"/>
    <w:rsid w:val="00F50794"/>
    <w:rsid w:val="00F51832"/>
    <w:rsid w:val="00F55495"/>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58E"/>
    <w:rsid w:val="00F73A28"/>
    <w:rsid w:val="00F73C74"/>
    <w:rsid w:val="00F7664E"/>
    <w:rsid w:val="00F766F5"/>
    <w:rsid w:val="00F76735"/>
    <w:rsid w:val="00F767E0"/>
    <w:rsid w:val="00F7728E"/>
    <w:rsid w:val="00F7797C"/>
    <w:rsid w:val="00F81AA8"/>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6C9A"/>
    <w:rsid w:val="00F9705A"/>
    <w:rsid w:val="00F97898"/>
    <w:rsid w:val="00F97F14"/>
    <w:rsid w:val="00FA0444"/>
    <w:rsid w:val="00FA129C"/>
    <w:rsid w:val="00FA1752"/>
    <w:rsid w:val="00FA1B32"/>
    <w:rsid w:val="00FA2211"/>
    <w:rsid w:val="00FA24F7"/>
    <w:rsid w:val="00FA2926"/>
    <w:rsid w:val="00FA3730"/>
    <w:rsid w:val="00FA6AA4"/>
    <w:rsid w:val="00FB01EA"/>
    <w:rsid w:val="00FB06C9"/>
    <w:rsid w:val="00FB0D2A"/>
    <w:rsid w:val="00FB283C"/>
    <w:rsid w:val="00FB406A"/>
    <w:rsid w:val="00FB4662"/>
    <w:rsid w:val="00FB6C62"/>
    <w:rsid w:val="00FB6CC1"/>
    <w:rsid w:val="00FB6D9B"/>
    <w:rsid w:val="00FB7762"/>
    <w:rsid w:val="00FB7EE9"/>
    <w:rsid w:val="00FC00A6"/>
    <w:rsid w:val="00FC0435"/>
    <w:rsid w:val="00FC0DC1"/>
    <w:rsid w:val="00FC1180"/>
    <w:rsid w:val="00FC12D0"/>
    <w:rsid w:val="00FC1427"/>
    <w:rsid w:val="00FC195F"/>
    <w:rsid w:val="00FC2055"/>
    <w:rsid w:val="00FC389D"/>
    <w:rsid w:val="00FC4C21"/>
    <w:rsid w:val="00FC5597"/>
    <w:rsid w:val="00FC6B07"/>
    <w:rsid w:val="00FC722A"/>
    <w:rsid w:val="00FC7562"/>
    <w:rsid w:val="00FD0C66"/>
    <w:rsid w:val="00FD26B3"/>
    <w:rsid w:val="00FD3169"/>
    <w:rsid w:val="00FD34DE"/>
    <w:rsid w:val="00FD3ACD"/>
    <w:rsid w:val="00FD41ED"/>
    <w:rsid w:val="00FD45DC"/>
    <w:rsid w:val="00FD47BB"/>
    <w:rsid w:val="00FD510F"/>
    <w:rsid w:val="00FD6C3A"/>
    <w:rsid w:val="00FE0250"/>
    <w:rsid w:val="00FE02EA"/>
    <w:rsid w:val="00FE0363"/>
    <w:rsid w:val="00FE28BC"/>
    <w:rsid w:val="00FE2CDC"/>
    <w:rsid w:val="00FE377C"/>
    <w:rsid w:val="00FE37BC"/>
    <w:rsid w:val="00FE4183"/>
    <w:rsid w:val="00FE504B"/>
    <w:rsid w:val="00FE5C85"/>
    <w:rsid w:val="00FE6C38"/>
    <w:rsid w:val="00FE6DF7"/>
    <w:rsid w:val="00FE7783"/>
    <w:rsid w:val="00FE7FAB"/>
    <w:rsid w:val="00FF1A4A"/>
    <w:rsid w:val="00FF1AA5"/>
    <w:rsid w:val="00FF2191"/>
    <w:rsid w:val="00FF4F5D"/>
    <w:rsid w:val="00FF607D"/>
    <w:rsid w:val="00FF75E9"/>
    <w:rsid w:val="00FF7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48F0"/>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uiPriority w:val="99"/>
    <w:qFormat/>
    <w:rsid w:val="00845ECB"/>
    <w:pPr>
      <w:keepNext/>
      <w:suppressAutoHyphens/>
      <w:spacing w:before="240" w:after="60" w:line="240" w:lineRule="auto"/>
      <w:outlineLvl w:val="1"/>
    </w:pPr>
    <w:rPr>
      <w:rFonts w:ascii="Arial" w:hAnsi="Arial"/>
      <w:b/>
      <w:i/>
      <w:sz w:val="28"/>
      <w:szCs w:val="20"/>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uiPriority w:val="99"/>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semiHidden/>
    <w:locked/>
    <w:rsid w:val="00902713"/>
    <w:rPr>
      <w:rFonts w:ascii="Tahoma" w:hAnsi="Tahoma" w:cs="Tahoma"/>
      <w:sz w:val="16"/>
      <w:szCs w:val="16"/>
    </w:rPr>
  </w:style>
  <w:style w:type="table" w:styleId="a8">
    <w:name w:val="Table Grid"/>
    <w:basedOn w:val="a2"/>
    <w:uiPriority w:val="5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rsid w:val="00D407BD"/>
    <w:rPr>
      <w:rFonts w:cs="Times New Roman"/>
      <w:color w:val="0000FF"/>
      <w:u w:val="single"/>
    </w:rPr>
  </w:style>
  <w:style w:type="paragraph" w:customStyle="1" w:styleId="ConsPlusNormal">
    <w:name w:val="ConsPlusNormal"/>
    <w:uiPriority w:val="99"/>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rsid w:val="009C28D5"/>
    <w:pPr>
      <w:tabs>
        <w:tab w:val="center" w:pos="4677"/>
        <w:tab w:val="right" w:pos="9355"/>
      </w:tabs>
      <w:spacing w:after="0" w:line="240" w:lineRule="auto"/>
    </w:pPr>
  </w:style>
  <w:style w:type="character" w:customStyle="1" w:styleId="ab">
    <w:name w:val="Верхний колонтитул Знак"/>
    <w:basedOn w:val="a1"/>
    <w:link w:val="aa"/>
    <w:locked/>
    <w:rsid w:val="009C28D5"/>
    <w:rPr>
      <w:rFonts w:cs="Times New Roman"/>
    </w:rPr>
  </w:style>
  <w:style w:type="paragraph" w:styleId="ac">
    <w:name w:val="footer"/>
    <w:basedOn w:val="a0"/>
    <w:link w:val="ad"/>
    <w:rsid w:val="009C28D5"/>
    <w:pPr>
      <w:tabs>
        <w:tab w:val="center" w:pos="4677"/>
        <w:tab w:val="right" w:pos="9355"/>
      </w:tabs>
      <w:spacing w:after="0" w:line="240" w:lineRule="auto"/>
    </w:pPr>
  </w:style>
  <w:style w:type="character" w:customStyle="1" w:styleId="ad">
    <w:name w:val="Нижний колонтитул Знак"/>
    <w:basedOn w:val="a1"/>
    <w:link w:val="ac"/>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
    <w:name w:val="Основной текст (3)_"/>
    <w:basedOn w:val="a1"/>
    <w:link w:val="30"/>
    <w:uiPriority w:val="99"/>
    <w:locked/>
    <w:rsid w:val="00012C0C"/>
    <w:rPr>
      <w:rFonts w:ascii="Times New Roman" w:hAnsi="Times New Roman" w:cs="Times New Roman"/>
      <w:sz w:val="27"/>
      <w:szCs w:val="27"/>
      <w:shd w:val="clear" w:color="auto" w:fill="FFFFFF"/>
    </w:rPr>
  </w:style>
  <w:style w:type="paragraph" w:customStyle="1" w:styleId="30">
    <w:name w:val="Основной текст (3)"/>
    <w:basedOn w:val="a0"/>
    <w:link w:val="3"/>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1">
    <w:name w:val="Основной текст (3) + Курсив"/>
    <w:basedOn w:val="3"/>
    <w:uiPriority w:val="99"/>
    <w:rsid w:val="00012C0C"/>
    <w:rPr>
      <w:rFonts w:ascii="Times New Roman" w:hAnsi="Times New Roman" w:cs="Times New Roman"/>
      <w:i/>
      <w:iCs/>
      <w:sz w:val="27"/>
      <w:szCs w:val="27"/>
      <w:shd w:val="clear" w:color="auto" w:fill="FFFFFF"/>
    </w:rPr>
  </w:style>
  <w:style w:type="paragraph" w:styleId="ae">
    <w:name w:val="List Paragraph"/>
    <w:basedOn w:val="a0"/>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
    <w:name w:val="Body Text Indent"/>
    <w:basedOn w:val="a0"/>
    <w:link w:val="af0"/>
    <w:uiPriority w:val="99"/>
    <w:rsid w:val="008E774F"/>
    <w:pPr>
      <w:spacing w:after="120"/>
      <w:ind w:left="283"/>
    </w:pPr>
  </w:style>
  <w:style w:type="character" w:customStyle="1" w:styleId="af0">
    <w:name w:val="Основной текст с отступом Знак"/>
    <w:basedOn w:val="a1"/>
    <w:link w:val="af"/>
    <w:uiPriority w:val="99"/>
    <w:locked/>
    <w:rsid w:val="008E774F"/>
    <w:rPr>
      <w:rFonts w:cs="Times New Roman"/>
    </w:rPr>
  </w:style>
  <w:style w:type="paragraph" w:customStyle="1" w:styleId="af1">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uiPriority w:val="99"/>
    <w:rsid w:val="00BB6F7C"/>
    <w:pPr>
      <w:widowControl w:val="0"/>
      <w:autoSpaceDE w:val="0"/>
      <w:autoSpaceDN w:val="0"/>
      <w:ind w:firstLine="720"/>
    </w:pPr>
    <w:rPr>
      <w:rFonts w:ascii="Consultant" w:hAnsi="Consultant" w:cs="Consultant"/>
    </w:rPr>
  </w:style>
  <w:style w:type="paragraph" w:customStyle="1" w:styleId="32">
    <w:name w:val="Стиль3 Знак"/>
    <w:basedOn w:val="21"/>
    <w:link w:val="33"/>
    <w:uiPriority w:val="99"/>
    <w:rsid w:val="00BB6F7C"/>
    <w:rPr>
      <w:sz w:val="20"/>
      <w:szCs w:val="20"/>
    </w:rPr>
  </w:style>
  <w:style w:type="character" w:customStyle="1" w:styleId="33">
    <w:name w:val="Стиль3 Знак Знак"/>
    <w:link w:val="32"/>
    <w:uiPriority w:val="99"/>
    <w:locked/>
    <w:rsid w:val="00BB6F7C"/>
    <w:rPr>
      <w:rFonts w:ascii="Calibri" w:hAnsi="Calibri"/>
    </w:rPr>
  </w:style>
  <w:style w:type="paragraph" w:customStyle="1" w:styleId="af2">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3">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4">
    <w:name w:val="footnote text"/>
    <w:basedOn w:val="a0"/>
    <w:link w:val="af5"/>
    <w:uiPriority w:val="99"/>
    <w:semiHidden/>
    <w:rsid w:val="00EB1C1C"/>
    <w:pPr>
      <w:spacing w:after="0" w:line="240" w:lineRule="auto"/>
    </w:pPr>
    <w:rPr>
      <w:sz w:val="20"/>
      <w:szCs w:val="20"/>
    </w:rPr>
  </w:style>
  <w:style w:type="character" w:customStyle="1" w:styleId="af5">
    <w:name w:val="Текст сноски Знак"/>
    <w:basedOn w:val="a1"/>
    <w:link w:val="af4"/>
    <w:uiPriority w:val="99"/>
    <w:semiHidden/>
    <w:locked/>
    <w:rsid w:val="00EB1C1C"/>
    <w:rPr>
      <w:rFonts w:cs="Times New Roman"/>
      <w:sz w:val="20"/>
      <w:szCs w:val="20"/>
    </w:rPr>
  </w:style>
  <w:style w:type="paragraph" w:styleId="34">
    <w:name w:val="Body Text Indent 3"/>
    <w:basedOn w:val="a0"/>
    <w:link w:val="35"/>
    <w:uiPriority w:val="99"/>
    <w:rsid w:val="008F791E"/>
    <w:pPr>
      <w:spacing w:after="120"/>
      <w:ind w:left="283"/>
    </w:pPr>
    <w:rPr>
      <w:sz w:val="16"/>
      <w:szCs w:val="16"/>
    </w:rPr>
  </w:style>
  <w:style w:type="character" w:customStyle="1" w:styleId="35">
    <w:name w:val="Основной текст с отступом 3 Знак"/>
    <w:basedOn w:val="a1"/>
    <w:link w:val="34"/>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6">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7">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8">
    <w:name w:val="annotation reference"/>
    <w:basedOn w:val="a1"/>
    <w:uiPriority w:val="99"/>
    <w:semiHidden/>
    <w:rsid w:val="00AD6D43"/>
    <w:rPr>
      <w:rFonts w:cs="Times New Roman"/>
      <w:sz w:val="16"/>
      <w:szCs w:val="16"/>
    </w:rPr>
  </w:style>
  <w:style w:type="paragraph" w:styleId="af9">
    <w:name w:val="annotation text"/>
    <w:basedOn w:val="a0"/>
    <w:link w:val="afa"/>
    <w:uiPriority w:val="99"/>
    <w:semiHidden/>
    <w:rsid w:val="00AD6D43"/>
    <w:pPr>
      <w:spacing w:line="240" w:lineRule="auto"/>
    </w:pPr>
    <w:rPr>
      <w:sz w:val="20"/>
      <w:szCs w:val="20"/>
    </w:rPr>
  </w:style>
  <w:style w:type="character" w:customStyle="1" w:styleId="afa">
    <w:name w:val="Текст примечания Знак"/>
    <w:basedOn w:val="a1"/>
    <w:link w:val="af9"/>
    <w:uiPriority w:val="99"/>
    <w:semiHidden/>
    <w:locked/>
    <w:rsid w:val="00AD6D43"/>
    <w:rPr>
      <w:rFonts w:cs="Times New Roman"/>
      <w:sz w:val="20"/>
      <w:szCs w:val="20"/>
    </w:rPr>
  </w:style>
  <w:style w:type="paragraph" w:styleId="afb">
    <w:name w:val="annotation subject"/>
    <w:basedOn w:val="af9"/>
    <w:next w:val="af9"/>
    <w:link w:val="afc"/>
    <w:uiPriority w:val="99"/>
    <w:semiHidden/>
    <w:rsid w:val="00AD6D43"/>
    <w:rPr>
      <w:b/>
      <w:bCs/>
    </w:rPr>
  </w:style>
  <w:style w:type="character" w:customStyle="1" w:styleId="afc">
    <w:name w:val="Тема примечания Знак"/>
    <w:basedOn w:val="afa"/>
    <w:link w:val="afb"/>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d">
    <w:name w:val="Основной текст_"/>
    <w:basedOn w:val="a1"/>
    <w:link w:val="36"/>
    <w:uiPriority w:val="99"/>
    <w:locked/>
    <w:rsid w:val="00E16354"/>
    <w:rPr>
      <w:rFonts w:ascii="Arial" w:hAnsi="Arial" w:cs="Arial"/>
      <w:sz w:val="12"/>
      <w:szCs w:val="12"/>
      <w:shd w:val="clear" w:color="auto" w:fill="FFFFFF"/>
    </w:rPr>
  </w:style>
  <w:style w:type="paragraph" w:customStyle="1" w:styleId="36">
    <w:name w:val="Основной текст3"/>
    <w:basedOn w:val="a0"/>
    <w:link w:val="afd"/>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d"/>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e">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
    <w:name w:val="Strong"/>
    <w:basedOn w:val="a1"/>
    <w:qFormat/>
    <w:rsid w:val="00810A77"/>
    <w:rPr>
      <w:rFonts w:cs="Times New Roman"/>
      <w:b/>
      <w:bCs/>
    </w:rPr>
  </w:style>
  <w:style w:type="character" w:styleId="aff0">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1">
    <w:name w:val="Emphasis"/>
    <w:basedOn w:val="a1"/>
    <w:uiPriority w:val="20"/>
    <w:qFormat/>
    <w:locked/>
    <w:rsid w:val="001A6070"/>
    <w:rPr>
      <w:i/>
      <w:iCs/>
    </w:rPr>
  </w:style>
  <w:style w:type="paragraph" w:styleId="aff2">
    <w:name w:val="No Spacing"/>
    <w:link w:val="aff3"/>
    <w:uiPriority w:val="1"/>
    <w:qFormat/>
    <w:rsid w:val="0034686C"/>
    <w:rPr>
      <w:rFonts w:ascii="Times New Roman" w:hAnsi="Times New Roman"/>
      <w:sz w:val="24"/>
      <w:szCs w:val="24"/>
    </w:rPr>
  </w:style>
  <w:style w:type="character" w:customStyle="1" w:styleId="aff3">
    <w:name w:val="Без интервала Знак"/>
    <w:link w:val="aff2"/>
    <w:uiPriority w:val="1"/>
    <w:locked/>
    <w:rsid w:val="00C80E0B"/>
    <w:rPr>
      <w:rFonts w:ascii="Times New Roman" w:hAnsi="Times New Roman"/>
      <w:sz w:val="24"/>
      <w:szCs w:val="24"/>
    </w:rPr>
  </w:style>
  <w:style w:type="paragraph" w:customStyle="1" w:styleId="aff4">
    <w:name w:val="Базовый"/>
    <w:link w:val="aff5"/>
    <w:rsid w:val="00C80E0B"/>
    <w:pPr>
      <w:widowControl w:val="0"/>
      <w:suppressAutoHyphens/>
    </w:pPr>
    <w:rPr>
      <w:rFonts w:ascii="Times New Roman" w:eastAsia="ヒラギノ角ゴ Pro W3" w:hAnsi="Times New Roman"/>
      <w:color w:val="000000"/>
    </w:rPr>
  </w:style>
  <w:style w:type="character" w:customStyle="1" w:styleId="aff5">
    <w:name w:val="Базовый Знак"/>
    <w:link w:val="aff4"/>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6">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7">
    <w:name w:val="Date"/>
    <w:basedOn w:val="a0"/>
    <w:next w:val="a0"/>
    <w:link w:val="aff8"/>
    <w:uiPriority w:val="99"/>
    <w:semiHidden/>
    <w:rsid w:val="009B144B"/>
    <w:pPr>
      <w:spacing w:after="0" w:line="240" w:lineRule="auto"/>
    </w:pPr>
    <w:rPr>
      <w:rFonts w:ascii="Times New Roman" w:hAnsi="Times New Roman"/>
      <w:sz w:val="24"/>
      <w:szCs w:val="20"/>
    </w:rPr>
  </w:style>
  <w:style w:type="character" w:customStyle="1" w:styleId="aff8">
    <w:name w:val="Дата Знак"/>
    <w:basedOn w:val="a1"/>
    <w:link w:val="aff7"/>
    <w:uiPriority w:val="99"/>
    <w:semiHidden/>
    <w:rsid w:val="009B144B"/>
    <w:rPr>
      <w:rFonts w:ascii="Times New Roman" w:hAnsi="Times New Roman"/>
      <w:sz w:val="24"/>
    </w:rPr>
  </w:style>
  <w:style w:type="paragraph" w:styleId="aff9">
    <w:name w:val="Document Map"/>
    <w:basedOn w:val="a0"/>
    <w:link w:val="affa"/>
    <w:uiPriority w:val="99"/>
    <w:semiHidden/>
    <w:rsid w:val="009B144B"/>
    <w:pPr>
      <w:spacing w:after="0" w:line="240" w:lineRule="auto"/>
    </w:pPr>
    <w:rPr>
      <w:rFonts w:ascii="Tahoma" w:hAnsi="Tahoma" w:cs="Tahoma"/>
      <w:sz w:val="16"/>
      <w:szCs w:val="16"/>
    </w:rPr>
  </w:style>
  <w:style w:type="character" w:customStyle="1" w:styleId="affa">
    <w:name w:val="Схема документа Знак"/>
    <w:basedOn w:val="a1"/>
    <w:link w:val="aff9"/>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b">
    <w:name w:val="Title"/>
    <w:basedOn w:val="a0"/>
    <w:link w:val="affc"/>
    <w:qFormat/>
    <w:locked/>
    <w:rsid w:val="0074270C"/>
    <w:pPr>
      <w:spacing w:before="240" w:after="60" w:line="240" w:lineRule="auto"/>
      <w:jc w:val="center"/>
      <w:outlineLvl w:val="0"/>
    </w:pPr>
    <w:rPr>
      <w:rFonts w:ascii="Arial" w:hAnsi="Arial"/>
      <w:b/>
      <w:kern w:val="28"/>
      <w:sz w:val="32"/>
      <w:szCs w:val="20"/>
    </w:rPr>
  </w:style>
  <w:style w:type="character" w:customStyle="1" w:styleId="affc">
    <w:name w:val="Название Знак"/>
    <w:basedOn w:val="a1"/>
    <w:link w:val="affb"/>
    <w:rsid w:val="0074270C"/>
    <w:rPr>
      <w:rFonts w:ascii="Arial" w:hAnsi="Arial"/>
      <w:b/>
      <w:kern w:val="28"/>
      <w:sz w:val="32"/>
    </w:rPr>
  </w:style>
  <w:style w:type="character" w:customStyle="1" w:styleId="elementhandle">
    <w:name w:val="element_handle"/>
    <w:basedOn w:val="a1"/>
    <w:rsid w:val="00CF7F05"/>
  </w:style>
  <w:style w:type="paragraph" w:customStyle="1" w:styleId="affd">
    <w:name w:val="Обычный + по ширине"/>
    <w:basedOn w:val="a0"/>
    <w:qFormat/>
    <w:rsid w:val="00230CA1"/>
    <w:pPr>
      <w:spacing w:after="0" w:line="240" w:lineRule="auto"/>
      <w:jc w:val="both"/>
    </w:pPr>
    <w:rPr>
      <w:rFonts w:ascii="Times New Roman" w:hAnsi="Times New Roman"/>
      <w:sz w:val="24"/>
      <w:szCs w:val="24"/>
      <w:lang w:eastAsia="zh-CN"/>
    </w:rPr>
  </w:style>
  <w:style w:type="paragraph" w:customStyle="1" w:styleId="18">
    <w:name w:val="Абзац списка1"/>
    <w:basedOn w:val="a0"/>
    <w:qFormat/>
    <w:rsid w:val="00DA7D7D"/>
    <w:pPr>
      <w:ind w:left="720"/>
    </w:pPr>
    <w:rPr>
      <w:rFonts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800">
      <w:bodyDiv w:val="1"/>
      <w:marLeft w:val="0"/>
      <w:marRight w:val="0"/>
      <w:marTop w:val="0"/>
      <w:marBottom w:val="0"/>
      <w:divBdr>
        <w:top w:val="none" w:sz="0" w:space="0" w:color="auto"/>
        <w:left w:val="none" w:sz="0" w:space="0" w:color="auto"/>
        <w:bottom w:val="none" w:sz="0" w:space="0" w:color="auto"/>
        <w:right w:val="none" w:sz="0" w:space="0" w:color="auto"/>
      </w:divBdr>
    </w:div>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86508558">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21848834">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204757563">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238559074">
      <w:bodyDiv w:val="1"/>
      <w:marLeft w:val="0"/>
      <w:marRight w:val="0"/>
      <w:marTop w:val="0"/>
      <w:marBottom w:val="0"/>
      <w:divBdr>
        <w:top w:val="none" w:sz="0" w:space="0" w:color="auto"/>
        <w:left w:val="none" w:sz="0" w:space="0" w:color="auto"/>
        <w:bottom w:val="none" w:sz="0" w:space="0" w:color="auto"/>
        <w:right w:val="none" w:sz="0" w:space="0" w:color="auto"/>
      </w:divBdr>
    </w:div>
    <w:div w:id="256642649">
      <w:bodyDiv w:val="1"/>
      <w:marLeft w:val="0"/>
      <w:marRight w:val="0"/>
      <w:marTop w:val="0"/>
      <w:marBottom w:val="0"/>
      <w:divBdr>
        <w:top w:val="none" w:sz="0" w:space="0" w:color="auto"/>
        <w:left w:val="none" w:sz="0" w:space="0" w:color="auto"/>
        <w:bottom w:val="none" w:sz="0" w:space="0" w:color="auto"/>
        <w:right w:val="none" w:sz="0" w:space="0" w:color="auto"/>
      </w:divBdr>
    </w:div>
    <w:div w:id="292058043">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03705300">
      <w:bodyDiv w:val="1"/>
      <w:marLeft w:val="0"/>
      <w:marRight w:val="0"/>
      <w:marTop w:val="0"/>
      <w:marBottom w:val="0"/>
      <w:divBdr>
        <w:top w:val="none" w:sz="0" w:space="0" w:color="auto"/>
        <w:left w:val="none" w:sz="0" w:space="0" w:color="auto"/>
        <w:bottom w:val="none" w:sz="0" w:space="0" w:color="auto"/>
        <w:right w:val="none" w:sz="0" w:space="0" w:color="auto"/>
      </w:divBdr>
    </w:div>
    <w:div w:id="307101850">
      <w:bodyDiv w:val="1"/>
      <w:marLeft w:val="0"/>
      <w:marRight w:val="0"/>
      <w:marTop w:val="0"/>
      <w:marBottom w:val="0"/>
      <w:divBdr>
        <w:top w:val="none" w:sz="0" w:space="0" w:color="auto"/>
        <w:left w:val="none" w:sz="0" w:space="0" w:color="auto"/>
        <w:bottom w:val="none" w:sz="0" w:space="0" w:color="auto"/>
        <w:right w:val="none" w:sz="0" w:space="0" w:color="auto"/>
      </w:divBdr>
    </w:div>
    <w:div w:id="312880690">
      <w:bodyDiv w:val="1"/>
      <w:marLeft w:val="0"/>
      <w:marRight w:val="0"/>
      <w:marTop w:val="0"/>
      <w:marBottom w:val="0"/>
      <w:divBdr>
        <w:top w:val="none" w:sz="0" w:space="0" w:color="auto"/>
        <w:left w:val="none" w:sz="0" w:space="0" w:color="auto"/>
        <w:bottom w:val="none" w:sz="0" w:space="0" w:color="auto"/>
        <w:right w:val="none" w:sz="0" w:space="0" w:color="auto"/>
      </w:divBdr>
    </w:div>
    <w:div w:id="325286536">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59169364">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88572386">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04228959">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466046941">
      <w:bodyDiv w:val="1"/>
      <w:marLeft w:val="0"/>
      <w:marRight w:val="0"/>
      <w:marTop w:val="0"/>
      <w:marBottom w:val="0"/>
      <w:divBdr>
        <w:top w:val="none" w:sz="0" w:space="0" w:color="auto"/>
        <w:left w:val="none" w:sz="0" w:space="0" w:color="auto"/>
        <w:bottom w:val="none" w:sz="0" w:space="0" w:color="auto"/>
        <w:right w:val="none" w:sz="0" w:space="0" w:color="auto"/>
      </w:divBdr>
    </w:div>
    <w:div w:id="479201164">
      <w:bodyDiv w:val="1"/>
      <w:marLeft w:val="0"/>
      <w:marRight w:val="0"/>
      <w:marTop w:val="0"/>
      <w:marBottom w:val="0"/>
      <w:divBdr>
        <w:top w:val="none" w:sz="0" w:space="0" w:color="auto"/>
        <w:left w:val="none" w:sz="0" w:space="0" w:color="auto"/>
        <w:bottom w:val="none" w:sz="0" w:space="0" w:color="auto"/>
        <w:right w:val="none" w:sz="0" w:space="0" w:color="auto"/>
      </w:divBdr>
    </w:div>
    <w:div w:id="518159934">
      <w:bodyDiv w:val="1"/>
      <w:marLeft w:val="0"/>
      <w:marRight w:val="0"/>
      <w:marTop w:val="0"/>
      <w:marBottom w:val="0"/>
      <w:divBdr>
        <w:top w:val="none" w:sz="0" w:space="0" w:color="auto"/>
        <w:left w:val="none" w:sz="0" w:space="0" w:color="auto"/>
        <w:bottom w:val="none" w:sz="0" w:space="0" w:color="auto"/>
        <w:right w:val="none" w:sz="0" w:space="0" w:color="auto"/>
      </w:divBdr>
    </w:div>
    <w:div w:id="530267881">
      <w:bodyDiv w:val="1"/>
      <w:marLeft w:val="0"/>
      <w:marRight w:val="0"/>
      <w:marTop w:val="0"/>
      <w:marBottom w:val="0"/>
      <w:divBdr>
        <w:top w:val="none" w:sz="0" w:space="0" w:color="auto"/>
        <w:left w:val="none" w:sz="0" w:space="0" w:color="auto"/>
        <w:bottom w:val="none" w:sz="0" w:space="0" w:color="auto"/>
        <w:right w:val="none" w:sz="0" w:space="0" w:color="auto"/>
      </w:divBdr>
    </w:div>
    <w:div w:id="54618039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601914834">
      <w:bodyDiv w:val="1"/>
      <w:marLeft w:val="0"/>
      <w:marRight w:val="0"/>
      <w:marTop w:val="0"/>
      <w:marBottom w:val="0"/>
      <w:divBdr>
        <w:top w:val="none" w:sz="0" w:space="0" w:color="auto"/>
        <w:left w:val="none" w:sz="0" w:space="0" w:color="auto"/>
        <w:bottom w:val="none" w:sz="0" w:space="0" w:color="auto"/>
        <w:right w:val="none" w:sz="0" w:space="0" w:color="auto"/>
      </w:divBdr>
    </w:div>
    <w:div w:id="616135771">
      <w:bodyDiv w:val="1"/>
      <w:marLeft w:val="0"/>
      <w:marRight w:val="0"/>
      <w:marTop w:val="0"/>
      <w:marBottom w:val="0"/>
      <w:divBdr>
        <w:top w:val="none" w:sz="0" w:space="0" w:color="auto"/>
        <w:left w:val="none" w:sz="0" w:space="0" w:color="auto"/>
        <w:bottom w:val="none" w:sz="0" w:space="0" w:color="auto"/>
        <w:right w:val="none" w:sz="0" w:space="0" w:color="auto"/>
      </w:divBdr>
    </w:div>
    <w:div w:id="618534121">
      <w:bodyDiv w:val="1"/>
      <w:marLeft w:val="0"/>
      <w:marRight w:val="0"/>
      <w:marTop w:val="0"/>
      <w:marBottom w:val="0"/>
      <w:divBdr>
        <w:top w:val="none" w:sz="0" w:space="0" w:color="auto"/>
        <w:left w:val="none" w:sz="0" w:space="0" w:color="auto"/>
        <w:bottom w:val="none" w:sz="0" w:space="0" w:color="auto"/>
        <w:right w:val="none" w:sz="0" w:space="0" w:color="auto"/>
      </w:divBdr>
    </w:div>
    <w:div w:id="618947976">
      <w:bodyDiv w:val="1"/>
      <w:marLeft w:val="0"/>
      <w:marRight w:val="0"/>
      <w:marTop w:val="0"/>
      <w:marBottom w:val="0"/>
      <w:divBdr>
        <w:top w:val="none" w:sz="0" w:space="0" w:color="auto"/>
        <w:left w:val="none" w:sz="0" w:space="0" w:color="auto"/>
        <w:bottom w:val="none" w:sz="0" w:space="0" w:color="auto"/>
        <w:right w:val="none" w:sz="0" w:space="0" w:color="auto"/>
      </w:divBdr>
    </w:div>
    <w:div w:id="660155983">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58205751">
      <w:bodyDiv w:val="1"/>
      <w:marLeft w:val="0"/>
      <w:marRight w:val="0"/>
      <w:marTop w:val="0"/>
      <w:marBottom w:val="0"/>
      <w:divBdr>
        <w:top w:val="none" w:sz="0" w:space="0" w:color="auto"/>
        <w:left w:val="none" w:sz="0" w:space="0" w:color="auto"/>
        <w:bottom w:val="none" w:sz="0" w:space="0" w:color="auto"/>
        <w:right w:val="none" w:sz="0" w:space="0" w:color="auto"/>
      </w:divBdr>
    </w:div>
    <w:div w:id="868185660">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1453727">
      <w:bodyDiv w:val="1"/>
      <w:marLeft w:val="0"/>
      <w:marRight w:val="0"/>
      <w:marTop w:val="0"/>
      <w:marBottom w:val="0"/>
      <w:divBdr>
        <w:top w:val="none" w:sz="0" w:space="0" w:color="auto"/>
        <w:left w:val="none" w:sz="0" w:space="0" w:color="auto"/>
        <w:bottom w:val="none" w:sz="0" w:space="0" w:color="auto"/>
        <w:right w:val="none" w:sz="0" w:space="0" w:color="auto"/>
      </w:divBdr>
    </w:div>
    <w:div w:id="902520938">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11550632">
      <w:bodyDiv w:val="1"/>
      <w:marLeft w:val="0"/>
      <w:marRight w:val="0"/>
      <w:marTop w:val="0"/>
      <w:marBottom w:val="0"/>
      <w:divBdr>
        <w:top w:val="none" w:sz="0" w:space="0" w:color="auto"/>
        <w:left w:val="none" w:sz="0" w:space="0" w:color="auto"/>
        <w:bottom w:val="none" w:sz="0" w:space="0" w:color="auto"/>
        <w:right w:val="none" w:sz="0" w:space="0" w:color="auto"/>
      </w:divBdr>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4285635">
      <w:bodyDiv w:val="1"/>
      <w:marLeft w:val="0"/>
      <w:marRight w:val="0"/>
      <w:marTop w:val="0"/>
      <w:marBottom w:val="0"/>
      <w:divBdr>
        <w:top w:val="none" w:sz="0" w:space="0" w:color="auto"/>
        <w:left w:val="none" w:sz="0" w:space="0" w:color="auto"/>
        <w:bottom w:val="none" w:sz="0" w:space="0" w:color="auto"/>
        <w:right w:val="none" w:sz="0" w:space="0" w:color="auto"/>
      </w:divBdr>
    </w:div>
    <w:div w:id="934481245">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5720665">
      <w:bodyDiv w:val="1"/>
      <w:marLeft w:val="0"/>
      <w:marRight w:val="0"/>
      <w:marTop w:val="0"/>
      <w:marBottom w:val="0"/>
      <w:divBdr>
        <w:top w:val="none" w:sz="0" w:space="0" w:color="auto"/>
        <w:left w:val="none" w:sz="0" w:space="0" w:color="auto"/>
        <w:bottom w:val="none" w:sz="0" w:space="0" w:color="auto"/>
        <w:right w:val="none" w:sz="0" w:space="0" w:color="auto"/>
      </w:divBdr>
    </w:div>
    <w:div w:id="984359873">
      <w:bodyDiv w:val="1"/>
      <w:marLeft w:val="0"/>
      <w:marRight w:val="0"/>
      <w:marTop w:val="0"/>
      <w:marBottom w:val="0"/>
      <w:divBdr>
        <w:top w:val="none" w:sz="0" w:space="0" w:color="auto"/>
        <w:left w:val="none" w:sz="0" w:space="0" w:color="auto"/>
        <w:bottom w:val="none" w:sz="0" w:space="0" w:color="auto"/>
        <w:right w:val="none" w:sz="0" w:space="0" w:color="auto"/>
      </w:divBdr>
    </w:div>
    <w:div w:id="988679283">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69841120">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2475727">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59406834">
      <w:bodyDiv w:val="1"/>
      <w:marLeft w:val="0"/>
      <w:marRight w:val="0"/>
      <w:marTop w:val="0"/>
      <w:marBottom w:val="0"/>
      <w:divBdr>
        <w:top w:val="none" w:sz="0" w:space="0" w:color="auto"/>
        <w:left w:val="none" w:sz="0" w:space="0" w:color="auto"/>
        <w:bottom w:val="none" w:sz="0" w:space="0" w:color="auto"/>
        <w:right w:val="none" w:sz="0" w:space="0" w:color="auto"/>
      </w:divBdr>
    </w:div>
    <w:div w:id="1271276198">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06274442">
      <w:bodyDiv w:val="1"/>
      <w:marLeft w:val="0"/>
      <w:marRight w:val="0"/>
      <w:marTop w:val="0"/>
      <w:marBottom w:val="0"/>
      <w:divBdr>
        <w:top w:val="none" w:sz="0" w:space="0" w:color="auto"/>
        <w:left w:val="none" w:sz="0" w:space="0" w:color="auto"/>
        <w:bottom w:val="none" w:sz="0" w:space="0" w:color="auto"/>
        <w:right w:val="none" w:sz="0" w:space="0" w:color="auto"/>
      </w:divBdr>
    </w:div>
    <w:div w:id="131008995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01368523">
      <w:bodyDiv w:val="1"/>
      <w:marLeft w:val="0"/>
      <w:marRight w:val="0"/>
      <w:marTop w:val="0"/>
      <w:marBottom w:val="0"/>
      <w:divBdr>
        <w:top w:val="none" w:sz="0" w:space="0" w:color="auto"/>
        <w:left w:val="none" w:sz="0" w:space="0" w:color="auto"/>
        <w:bottom w:val="none" w:sz="0" w:space="0" w:color="auto"/>
        <w:right w:val="none" w:sz="0" w:space="0" w:color="auto"/>
      </w:divBdr>
    </w:div>
    <w:div w:id="1427187153">
      <w:bodyDiv w:val="1"/>
      <w:marLeft w:val="0"/>
      <w:marRight w:val="0"/>
      <w:marTop w:val="0"/>
      <w:marBottom w:val="0"/>
      <w:divBdr>
        <w:top w:val="none" w:sz="0" w:space="0" w:color="auto"/>
        <w:left w:val="none" w:sz="0" w:space="0" w:color="auto"/>
        <w:bottom w:val="none" w:sz="0" w:space="0" w:color="auto"/>
        <w:right w:val="none" w:sz="0" w:space="0" w:color="auto"/>
      </w:divBdr>
    </w:div>
    <w:div w:id="1465076467">
      <w:bodyDiv w:val="1"/>
      <w:marLeft w:val="0"/>
      <w:marRight w:val="0"/>
      <w:marTop w:val="0"/>
      <w:marBottom w:val="0"/>
      <w:divBdr>
        <w:top w:val="none" w:sz="0" w:space="0" w:color="auto"/>
        <w:left w:val="none" w:sz="0" w:space="0" w:color="auto"/>
        <w:bottom w:val="none" w:sz="0" w:space="0" w:color="auto"/>
        <w:right w:val="none" w:sz="0" w:space="0" w:color="auto"/>
      </w:divBdr>
    </w:div>
    <w:div w:id="1466309549">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0636728">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01698392">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09578283">
      <w:bodyDiv w:val="1"/>
      <w:marLeft w:val="0"/>
      <w:marRight w:val="0"/>
      <w:marTop w:val="0"/>
      <w:marBottom w:val="0"/>
      <w:divBdr>
        <w:top w:val="none" w:sz="0" w:space="0" w:color="auto"/>
        <w:left w:val="none" w:sz="0" w:space="0" w:color="auto"/>
        <w:bottom w:val="none" w:sz="0" w:space="0" w:color="auto"/>
        <w:right w:val="none" w:sz="0" w:space="0" w:color="auto"/>
      </w:divBdr>
    </w:div>
    <w:div w:id="1611426097">
      <w:bodyDiv w:val="1"/>
      <w:marLeft w:val="0"/>
      <w:marRight w:val="0"/>
      <w:marTop w:val="0"/>
      <w:marBottom w:val="0"/>
      <w:divBdr>
        <w:top w:val="none" w:sz="0" w:space="0" w:color="auto"/>
        <w:left w:val="none" w:sz="0" w:space="0" w:color="auto"/>
        <w:bottom w:val="none" w:sz="0" w:space="0" w:color="auto"/>
        <w:right w:val="none" w:sz="0" w:space="0" w:color="auto"/>
      </w:divBdr>
    </w:div>
    <w:div w:id="1615559116">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16672066">
      <w:bodyDiv w:val="1"/>
      <w:marLeft w:val="0"/>
      <w:marRight w:val="0"/>
      <w:marTop w:val="0"/>
      <w:marBottom w:val="0"/>
      <w:divBdr>
        <w:top w:val="none" w:sz="0" w:space="0" w:color="auto"/>
        <w:left w:val="none" w:sz="0" w:space="0" w:color="auto"/>
        <w:bottom w:val="none" w:sz="0" w:space="0" w:color="auto"/>
        <w:right w:val="none" w:sz="0" w:space="0" w:color="auto"/>
      </w:divBdr>
    </w:div>
    <w:div w:id="162538748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685789998">
      <w:bodyDiv w:val="1"/>
      <w:marLeft w:val="0"/>
      <w:marRight w:val="0"/>
      <w:marTop w:val="0"/>
      <w:marBottom w:val="0"/>
      <w:divBdr>
        <w:top w:val="none" w:sz="0" w:space="0" w:color="auto"/>
        <w:left w:val="none" w:sz="0" w:space="0" w:color="auto"/>
        <w:bottom w:val="none" w:sz="0" w:space="0" w:color="auto"/>
        <w:right w:val="none" w:sz="0" w:space="0" w:color="auto"/>
      </w:divBdr>
    </w:div>
    <w:div w:id="1762557865">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2013477">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0058479">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871988652">
      <w:bodyDiv w:val="1"/>
      <w:marLeft w:val="0"/>
      <w:marRight w:val="0"/>
      <w:marTop w:val="0"/>
      <w:marBottom w:val="0"/>
      <w:divBdr>
        <w:top w:val="none" w:sz="0" w:space="0" w:color="auto"/>
        <w:left w:val="none" w:sz="0" w:space="0" w:color="auto"/>
        <w:bottom w:val="none" w:sz="0" w:space="0" w:color="auto"/>
        <w:right w:val="none" w:sz="0" w:space="0" w:color="auto"/>
      </w:divBdr>
    </w:div>
    <w:div w:id="1904022095">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44417973">
      <w:bodyDiv w:val="1"/>
      <w:marLeft w:val="0"/>
      <w:marRight w:val="0"/>
      <w:marTop w:val="0"/>
      <w:marBottom w:val="0"/>
      <w:divBdr>
        <w:top w:val="none" w:sz="0" w:space="0" w:color="auto"/>
        <w:left w:val="none" w:sz="0" w:space="0" w:color="auto"/>
        <w:bottom w:val="none" w:sz="0" w:space="0" w:color="auto"/>
        <w:right w:val="none" w:sz="0" w:space="0" w:color="auto"/>
      </w:divBdr>
    </w:div>
    <w:div w:id="1944722448">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09285875">
      <w:bodyDiv w:val="1"/>
      <w:marLeft w:val="0"/>
      <w:marRight w:val="0"/>
      <w:marTop w:val="0"/>
      <w:marBottom w:val="0"/>
      <w:divBdr>
        <w:top w:val="none" w:sz="0" w:space="0" w:color="auto"/>
        <w:left w:val="none" w:sz="0" w:space="0" w:color="auto"/>
        <w:bottom w:val="none" w:sz="0" w:space="0" w:color="auto"/>
        <w:right w:val="none" w:sz="0" w:space="0" w:color="auto"/>
      </w:divBdr>
    </w:div>
    <w:div w:id="2011711388">
      <w:bodyDiv w:val="1"/>
      <w:marLeft w:val="0"/>
      <w:marRight w:val="0"/>
      <w:marTop w:val="0"/>
      <w:marBottom w:val="0"/>
      <w:divBdr>
        <w:top w:val="none" w:sz="0" w:space="0" w:color="auto"/>
        <w:left w:val="none" w:sz="0" w:space="0" w:color="auto"/>
        <w:bottom w:val="none" w:sz="0" w:space="0" w:color="auto"/>
        <w:right w:val="none" w:sz="0" w:space="0" w:color="auto"/>
      </w:divBdr>
    </w:div>
    <w:div w:id="2016807067">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0963706">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030373399">
      <w:bodyDiv w:val="1"/>
      <w:marLeft w:val="0"/>
      <w:marRight w:val="0"/>
      <w:marTop w:val="0"/>
      <w:marBottom w:val="0"/>
      <w:divBdr>
        <w:top w:val="none" w:sz="0" w:space="0" w:color="auto"/>
        <w:left w:val="none" w:sz="0" w:space="0" w:color="auto"/>
        <w:bottom w:val="none" w:sz="0" w:space="0" w:color="auto"/>
        <w:right w:val="none" w:sz="0" w:space="0" w:color="auto"/>
      </w:divBdr>
    </w:div>
    <w:div w:id="2068599849">
      <w:bodyDiv w:val="1"/>
      <w:marLeft w:val="0"/>
      <w:marRight w:val="0"/>
      <w:marTop w:val="0"/>
      <w:marBottom w:val="0"/>
      <w:divBdr>
        <w:top w:val="none" w:sz="0" w:space="0" w:color="auto"/>
        <w:left w:val="none" w:sz="0" w:space="0" w:color="auto"/>
        <w:bottom w:val="none" w:sz="0" w:space="0" w:color="auto"/>
        <w:right w:val="none" w:sz="0" w:space="0" w:color="auto"/>
      </w:divBdr>
    </w:div>
    <w:div w:id="2070956919">
      <w:bodyDiv w:val="1"/>
      <w:marLeft w:val="0"/>
      <w:marRight w:val="0"/>
      <w:marTop w:val="0"/>
      <w:marBottom w:val="0"/>
      <w:divBdr>
        <w:top w:val="none" w:sz="0" w:space="0" w:color="auto"/>
        <w:left w:val="none" w:sz="0" w:space="0" w:color="auto"/>
        <w:bottom w:val="none" w:sz="0" w:space="0" w:color="auto"/>
        <w:right w:val="none" w:sz="0" w:space="0" w:color="auto"/>
      </w:divBdr>
    </w:div>
    <w:div w:id="2078824501">
      <w:bodyDiv w:val="1"/>
      <w:marLeft w:val="0"/>
      <w:marRight w:val="0"/>
      <w:marTop w:val="0"/>
      <w:marBottom w:val="0"/>
      <w:divBdr>
        <w:top w:val="none" w:sz="0" w:space="0" w:color="auto"/>
        <w:left w:val="none" w:sz="0" w:space="0" w:color="auto"/>
        <w:bottom w:val="none" w:sz="0" w:space="0" w:color="auto"/>
        <w:right w:val="none" w:sz="0" w:space="0" w:color="auto"/>
      </w:divBdr>
    </w:div>
    <w:div w:id="2095474866">
      <w:bodyDiv w:val="1"/>
      <w:marLeft w:val="0"/>
      <w:marRight w:val="0"/>
      <w:marTop w:val="0"/>
      <w:marBottom w:val="0"/>
      <w:divBdr>
        <w:top w:val="none" w:sz="0" w:space="0" w:color="auto"/>
        <w:left w:val="none" w:sz="0" w:space="0" w:color="auto"/>
        <w:bottom w:val="none" w:sz="0" w:space="0" w:color="auto"/>
        <w:right w:val="none" w:sz="0" w:space="0" w:color="auto"/>
      </w:divBdr>
    </w:div>
    <w:div w:id="2099253146">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 w:id="2140147727">
      <w:bodyDiv w:val="1"/>
      <w:marLeft w:val="0"/>
      <w:marRight w:val="0"/>
      <w:marTop w:val="0"/>
      <w:marBottom w:val="0"/>
      <w:divBdr>
        <w:top w:val="none" w:sz="0" w:space="0" w:color="auto"/>
        <w:left w:val="none" w:sz="0" w:space="0" w:color="auto"/>
        <w:bottom w:val="none" w:sz="0" w:space="0" w:color="auto"/>
        <w:right w:val="none" w:sz="0" w:space="0" w:color="auto"/>
      </w:divBdr>
    </w:div>
    <w:div w:id="2146658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file:///D:\&#1076;&#1086;&#1082;&#1091;&#1084;&#1077;&#1085;&#1090;&#1099;\0%20&#1069;&#1051;%20&#1050;&#1054;&#1058;&#1048;&#1056;&#1054;&#1042;&#1050;&#1048;%202023\32312410841%20&#1041;&#1091;&#1084;&#1072;&#1075;&#1072;\&#1047;&#1050;%20&#1073;&#1091;&#1084;&#1072;&#1075;&#1072;%202023.docx" TargetMode="External"/><Relationship Id="rId18"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3" Type="http://schemas.openxmlformats.org/officeDocument/2006/relationships/styles" Target="styles.xml"/><Relationship Id="rId21"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sl-crb2@yandex.ru" TargetMode="External"/><Relationship Id="rId2" Type="http://schemas.openxmlformats.org/officeDocument/2006/relationships/numbering" Target="numbering.xml"/><Relationship Id="rId16" Type="http://schemas.openxmlformats.org/officeDocument/2006/relationships/hyperlink" Target="mailto:sl-crb@yandex.ru" TargetMode="External"/><Relationship Id="rId20"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mailto:3437342519@mail.ru" TargetMode="External"/><Relationship Id="rId23" Type="http://schemas.openxmlformats.org/officeDocument/2006/relationships/theme" Target="theme/theme1.xml"/><Relationship Id="rId10" Type="http://schemas.openxmlformats.org/officeDocument/2006/relationships/hyperlink" Target="mailto:sl-crb@yandex.ru" TargetMode="External"/><Relationship Id="rId19"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file:///D:\&#1076;&#1086;&#1082;&#1091;&#1084;&#1077;&#1085;&#1090;&#1099;\0%20&#1069;&#1051;%20&#1050;&#1054;&#1058;&#1048;&#1056;&#1054;&#1042;&#1050;&#1048;%202023\32312410841%20&#1041;&#1091;&#1084;&#1072;&#1075;&#1072;\&#1047;&#1050;%20&#1073;&#1091;&#1084;&#1072;&#1075;&#1072;%202023.docx"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BDB837-94C9-4A7F-94E8-DF532F0CC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20</Pages>
  <Words>14615</Words>
  <Characters>83308</Characters>
  <Application>Microsoft Office Word</Application>
  <DocSecurity>0</DocSecurity>
  <Lines>694</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97728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3</cp:revision>
  <cp:lastPrinted>2025-03-25T10:09:00Z</cp:lastPrinted>
  <dcterms:created xsi:type="dcterms:W3CDTF">2025-03-25T09:50:00Z</dcterms:created>
  <dcterms:modified xsi:type="dcterms:W3CDTF">2025-03-25T11:28:00Z</dcterms:modified>
</cp:coreProperties>
</file>